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b w:val="1"/>
          <w:bCs w:val="1"/>
          <w:sz w:val="22"/>
          <w:szCs w:val="22"/>
        </w:rPr>
      </w:pPr>
      <w:bookmarkStart w:colFirst="0" w:colLast="0" w:name="_ytjm2c3qmx7k" w:id="0"/>
      <w:bookmarkEnd w:id="0"/>
      <w:r w:rsidDel="00000000" w:rsidR="00000000" w:rsidRPr="00000000">
        <w:rPr>
          <w:b w:val="1"/>
          <w:bCs w:val="1"/>
          <w:sz w:val="22"/>
          <w:szCs w:val="22"/>
          <w:rtl w:val="0"/>
        </w:rPr>
        <w:t xml:space="preserve">Terms and Conditions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60" w:lineRule="auto"/>
        <w:rPr>
          <w:u w:val="single"/>
        </w:rPr>
      </w:pPr>
      <w:r w:rsidDel="00000000" w:rsidR="00000000" w:rsidRPr="00000000">
        <w:rPr>
          <w:rtl w:val="0"/>
        </w:rPr>
        <w:t xml:space="preserve">Last updated: Version 1.0, effective October 2025</w: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9se9ujji94l4" w:id="1"/>
      <w:bookmarkEnd w:id="1"/>
      <w:r w:rsidDel="00000000" w:rsidR="00000000" w:rsidRPr="00000000">
        <w:rPr>
          <w:b w:val="1"/>
          <w:bCs w:val="1"/>
          <w:sz w:val="22"/>
          <w:szCs w:val="22"/>
          <w:rtl w:val="0"/>
        </w:rPr>
        <w:t xml:space="preserve">1. What is the scope of the Terms?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These Terms and Conditions (“</w:t>
      </w:r>
      <w:r w:rsidDel="00000000" w:rsidR="00000000" w:rsidRPr="00000000">
        <w:rPr>
          <w:b w:val="1"/>
          <w:bCs w:val="1"/>
          <w:rtl w:val="0"/>
        </w:rPr>
        <w:t xml:space="preserve">Terms</w:t>
      </w:r>
      <w:r w:rsidDel="00000000" w:rsidR="00000000" w:rsidRPr="00000000">
        <w:rPr>
          <w:rtl w:val="0"/>
        </w:rPr>
        <w:t xml:space="preserve">”) become part of any contract (“</w:t>
      </w:r>
      <w:r w:rsidDel="00000000" w:rsidR="00000000" w:rsidRPr="00000000">
        <w:rPr>
          <w:b w:val="1"/>
          <w:bCs w:val="1"/>
          <w:rtl w:val="0"/>
        </w:rPr>
        <w:t xml:space="preserve">Agreement</w:t>
      </w:r>
      <w:r w:rsidDel="00000000" w:rsidR="00000000" w:rsidRPr="00000000">
        <w:rPr>
          <w:rtl w:val="0"/>
        </w:rPr>
        <w:t xml:space="preserve">”) between you (“</w:t>
      </w:r>
      <w:r w:rsidDel="00000000" w:rsidR="00000000" w:rsidRPr="00000000">
        <w:rPr>
          <w:b w:val="1"/>
          <w:bCs w:val="1"/>
          <w:rtl w:val="0"/>
        </w:rPr>
        <w:t xml:space="preserve">you</w:t>
      </w:r>
      <w:r w:rsidDel="00000000" w:rsidR="00000000" w:rsidRPr="00000000">
        <w:rPr>
          <w:rtl w:val="0"/>
        </w:rPr>
        <w:t xml:space="preserve">”, “</w:t>
      </w:r>
      <w:r w:rsidDel="00000000" w:rsidR="00000000" w:rsidRPr="00000000">
        <w:rPr>
          <w:b w:val="1"/>
          <w:bCs w:val="1"/>
          <w:rtl w:val="0"/>
        </w:rPr>
        <w:t xml:space="preserve">yours</w:t>
      </w:r>
      <w:r w:rsidDel="00000000" w:rsidR="00000000" w:rsidRPr="00000000">
        <w:rPr>
          <w:rtl w:val="0"/>
        </w:rPr>
        <w:t xml:space="preserve">” or “</w:t>
      </w:r>
      <w:r w:rsidDel="00000000" w:rsidR="00000000" w:rsidRPr="00000000">
        <w:rPr>
          <w:b w:val="1"/>
          <w:bCs w:val="1"/>
          <w:rtl w:val="0"/>
        </w:rPr>
        <w:t xml:space="preserve">User</w:t>
      </w:r>
      <w:r w:rsidDel="00000000" w:rsidR="00000000" w:rsidRPr="00000000">
        <w:rPr>
          <w:rtl w:val="0"/>
        </w:rPr>
        <w:t xml:space="preserve">”) and Safe Labs GmbH (“</w:t>
      </w:r>
      <w:r w:rsidDel="00000000" w:rsidR="00000000" w:rsidRPr="00000000">
        <w:rPr>
          <w:b w:val="1"/>
          <w:bCs w:val="1"/>
          <w:rtl w:val="0"/>
        </w:rPr>
        <w:t xml:space="preserve">Safe Labs</w:t>
      </w:r>
      <w:r w:rsidDel="00000000" w:rsidR="00000000" w:rsidRPr="00000000">
        <w:rPr>
          <w:rtl w:val="0"/>
        </w:rPr>
        <w:t xml:space="preserve">”, “</w:t>
      </w:r>
      <w:r w:rsidDel="00000000" w:rsidR="00000000" w:rsidRPr="00000000">
        <w:rPr>
          <w:b w:val="1"/>
          <w:bCs w:val="1"/>
          <w:rtl w:val="0"/>
        </w:rPr>
        <w:t xml:space="preserve">we</w:t>
      </w:r>
      <w:r w:rsidDel="00000000" w:rsidR="00000000" w:rsidRPr="00000000">
        <w:rPr>
          <w:rtl w:val="0"/>
        </w:rPr>
        <w:t xml:space="preserve">”, “</w:t>
      </w:r>
      <w:r w:rsidDel="00000000" w:rsidR="00000000" w:rsidRPr="00000000">
        <w:rPr>
          <w:b w:val="1"/>
          <w:bCs w:val="1"/>
          <w:rtl w:val="0"/>
        </w:rPr>
        <w:t xml:space="preserve">our</w:t>
      </w:r>
      <w:r w:rsidDel="00000000" w:rsidR="00000000" w:rsidRPr="00000000">
        <w:rPr>
          <w:rtl w:val="0"/>
        </w:rPr>
        <w:t xml:space="preserve">” or “</w:t>
      </w:r>
      <w:r w:rsidDel="00000000" w:rsidR="00000000" w:rsidRPr="00000000">
        <w:rPr>
          <w:b w:val="1"/>
          <w:bCs w:val="1"/>
          <w:rtl w:val="0"/>
        </w:rPr>
        <w:t xml:space="preserve">us</w:t>
      </w:r>
      <w:r w:rsidDel="00000000" w:rsidR="00000000" w:rsidRPr="00000000">
        <w:rPr>
          <w:rtl w:val="0"/>
        </w:rPr>
        <w:t xml:space="preserve">”) provided we made these Terms accessible to you prior to entering into the Agreement and you consent to these Terms. We are a limited liability company registered with the commercial register of Berlin Charlottenburg under company number HRB 270980 B, with its registered office at Unter den Linden 10, 10117 Berlin.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For the avoidance of doubt, this Agreement is exclusively concluded with Safe Labs. Through this Agreement of the use of our Services, no contractual relationship whatsoever is concluded with Core Contributors GmbH. Further, please note that Safe Labs is not a legal successor of Core Contributors GmbH and does not assume any liability or responsibility for Core Contributors GmbH.</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The Agreement is concluded by using the Mobile App, Web App and/or Browser Extension subject to these Terms. The use of our Services is only permitted to legal entities, partnerships and natural persons with unlimited legal capacity. In particular, minors are prohibited from using our Services.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The application of your general terms and conditions is excluded. Your deviating, conflicting or supplementary general terms and conditions shall only become part of the Agreement if and to the extent that Safe Labs has expressly agreed to their application in writing. This consent requirement shall apply in any case, even if for example Safe Labs, being aware of your general terms and conditions, accepts payments by the contractual partner without reservations.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We reserve the right to change these Terms at any time and without giving reasons, while considering and weighing your interests. The new Terms will be communicated to you in advance. If you do not accept the new Terms, you are no longer entitled to use the Services. </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p4do1ze7xh6o" w:id="2"/>
      <w:bookmarkEnd w:id="2"/>
      <w:r w:rsidDel="00000000" w:rsidR="00000000" w:rsidRPr="00000000">
        <w:rPr>
          <w:b w:val="1"/>
          <w:bCs w:val="1"/>
          <w:sz w:val="22"/>
          <w:szCs w:val="22"/>
          <w:rtl w:val="0"/>
        </w:rPr>
        <w:t xml:space="preserve">2. What do some of the capitalized terms mean in the Agreement?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w:t>
      </w:r>
      <w:r w:rsidDel="00000000" w:rsidR="00000000" w:rsidRPr="00000000">
        <w:rPr>
          <w:b w:val="1"/>
          <w:bCs w:val="1"/>
          <w:rtl w:val="0"/>
        </w:rPr>
        <w:t xml:space="preserve">Blockchain</w:t>
      </w:r>
      <w:r w:rsidDel="00000000" w:rsidR="00000000" w:rsidRPr="00000000">
        <w:rPr>
          <w:rtl w:val="0"/>
        </w:rPr>
        <w:t xml:space="preserve">” means a mathematically secured consensus ledger such as the Ethereum Virtual Machine, an Ethereum Virtual Machine compatible validation mechanism, or other decentralized validation mechanisms.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w:t>
      </w:r>
      <w:r w:rsidDel="00000000" w:rsidR="00000000" w:rsidRPr="00000000">
        <w:rPr>
          <w:b w:val="1"/>
          <w:bCs w:val="1"/>
          <w:rtl w:val="0"/>
        </w:rPr>
        <w:t xml:space="preserve">Transaction</w:t>
      </w:r>
      <w:r w:rsidDel="00000000" w:rsidR="00000000" w:rsidRPr="00000000">
        <w:rPr>
          <w:rtl w:val="0"/>
        </w:rPr>
        <w:t xml:space="preserve">” means a change to the data set through a new entry in the continuous Blockchain.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w:t>
      </w:r>
      <w:r w:rsidDel="00000000" w:rsidR="00000000" w:rsidRPr="00000000">
        <w:rPr>
          <w:b w:val="1"/>
          <w:bCs w:val="1"/>
          <w:rtl w:val="0"/>
        </w:rPr>
        <w:t xml:space="preserve">Smart Contract</w:t>
      </w:r>
      <w:r w:rsidDel="00000000" w:rsidR="00000000" w:rsidRPr="00000000">
        <w:rPr>
          <w:rtl w:val="0"/>
        </w:rPr>
        <w:t xml:space="preserve">” means a piece of source code deployed as an application on the Blockchain which can be executed, including self-execution of Transactions as well as execution triggered by 3rd parties.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w:t>
      </w:r>
      <w:r w:rsidDel="00000000" w:rsidR="00000000" w:rsidRPr="00000000">
        <w:rPr>
          <w:b w:val="1"/>
          <w:bCs w:val="1"/>
          <w:rtl w:val="0"/>
        </w:rPr>
        <w:t xml:space="preserve">Token</w:t>
      </w:r>
      <w:r w:rsidDel="00000000" w:rsidR="00000000" w:rsidRPr="00000000">
        <w:rPr>
          <w:rtl w:val="0"/>
        </w:rPr>
        <w:t xml:space="preserve">” means a digital asset transferred in a Transaction, including ETH, ERC20, ERC721 and ERC1155 tokens.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w:t>
      </w:r>
      <w:r w:rsidDel="00000000" w:rsidR="00000000" w:rsidRPr="00000000">
        <w:rPr>
          <w:b w:val="1"/>
          <w:bCs w:val="1"/>
          <w:rtl w:val="0"/>
        </w:rPr>
        <w:t xml:space="preserve">Wallet</w:t>
      </w:r>
      <w:r w:rsidDel="00000000" w:rsidR="00000000" w:rsidRPr="00000000">
        <w:rPr>
          <w:rtl w:val="0"/>
        </w:rPr>
        <w:t xml:space="preserve">” means a cryptographic storage solution permitting you to store cryptographic assets by correlation of a (i) Public Key and (ii) a Private Key, or a Smart Contract to receive, manage and send Tokens.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w:t>
      </w:r>
      <w:r w:rsidDel="00000000" w:rsidR="00000000" w:rsidRPr="00000000">
        <w:rPr>
          <w:b w:val="1"/>
          <w:bCs w:val="1"/>
          <w:rtl w:val="0"/>
        </w:rPr>
        <w:t xml:space="preserve">Recovery Phrase</w:t>
      </w:r>
      <w:r w:rsidDel="00000000" w:rsidR="00000000" w:rsidRPr="00000000">
        <w:rPr>
          <w:rtl w:val="0"/>
        </w:rPr>
        <w:t xml:space="preserve">” means a series of secret words used to generate one or more Private Keys and derived Public Keys.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w:t>
      </w:r>
      <w:r w:rsidDel="00000000" w:rsidR="00000000" w:rsidRPr="00000000">
        <w:rPr>
          <w:b w:val="1"/>
          <w:bCs w:val="1"/>
          <w:rtl w:val="0"/>
        </w:rPr>
        <w:t xml:space="preserve">Public Key</w:t>
      </w:r>
      <w:r w:rsidDel="00000000" w:rsidR="00000000" w:rsidRPr="00000000">
        <w:rPr>
          <w:rtl w:val="0"/>
        </w:rPr>
        <w:t xml:space="preserve">” means a unique sequence of numbers and letters within the Blockchain to distinguish the network participants from each other.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w:t>
      </w:r>
      <w:r w:rsidDel="00000000" w:rsidR="00000000" w:rsidRPr="00000000">
        <w:rPr>
          <w:b w:val="1"/>
          <w:bCs w:val="1"/>
          <w:rtl w:val="0"/>
        </w:rPr>
        <w:t xml:space="preserve">Private Key</w:t>
      </w:r>
      <w:r w:rsidDel="00000000" w:rsidR="00000000" w:rsidRPr="00000000">
        <w:rPr>
          <w:rtl w:val="0"/>
        </w:rPr>
        <w:t xml:space="preserve">” means a unique sequence of numbers and/or letters required to initiate a Blockchain Transaction and should only be known by the legal owner of the Wallet.</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1lfg0vg0kb2c" w:id="3"/>
      <w:bookmarkEnd w:id="3"/>
      <w:r w:rsidDel="00000000" w:rsidR="00000000" w:rsidRPr="00000000">
        <w:rPr>
          <w:b w:val="1"/>
          <w:bCs w:val="1"/>
          <w:sz w:val="22"/>
          <w:szCs w:val="22"/>
          <w:rtl w:val="0"/>
        </w:rPr>
        <w:t xml:space="preserve">3. What are the Services offered?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Our services (“</w:t>
      </w:r>
      <w:r w:rsidDel="00000000" w:rsidR="00000000" w:rsidRPr="00000000">
        <w:rPr>
          <w:b w:val="1"/>
          <w:bCs w:val="1"/>
          <w:rtl w:val="0"/>
        </w:rPr>
        <w:t xml:space="preserve">Services</w:t>
      </w:r>
      <w:r w:rsidDel="00000000" w:rsidR="00000000" w:rsidRPr="00000000">
        <w:rPr>
          <w:rtl w:val="0"/>
        </w:rPr>
        <w:t xml:space="preserve">”) primarily consist of enabling users to create their Safe Accounts and ongoing interaction with it on the Blockchain.</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t>
      </w:r>
      <w:r w:rsidDel="00000000" w:rsidR="00000000" w:rsidRPr="00000000">
        <w:rPr>
          <w:b w:val="1"/>
          <w:bCs w:val="1"/>
          <w:rtl w:val="0"/>
        </w:rPr>
        <w:t xml:space="preserve">Safe Account</w:t>
      </w:r>
      <w:r w:rsidDel="00000000" w:rsidR="00000000" w:rsidRPr="00000000">
        <w:rPr>
          <w:rtl w:val="0"/>
        </w:rPr>
        <w:t xml:space="preser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A Safe Account is a modular, self-custodial (i.e. not supervised by us) smart contract-based wallet not provided by Safe Labs. Safe Accounts are open-source released under LGPL-3.0.</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Smart contract wallet means, unlike a standard private key Wallet, that access control for authorizing any Transaction is defined in code. An example are multi-signature wallets which require that any Transaction must be signed by a minimum number of signing wallets whereby the specifics of the requirements to authorize a Transaction can be configured in code.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Owners need to connect a signing wallet with a Safe Account. Safe Accounts are compatible inter alia with standard private key Wallets such as hardware wallets, browser extension wallets and mobile wallets that support WalletConnect.</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t>
      </w:r>
      <w:r w:rsidDel="00000000" w:rsidR="00000000" w:rsidRPr="00000000">
        <w:rPr>
          <w:b w:val="1"/>
          <w:bCs w:val="1"/>
          <w:rtl w:val="0"/>
        </w:rPr>
        <w:t xml:space="preserve">Safe{Wallet} App</w:t>
      </w:r>
      <w:r w:rsidDel="00000000" w:rsidR="00000000" w:rsidRPr="00000000">
        <w:rPr>
          <w:rtl w:val="0"/>
        </w:rPr>
        <w:t xml:space="preser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You may access Safe Accounts using the Safe{Wallet} web app, the mobile app “Safe{Mobile}” for iOS and Android, or the browser extension (each a “Safe{Wallet} App”). The Safe{Wallet} App may be used to manage your personal digital assets on Ethereum and other common EVM chains when you connect a Safe Account with third-party services (as defined below). The Safe{Wallet} App provides certain features that may be amended from time to time.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To the extent you use our Services via the mobile app “Safe{Mobile}”, you acknowledge that this use may be governed by additional terms provided by the operators of the app store (such as the Apple App Store or Google Play Store). You acknowledge that you have to comply with both this Agreement and any applicable app store terms of service. In case of conflict, this Agreement shall prevail.</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t>
      </w:r>
      <w:r w:rsidDel="00000000" w:rsidR="00000000" w:rsidRPr="00000000">
        <w:rPr>
          <w:b w:val="1"/>
          <w:bCs w:val="1"/>
          <w:rtl w:val="0"/>
        </w:rPr>
        <w:t xml:space="preserve">Third-Party Safe Apps</w:t>
      </w:r>
      <w:r w:rsidDel="00000000" w:rsidR="00000000" w:rsidRPr="00000000">
        <w:rPr>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The Safe{Wallet} App allows you to connect Safe Accounts to third-party applications (“Third-Party Safe Apps”) and use third-party services such as from the decentralized finance sector, DAO tools or services related to NFTs (“Third-Party Services"). The Third-Party Safe Apps are integrated in the user interface of the Safe{Wallet} App via inline framing. The provider of the Third-Party Safe App and/or related Third-Party Services is responsible for the operation of the service and the correctness, completeness and actuality of any information provided therein. We make a pre-selection of Third-Party Safe Apps that we show in the Safe{Wallet} App. However, we only perform a rough triage in advance for obvious problems and functionality in terms of loading time and resolution capability of the transactions. Accordingly, in the event of any (technical) issues concerning the Third-Party Services, the user must only contact the respective service provider directly. The terms of service, if any, shall be governed by the applicable contractual provisions between the User and the respective provider of the Third-Party Safe Apps or Third-Party Services. Accordingly, we are not liable in the event of a breach of contract, damage or loss related to the use of such Third-Party Safe Apps or Third-Party Services.</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9h8n4j3fsb99" w:id="4"/>
      <w:bookmarkEnd w:id="4"/>
      <w:r w:rsidDel="00000000" w:rsidR="00000000" w:rsidRPr="00000000">
        <w:rPr>
          <w:b w:val="1"/>
          <w:bCs w:val="1"/>
          <w:sz w:val="22"/>
          <w:szCs w:val="22"/>
          <w:rtl w:val="0"/>
        </w:rPr>
        <w:t xml:space="preserve">4. What do the Services not consist of?</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Our Services do not consist of:</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activity regulated by the Federal Financial Supervisory Authority (BaFin) or any other regulatory agency in any jurisdiction;</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coverage underwritten by any regulatory agency’s compensation scheme;</w:t>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custody of your Recovery Phrase, Private Keys, Tokens or the ability to remove or freeze your Tokens, i.e. a Safe Account is a self-custodial wallet;</w:t>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the storage or transmission of fiat currencies;</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back-up services to recover your Recovery Phrase or Private Keys, for whose safekeeping you are solely responsible; Safe Labs has no means to recover your access to your Tokens, when you lose access to your Safe Account;</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any form of legal, financial, investment, accounting, tax or other professional advice regarding Transactions and their suitability to you;</w:t>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the responsibility to monitor authorized Transactions or to check the correctness or completeness of Transactions before you are authorizing them;</w:t>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notifications about events occurring in or connection with your Safe Account;</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recovery of your Safe Account;</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flagging malicious transactions;</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issuance of the Safe Token and any related functionalities or reward programs.</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7twksjmz2dhy" w:id="5"/>
      <w:bookmarkEnd w:id="5"/>
      <w:r w:rsidDel="00000000" w:rsidR="00000000" w:rsidRPr="00000000">
        <w:rPr>
          <w:b w:val="1"/>
          <w:bCs w:val="1"/>
          <w:sz w:val="22"/>
          <w:szCs w:val="22"/>
          <w:rtl w:val="0"/>
        </w:rPr>
        <w:t xml:space="preserve">5. What do you need to know about Third-Party Safe Apps and Third-Party Services?</w:t>
      </w:r>
    </w:p>
    <w:p w:rsidR="00000000" w:rsidDel="00000000" w:rsidP="00000000" w:rsidRDefault="00000000" w:rsidRPr="00000000" w14:paraId="0000002B">
      <w:pPr>
        <w:numPr>
          <w:ilvl w:val="0"/>
          <w:numId w:val="2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provide you the possibility to interact with your Safe Account through Third-Party Services. Any activities you engage in with, or services you receive from a third party is between you and that third party directly. The conditions of service provisions, if any, shall be governed by the applicable contractual provisions between you and the respective provider of the Third-Party Service.</w:t>
      </w:r>
    </w:p>
    <w:p w:rsidR="00000000" w:rsidDel="00000000" w:rsidP="00000000" w:rsidRDefault="00000000" w:rsidRPr="00000000" w14:paraId="0000002C">
      <w:pPr>
        <w:numPr>
          <w:ilvl w:val="0"/>
          <w:numId w:val="2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The Services rely in part on third-party and open-source software, including the Blockchain, and the continued development and support by third parties. There is no assurance or guarantee that those third parties will maintain their support of their software or that open-source software will continue to be maintained. This may have a material adverse effect on the Services.</w:t>
      </w:r>
    </w:p>
    <w:p w:rsidR="00000000" w:rsidDel="00000000" w:rsidP="00000000" w:rsidRDefault="00000000" w:rsidRPr="00000000" w14:paraId="0000002D">
      <w:pPr>
        <w:numPr>
          <w:ilvl w:val="0"/>
          <w:numId w:val="2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This means specifically:</w:t>
      </w:r>
    </w:p>
    <w:p w:rsidR="00000000" w:rsidDel="00000000" w:rsidP="00000000" w:rsidRDefault="00000000" w:rsidRPr="00000000" w14:paraId="0000002E">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do not have any oversight over your activities with Third-Party Services especially by using Third-Party Safe Apps, and therefore we do not and cannot make any representation regarding their appropriateness and suitability for you.</w:t>
      </w:r>
    </w:p>
    <w:p w:rsidR="00000000" w:rsidDel="00000000" w:rsidP="00000000" w:rsidRDefault="00000000" w:rsidRPr="00000000" w14:paraId="0000002F">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Third-Party Safe Apps and Third-Party Services are not hosted, owned, controlled or maintained by us. We also do not participate in the Transaction and will not and cannot monitor, verify, censor or edit the functioning or content of any Third-Party Safe Apps and Third-Party Services.</w:t>
      </w:r>
    </w:p>
    <w:p w:rsidR="00000000" w:rsidDel="00000000" w:rsidP="00000000" w:rsidRDefault="00000000" w:rsidRPr="00000000" w14:paraId="00000030">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have not conducted any security audit, bug bounty or formal verification (whether internal or external) of the Third-Party Safe Apps and Third-Party Services.</w:t>
      </w:r>
    </w:p>
    <w:p w:rsidR="00000000" w:rsidDel="00000000" w:rsidP="00000000" w:rsidRDefault="00000000" w:rsidRPr="00000000" w14:paraId="00000031">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have no control over, do not recommend, endorse, or otherwise take a position on the integrity, functioning of, content and your use of Third-Party Safe Apps and Third-Party Services, whose sole responsibility lies with the person from whom such services or content originated.</w:t>
      </w:r>
    </w:p>
    <w:p w:rsidR="00000000" w:rsidDel="00000000" w:rsidP="00000000" w:rsidRDefault="00000000" w:rsidRPr="00000000" w14:paraId="00000032">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When you access or use Third-Party Safe Apps and Third-Party Services you accept that there are risks in doing so and that you alone assume any such risks when choosing to interact with them. We are not liable for any errors or omissions or for any damages or loss you might suffer through interacting with those Third-Party Safe Apps and Third-Party Services.</w:t>
      </w:r>
    </w:p>
    <w:p w:rsidR="00000000" w:rsidDel="00000000" w:rsidP="00000000" w:rsidRDefault="00000000" w:rsidRPr="00000000" w14:paraId="00000033">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know of the inherent risks of cryptographic and Blockchain-based systems and the high volatility of Token markets. Transactions undertaken in the Blockchain are irrevocable and irreversible and there is no possibility to refund Token that have been deployed.</w:t>
      </w:r>
    </w:p>
    <w:p w:rsidR="00000000" w:rsidDel="00000000" w:rsidP="00000000" w:rsidRDefault="00000000" w:rsidRPr="00000000" w14:paraId="00000034">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should read the license requirements, terms and conditions as well as privacy policy of each Third-Party Safe App and Third-Party Service that you access or use. Certain Third-Party Safe Apps and Third-Party Services may involve complex Transactions that entail a high degree of risk.</w:t>
      </w:r>
    </w:p>
    <w:p w:rsidR="00000000" w:rsidDel="00000000" w:rsidP="00000000" w:rsidRDefault="00000000" w:rsidRPr="00000000" w14:paraId="00000035">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If you contribute integrations to Third-Party Safe Apps and Third-Party Services, you are responsible for all content you contribute, in any manner, and you must have all rights necessary to do so, in the manner in which you contribute it. You are responsible for all your activity in connection with any such Third-Party Safe Apps and Third-Party Services.</w:t>
      </w:r>
    </w:p>
    <w:p w:rsidR="00000000" w:rsidDel="00000000" w:rsidP="00000000" w:rsidRDefault="00000000" w:rsidRPr="00000000" w14:paraId="00000036">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Your interactions with persons found on or through the Third-Party Safe Apps and Third-Party Services, including payment and delivery of goods and services, financial transactions, and any other terms associated with such dealings, are solely between you and such persons. You agree that we shall not be responsible or liable for any loss or damage of any sort incurred as the result of any such dealings.</w:t>
      </w:r>
    </w:p>
    <w:p w:rsidR="00000000" w:rsidDel="00000000" w:rsidP="00000000" w:rsidRDefault="00000000" w:rsidRPr="00000000" w14:paraId="00000037">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If there is a dispute between you and the Third-Party Safe Apps or Third-Party Services provider or/and other users of the Third-Party Safe Apps or Third-Party Service, you agree that we are under no obligation to become involved. In the event that you have a dispute with one or more other users, you release us, our officers, employees, agents, contractors and successors from claims, demands, and damages of every kind or nature, known or unknown, suspected or unsuspected, disclosed or undisclosed, arising out of or in any way related to such disputes and/or our Services.</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eifp6inx8lx9" w:id="6"/>
      <w:bookmarkEnd w:id="6"/>
      <w:r w:rsidDel="00000000" w:rsidR="00000000" w:rsidRPr="00000000">
        <w:rPr>
          <w:b w:val="1"/>
          <w:bCs w:val="1"/>
          <w:sz w:val="22"/>
          <w:szCs w:val="22"/>
          <w:rtl w:val="0"/>
        </w:rPr>
        <w:t xml:space="preserve">6. What are the fees for the Services?</w:t>
      </w:r>
    </w:p>
    <w:p w:rsidR="00000000" w:rsidDel="00000000" w:rsidP="00000000" w:rsidRDefault="00000000" w:rsidRPr="00000000" w14:paraId="00000039">
      <w:pPr>
        <w:numPr>
          <w:ilvl w:val="0"/>
          <w:numId w:val="1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The use of the Safe{Wallet} App, Third-Party Safe Apps or Third-Party Services may cause fees, including network fees, as indicated in the respective app. Safe Labs has no control over the fees charged by the Third-Party Safe Apps or Third Party Services. Safe Labs may change its own fees at any time. Price changes will be communicated to the User in due time before taking effect.</w:t>
      </w:r>
    </w:p>
    <w:p w:rsidR="00000000" w:rsidDel="00000000" w:rsidP="00000000" w:rsidRDefault="00000000" w:rsidRPr="00000000" w14:paraId="0000003A">
      <w:pPr>
        <w:numPr>
          <w:ilvl w:val="0"/>
          <w:numId w:val="1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The User is only entitled to offset and/or assert rights of retention if his counterclaims are legally established, undisputed or recognized by Safe Labs.</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vw4m4p4bfpjq" w:id="7"/>
      <w:bookmarkEnd w:id="7"/>
      <w:r w:rsidDel="00000000" w:rsidR="00000000" w:rsidRPr="00000000">
        <w:rPr>
          <w:b w:val="1"/>
          <w:bCs w:val="1"/>
          <w:sz w:val="22"/>
          <w:szCs w:val="22"/>
          <w:rtl w:val="0"/>
        </w:rPr>
        <w:t xml:space="preserve">7. Are we responsible for the security of your Private Keys, Recovery Phrase or other credentials?</w:t>
      </w:r>
    </w:p>
    <w:p w:rsidR="00000000" w:rsidDel="00000000" w:rsidP="00000000" w:rsidRDefault="00000000" w:rsidRPr="00000000" w14:paraId="0000003C">
      <w:pPr>
        <w:numPr>
          <w:ilvl w:val="0"/>
          <w:numId w:val="22"/>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shall not be responsible to secure your Private Keys, Recovery Phrase, credentials or other means of authorization of your wallet(s).</w:t>
      </w:r>
    </w:p>
    <w:p w:rsidR="00000000" w:rsidDel="00000000" w:rsidP="00000000" w:rsidRDefault="00000000" w:rsidRPr="00000000" w14:paraId="0000003D">
      <w:pPr>
        <w:numPr>
          <w:ilvl w:val="0"/>
          <w:numId w:val="22"/>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must own and control any wallet you use in connection with our Services. You are responsible for implementing all appropriate measures for securing any wallet you use, including any Private Key(s), Recovery Phrase, credentials or other means of authorization necessary to access such storage mechanism(s).</w:t>
      </w:r>
    </w:p>
    <w:p w:rsidR="00000000" w:rsidDel="00000000" w:rsidP="00000000" w:rsidRDefault="00000000" w:rsidRPr="00000000" w14:paraId="0000003E">
      <w:pPr>
        <w:numPr>
          <w:ilvl w:val="0"/>
          <w:numId w:val="22"/>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exclude any and all liability for any security breaches or other acts or omissions, which result in your loss of access or custody of any cryptographic assets stored thereon.</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jva3kpts8huc" w:id="8"/>
      <w:bookmarkEnd w:id="8"/>
      <w:r w:rsidDel="00000000" w:rsidR="00000000" w:rsidRPr="00000000">
        <w:rPr>
          <w:b w:val="1"/>
          <w:bCs w:val="1"/>
          <w:sz w:val="22"/>
          <w:szCs w:val="22"/>
          <w:rtl w:val="0"/>
        </w:rPr>
        <w:t xml:space="preserve">8. Are we responsible for recovering your Safe Account?</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shall not be responsible for recovering your Safe Account.</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are solely responsible for securing a back-up of your Safe Account access as you see fit. </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Any recovery feature we provide access to within the Safe{Wallet} App is a mechanism controlled by your Safe Account on the Blockchain, both of which we don’t have any influence over once you have set it up. We will never act as a recoverer ourselves and don’t offer recovery services. The Self Custodial Recovery feature allows you to determine your own recovery setup and nominate anyone including yourself as your recoverer. The recoverer can start the recovery process at any time. Please note that we are not responsible for notifying you of this process (see Section 7 above). Furthermore we reserve the right to cease the access to the Self Custodial Recovery feature via our Safe{Wallet} App taking the user’s reasonable interests into account and providing due notification.</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The recovery feature is provided free of charge and liability is limited pursuant to Section 18 below.</w:t>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135gbfuiuxb3" w:id="9"/>
      <w:bookmarkEnd w:id="9"/>
      <w:r w:rsidDel="00000000" w:rsidR="00000000" w:rsidRPr="00000000">
        <w:rPr>
          <w:b w:val="1"/>
          <w:bCs w:val="1"/>
          <w:sz w:val="22"/>
          <w:szCs w:val="22"/>
          <w:rtl w:val="0"/>
        </w:rPr>
        <w:t xml:space="preserve">9. Are we responsible for notifying you about events occuring in your Safe Account?</w:t>
      </w:r>
    </w:p>
    <w:p w:rsidR="00000000" w:rsidDel="00000000" w:rsidP="00000000" w:rsidRDefault="00000000" w:rsidRPr="00000000" w14:paraId="00000045">
      <w:pPr>
        <w:numPr>
          <w:ilvl w:val="0"/>
          <w:numId w:val="10"/>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shall not be responsible for notifying you of any interactions or events occurring in your Safe Account, be it on the Blockchain, third-party interfaces, within any other infrastructure, or our Services.</w:t>
      </w:r>
    </w:p>
    <w:p w:rsidR="00000000" w:rsidDel="00000000" w:rsidP="00000000" w:rsidRDefault="00000000" w:rsidRPr="00000000" w14:paraId="00000046">
      <w:pPr>
        <w:numPr>
          <w:ilvl w:val="0"/>
          <w:numId w:val="10"/>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are responsible for monitoring Safe Account as you see fit. </w:t>
      </w:r>
    </w:p>
    <w:p w:rsidR="00000000" w:rsidDel="00000000" w:rsidP="00000000" w:rsidRDefault="00000000" w:rsidRPr="00000000" w14:paraId="00000047">
      <w:pPr>
        <w:numPr>
          <w:ilvl w:val="0"/>
          <w:numId w:val="10"/>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Any notification service we provide or offer for subscription within the Safe{Wallet} App via e-mail or push notifications or any other means of communication is provided free of charge and liability is limited pursuant to Section 18 below. Furthermore we reserve the right to change the notification feature from time to time or cease to provide them without notice.</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nn63qc3x0nee" w:id="10"/>
      <w:bookmarkEnd w:id="10"/>
      <w:r w:rsidDel="00000000" w:rsidR="00000000" w:rsidRPr="00000000">
        <w:rPr>
          <w:b w:val="1"/>
          <w:bCs w:val="1"/>
          <w:sz w:val="22"/>
          <w:szCs w:val="22"/>
          <w:rtl w:val="0"/>
        </w:rPr>
        <w:t xml:space="preserve">10. Are we responsible for flagging malicious transactions?</w:t>
      </w:r>
    </w:p>
    <w:p w:rsidR="00000000" w:rsidDel="00000000" w:rsidP="00000000" w:rsidRDefault="00000000" w:rsidRPr="00000000" w14:paraId="00000049">
      <w:pPr>
        <w:numPr>
          <w:ilvl w:val="0"/>
          <w:numId w:val="23"/>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shall not be responsible for flagging malicious transactions in our Safe{Wallet} App.</w:t>
      </w:r>
    </w:p>
    <w:p w:rsidR="00000000" w:rsidDel="00000000" w:rsidP="00000000" w:rsidRDefault="00000000" w:rsidRPr="00000000" w14:paraId="0000004A">
      <w:pPr>
        <w:numPr>
          <w:ilvl w:val="0"/>
          <w:numId w:val="23"/>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are solely responsible for checking any transaction, address, Token or other item you interact with via your Smart Account in our Safe{Wallet} App. </w:t>
      </w:r>
    </w:p>
    <w:p w:rsidR="00000000" w:rsidDel="00000000" w:rsidP="00000000" w:rsidRDefault="00000000" w:rsidRPr="00000000" w14:paraId="0000004B">
      <w:pPr>
        <w:numPr>
          <w:ilvl w:val="0"/>
          <w:numId w:val="23"/>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Any security flagging or warning service we provide or offer for subscription within the Safe{Wallet} App is provided free of charge and liability is limited pursuant to Section 18 below. Furthermore we reserve the right to change the feature from time to time or cease to provide them without notice.</w:t>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s1v2vcgi6jkc" w:id="11"/>
      <w:bookmarkEnd w:id="11"/>
      <w:r w:rsidDel="00000000" w:rsidR="00000000" w:rsidRPr="00000000">
        <w:rPr>
          <w:b w:val="1"/>
          <w:bCs w:val="1"/>
          <w:sz w:val="22"/>
          <w:szCs w:val="22"/>
          <w:rtl w:val="0"/>
        </w:rPr>
        <w:t xml:space="preserve">11. Are we responsible for the issuance of the Safe Token and any related functionalities or reward programs?</w:t>
      </w:r>
    </w:p>
    <w:p w:rsidR="00000000" w:rsidDel="00000000" w:rsidP="00000000" w:rsidRDefault="00000000" w:rsidRPr="00000000" w14:paraId="0000004D">
      <w:pPr>
        <w:numPr>
          <w:ilvl w:val="0"/>
          <w:numId w:val="24"/>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The Safe Token is issued by the Safe Ecosystem Foundation. We are not the issuer or in any way responsible for the Safe Token. Furthermore, we do not provide any functionalities to the Safe Token or Safe Token reward programs.</w:t>
      </w:r>
    </w:p>
    <w:p w:rsidR="00000000" w:rsidDel="00000000" w:rsidP="00000000" w:rsidRDefault="00000000" w:rsidRPr="00000000" w14:paraId="0000004E">
      <w:pPr>
        <w:numPr>
          <w:ilvl w:val="0"/>
          <w:numId w:val="24"/>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are solely responsible for managing your Safe Tokens just like any other Token in your Safe Account and solely responsible for your eligibility for any reward programs.</w:t>
      </w:r>
    </w:p>
    <w:p w:rsidR="00000000" w:rsidDel="00000000" w:rsidP="00000000" w:rsidRDefault="00000000" w:rsidRPr="00000000" w14:paraId="0000004F">
      <w:pPr>
        <w:numPr>
          <w:ilvl w:val="0"/>
          <w:numId w:val="24"/>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Any interface we provide that allows you to claim or delegate your Safe Tokens or to participate in any third party program related to Safe Tokens is provided free of charge and we exclude any and all liability for the correctness, completeness, speed or timeliness of these services. Furthermore we reserve the right to change the feature from time to time or cease to provide them without notice.</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ycgg9eyf6jus" w:id="12"/>
      <w:bookmarkEnd w:id="12"/>
      <w:r w:rsidDel="00000000" w:rsidR="00000000" w:rsidRPr="00000000">
        <w:rPr>
          <w:b w:val="1"/>
          <w:bCs w:val="1"/>
          <w:sz w:val="22"/>
          <w:szCs w:val="22"/>
          <w:rtl w:val="0"/>
        </w:rPr>
        <w:t xml:space="preserve">12. Are we responsible for third-party content and services?</w:t>
      </w:r>
    </w:p>
    <w:p w:rsidR="00000000" w:rsidDel="00000000" w:rsidP="00000000" w:rsidRDefault="00000000" w:rsidRPr="00000000" w14:paraId="00000051">
      <w:pPr>
        <w:numPr>
          <w:ilvl w:val="0"/>
          <w:numId w:val="13"/>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may view, have access to, and may use third-party content and services, for example widget integrations, within the Safe{Wallet} App (“Third-Party Features”). You view, access, or use Third-Party Features at your own election. Your reliance on Third-Party Features is subject to separate terms and conditions set forth by the applicable third party content and/or service provider (“Third-Party Terms”). Third-Party Terms may, amongst other things,</w:t>
      </w:r>
    </w:p>
    <w:p w:rsidR="00000000" w:rsidDel="00000000" w:rsidP="00000000" w:rsidRDefault="00000000" w:rsidRPr="00000000" w14:paraId="00000052">
      <w:pPr>
        <w:numPr>
          <w:ilvl w:val="1"/>
          <w:numId w:val="13"/>
        </w:numPr>
        <w:pBdr>
          <w:top w:color="auto" w:space="0" w:sz="0" w:val="none"/>
          <w:bottom w:color="auto" w:space="0" w:sz="0" w:val="none"/>
          <w:right w:color="auto" w:space="0" w:sz="0" w:val="none"/>
          <w:between w:color="auto" w:space="0" w:sz="0" w:val="none"/>
        </w:pBdr>
        <w:spacing w:line="360" w:lineRule="auto"/>
        <w:ind w:left="1440" w:hanging="360"/>
        <w:rPr>
          <w:sz w:val="22"/>
          <w:szCs w:val="22"/>
        </w:rPr>
      </w:pPr>
      <w:r w:rsidDel="00000000" w:rsidR="00000000" w:rsidRPr="00000000">
        <w:rPr>
          <w:rtl w:val="0"/>
        </w:rPr>
        <w:t xml:space="preserve">involve separate fees and charges, </w:t>
      </w:r>
    </w:p>
    <w:p w:rsidR="00000000" w:rsidDel="00000000" w:rsidP="00000000" w:rsidRDefault="00000000" w:rsidRPr="00000000" w14:paraId="00000053">
      <w:pPr>
        <w:numPr>
          <w:ilvl w:val="1"/>
          <w:numId w:val="13"/>
        </w:numPr>
        <w:pBdr>
          <w:top w:color="auto" w:space="0" w:sz="0" w:val="none"/>
          <w:bottom w:color="auto" w:space="0" w:sz="0" w:val="none"/>
          <w:right w:color="auto" w:space="0" w:sz="0" w:val="none"/>
          <w:between w:color="auto" w:space="0" w:sz="0" w:val="none"/>
        </w:pBdr>
        <w:spacing w:line="360" w:lineRule="auto"/>
        <w:ind w:left="1440" w:hanging="360"/>
        <w:rPr>
          <w:sz w:val="22"/>
          <w:szCs w:val="22"/>
        </w:rPr>
      </w:pPr>
      <w:r w:rsidDel="00000000" w:rsidR="00000000" w:rsidRPr="00000000">
        <w:rPr>
          <w:rtl w:val="0"/>
        </w:rPr>
        <w:t xml:space="preserve">include disclaimers or risk warnings, </w:t>
      </w:r>
    </w:p>
    <w:p w:rsidR="00000000" w:rsidDel="00000000" w:rsidP="00000000" w:rsidRDefault="00000000" w:rsidRPr="00000000" w14:paraId="00000054">
      <w:pPr>
        <w:numPr>
          <w:ilvl w:val="1"/>
          <w:numId w:val="13"/>
        </w:numPr>
        <w:pBdr>
          <w:top w:color="auto" w:space="0" w:sz="0" w:val="none"/>
          <w:bottom w:color="auto" w:space="0" w:sz="0" w:val="none"/>
          <w:right w:color="auto" w:space="0" w:sz="0" w:val="none"/>
          <w:between w:color="auto" w:space="0" w:sz="0" w:val="none"/>
        </w:pBdr>
        <w:spacing w:line="360" w:lineRule="auto"/>
        <w:ind w:left="1440" w:hanging="360"/>
        <w:rPr>
          <w:sz w:val="22"/>
          <w:szCs w:val="22"/>
        </w:rPr>
      </w:pPr>
      <w:r w:rsidDel="00000000" w:rsidR="00000000" w:rsidRPr="00000000">
        <w:rPr>
          <w:rtl w:val="0"/>
        </w:rPr>
        <w:t xml:space="preserve">apply a different terms and privacy policy.</w:t>
      </w:r>
    </w:p>
    <w:p w:rsidR="00000000" w:rsidDel="00000000" w:rsidP="00000000" w:rsidRDefault="00000000" w:rsidRPr="00000000" w14:paraId="00000055">
      <w:pPr>
        <w:numPr>
          <w:ilvl w:val="0"/>
          <w:numId w:val="13"/>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It is your responsibility to understand the Third-Party Terms, including how Third-Party Features use any of your information under their privacy policies.</w:t>
      </w:r>
    </w:p>
    <w:p w:rsidR="00000000" w:rsidDel="00000000" w:rsidP="00000000" w:rsidRDefault="00000000" w:rsidRPr="00000000" w14:paraId="00000056">
      <w:pPr>
        <w:numPr>
          <w:ilvl w:val="0"/>
          <w:numId w:val="13"/>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Third Party Features are provided for your convenience only. We do not verify, curate, or control Third Party Features. </w:t>
      </w:r>
    </w:p>
    <w:p w:rsidR="00000000" w:rsidDel="00000000" w:rsidP="00000000" w:rsidRDefault="00000000" w:rsidRPr="00000000" w14:paraId="00000057">
      <w:pPr>
        <w:numPr>
          <w:ilvl w:val="0"/>
          <w:numId w:val="13"/>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If we offer access to Third-Party Features in the Safe{Wallet} App free of charge by us (Third-Parties may charge separate fees), the liability for providing access to such Third-Party Feature is limited pursuant to Section 18 below. Furthermore we reserve the right to cease to provide access to those Third-Party Features through the Safe{Wallet} App without notice.</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k95s29cnfb09" w:id="13"/>
      <w:bookmarkEnd w:id="13"/>
      <w:r w:rsidDel="00000000" w:rsidR="00000000" w:rsidRPr="00000000">
        <w:rPr>
          <w:b w:val="1"/>
          <w:bCs w:val="1"/>
          <w:sz w:val="22"/>
          <w:szCs w:val="22"/>
          <w:rtl w:val="0"/>
        </w:rPr>
        <w:t xml:space="preserve">13. Can we terminate or limit your right to use our Services?</w:t>
      </w:r>
    </w:p>
    <w:p w:rsidR="00000000" w:rsidDel="00000000" w:rsidP="00000000" w:rsidRDefault="00000000" w:rsidRPr="00000000" w14:paraId="00000059">
      <w:pPr>
        <w:numPr>
          <w:ilvl w:val="0"/>
          <w:numId w:val="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may cease offering our Services and/or terminate the Agreement and refuse access to the Safe{Wallet} App at any time. The right of the parties to terminate the Agreement at any time for cause remains unaffected. In case of our termination of the Agreement, you may no longer access your Safe Account via our Services. However, you may continue to access your Safe Account and any Tokens via a third-party wallet provider using your Recovery Phrase and Private Keys.</w:t>
      </w:r>
    </w:p>
    <w:p w:rsidR="00000000" w:rsidDel="00000000" w:rsidP="00000000" w:rsidRDefault="00000000" w:rsidRPr="00000000" w14:paraId="0000005A">
      <w:pPr>
        <w:numPr>
          <w:ilvl w:val="0"/>
          <w:numId w:val="6"/>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reserve the right to limit the use of the Safe{Wallet} App to a specified number of Users if necessary to protect or ensure the stability and integrity of the Services. We will only be able to limit access to the Services. At no time will we be able to limit or block access to or transfer your funds without your consent.</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49nwya4u4tw6" w:id="14"/>
      <w:bookmarkEnd w:id="14"/>
      <w:r w:rsidDel="00000000" w:rsidR="00000000" w:rsidRPr="00000000">
        <w:rPr>
          <w:b w:val="1"/>
          <w:bCs w:val="1"/>
          <w:sz w:val="22"/>
          <w:szCs w:val="22"/>
          <w:rtl w:val="0"/>
        </w:rPr>
        <w:t xml:space="preserve">14. Can you terminate your Agreement with us?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You may terminate the Agreement at any time without notice.</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aatm7645xa9f" w:id="15"/>
      <w:bookmarkEnd w:id="15"/>
      <w:r w:rsidDel="00000000" w:rsidR="00000000" w:rsidRPr="00000000">
        <w:rPr>
          <w:b w:val="1"/>
          <w:bCs w:val="1"/>
          <w:sz w:val="22"/>
          <w:szCs w:val="22"/>
          <w:rtl w:val="0"/>
        </w:rPr>
        <w:t xml:space="preserve">15. What licenses and access do we grant to you?</w:t>
      </w:r>
    </w:p>
    <w:p w:rsidR="00000000" w:rsidDel="00000000" w:rsidP="00000000" w:rsidRDefault="00000000" w:rsidRPr="00000000" w14:paraId="0000005E">
      <w:pPr>
        <w:numPr>
          <w:ilvl w:val="0"/>
          <w:numId w:val="4"/>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All intellectual property rights in Safe Accounts and the Services throughout the world belong to us as owner or our licensors. Nothing in these Terms gives you any rights in respect of any intellectual property owned by us or our licensors and you acknowledge that you do not acquire any ownership rights by downloading the Safe{Wallet} App or any content from the Safe{Wallet} App.</w:t>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If you are a consumer we grant you a simple, limited license, but do not sell, to you the Services you download solely for your own personal, non-commercial use.</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bptug13t9bcz" w:id="16"/>
      <w:bookmarkEnd w:id="16"/>
      <w:r w:rsidDel="00000000" w:rsidR="00000000" w:rsidRPr="00000000">
        <w:rPr>
          <w:b w:val="1"/>
          <w:bCs w:val="1"/>
          <w:sz w:val="22"/>
          <w:szCs w:val="22"/>
          <w:rtl w:val="0"/>
        </w:rPr>
        <w:t xml:space="preserve">16. What can you expect from the Services and can we make changes to them?</w:t>
      </w:r>
    </w:p>
    <w:p w:rsidR="00000000" w:rsidDel="00000000" w:rsidP="00000000" w:rsidRDefault="00000000" w:rsidRPr="00000000" w14:paraId="00000061">
      <w:pPr>
        <w:numPr>
          <w:ilvl w:val="0"/>
          <w:numId w:val="12"/>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Without limiting your mandatory warranties, we provide the Services to you “as is” and “as available” in relation to merchantability, fitness for a particular purpose, availability, security, title or non-infringement.</w:t>
      </w:r>
    </w:p>
    <w:p w:rsidR="00000000" w:rsidDel="00000000" w:rsidP="00000000" w:rsidRDefault="00000000" w:rsidRPr="00000000" w14:paraId="00000062">
      <w:pPr>
        <w:numPr>
          <w:ilvl w:val="0"/>
          <w:numId w:val="12"/>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If you use the Safe{Wallet} App via web browser or as a mobile app, the strict liability of Safe Labs for damages (sec. 536a German Civil Code) for defects existing at the time of conclusion of the contract is precluded.</w:t>
      </w:r>
    </w:p>
    <w:p w:rsidR="00000000" w:rsidDel="00000000" w:rsidP="00000000" w:rsidRDefault="00000000" w:rsidRPr="00000000" w14:paraId="00000063">
      <w:pPr>
        <w:numPr>
          <w:ilvl w:val="0"/>
          <w:numId w:val="12"/>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The foregoing provisions will not limit Safe Labs’ liability as defined in Clause 18.</w:t>
      </w:r>
    </w:p>
    <w:p w:rsidR="00000000" w:rsidDel="00000000" w:rsidP="00000000" w:rsidRDefault="00000000" w:rsidRPr="00000000" w14:paraId="00000064">
      <w:pPr>
        <w:numPr>
          <w:ilvl w:val="0"/>
          <w:numId w:val="12"/>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reserve the right to change the format and features of the Services by making any updates to Services available for you to download or, where your device settings permit it, by automatic delivery of updates.</w:t>
      </w:r>
    </w:p>
    <w:p w:rsidR="00000000" w:rsidDel="00000000" w:rsidP="00000000" w:rsidRDefault="00000000" w:rsidRPr="00000000" w14:paraId="00000065">
      <w:pPr>
        <w:numPr>
          <w:ilvl w:val="0"/>
          <w:numId w:val="12"/>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are not obliged to download the updated Services, but we may cease to provide and/or update prior versions of the Services and, depending on the nature of the update, in some circumstances you may not be able to continue using the Services until you have downloaded the updated version.</w:t>
      </w:r>
    </w:p>
    <w:p w:rsidR="00000000" w:rsidDel="00000000" w:rsidP="00000000" w:rsidRDefault="00000000" w:rsidRPr="00000000" w14:paraId="00000066">
      <w:pPr>
        <w:numPr>
          <w:ilvl w:val="0"/>
          <w:numId w:val="12"/>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may cease to provide and/or update content to the Services, with or without notice to you, if it improves the Services we provide to you, or we need to do so for security, legal or any other reasons.</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n4vrs87l6ky7" w:id="17"/>
      <w:bookmarkEnd w:id="17"/>
      <w:r w:rsidDel="00000000" w:rsidR="00000000" w:rsidRPr="00000000">
        <w:rPr>
          <w:b w:val="1"/>
          <w:bCs w:val="1"/>
          <w:sz w:val="22"/>
          <w:szCs w:val="22"/>
          <w:rtl w:val="0"/>
        </w:rPr>
        <w:t xml:space="preserve">17. What do you agree, warrant and represent?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By using our Services you hereby agree, represent and warrant that:</w:t>
      </w:r>
    </w:p>
    <w:p w:rsidR="00000000" w:rsidDel="00000000" w:rsidP="00000000" w:rsidRDefault="00000000" w:rsidRPr="00000000" w14:paraId="00000069">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are not a citizen, resident, or member of any jurisdiction or group that is subject to economic sanctions by the European Union or the United States or any other relevant jurisdiction.</w:t>
      </w:r>
    </w:p>
    <w:p w:rsidR="00000000" w:rsidDel="00000000" w:rsidP="00000000" w:rsidRDefault="00000000" w:rsidRPr="00000000" w14:paraId="0000006A">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do not appear on HMT Sanctions List, the U.S. Treasury Department’s Office of Foreign Asset Control’s sanctions lists, the U.S. commerce department's consolidated screening list, the EU consolidated list of persons, groups or entities subject to EU Financial Sanctions, nor do you act on behalf of a person sanctioned thereunder.</w:t>
      </w:r>
    </w:p>
    <w:p w:rsidR="00000000" w:rsidDel="00000000" w:rsidP="00000000" w:rsidRDefault="00000000" w:rsidRPr="00000000" w14:paraId="0000006B">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have read and understood these Terms and agree to be bound by its terms.</w:t>
      </w:r>
    </w:p>
    <w:p w:rsidR="00000000" w:rsidDel="00000000" w:rsidP="00000000" w:rsidRDefault="00000000" w:rsidRPr="00000000" w14:paraId="0000006C">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Your usage of our Services is legal under the laws of your jurisdiction or under the laws of any other jurisdiction to which you may be subject.</w:t>
      </w:r>
    </w:p>
    <w:p w:rsidR="00000000" w:rsidDel="00000000" w:rsidP="00000000" w:rsidRDefault="00000000" w:rsidRPr="00000000" w14:paraId="0000006D">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won’t use the Services or interact with the Services in a manner that violates any law or regulation, including, without limitation, any applicable export control laws.</w:t>
      </w:r>
    </w:p>
    <w:p w:rsidR="00000000" w:rsidDel="00000000" w:rsidP="00000000" w:rsidRDefault="00000000" w:rsidRPr="00000000" w14:paraId="0000006E">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understand the functionality, usage, storage, transmission mechanisms and intricacies associated with Tokens as well as wallet (including Safe Account) and Blockchains.</w:t>
      </w:r>
    </w:p>
    <w:p w:rsidR="00000000" w:rsidDel="00000000" w:rsidP="00000000" w:rsidRDefault="00000000" w:rsidRPr="00000000" w14:paraId="0000006F">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understand that Transactions on the Blockchain are irreversible and may not be erased and that your Safe Account address and Transactions are displayed permanently and publicly.</w:t>
      </w:r>
    </w:p>
    <w:p w:rsidR="00000000" w:rsidDel="00000000" w:rsidP="00000000" w:rsidRDefault="00000000" w:rsidRPr="00000000" w14:paraId="00000070">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will comply with any applicable tax obligations in your jurisdiction arising from your use of the Services.</w:t>
      </w:r>
    </w:p>
    <w:p w:rsidR="00000000" w:rsidDel="00000000" w:rsidP="00000000" w:rsidRDefault="00000000" w:rsidRPr="00000000" w14:paraId="00000071">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will not misuse or gain unauthorized access to our Services by knowingly introducing viruses, cross-site scripting, Trojan horses, worms, time-bombs, keystroke loggers, spyware, adware or any other harmful programs or similar computer code designed to adversely affect our Services and that in the event you do so or otherwise attack our Services, we reserve the right to report any such activity to the relevant law enforcement authorities and we will cooperate with those authorities as required.</w:t>
      </w:r>
    </w:p>
    <w:p w:rsidR="00000000" w:rsidDel="00000000" w:rsidP="00000000" w:rsidRDefault="00000000" w:rsidRPr="00000000" w14:paraId="00000072">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won’t access without authority, interfere with, damage or disrupt any part of our Services, any equipment or network on which our Services is stored, any software used in the provision of our Services or any equipment or network or software owned or used by any third party.</w:t>
      </w:r>
    </w:p>
    <w:p w:rsidR="00000000" w:rsidDel="00000000" w:rsidP="00000000" w:rsidRDefault="00000000" w:rsidRPr="00000000" w14:paraId="00000073">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won’t use our Services for activities that are unlawful or fraudulent or have such purpose or effect or otherwise support any activities that breach applicable local, national or international law or regulations.</w:t>
      </w:r>
    </w:p>
    <w:p w:rsidR="00000000" w:rsidDel="00000000" w:rsidP="00000000" w:rsidRDefault="00000000" w:rsidRPr="00000000" w14:paraId="00000074">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won’t use our Services to store, trade or transmit Tokens that are proceeds of criminal or fraudulent activity.</w:t>
      </w:r>
    </w:p>
    <w:p w:rsidR="00000000" w:rsidDel="00000000" w:rsidP="00000000" w:rsidRDefault="00000000" w:rsidRPr="00000000" w14:paraId="00000075">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understand that the Services and the underlying Blockchain are in an early development stage and we accordingly do not guarantee an error-free process and give no price or liquidity guarantee.</w:t>
      </w:r>
    </w:p>
    <w:p w:rsidR="00000000" w:rsidDel="00000000" w:rsidP="00000000" w:rsidRDefault="00000000" w:rsidRPr="00000000" w14:paraId="00000076">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are using the Services at your own risk.</w:t>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lny7sgrzo9ab" w:id="18"/>
      <w:bookmarkEnd w:id="18"/>
      <w:r w:rsidDel="00000000" w:rsidR="00000000" w:rsidRPr="00000000">
        <w:rPr>
          <w:b w:val="1"/>
          <w:bCs w:val="1"/>
          <w:sz w:val="22"/>
          <w:szCs w:val="22"/>
          <w:rtl w:val="0"/>
        </w:rPr>
        <w:t xml:space="preserve">18. What about our liability to you?</w:t>
      </w:r>
    </w:p>
    <w:p w:rsidR="00000000" w:rsidDel="00000000" w:rsidP="00000000" w:rsidRDefault="00000000" w:rsidRPr="00000000" w14:paraId="00000078">
      <w:pPr>
        <w:numPr>
          <w:ilvl w:val="0"/>
          <w:numId w:val="20"/>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If the Safe{Wallet} App or Services are provided to the User free of charge (please note, in this context, that any service, network, and/or transaction fees may be charged by third parties via the Blockchain and not necessarily by us), Safe Labs shall be liable only in cases of intent, gross negligence, or if Safe Labs has fraudulently concealed a possible material or legal defect of the Safe{Wallet} App or Services. </w:t>
      </w:r>
    </w:p>
    <w:p w:rsidR="00000000" w:rsidDel="00000000" w:rsidP="00000000" w:rsidRDefault="00000000" w:rsidRPr="00000000" w14:paraId="00000079">
      <w:pPr>
        <w:numPr>
          <w:ilvl w:val="0"/>
          <w:numId w:val="20"/>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If the Safe{Wallet} App or Services are not provided to the User free of charge, Safe Labs shall be liable only (i) in cases pursuant to Clause 18.1 as well as (ii) in cases of simple negligence for damages resulting from the breach of an essential contractual duty, a duty, the performance of which enables the proper execution of this Agreement in the first place and on the compliance of which the User regularly relies and may rely, whereby Safe Labs’ liability shall be limited to the compensation of the foreseeable, typically occurring damage. The Parties agree that the typical foreseeable damage equals the sum of the annual Fees paid or agreed to be paid by the User to Safe Labs during the course of the calendar year in which the event giving rise to the damage claim occurred. Liability in cases of simple negligence for damages resulting from the breach of a non-essential contractual duty are excluded. </w:t>
      </w:r>
    </w:p>
    <w:p w:rsidR="00000000" w:rsidDel="00000000" w:rsidP="00000000" w:rsidRDefault="00000000" w:rsidRPr="00000000" w14:paraId="0000007A">
      <w:pPr>
        <w:numPr>
          <w:ilvl w:val="0"/>
          <w:numId w:val="20"/>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The limitations of liability according to Clause 18.1 and Clause 18.2 do not apply (i) to damages resulting from injury to life, body or health, (ii) insofar as Safe Labs has assumed a guarantee, (iii) to claims of the User according to the Product Liability Act and (iv) to claims of the User according to the applicable data protection law. </w:t>
      </w:r>
    </w:p>
    <w:p w:rsidR="00000000" w:rsidDel="00000000" w:rsidP="00000000" w:rsidRDefault="00000000" w:rsidRPr="00000000" w14:paraId="0000007B">
      <w:pPr>
        <w:numPr>
          <w:ilvl w:val="0"/>
          <w:numId w:val="20"/>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The limitation of liability also applies to the personal liability of the organs, legal representatives, employees and vicarious agents of Safe Labs. </w:t>
      </w:r>
    </w:p>
    <w:p w:rsidR="00000000" w:rsidDel="00000000" w:rsidP="00000000" w:rsidRDefault="00000000" w:rsidRPr="00000000" w14:paraId="0000007C">
      <w:pPr>
        <w:numPr>
          <w:ilvl w:val="0"/>
          <w:numId w:val="20"/>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If the User suffers damages due to the loss of data, Safe Labs is not liable for this, insofar as the damage would have been avoided by a regular and complete backup of all relevant data by the User. </w:t>
      </w:r>
    </w:p>
    <w:p w:rsidR="00000000" w:rsidDel="00000000" w:rsidP="00000000" w:rsidRDefault="00000000" w:rsidRPr="00000000" w14:paraId="0000007D">
      <w:pPr>
        <w:numPr>
          <w:ilvl w:val="0"/>
          <w:numId w:val="20"/>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Notwithstanding the limitations provided in Clause 18.1 and 18.3, in case of an event that prevents us from performing and whose elimination is not possible or cannot be economically expected of Safe Labs, we shall be exempt from our obligation to perform..</w:t>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dn4iukn0uzh" w:id="19"/>
      <w:bookmarkEnd w:id="19"/>
      <w:r w:rsidDel="00000000" w:rsidR="00000000" w:rsidRPr="00000000">
        <w:rPr>
          <w:b w:val="1"/>
          <w:bCs w:val="1"/>
          <w:sz w:val="22"/>
          <w:szCs w:val="22"/>
          <w:rtl w:val="0"/>
        </w:rPr>
        <w:t xml:space="preserve">19. What about viruses, bugs and security vulnerabilities?</w:t>
      </w:r>
    </w:p>
    <w:p w:rsidR="00000000" w:rsidDel="00000000" w:rsidP="00000000" w:rsidRDefault="00000000" w:rsidRPr="00000000" w14:paraId="0000007F">
      <w:pPr>
        <w:numPr>
          <w:ilvl w:val="0"/>
          <w:numId w:val="1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endeavor to provide our Service free from material bugs, security vulnerabilities or viruses.</w:t>
      </w:r>
    </w:p>
    <w:p w:rsidR="00000000" w:rsidDel="00000000" w:rsidP="00000000" w:rsidRDefault="00000000" w:rsidRPr="00000000" w14:paraId="00000080">
      <w:pPr>
        <w:numPr>
          <w:ilvl w:val="0"/>
          <w:numId w:val="1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are responsible for configuring your information technology and computer programmes to access our Services and to use your own virus protection software. Insofar as the use of the Services, in particular the use of a Safe{Wallet} App demands certain device or system requirements, compliance with these requirements is the sole responsibility of the User.</w:t>
      </w:r>
    </w:p>
    <w:p w:rsidR="00000000" w:rsidDel="00000000" w:rsidP="00000000" w:rsidRDefault="00000000" w:rsidRPr="00000000" w14:paraId="00000081">
      <w:pPr>
        <w:numPr>
          <w:ilvl w:val="0"/>
          <w:numId w:val="1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If you become aware of any exploits, bugs or vulnerabilities, please inform </w:t>
      </w:r>
      <w:r w:rsidDel="00000000" w:rsidR="00000000" w:rsidRPr="00000000">
        <w:rPr>
          <w:rtl w:val="0"/>
        </w:rPr>
        <w:t xml:space="preserve">bounty@safe.global</w:t>
      </w:r>
      <w:r w:rsidDel="00000000" w:rsidR="00000000" w:rsidRPr="00000000">
        <w:rPr>
          <w:rtl w:val="0"/>
        </w:rPr>
        <w:t xml:space="preserve">.</w:t>
      </w:r>
    </w:p>
    <w:p w:rsidR="00000000" w:rsidDel="00000000" w:rsidP="00000000" w:rsidRDefault="00000000" w:rsidRPr="00000000" w14:paraId="00000082">
      <w:pPr>
        <w:numPr>
          <w:ilvl w:val="0"/>
          <w:numId w:val="18"/>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must not misuse our Services by knowingly introducing material that is malicious or technologically harmful. If you do, your right to use our Services will cease immediately.</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s0wspzfnlu52" w:id="20"/>
      <w:bookmarkEnd w:id="20"/>
      <w:r w:rsidDel="00000000" w:rsidR="00000000" w:rsidRPr="00000000">
        <w:rPr>
          <w:b w:val="1"/>
          <w:bCs w:val="1"/>
          <w:sz w:val="22"/>
          <w:szCs w:val="22"/>
          <w:rtl w:val="0"/>
        </w:rPr>
        <w:t xml:space="preserve">20. What if an event outside our control happens that affects our Services?</w:t>
      </w:r>
    </w:p>
    <w:p w:rsidR="00000000" w:rsidDel="00000000" w:rsidP="00000000" w:rsidRDefault="00000000" w:rsidRPr="00000000" w14:paraId="00000084">
      <w:pPr>
        <w:numPr>
          <w:ilvl w:val="0"/>
          <w:numId w:val="19"/>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may update and change our Services from time to time. We may suspend or withdraw or restrict the availability of all or any part of our Services for business, operational or regulatory reasons or because of a Force Majeure Event at no notice.</w:t>
      </w:r>
    </w:p>
    <w:p w:rsidR="00000000" w:rsidDel="00000000" w:rsidP="00000000" w:rsidRDefault="00000000" w:rsidRPr="00000000" w14:paraId="00000085">
      <w:pPr>
        <w:numPr>
          <w:ilvl w:val="0"/>
          <w:numId w:val="19"/>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A “Force Majeure Event" shall mean any external event that is caused by elementary natural forces or acts of third parties, which is unforeseeable according to human insight and experience, and that cannot be prevented or rendered harmless by economically reasonable means even by exercising the utmost care reasonably to be expected under the circumstances, and which Safe Labs may not have to accept due to its frequency, and which prevents, hinders or delays the provision of our Services or makes their provision impossible, including, without limitation:</w:t>
      </w:r>
    </w:p>
    <w:p w:rsidR="00000000" w:rsidDel="00000000" w:rsidP="00000000" w:rsidRDefault="00000000" w:rsidRPr="00000000" w14:paraId="00000086">
      <w:pPr>
        <w:numPr>
          <w:ilvl w:val="0"/>
          <w:numId w:val="1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acts of God, flood, storm, drought, earthquake or other natural disaster;</w:t>
      </w:r>
    </w:p>
    <w:p w:rsidR="00000000" w:rsidDel="00000000" w:rsidP="00000000" w:rsidRDefault="00000000" w:rsidRPr="00000000" w14:paraId="00000087">
      <w:pPr>
        <w:numPr>
          <w:ilvl w:val="0"/>
          <w:numId w:val="1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epidemic or pandemic (for the avoidance of doubt, including the 2020 Coronavirus Pandemic);</w:t>
      </w:r>
    </w:p>
    <w:p w:rsidR="00000000" w:rsidDel="00000000" w:rsidP="00000000" w:rsidRDefault="00000000" w:rsidRPr="00000000" w14:paraId="00000088">
      <w:pPr>
        <w:numPr>
          <w:ilvl w:val="0"/>
          <w:numId w:val="1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terrorist attack, hacking or cyber threats, civil war, civil commotion or riots, war, threat of or preparation for war, armed conflict, imposition of sanctions, embargo, or breaking off of diplomatic relations;</w:t>
      </w:r>
    </w:p>
    <w:p w:rsidR="00000000" w:rsidDel="00000000" w:rsidP="00000000" w:rsidRDefault="00000000" w:rsidRPr="00000000" w14:paraId="00000089">
      <w:pPr>
        <w:numPr>
          <w:ilvl w:val="0"/>
          <w:numId w:val="1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equipment or software malfunction or bugs including network splits or forks or unexpected changes in the Blockchain, as well as hacks, phishing attacks, distributed denials of service or any other security attacks;</w:t>
      </w:r>
    </w:p>
    <w:p w:rsidR="00000000" w:rsidDel="00000000" w:rsidP="00000000" w:rsidRDefault="00000000" w:rsidRPr="00000000" w14:paraId="0000008A">
      <w:pPr>
        <w:numPr>
          <w:ilvl w:val="0"/>
          <w:numId w:val="1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nuclear, chemical or biological contamination;</w:t>
      </w:r>
    </w:p>
    <w:p w:rsidR="00000000" w:rsidDel="00000000" w:rsidP="00000000" w:rsidRDefault="00000000" w:rsidRPr="00000000" w14:paraId="0000008B">
      <w:pPr>
        <w:numPr>
          <w:ilvl w:val="0"/>
          <w:numId w:val="1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any law statutes, ordinances, rules, regulations, judgments, injunctions, orders and decrees or any action taken by a government or public authority, including without limitation imposing a prohibition, or failing to grant a necessary license or consent;</w:t>
      </w:r>
    </w:p>
    <w:p w:rsidR="00000000" w:rsidDel="00000000" w:rsidP="00000000" w:rsidRDefault="00000000" w:rsidRPr="00000000" w14:paraId="0000008C">
      <w:pPr>
        <w:numPr>
          <w:ilvl w:val="0"/>
          <w:numId w:val="1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collapse of buildings, breakdown of plant or machinery, fire, explosion or accident; and</w:t>
      </w:r>
    </w:p>
    <w:p w:rsidR="00000000" w:rsidDel="00000000" w:rsidP="00000000" w:rsidRDefault="00000000" w:rsidRPr="00000000" w14:paraId="0000008D">
      <w:pPr>
        <w:numPr>
          <w:ilvl w:val="0"/>
          <w:numId w:val="11"/>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strike, industrial action or lockout.</w:t>
      </w:r>
    </w:p>
    <w:p w:rsidR="00000000" w:rsidDel="00000000" w:rsidP="00000000" w:rsidRDefault="00000000" w:rsidRPr="00000000" w14:paraId="0000008E">
      <w:pPr>
        <w:numPr>
          <w:ilvl w:val="0"/>
          <w:numId w:val="9"/>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Notwithstanding the limitations provided in Clause 18.1 and 18.3, we shall not be liable or responsible to you, or be deemed to have defaulted under or breached this Agreement, for any failure or delay in the provision of the Services or the performance of this Agreement, if and to the extent such failure or delay is caused by or results from or is connected to a Force Majeure Event for which Safe Labs bears no responsibility whatsoever.</w:t>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phny8efz5cv1" w:id="21"/>
      <w:bookmarkEnd w:id="21"/>
      <w:r w:rsidDel="00000000" w:rsidR="00000000" w:rsidRPr="00000000">
        <w:rPr>
          <w:b w:val="1"/>
          <w:bCs w:val="1"/>
          <w:sz w:val="22"/>
          <w:szCs w:val="22"/>
          <w:rtl w:val="0"/>
        </w:rPr>
        <w:t xml:space="preserve">21. Who is responsible for your tax liabilities?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You are solely responsible to determine if your use of the Services have tax implications, in particular income tax and capital gains tax relating to the purchase or sale of Tokens, for you. By using the Services you agree not to hold us liable for any tax liability associated with or arising from the operation of the Services or any other action or transaction related thereto.</w:t>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3evmreigejqq" w:id="22"/>
      <w:bookmarkEnd w:id="22"/>
      <w:r w:rsidDel="00000000" w:rsidR="00000000" w:rsidRPr="00000000">
        <w:rPr>
          <w:b w:val="1"/>
          <w:bCs w:val="1"/>
          <w:sz w:val="22"/>
          <w:szCs w:val="22"/>
          <w:rtl w:val="0"/>
        </w:rPr>
        <w:t xml:space="preserve">22. What if a court disagrees with part of this Agreement?</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Should individual provisions of these Terms be or become invalid or unenforceable in whole or in part, this shall not affect the validity of the remaining provisions. The invalid or unenforceable provision shall be replaced by the statutory provision. If there is no statutory provision or if the statutory provision would lead to an unacceptable result, the parties shall enter negotiations to replace the invalid or unenforceable provision with a valid provision that comes as close as possible to the economic purpose of the invalid or unenforceable provision.</w:t>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742ejwcij21v" w:id="23"/>
      <w:bookmarkEnd w:id="23"/>
      <w:r w:rsidDel="00000000" w:rsidR="00000000" w:rsidRPr="00000000">
        <w:rPr>
          <w:b w:val="1"/>
          <w:bCs w:val="1"/>
          <w:sz w:val="22"/>
          <w:szCs w:val="22"/>
          <w:rtl w:val="0"/>
        </w:rPr>
        <w:t xml:space="preserve">23. What if we do not enforce certain rights under this Agreement?</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Our failure to exercise or enforce any right or remedy provided under this Agreement or by law shall not constitute a waiver of that or any other right or remedy, nor shall it prevent or restrict any further exercise of that or any other right or remedy.</w:t>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14owy4m3juu4" w:id="24"/>
      <w:bookmarkEnd w:id="24"/>
      <w:r w:rsidDel="00000000" w:rsidR="00000000" w:rsidRPr="00000000">
        <w:rPr>
          <w:b w:val="1"/>
          <w:bCs w:val="1"/>
          <w:sz w:val="22"/>
          <w:szCs w:val="22"/>
          <w:rtl w:val="0"/>
        </w:rPr>
        <w:t xml:space="preserve">24. Do third parties have rights?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Unless it expressly states otherwise, this Agreement does not give rise to any third-party rights, which may be enforced against us.</w:t>
      </w:r>
    </w:p>
    <w:p w:rsidR="00000000" w:rsidDel="00000000" w:rsidP="00000000" w:rsidRDefault="00000000" w:rsidRPr="00000000" w14:paraId="000000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le29b9xm5vi0" w:id="25"/>
      <w:bookmarkEnd w:id="25"/>
      <w:r w:rsidDel="00000000" w:rsidR="00000000" w:rsidRPr="00000000">
        <w:rPr>
          <w:b w:val="1"/>
          <w:bCs w:val="1"/>
          <w:sz w:val="22"/>
          <w:szCs w:val="22"/>
          <w:rtl w:val="0"/>
        </w:rPr>
        <w:t xml:space="preserve">25. Can this Agreement be assigned?</w:t>
      </w:r>
    </w:p>
    <w:p w:rsidR="00000000" w:rsidDel="00000000" w:rsidP="00000000" w:rsidRDefault="00000000" w:rsidRPr="00000000" w14:paraId="00000098">
      <w:pPr>
        <w:numPr>
          <w:ilvl w:val="0"/>
          <w:numId w:val="17"/>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We are entitled to transfer our rights and obligations under the Agreement in whole or in part to third parties with a notice period of four weeks. In this case, you have the right to terminate the Agreement without notice.</w:t>
      </w:r>
    </w:p>
    <w:p w:rsidR="00000000" w:rsidDel="00000000" w:rsidP="00000000" w:rsidRDefault="00000000" w:rsidRPr="00000000" w14:paraId="00000099">
      <w:pPr>
        <w:numPr>
          <w:ilvl w:val="0"/>
          <w:numId w:val="17"/>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You shall not be entitled to assign this Agreement to any third party without our express prior written consent.</w:t>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l750m8xs671y" w:id="26"/>
      <w:bookmarkEnd w:id="26"/>
      <w:r w:rsidDel="00000000" w:rsidR="00000000" w:rsidRPr="00000000">
        <w:rPr>
          <w:b w:val="1"/>
          <w:bCs w:val="1"/>
          <w:sz w:val="22"/>
          <w:szCs w:val="22"/>
          <w:rtl w:val="0"/>
        </w:rPr>
        <w:t xml:space="preserve">26. Which Clauses of this Agreement survive termination?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All covenants, agreements, representations and warranties made in this Agreement shall survive your acceptance of this Agreement and its termination.</w:t>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ena0meioqr5c" w:id="27"/>
      <w:bookmarkEnd w:id="27"/>
      <w:r w:rsidDel="00000000" w:rsidR="00000000" w:rsidRPr="00000000">
        <w:rPr>
          <w:b w:val="1"/>
          <w:bCs w:val="1"/>
          <w:sz w:val="22"/>
          <w:szCs w:val="22"/>
          <w:rtl w:val="0"/>
        </w:rPr>
        <w:t xml:space="preserve">27. Data Protection</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We inform you about our processing of personal data, including the disclosure to third parties and your rights as an affected party, in the Privacy Policy.</w:t>
      </w:r>
    </w:p>
    <w:p w:rsidR="00000000" w:rsidDel="00000000" w:rsidP="00000000" w:rsidRDefault="00000000" w:rsidRPr="00000000" w14:paraId="000000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taqk4hkj9224" w:id="28"/>
      <w:bookmarkEnd w:id="28"/>
      <w:r w:rsidDel="00000000" w:rsidR="00000000" w:rsidRPr="00000000">
        <w:rPr>
          <w:b w:val="1"/>
          <w:bCs w:val="1"/>
          <w:sz w:val="22"/>
          <w:szCs w:val="22"/>
          <w:rtl w:val="0"/>
        </w:rPr>
        <w:t xml:space="preserve">28. Which laws apply to the Agreement?</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The Agreement including these Terms shall be governed by German law. The application of the UN Convention on Contracts for the International Sale of Goods is excluded. For consumers domiciled in another European country but Germany, the mandatory provisions of the consumer protection laws of the member state in which the consumer is domiciled shall also apply, provided that these are more advantageous for the consumer than the provisions of the German law.</w:t>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m7j4ch6idhz9" w:id="29"/>
      <w:bookmarkEnd w:id="29"/>
      <w:r w:rsidDel="00000000" w:rsidR="00000000" w:rsidRPr="00000000">
        <w:rPr>
          <w:b w:val="1"/>
          <w:bCs w:val="1"/>
          <w:sz w:val="22"/>
          <w:szCs w:val="22"/>
          <w:rtl w:val="0"/>
        </w:rPr>
        <w:t xml:space="preserve">29. How can you get support for Safe Accounts and tell us about any problems?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If you want to learn more about Safe Accounts or the Service or have any problems using them or have any complaints please get in touch via any of the following channels:</w:t>
      </w:r>
    </w:p>
    <w:p w:rsidR="00000000" w:rsidDel="00000000" w:rsidP="00000000" w:rsidRDefault="00000000" w:rsidRPr="00000000" w14:paraId="000000A2">
      <w:pPr>
        <w:numPr>
          <w:ilvl w:val="0"/>
          <w:numId w:val="14"/>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Intercom: </w:t>
      </w:r>
      <w:hyperlink r:id="rId6">
        <w:r w:rsidDel="00000000" w:rsidR="00000000" w:rsidRPr="00000000">
          <w:rPr>
            <w:u w:val="single"/>
            <w:rtl w:val="0"/>
          </w:rPr>
          <w:t xml:space="preserve">https://help.safe.global</w:t>
        </w:r>
      </w:hyperlink>
      <w:r w:rsidDel="00000000" w:rsidR="00000000" w:rsidRPr="00000000">
        <w:rPr>
          <w:rtl w:val="0"/>
        </w:rPr>
      </w:r>
    </w:p>
    <w:p w:rsidR="00000000" w:rsidDel="00000000" w:rsidP="00000000" w:rsidRDefault="00000000" w:rsidRPr="00000000" w14:paraId="000000A3">
      <w:pPr>
        <w:numPr>
          <w:ilvl w:val="0"/>
          <w:numId w:val="14"/>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Discord: </w:t>
      </w:r>
      <w:hyperlink r:id="rId7">
        <w:r w:rsidDel="00000000" w:rsidR="00000000" w:rsidRPr="00000000">
          <w:rPr>
            <w:u w:val="single"/>
            <w:rtl w:val="0"/>
          </w:rPr>
          <w:t xml:space="preserve">https://chat.safe.global</w:t>
        </w:r>
      </w:hyperlink>
      <w:r w:rsidDel="00000000" w:rsidR="00000000" w:rsidRPr="00000000">
        <w:rPr>
          <w:rtl w:val="0"/>
        </w:rPr>
      </w:r>
    </w:p>
    <w:p w:rsidR="00000000" w:rsidDel="00000000" w:rsidP="00000000" w:rsidRDefault="00000000" w:rsidRPr="00000000" w14:paraId="000000A4">
      <w:pPr>
        <w:numPr>
          <w:ilvl w:val="0"/>
          <w:numId w:val="14"/>
        </w:numPr>
        <w:pBdr>
          <w:top w:color="auto" w:space="0" w:sz="0" w:val="none"/>
          <w:bottom w:color="auto" w:space="0" w:sz="0" w:val="none"/>
          <w:right w:color="auto" w:space="0" w:sz="0" w:val="none"/>
          <w:between w:color="auto" w:space="0" w:sz="0" w:val="none"/>
        </w:pBdr>
        <w:spacing w:line="360" w:lineRule="auto"/>
        <w:ind w:left="720" w:hanging="360"/>
        <w:rPr/>
      </w:pPr>
      <w:r w:rsidDel="00000000" w:rsidR="00000000" w:rsidRPr="00000000">
        <w:rPr>
          <w:rtl w:val="0"/>
        </w:rPr>
        <w:t xml:space="preserve">Twitter: </w:t>
      </w:r>
      <w:hyperlink r:id="rId8">
        <w:r w:rsidDel="00000000" w:rsidR="00000000" w:rsidRPr="00000000">
          <w:rPr>
            <w:u w:val="single"/>
            <w:rtl w:val="0"/>
          </w:rPr>
          <w:t xml:space="preserve">https://twitter.com/safe</w:t>
        </w:r>
      </w:hyperlink>
      <w:r w:rsidDel="00000000" w:rsidR="00000000" w:rsidRPr="00000000">
        <w:rPr>
          <w:rtl w:val="0"/>
        </w:rPr>
      </w:r>
    </w:p>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2jpwjjyqfrhg" w:id="30"/>
      <w:bookmarkEnd w:id="30"/>
      <w:r w:rsidDel="00000000" w:rsidR="00000000" w:rsidRPr="00000000">
        <w:rPr>
          <w:b w:val="1"/>
          <w:bCs w:val="1"/>
          <w:sz w:val="22"/>
          <w:szCs w:val="22"/>
          <w:rtl w:val="0"/>
        </w:rPr>
        <w:t xml:space="preserve">30. Where is the place of legal proceedings?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For users who are merchants within the meaning of the German Commercial Code (Handelsgesetzbuch), a special fund (Sondervermögen) under public law or a legal person under public law, Berlin shall be the exclusive place of jurisdiction for all disputes arising from the contractual relationship.</w:t>
      </w:r>
    </w:p>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22"/>
          <w:szCs w:val="22"/>
        </w:rPr>
      </w:pPr>
      <w:bookmarkStart w:colFirst="0" w:colLast="0" w:name="_388tip4f48nt" w:id="31"/>
      <w:bookmarkEnd w:id="31"/>
      <w:r w:rsidDel="00000000" w:rsidR="00000000" w:rsidRPr="00000000">
        <w:rPr>
          <w:b w:val="1"/>
          <w:bCs w:val="1"/>
          <w:sz w:val="22"/>
          <w:szCs w:val="22"/>
          <w:rtl w:val="0"/>
        </w:rPr>
        <w:t xml:space="preserve">31. Is this all?</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These Terms constitute the entire agreement between you and us in relation to the Agreement’s subject matter. It replaces and extinguishes any and all prior agreements, draft agreements, arrangements, warranties, statements, assurances, representations and undertakings of any nature made by, or on behalf of either of us, whether oral or written, public or private, in relation to that subject matter.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strike w:val="0"/>
        <w:color w:val="000000"/>
        <w:u w:val="none"/>
      </w:rPr>
    </w:lvl>
    <w:lvl w:ilvl="1">
      <w:start w:val="1"/>
      <w:numFmt w:val="decimal"/>
      <w:lvlText w:val="%2."/>
      <w:lvlJc w:val="left"/>
      <w:pPr>
        <w:ind w:left="1440" w:hanging="360"/>
      </w:pPr>
      <w:rPr>
        <w:b w:val="0"/>
        <w:bCs w:val="0"/>
        <w:i w:val="0"/>
        <w:iCs w:val="0"/>
        <w:smallCaps w:val="0"/>
        <w:strike w:val="0"/>
        <w:color w:val="00000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elp.safe.global/" TargetMode="External"/><Relationship Id="rId7" Type="http://schemas.openxmlformats.org/officeDocument/2006/relationships/hyperlink" Target="https://chat.safe.global/" TargetMode="External"/><Relationship Id="rId8" Type="http://schemas.openxmlformats.org/officeDocument/2006/relationships/hyperlink" Target="https://twitter.com/sa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