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Informe de Proyecto APT</w:t>
      </w:r>
    </w:p>
    <w:p w:rsidR="00000000" w:rsidDel="00000000" w:rsidP="00000000" w:rsidRDefault="00000000" w:rsidRPr="00000000" w14:paraId="00000002">
      <w:pPr>
        <w:pStyle w:val="Heading1"/>
        <w:rPr/>
      </w:pPr>
      <w:r w:rsidDel="00000000" w:rsidR="00000000" w:rsidRPr="00000000">
        <w:rPr>
          <w:rtl w:val="0"/>
        </w:rPr>
        <w:t xml:space="preserve">Ajustes a la propuesta</w:t>
      </w:r>
    </w:p>
    <w:p w:rsidR="00000000" w:rsidDel="00000000" w:rsidP="00000000" w:rsidRDefault="00000000" w:rsidRPr="00000000" w14:paraId="00000003">
      <w:pPr>
        <w:rPr/>
      </w:pPr>
      <w:r w:rsidDel="00000000" w:rsidR="00000000" w:rsidRPr="00000000">
        <w:rPr>
          <w:rtl w:val="0"/>
        </w:rPr>
        <w:t xml:space="preserve">Considerar dificultades, facilitadores y retroalimentación:</w:t>
      </w:r>
    </w:p>
    <w:p w:rsidR="00000000" w:rsidDel="00000000" w:rsidP="00000000" w:rsidRDefault="00000000" w:rsidRPr="00000000" w14:paraId="00000004">
      <w:pPr>
        <w:rPr/>
      </w:pPr>
      <w:r w:rsidDel="00000000" w:rsidR="00000000" w:rsidRPr="00000000">
        <w:rPr>
          <w:rtl w:val="0"/>
        </w:rPr>
        <w:t xml:space="preserve">Teniendo en cuenta varios aspectos anteriores, la mayo parte de las dificultades han sido el tiempo ya que no hemos logrado adaptarnos a la carta gantt y a los sprint, además de dificultades claras como lo es la complejidad en la implementación de la IA, limitaciones de comunicación con la fundación, etc.. así como hemos tenido facilitadores que es la Metodología Scrum con la cual hemos ido poco a poco adaptando nuestros tiempos para intentar quedar al dia con los sprints.</w:t>
      </w:r>
    </w:p>
    <w:p w:rsidR="00000000" w:rsidDel="00000000" w:rsidP="00000000" w:rsidRDefault="00000000" w:rsidRPr="00000000" w14:paraId="00000005">
      <w:pPr>
        <w:rPr/>
      </w:pPr>
      <w:r w:rsidDel="00000000" w:rsidR="00000000" w:rsidRPr="00000000">
        <w:rPr>
          <w:rtl w:val="0"/>
        </w:rPr>
        <w:t xml:space="preserve">Ajustes:</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Implementar IA de predicción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Implementar IA de reconocimiento de expresiones para darle mayor peso a la aplicación</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Ajustes en los tiempos y tareas establecidas como la implementación de la IA</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Implementar Funcion de Agregar Iconos Personalizados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Generar reporte al tutor (Por definir)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Metodología de trabajo</w:t>
      </w:r>
    </w:p>
    <w:p w:rsidR="00000000" w:rsidDel="00000000" w:rsidP="00000000" w:rsidRDefault="00000000" w:rsidRPr="00000000" w14:paraId="0000000D">
      <w:pPr>
        <w:rPr/>
      </w:pPr>
      <w:r w:rsidDel="00000000" w:rsidR="00000000" w:rsidRPr="00000000">
        <w:rPr>
          <w:rtl w:val="0"/>
        </w:rPr>
        <w:t xml:space="preserve">Descripción de la metodología para alcanzar los objetivos y su pertinencia con los requerimientos disciplinarios:</w:t>
      </w:r>
    </w:p>
    <w:p w:rsidR="00000000" w:rsidDel="00000000" w:rsidP="00000000" w:rsidRDefault="00000000" w:rsidRPr="00000000" w14:paraId="0000000E">
      <w:pPr>
        <w:rPr/>
      </w:pPr>
      <w:r w:rsidDel="00000000" w:rsidR="00000000" w:rsidRPr="00000000">
        <w:rPr>
          <w:rtl w:val="0"/>
        </w:rPr>
        <w:t xml:space="preserve">El proyecto seguirá la metodología ágil SCRUM, organizada en ciclos cortos llamados sprints. Cada sprint tendrá una planificación inicial, reuniones diarias para seguimiento y una revisión final para evaluar el progreso. SCRUM es ideal por su flexibilidad, permitiendo ajustar el trabajo y garantizar la calidad de los entregables a lo largo del proyecto.</w:t>
      </w:r>
    </w:p>
    <w:p w:rsidR="00000000" w:rsidDel="00000000" w:rsidP="00000000" w:rsidRDefault="00000000" w:rsidRPr="00000000" w14:paraId="0000000F">
      <w:pPr>
        <w:pStyle w:val="Heading1"/>
        <w:rPr/>
      </w:pPr>
      <w:r w:rsidDel="00000000" w:rsidR="00000000" w:rsidRPr="00000000">
        <w:rPr>
          <w:rtl w:val="0"/>
        </w:rPr>
        <w:t xml:space="preserve">Evidencias del avance del proyecto</w:t>
      </w:r>
    </w:p>
    <w:p w:rsidR="00000000" w:rsidDel="00000000" w:rsidP="00000000" w:rsidRDefault="00000000" w:rsidRPr="00000000" w14:paraId="00000010">
      <w:pPr>
        <w:rPr/>
      </w:pPr>
      <w:r w:rsidDel="00000000" w:rsidR="00000000" w:rsidRPr="00000000">
        <w:rPr>
          <w:rtl w:val="0"/>
        </w:rPr>
        <w:t xml:space="preserve">Evidencias que demuestran el progreso del proyecto:</w:t>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Caso de uso</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9 historias de usuarios</w:t>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Mockup</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Desarrollo de Frontend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Herramientas de desarrollo</w:t>
      </w:r>
    </w:p>
    <w:p w:rsidR="00000000" w:rsidDel="00000000" w:rsidP="00000000" w:rsidRDefault="00000000" w:rsidRPr="00000000" w14:paraId="00000016">
      <w:pPr>
        <w:pStyle w:val="Heading1"/>
        <w:rPr/>
      </w:pPr>
      <w:r w:rsidDel="00000000" w:rsidR="00000000" w:rsidRPr="00000000">
        <w:rPr>
          <w:rtl w:val="0"/>
        </w:rPr>
        <w:t xml:space="preserve">Indicadores de calidad del proyecto APT</w:t>
      </w:r>
    </w:p>
    <w:p w:rsidR="00000000" w:rsidDel="00000000" w:rsidP="00000000" w:rsidRDefault="00000000" w:rsidRPr="00000000" w14:paraId="00000017">
      <w:pPr>
        <w:rPr/>
      </w:pPr>
      <w:r w:rsidDel="00000000" w:rsidR="00000000" w:rsidRPr="00000000">
        <w:rPr>
          <w:rtl w:val="0"/>
        </w:rPr>
        <w:t xml:space="preserve">Cumplimiento de los indicadores de calidad en el diseño del proyecto:</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77p035meR2DmbUwbD3K0I9QwQ==">CgMxLjA4AHIhMURDWU9jREV2Sl92MWdiRHcwV2RrSmNxMjROaDZEdjlS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