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87BAF" w14:textId="15498CC5" w:rsidR="00DD5D27" w:rsidRPr="008D20E7" w:rsidRDefault="003916D9" w:rsidP="00DD5D27">
      <w:pPr>
        <w:spacing w:after="0" w:line="360" w:lineRule="auto"/>
        <w:contextualSpacing/>
        <w:rPr>
          <w:rFonts w:ascii="Times New Roman" w:eastAsia="Calibri" w:hAnsi="Times New Roman" w:cs="Times New Roman"/>
          <w:b/>
          <w:caps/>
          <w:color w:val="000000"/>
          <w:kern w:val="28"/>
          <w:lang w:eastAsia="ja-JP"/>
          <w14:ligatures w14:val="none"/>
        </w:rPr>
      </w:pPr>
      <w:r>
        <w:rPr>
          <w:rFonts w:ascii="Times New Roman" w:hAnsi="Times New Roman" w:cs="Times New Roman"/>
          <w:noProof/>
          <w:color w:val="467886" w:themeColor="hyperlink"/>
          <w:u w:val="single"/>
        </w:rPr>
        <w:drawing>
          <wp:anchor distT="0" distB="0" distL="114300" distR="114300" simplePos="0" relativeHeight="251659264" behindDoc="0" locked="0" layoutInCell="1" allowOverlap="1" wp14:anchorId="41AA2A79" wp14:editId="6FF5AF80">
            <wp:simplePos x="0" y="0"/>
            <wp:positionH relativeFrom="margin">
              <wp:align>right</wp:align>
            </wp:positionH>
            <wp:positionV relativeFrom="paragraph">
              <wp:posOffset>-152400</wp:posOffset>
            </wp:positionV>
            <wp:extent cx="769620" cy="769620"/>
            <wp:effectExtent l="0" t="0" r="0" b="0"/>
            <wp:wrapNone/>
            <wp:docPr id="1307302149" name="Picture 1" descr="A blue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02149" name="Picture 1" descr="A blue hexagon with white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962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5D27" w:rsidRPr="00A1371F">
        <w:rPr>
          <w:rFonts w:ascii="Times New Roman" w:eastAsia="Calibri" w:hAnsi="Times New Roman" w:cs="Times New Roman"/>
          <w:b/>
          <w:caps/>
          <w:color w:val="000000"/>
          <w:kern w:val="28"/>
          <w:sz w:val="28"/>
          <w:szCs w:val="28"/>
          <w:lang w:eastAsia="ja-JP"/>
          <w14:ligatures w14:val="none"/>
        </w:rPr>
        <w:t>AKSHITHA KATYAINI REDDY AKKIREDDY</w:t>
      </w:r>
      <w:r w:rsidR="00DD5D27" w:rsidRPr="008D20E7">
        <w:rPr>
          <w:rFonts w:ascii="Times New Roman" w:eastAsia="Calibri" w:hAnsi="Times New Roman" w:cs="Times New Roman"/>
          <w:b/>
          <w:caps/>
          <w:color w:val="000000"/>
          <w:kern w:val="28"/>
          <w:lang w:eastAsia="ja-JP"/>
          <w14:ligatures w14:val="none"/>
        </w:rPr>
        <w:t xml:space="preserve">                                                  </w:t>
      </w:r>
    </w:p>
    <w:p w14:paraId="29ECBF41" w14:textId="0BD8D6BD" w:rsidR="00DD5D27" w:rsidRPr="00A1371F" w:rsidRDefault="00A1371F" w:rsidP="00A1371F">
      <w:pPr>
        <w:spacing w:line="360" w:lineRule="auto"/>
        <w:rPr>
          <w:rFonts w:ascii="Times New Roman" w:eastAsia="Calibri" w:hAnsi="Times New Roman" w:cs="Times New Roman"/>
          <w:kern w:val="0"/>
          <w:lang w:eastAsia="ja-JP"/>
          <w14:ligatures w14:val="none"/>
        </w:rPr>
      </w:pPr>
      <w:r w:rsidRPr="00A1371F">
        <w:rPr>
          <w:rFonts w:ascii="Times New Roman" w:eastAsia="Calibri" w:hAnsi="Times New Roman" w:cs="Times New Roman"/>
          <w:color w:val="000000"/>
          <w:kern w:val="0"/>
          <w:lang w:eastAsia="ja-JP"/>
          <w14:ligatures w14:val="none"/>
        </w:rPr>
        <w:t xml:space="preserve">+1 </w:t>
      </w:r>
      <w:r w:rsidR="00DD5D27" w:rsidRPr="00A1371F">
        <w:rPr>
          <w:rFonts w:ascii="Times New Roman" w:eastAsia="Calibri" w:hAnsi="Times New Roman" w:cs="Times New Roman"/>
          <w:color w:val="000000"/>
          <w:kern w:val="0"/>
          <w:lang w:eastAsia="ja-JP"/>
          <w14:ligatures w14:val="none"/>
        </w:rPr>
        <w:t xml:space="preserve">(469) 298-8717 | </w:t>
      </w:r>
      <w:hyperlink r:id="rId6" w:history="1">
        <w:r w:rsidR="00C51E2C" w:rsidRPr="002024C6">
          <w:rPr>
            <w:rStyle w:val="Hyperlink"/>
            <w:rFonts w:ascii="Times New Roman" w:eastAsia="Calibri" w:hAnsi="Times New Roman" w:cs="Times New Roman"/>
            <w:kern w:val="0"/>
            <w:lang w:eastAsia="ja-JP"/>
            <w14:ligatures w14:val="none"/>
          </w:rPr>
          <w:t>katyainireddy08@gmail.com</w:t>
        </w:r>
      </w:hyperlink>
      <w:r>
        <w:rPr>
          <w:rFonts w:ascii="Times New Roman" w:hAnsi="Times New Roman" w:cs="Times New Roman"/>
        </w:rPr>
        <w:t xml:space="preserve"> | </w:t>
      </w:r>
      <w:hyperlink r:id="rId7" w:history="1">
        <w:r w:rsidR="008A3D9E">
          <w:rPr>
            <w:rStyle w:val="Hyperlink"/>
            <w:rFonts w:ascii="Times New Roman" w:hAnsi="Times New Roman" w:cs="Times New Roman"/>
          </w:rPr>
          <w:t>LinkedIn</w:t>
        </w:r>
      </w:hyperlink>
      <w:r w:rsidR="008A3D9E">
        <w:rPr>
          <w:rFonts w:ascii="Times New Roman" w:hAnsi="Times New Roman" w:cs="Times New Roman"/>
        </w:rPr>
        <w:t xml:space="preserve"> </w:t>
      </w:r>
      <w:r w:rsidR="00DD5D27" w:rsidRPr="00A1371F">
        <w:rPr>
          <w:rFonts w:ascii="Times New Roman" w:hAnsi="Times New Roman" w:cs="Times New Roman"/>
        </w:rPr>
        <w:t>|</w:t>
      </w:r>
      <w:r w:rsidR="002501FD" w:rsidRPr="00A1371F">
        <w:rPr>
          <w:rFonts w:ascii="Times New Roman" w:hAnsi="Times New Roman" w:cs="Times New Roman"/>
        </w:rPr>
        <w:t xml:space="preserve"> </w:t>
      </w:r>
      <w:hyperlink r:id="rId8" w:history="1">
        <w:r w:rsidR="006B6CA8" w:rsidRPr="009F1E8A">
          <w:rPr>
            <w:rStyle w:val="Hyperlink"/>
            <w:rFonts w:ascii="Times New Roman" w:hAnsi="Times New Roman" w:cs="Times New Roman"/>
          </w:rPr>
          <w:t>GitHub</w:t>
        </w:r>
      </w:hyperlink>
      <w:r w:rsidR="009F1E8A">
        <w:rPr>
          <w:rFonts w:ascii="Times New Roman" w:hAnsi="Times New Roman" w:cs="Times New Roman"/>
        </w:rPr>
        <w:t xml:space="preserve"> | </w:t>
      </w:r>
      <w:hyperlink r:id="rId9" w:history="1">
        <w:r w:rsidR="002501FD" w:rsidRPr="00A1371F">
          <w:rPr>
            <w:rStyle w:val="Hyperlink"/>
            <w:rFonts w:ascii="Times New Roman" w:hAnsi="Times New Roman" w:cs="Times New Roman"/>
            <w:color w:val="153D63" w:themeColor="text2" w:themeTint="E6"/>
          </w:rPr>
          <w:t>Portfolio</w:t>
        </w:r>
      </w:hyperlink>
      <w:r>
        <w:rPr>
          <w:rFonts w:ascii="Times New Roman" w:hAnsi="Times New Roman" w:cs="Times New Roman"/>
          <w:color w:val="153D63" w:themeColor="text2" w:themeTint="E6"/>
        </w:rPr>
        <w:t xml:space="preserve"> | </w:t>
      </w:r>
      <w:hyperlink r:id="rId10" w:history="1">
        <w:r w:rsidR="00250D9C" w:rsidRPr="00250D9C">
          <w:rPr>
            <w:rStyle w:val="Hyperlink"/>
            <w:rFonts w:ascii="Times New Roman" w:hAnsi="Times New Roman" w:cs="Times New Roman"/>
            <w:color w:val="508999" w:themeColor="hyperlink" w:themeTint="E6"/>
          </w:rPr>
          <w:t>Medium</w:t>
        </w:r>
      </w:hyperlink>
    </w:p>
    <w:p w14:paraId="18D12CD7" w14:textId="77777777" w:rsidR="00DD5D27" w:rsidRPr="008D20E7" w:rsidRDefault="00DD5D27" w:rsidP="00DD5D27">
      <w:pPr>
        <w:keepNext/>
        <w:keepLines/>
        <w:pBdr>
          <w:top w:val="single" w:sz="24" w:space="0" w:color="262626"/>
          <w:bottom w:val="single" w:sz="8" w:space="5" w:color="7F7F7F"/>
        </w:pBdr>
        <w:spacing w:after="0" w:line="360" w:lineRule="auto"/>
        <w:outlineLvl w:val="0"/>
        <w:rPr>
          <w:rFonts w:ascii="Times New Roman" w:eastAsia="Times New Roman" w:hAnsi="Times New Roman" w:cs="Times New Roman"/>
          <w:b/>
          <w:caps/>
          <w:color w:val="000000"/>
          <w:kern w:val="0"/>
          <w:lang w:eastAsia="ja-JP"/>
          <w14:ligatures w14:val="none"/>
        </w:rPr>
      </w:pPr>
      <w:r w:rsidRPr="008D20E7">
        <w:rPr>
          <w:rFonts w:ascii="Times New Roman" w:eastAsia="Times New Roman" w:hAnsi="Times New Roman" w:cs="Times New Roman"/>
          <w:b/>
          <w:caps/>
          <w:color w:val="000000"/>
          <w:kern w:val="0"/>
          <w:lang w:eastAsia="ja-JP"/>
          <w14:ligatures w14:val="none"/>
        </w:rPr>
        <w:t>PROFESSIONAL Summary</w:t>
      </w:r>
    </w:p>
    <w:p w14:paraId="2BB20016" w14:textId="3D203643" w:rsidR="00DD5D27" w:rsidRPr="00A1371F" w:rsidRDefault="00DD5D27" w:rsidP="00A1371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</w:pPr>
      <w:r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 xml:space="preserve">Senior Software Developer </w:t>
      </w:r>
      <w:r w:rsidR="00214A58" w:rsidRPr="00214A58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and</w:t>
      </w:r>
      <w:r w:rsidR="00214A58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 xml:space="preserve"> </w:t>
      </w:r>
      <w:r w:rsidR="00214A58"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 xml:space="preserve">AWS Certified Solutions Architect 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with</w:t>
      </w:r>
      <w:r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 xml:space="preserve"> 8+ years 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of expertise in designing, developing, and deploying scalable, secure, and high-performance applications across industries.</w:t>
      </w:r>
    </w:p>
    <w:p w14:paraId="66BA0682" w14:textId="49291A7F" w:rsidR="00DD5D27" w:rsidRPr="00A1371F" w:rsidRDefault="00214A58" w:rsidP="00A1371F">
      <w:pPr>
        <w:pStyle w:val="ListParagraph"/>
        <w:numPr>
          <w:ilvl w:val="0"/>
          <w:numId w:val="1"/>
        </w:numPr>
        <w:spacing w:before="100" w:beforeAutospacing="1" w:after="180" w:afterAutospacing="1" w:line="276" w:lineRule="auto"/>
        <w:jc w:val="both"/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E</w:t>
      </w:r>
      <w:r w:rsidR="00DD5D27"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xper</w:t>
      </w:r>
      <w:r w:rsidR="001C7856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ience</w:t>
      </w:r>
      <w:r w:rsidR="00DD5D27"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in building modern, responsive web applications using </w:t>
      </w:r>
      <w:r w:rsidR="00DD5D27"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React.js</w:t>
      </w:r>
      <w:r w:rsidR="00DD5D27"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and </w:t>
      </w:r>
      <w:r w:rsidR="00DD5D27"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Angular</w:t>
      </w:r>
      <w:r w:rsidR="00DD5D27"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, with strong command over </w:t>
      </w:r>
      <w:r w:rsidR="00DD5D27"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Redux</w:t>
      </w:r>
      <w:r w:rsidR="00DD5D27"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, </w:t>
      </w:r>
      <w:proofErr w:type="spellStart"/>
      <w:r w:rsidR="00DD5D27"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NgRx</w:t>
      </w:r>
      <w:proofErr w:type="spellEnd"/>
      <w:r w:rsidR="00DD5D27"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, and </w:t>
      </w:r>
      <w:proofErr w:type="spellStart"/>
      <w:r w:rsidR="00DD5D27"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RxJS</w:t>
      </w:r>
      <w:proofErr w:type="spellEnd"/>
      <w:r w:rsidR="00DD5D27"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for state management and dynamic UI updates.</w:t>
      </w:r>
    </w:p>
    <w:p w14:paraId="7E66F0B4" w14:textId="351E2F3F" w:rsidR="00DD5D27" w:rsidRPr="00A1371F" w:rsidRDefault="00DD5D27" w:rsidP="00A1371F">
      <w:pPr>
        <w:pStyle w:val="ListParagraph"/>
        <w:numPr>
          <w:ilvl w:val="0"/>
          <w:numId w:val="1"/>
        </w:numPr>
        <w:spacing w:before="100" w:beforeAutospacing="1" w:after="180" w:afterAutospacing="1" w:line="276" w:lineRule="auto"/>
        <w:jc w:val="both"/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</w:pP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Optimized </w:t>
      </w:r>
      <w:r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React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and </w:t>
      </w:r>
      <w:r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Angular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applications using code-splitting, lazy loading, and </w:t>
      </w:r>
      <w:r w:rsidR="006B6CA8"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memorization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to improve load times and overall performance.</w:t>
      </w:r>
    </w:p>
    <w:p w14:paraId="3FDC9BD1" w14:textId="223C4D1C" w:rsidR="00DD5D27" w:rsidRPr="00A1371F" w:rsidRDefault="00DD5D27" w:rsidP="00A1371F">
      <w:pPr>
        <w:pStyle w:val="ListParagraph"/>
        <w:numPr>
          <w:ilvl w:val="0"/>
          <w:numId w:val="1"/>
        </w:numPr>
        <w:spacing w:before="100" w:beforeAutospacing="1" w:after="180" w:afterAutospacing="1" w:line="276" w:lineRule="auto"/>
        <w:jc w:val="both"/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</w:pP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Skilled in crafting reusable UI components using </w:t>
      </w:r>
      <w:r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Angular Material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, </w:t>
      </w:r>
      <w:r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Sass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, and </w:t>
      </w:r>
      <w:r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CSS Modules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, delivering accessible and consistent design across complex web interfaces.</w:t>
      </w:r>
    </w:p>
    <w:p w14:paraId="0D526C02" w14:textId="6A8CECEF" w:rsidR="00DD5D27" w:rsidRPr="00A1371F" w:rsidRDefault="001C7856" w:rsidP="00A1371F">
      <w:pPr>
        <w:pStyle w:val="ListParagraph"/>
        <w:numPr>
          <w:ilvl w:val="0"/>
          <w:numId w:val="1"/>
        </w:numPr>
        <w:spacing w:before="100" w:beforeAutospacing="1" w:after="180" w:afterAutospacing="1" w:line="276" w:lineRule="auto"/>
        <w:jc w:val="both"/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B</w:t>
      </w:r>
      <w:r w:rsidR="00DD5D27"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ackend experience creating </w:t>
      </w:r>
      <w:r w:rsidR="00DD5D27"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RESTful APIs</w:t>
      </w:r>
      <w:r w:rsidR="00120A6E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, </w:t>
      </w:r>
      <w:proofErr w:type="spellStart"/>
      <w:r w:rsidR="00120A6E" w:rsidRPr="00120A6E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GraphQL</w:t>
      </w:r>
      <w:proofErr w:type="spellEnd"/>
      <w:r w:rsidR="00120A6E" w:rsidRPr="00120A6E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 xml:space="preserve"> endpoints</w:t>
      </w:r>
      <w:r w:rsidR="00120A6E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</w:t>
      </w:r>
      <w:r w:rsidR="00DD5D27"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and microservices with </w:t>
      </w:r>
      <w:r w:rsidR="00DD5D27"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Java 8/11/17</w:t>
      </w:r>
      <w:r w:rsidR="00DD5D27"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, </w:t>
      </w:r>
      <w:r w:rsidR="00DD5D27"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Spring Boot</w:t>
      </w:r>
      <w:r w:rsidR="00DD5D27"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, </w:t>
      </w:r>
      <w:r w:rsidR="00DD5D27"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Spring MVC</w:t>
      </w:r>
      <w:r w:rsidR="00DD5D27"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,</w:t>
      </w:r>
      <w:r w:rsidR="001F60C6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</w:t>
      </w:r>
      <w:r w:rsidR="00DD5D27"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Hibernate ORM</w:t>
      </w:r>
      <w:r w:rsidR="001F60C6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 xml:space="preserve"> </w:t>
      </w:r>
      <w:r w:rsidR="001F60C6" w:rsidRPr="001F60C6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and</w:t>
      </w:r>
      <w:r w:rsidR="001F60C6" w:rsidRPr="001F60C6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 xml:space="preserve"> Node.js (Express.js)</w:t>
      </w:r>
      <w:r w:rsidR="00DD5D27"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, applying SOLID design principles and layered architecture for maintainability and extensibility.</w:t>
      </w:r>
    </w:p>
    <w:p w14:paraId="4046284E" w14:textId="77777777" w:rsidR="00DD5D27" w:rsidRPr="00A1371F" w:rsidRDefault="00DD5D27" w:rsidP="00A1371F">
      <w:pPr>
        <w:pStyle w:val="ListParagraph"/>
        <w:numPr>
          <w:ilvl w:val="0"/>
          <w:numId w:val="1"/>
        </w:numPr>
        <w:spacing w:before="100" w:beforeAutospacing="1" w:after="180" w:afterAutospacing="1" w:line="276" w:lineRule="auto"/>
        <w:jc w:val="both"/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</w:pP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Skilled in implementing security frameworks with </w:t>
      </w:r>
      <w:r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Spring Security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, including </w:t>
      </w:r>
      <w:r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OAuth2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, </w:t>
      </w:r>
      <w:r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JWT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, and </w:t>
      </w:r>
      <w:r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OpenID Connect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, enabling enterprise-grade authentication, authorization, and role-based access control.</w:t>
      </w:r>
    </w:p>
    <w:p w14:paraId="5E85097B" w14:textId="77777777" w:rsidR="00DD5D27" w:rsidRPr="00A1371F" w:rsidRDefault="00DD5D27" w:rsidP="00A1371F">
      <w:pPr>
        <w:pStyle w:val="ListParagraph"/>
        <w:numPr>
          <w:ilvl w:val="0"/>
          <w:numId w:val="1"/>
        </w:numPr>
        <w:spacing w:before="100" w:beforeAutospacing="1" w:after="180" w:afterAutospacing="1" w:line="276" w:lineRule="auto"/>
        <w:jc w:val="both"/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</w:pP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Hands-on expertise with distributed microservices ecosystems powered by </w:t>
      </w:r>
      <w:r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Spring Cloud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components (</w:t>
      </w:r>
      <w:r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Eureka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, </w:t>
      </w:r>
      <w:r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Config Server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, </w:t>
      </w:r>
      <w:r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Feign Client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, </w:t>
      </w:r>
      <w:r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Gateway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), facilitating service discovery, centralized configuration management, and resilient deployments.</w:t>
      </w:r>
    </w:p>
    <w:p w14:paraId="30C9A906" w14:textId="466E9CD9" w:rsidR="00DD5D27" w:rsidRPr="00A1371F" w:rsidRDefault="00DD5D27" w:rsidP="00A1371F">
      <w:pPr>
        <w:pStyle w:val="ListParagraph"/>
        <w:numPr>
          <w:ilvl w:val="0"/>
          <w:numId w:val="1"/>
        </w:numPr>
        <w:spacing w:before="100" w:beforeAutospacing="1" w:after="180" w:afterAutospacing="1" w:line="276" w:lineRule="auto"/>
        <w:jc w:val="both"/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</w:pP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Integrated </w:t>
      </w:r>
      <w:r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Apache Kafka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, </w:t>
      </w:r>
      <w:r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RabbitMQ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to build asynchronous, event-driven architectures that enhance system scalability, traceability, and responsiveness.</w:t>
      </w:r>
    </w:p>
    <w:p w14:paraId="43660FE4" w14:textId="77777777" w:rsidR="00DD5D27" w:rsidRPr="00A1371F" w:rsidRDefault="00DD5D27" w:rsidP="00A1371F">
      <w:pPr>
        <w:pStyle w:val="ListParagraph"/>
        <w:numPr>
          <w:ilvl w:val="0"/>
          <w:numId w:val="1"/>
        </w:numPr>
        <w:spacing w:before="100" w:beforeAutospacing="1" w:after="180" w:afterAutospacing="1" w:line="276" w:lineRule="auto"/>
        <w:jc w:val="both"/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</w:pP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Strong database skills in </w:t>
      </w:r>
      <w:r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PostgreSQL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, </w:t>
      </w:r>
      <w:r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MySQL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, </w:t>
      </w:r>
      <w:r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Oracle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, and </w:t>
      </w:r>
      <w:r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MongoDB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, with </w:t>
      </w:r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ORM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expertise using </w:t>
      </w:r>
      <w:r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Hibernate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and </w:t>
      </w:r>
      <w:r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Spring Data JPA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for efficient data access and transaction management.</w:t>
      </w:r>
    </w:p>
    <w:p w14:paraId="3D7C66F5" w14:textId="46CA8660" w:rsidR="00DD5D27" w:rsidRPr="00A1371F" w:rsidRDefault="00DD5D27" w:rsidP="00A1371F">
      <w:pPr>
        <w:pStyle w:val="ListParagraph"/>
        <w:numPr>
          <w:ilvl w:val="0"/>
          <w:numId w:val="1"/>
        </w:numPr>
        <w:spacing w:before="100" w:beforeAutospacing="1" w:after="180" w:afterAutospacing="1" w:line="276" w:lineRule="auto"/>
        <w:jc w:val="both"/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</w:pP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Cloud deployment experience using </w:t>
      </w:r>
      <w:r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AWS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(</w:t>
      </w:r>
      <w:r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EC2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, </w:t>
      </w:r>
      <w:r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S3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, </w:t>
      </w:r>
      <w:r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RDS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, </w:t>
      </w:r>
      <w:r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ECS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, </w:t>
      </w:r>
      <w:r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Elastic Beanstalk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, </w:t>
      </w:r>
      <w:r w:rsidR="00F606DA"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Lambda,</w:t>
      </w:r>
      <w:r w:rsid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</w:t>
      </w:r>
      <w:r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CloudWatch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) and </w:t>
      </w:r>
      <w:r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Azure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(</w:t>
      </w:r>
      <w:r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App Services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, </w:t>
      </w:r>
      <w:r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AKS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, </w:t>
      </w:r>
      <w:r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Azure SQL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), ensuring performance, availability, and cost-efficiency at scale.</w:t>
      </w:r>
    </w:p>
    <w:p w14:paraId="6886A9A1" w14:textId="77777777" w:rsidR="00DD5D27" w:rsidRPr="00A1371F" w:rsidRDefault="00DD5D27" w:rsidP="00A1371F">
      <w:pPr>
        <w:pStyle w:val="ListParagraph"/>
        <w:numPr>
          <w:ilvl w:val="0"/>
          <w:numId w:val="1"/>
        </w:numPr>
        <w:spacing w:before="100" w:beforeAutospacing="1" w:after="180" w:afterAutospacing="1" w:line="276" w:lineRule="auto"/>
        <w:jc w:val="both"/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</w:pP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Implemented </w:t>
      </w:r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CI/CD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pipelines using </w:t>
      </w:r>
      <w:r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Jenkins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, </w:t>
      </w:r>
      <w:r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GitHub Actions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, </w:t>
      </w:r>
      <w:r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GitLab CI/CD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, and </w:t>
      </w:r>
      <w:r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Azure DevOps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, automating build, test, and deployment workflows for faster release cycles.</w:t>
      </w:r>
    </w:p>
    <w:p w14:paraId="11268385" w14:textId="77777777" w:rsidR="00DD5D27" w:rsidRPr="00A1371F" w:rsidRDefault="00DD5D27" w:rsidP="00A1371F">
      <w:pPr>
        <w:pStyle w:val="ListParagraph"/>
        <w:numPr>
          <w:ilvl w:val="0"/>
          <w:numId w:val="1"/>
        </w:numPr>
        <w:spacing w:before="100" w:beforeAutospacing="1" w:after="180" w:afterAutospacing="1" w:line="276" w:lineRule="auto"/>
        <w:jc w:val="both"/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</w:pP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Proficient in </w:t>
      </w:r>
      <w:r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Git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, </w:t>
      </w:r>
      <w:r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GitHub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, and </w:t>
      </w:r>
      <w:r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GitLab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for version control and collaborative development, with a focus on clean code practices, pull request reviews, and Agile branching strategies.</w:t>
      </w:r>
    </w:p>
    <w:p w14:paraId="0D904CBA" w14:textId="54359636" w:rsidR="00DD5D27" w:rsidRPr="00A1371F" w:rsidRDefault="00DD5D27" w:rsidP="00A1371F">
      <w:pPr>
        <w:pStyle w:val="ListParagraph"/>
        <w:numPr>
          <w:ilvl w:val="0"/>
          <w:numId w:val="1"/>
        </w:numPr>
        <w:spacing w:before="100" w:beforeAutospacing="1" w:after="180" w:afterAutospacing="1" w:line="276" w:lineRule="auto"/>
        <w:jc w:val="both"/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</w:pP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Applied </w:t>
      </w:r>
      <w:r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Test-Driven Development (TDD)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practices using </w:t>
      </w:r>
      <w:r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JUnit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, </w:t>
      </w:r>
      <w:r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Mockito</w:t>
      </w:r>
      <w:r w:rsidR="0078035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and </w:t>
      </w:r>
      <w:proofErr w:type="spellStart"/>
      <w:r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TestContainers</w:t>
      </w:r>
      <w:proofErr w:type="spellEnd"/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; developed UI and API tests using </w:t>
      </w:r>
      <w:r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Jest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, </w:t>
      </w:r>
      <w:r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React Testing Library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, and </w:t>
      </w:r>
      <w:r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Postman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.</w:t>
      </w:r>
    </w:p>
    <w:p w14:paraId="73DC3304" w14:textId="278AE28A" w:rsidR="00DD5D27" w:rsidRPr="00A1371F" w:rsidRDefault="00DD5D27" w:rsidP="00A1371F">
      <w:pPr>
        <w:pStyle w:val="ListParagraph"/>
        <w:numPr>
          <w:ilvl w:val="0"/>
          <w:numId w:val="1"/>
        </w:numPr>
        <w:spacing w:before="100" w:beforeAutospacing="1" w:after="180" w:afterAutospacing="1" w:line="276" w:lineRule="auto"/>
        <w:jc w:val="both"/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</w:pP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Proficient in implementing centralized logging and monitoring solutions using the </w:t>
      </w:r>
      <w:r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ELK Stack (Elasticsearch, Logstash)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alongside </w:t>
      </w:r>
      <w:r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Log4J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and </w:t>
      </w:r>
      <w:r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AWS CloudWatch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for comprehensive system diagnostics and error tracking.</w:t>
      </w:r>
    </w:p>
    <w:p w14:paraId="619E0A2D" w14:textId="77777777" w:rsidR="00DD5D27" w:rsidRPr="00A1371F" w:rsidRDefault="00DD5D27" w:rsidP="00A1371F">
      <w:pPr>
        <w:pStyle w:val="ListParagraph"/>
        <w:numPr>
          <w:ilvl w:val="0"/>
          <w:numId w:val="1"/>
        </w:numPr>
        <w:spacing w:before="100" w:beforeAutospacing="1" w:after="180" w:afterAutospacing="1" w:line="276" w:lineRule="auto"/>
        <w:jc w:val="both"/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</w:pP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Experienced in </w:t>
      </w:r>
      <w:r w:rsidRPr="00A1371F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Agile methodologies</w:t>
      </w:r>
      <w:r w:rsidRPr="00A1371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with active participation in sprint planning, daily stand-ups, retrospectives, and cross-functional collaboration to drive iterative development and continuous delivery.</w:t>
      </w:r>
    </w:p>
    <w:p w14:paraId="06F94594" w14:textId="77777777" w:rsidR="00DD5D27" w:rsidRPr="008D20E7" w:rsidRDefault="00DD5D27" w:rsidP="00DD5D27">
      <w:pPr>
        <w:keepNext/>
        <w:keepLines/>
        <w:pBdr>
          <w:top w:val="single" w:sz="24" w:space="5" w:color="262626"/>
          <w:bottom w:val="single" w:sz="8" w:space="5" w:color="7F7F7F"/>
        </w:pBdr>
        <w:spacing w:after="0" w:line="360" w:lineRule="auto"/>
        <w:outlineLvl w:val="0"/>
        <w:rPr>
          <w:rFonts w:ascii="Times New Roman" w:eastAsia="Times New Roman" w:hAnsi="Times New Roman" w:cs="Times New Roman"/>
          <w:b/>
          <w:caps/>
          <w:color w:val="000000"/>
          <w:kern w:val="0"/>
          <w:lang w:eastAsia="ja-JP"/>
          <w14:ligatures w14:val="none"/>
        </w:rPr>
      </w:pPr>
      <w:r w:rsidRPr="008D20E7">
        <w:rPr>
          <w:rFonts w:ascii="Times New Roman" w:eastAsia="Times New Roman" w:hAnsi="Times New Roman" w:cs="Times New Roman"/>
          <w:b/>
          <w:caps/>
          <w:color w:val="000000"/>
          <w:kern w:val="0"/>
          <w:lang w:eastAsia="ja-JP"/>
          <w14:ligatures w14:val="none"/>
        </w:rPr>
        <w:lastRenderedPageBreak/>
        <w:t xml:space="preserve">Tools and technologies </w:t>
      </w:r>
    </w:p>
    <w:p w14:paraId="23EF0174" w14:textId="4DD43B98" w:rsidR="00DD5D27" w:rsidRPr="00F606DA" w:rsidRDefault="00DD5D27" w:rsidP="00F606DA">
      <w:pPr>
        <w:pStyle w:val="ListParagraph"/>
        <w:numPr>
          <w:ilvl w:val="0"/>
          <w:numId w:val="1"/>
        </w:numPr>
        <w:spacing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3"/>
          <w:szCs w:val="23"/>
          <w:lang w:val="en-IN" w:eastAsia="en-IN"/>
          <w14:ligatures w14:val="none"/>
        </w:rPr>
      </w:pPr>
      <w:r w:rsidRPr="00F606DA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val="en-IN" w:eastAsia="en-IN"/>
          <w14:ligatures w14:val="none"/>
        </w:rPr>
        <w:t>Programming Languages:</w:t>
      </w:r>
      <w:r w:rsidRPr="00F606DA">
        <w:rPr>
          <w:rFonts w:ascii="Times New Roman" w:eastAsia="Times New Roman" w:hAnsi="Times New Roman" w:cs="Times New Roman"/>
          <w:kern w:val="0"/>
          <w:sz w:val="23"/>
          <w:szCs w:val="23"/>
          <w:lang w:val="en-IN" w:eastAsia="en-IN"/>
          <w14:ligatures w14:val="none"/>
        </w:rPr>
        <w:t xml:space="preserve"> </w:t>
      </w:r>
      <w:r w:rsidRPr="00F606DA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Java (8/11/17), JavaScript (ES6+), TypeScript, SQL, PL/SQ</w:t>
      </w:r>
      <w:r w:rsidR="00214A58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L</w:t>
      </w:r>
    </w:p>
    <w:p w14:paraId="23178BF2" w14:textId="6EF34A8B" w:rsidR="00DD5D27" w:rsidRPr="00F606DA" w:rsidRDefault="00DD5D27" w:rsidP="00F606DA">
      <w:pPr>
        <w:pStyle w:val="ListParagraph"/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3"/>
          <w:szCs w:val="23"/>
          <w:lang w:val="en-IN" w:eastAsia="en-IN"/>
          <w14:ligatures w14:val="none"/>
        </w:rPr>
      </w:pPr>
      <w:r w:rsidRPr="00F606DA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val="en-IN" w:eastAsia="en-IN"/>
          <w14:ligatures w14:val="none"/>
        </w:rPr>
        <w:t>Frontend:</w:t>
      </w:r>
      <w:r w:rsidRPr="00F606DA">
        <w:rPr>
          <w:rFonts w:ascii="Times New Roman" w:eastAsia="Times New Roman" w:hAnsi="Times New Roman" w:cs="Times New Roman"/>
          <w:kern w:val="0"/>
          <w:sz w:val="23"/>
          <w:szCs w:val="23"/>
          <w:lang w:val="en-IN" w:eastAsia="en-IN"/>
          <w14:ligatures w14:val="none"/>
        </w:rPr>
        <w:t xml:space="preserve"> </w:t>
      </w:r>
      <w:r w:rsidRPr="00F606DA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React.js (Hooks, Context API), Angular, Redux, HTML, CSS Modules, Sass, Axios, React Router</w:t>
      </w:r>
    </w:p>
    <w:p w14:paraId="59607D5B" w14:textId="69D08288" w:rsidR="00DD5D27" w:rsidRPr="00F606DA" w:rsidRDefault="00DD5D27" w:rsidP="00F606DA">
      <w:pPr>
        <w:pStyle w:val="ListParagraph"/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3"/>
          <w:szCs w:val="23"/>
          <w:lang w:val="en-IN" w:eastAsia="en-IN"/>
          <w14:ligatures w14:val="none"/>
        </w:rPr>
      </w:pPr>
      <w:r w:rsidRPr="00F606DA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val="en-IN" w:eastAsia="en-IN"/>
          <w14:ligatures w14:val="none"/>
        </w:rPr>
        <w:t>Backend:</w:t>
      </w:r>
      <w:r w:rsidR="0028435C">
        <w:rPr>
          <w:rFonts w:ascii="Times New Roman" w:eastAsia="Times New Roman" w:hAnsi="Times New Roman" w:cs="Times New Roman"/>
          <w:kern w:val="0"/>
          <w:sz w:val="23"/>
          <w:szCs w:val="23"/>
          <w:lang w:val="en-IN" w:eastAsia="en-IN"/>
          <w14:ligatures w14:val="none"/>
        </w:rPr>
        <w:t xml:space="preserve"> </w:t>
      </w:r>
      <w:r w:rsidRPr="00F606DA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Spring Boot, Spring MVC, Spring REST,</w:t>
      </w:r>
      <w:r w:rsidR="00120A6E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 </w:t>
      </w:r>
      <w:proofErr w:type="spellStart"/>
      <w:r w:rsidR="00120A6E" w:rsidRPr="00120A6E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GraphQL</w:t>
      </w:r>
      <w:proofErr w:type="spellEnd"/>
      <w:r w:rsidR="00120A6E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,</w:t>
      </w:r>
      <w:r w:rsidRPr="00F606DA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 Spring Security (OAuth2, JWT), Spring Data JPA, Hibernate ORM, Spring Cloud (Eureka, Config Server, Feign Client, Gateway), Spring AOP, Spring Actuato</w:t>
      </w:r>
      <w:r w:rsidR="0078035A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r</w:t>
      </w:r>
      <w:r w:rsidRPr="00F606DA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, Camunda BPMN</w:t>
      </w:r>
      <w:r w:rsidR="00EE0DD7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, Node.js</w:t>
      </w:r>
    </w:p>
    <w:p w14:paraId="65B5FFF8" w14:textId="77777777" w:rsidR="00DD5D27" w:rsidRPr="00F606DA" w:rsidRDefault="00DD5D27" w:rsidP="00F606DA">
      <w:pPr>
        <w:pStyle w:val="ListParagraph"/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3"/>
          <w:szCs w:val="23"/>
          <w:lang w:val="en-IN" w:eastAsia="en-IN"/>
          <w14:ligatures w14:val="none"/>
        </w:rPr>
      </w:pPr>
      <w:r w:rsidRPr="00F606DA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val="en-IN" w:eastAsia="en-IN"/>
          <w14:ligatures w14:val="none"/>
        </w:rPr>
        <w:t>Database:</w:t>
      </w:r>
      <w:r w:rsidRPr="00F606DA">
        <w:rPr>
          <w:rFonts w:ascii="Times New Roman" w:eastAsia="Times New Roman" w:hAnsi="Times New Roman" w:cs="Times New Roman"/>
          <w:kern w:val="0"/>
          <w:sz w:val="23"/>
          <w:szCs w:val="23"/>
          <w:lang w:val="en-IN" w:eastAsia="en-IN"/>
          <w14:ligatures w14:val="none"/>
        </w:rPr>
        <w:t xml:space="preserve"> </w:t>
      </w:r>
      <w:r w:rsidRPr="00F606DA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MySQL, PostgreSQL, MongoDB, Amazon RDS</w:t>
      </w:r>
    </w:p>
    <w:p w14:paraId="1229CD39" w14:textId="42141D04" w:rsidR="00DD5D27" w:rsidRPr="00653967" w:rsidRDefault="00DD5D27" w:rsidP="00F606DA">
      <w:pPr>
        <w:pStyle w:val="ListParagraph"/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3"/>
          <w:szCs w:val="23"/>
          <w:lang w:val="en-IN" w:eastAsia="en-IN"/>
          <w14:ligatures w14:val="none"/>
        </w:rPr>
      </w:pPr>
      <w:r w:rsidRPr="00F606DA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en-IN"/>
          <w14:ligatures w14:val="none"/>
        </w:rPr>
        <w:t>Messaging &amp; Streaming:</w:t>
      </w:r>
      <w:r w:rsidRPr="00F606DA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 Apache Kafka, RabbitMQ</w:t>
      </w:r>
    </w:p>
    <w:p w14:paraId="77F0615F" w14:textId="34E4EAEF" w:rsidR="00653967" w:rsidRPr="00F606DA" w:rsidRDefault="00653967" w:rsidP="00F606DA">
      <w:pPr>
        <w:pStyle w:val="ListParagraph"/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3"/>
          <w:szCs w:val="23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eastAsia="en-IN"/>
          <w14:ligatures w14:val="none"/>
        </w:rPr>
        <w:t>AI Tools:</w:t>
      </w:r>
      <w:r>
        <w:rPr>
          <w:rFonts w:ascii="Times New Roman" w:eastAsia="Times New Roman" w:hAnsi="Times New Roman" w:cs="Times New Roman"/>
          <w:kern w:val="0"/>
          <w:sz w:val="23"/>
          <w:szCs w:val="23"/>
          <w:lang w:val="en-IN" w:eastAsia="en-IN"/>
          <w14:ligatures w14:val="none"/>
        </w:rPr>
        <w:t xml:space="preserve"> </w:t>
      </w:r>
      <w:r w:rsidRPr="00653967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GitHub Copilot, ChatGPT</w:t>
      </w:r>
    </w:p>
    <w:p w14:paraId="68B2CE69" w14:textId="77777777" w:rsidR="00DD5D27" w:rsidRPr="00F606DA" w:rsidRDefault="00DD5D27" w:rsidP="00F606DA">
      <w:pPr>
        <w:pStyle w:val="ListParagraph"/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3"/>
          <w:szCs w:val="23"/>
          <w:lang w:val="en-IN" w:eastAsia="en-IN"/>
          <w14:ligatures w14:val="none"/>
        </w:rPr>
      </w:pPr>
      <w:r w:rsidRPr="00F606DA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val="en-IN" w:eastAsia="en-IN"/>
          <w14:ligatures w14:val="none"/>
        </w:rPr>
        <w:t>Monitoring &amp; Logging:</w:t>
      </w:r>
      <w:r w:rsidRPr="00F606DA">
        <w:rPr>
          <w:rFonts w:ascii="Times New Roman" w:eastAsia="Times New Roman" w:hAnsi="Times New Roman" w:cs="Times New Roman"/>
          <w:kern w:val="0"/>
          <w:sz w:val="23"/>
          <w:szCs w:val="23"/>
          <w:lang w:val="en-IN" w:eastAsia="en-IN"/>
          <w14:ligatures w14:val="none"/>
        </w:rPr>
        <w:t xml:space="preserve"> </w:t>
      </w:r>
      <w:r w:rsidRPr="00F606DA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CloudWatch, Centralized logging, Log4J</w:t>
      </w:r>
    </w:p>
    <w:p w14:paraId="2EA56FA8" w14:textId="0FD41354" w:rsidR="00DD5D27" w:rsidRPr="00F606DA" w:rsidRDefault="00DD5D27" w:rsidP="00F606DA">
      <w:pPr>
        <w:pStyle w:val="ListParagraph"/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3"/>
          <w:szCs w:val="23"/>
          <w:lang w:val="en-IN" w:eastAsia="en-IN"/>
          <w14:ligatures w14:val="none"/>
        </w:rPr>
      </w:pPr>
      <w:r w:rsidRPr="00F606DA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val="en-IN" w:eastAsia="en-IN"/>
          <w14:ligatures w14:val="none"/>
        </w:rPr>
        <w:t>CI/CD &amp; DevOps:</w:t>
      </w:r>
      <w:r w:rsidRPr="00F606DA">
        <w:rPr>
          <w:rFonts w:ascii="Times New Roman" w:eastAsia="Times New Roman" w:hAnsi="Times New Roman" w:cs="Times New Roman"/>
          <w:kern w:val="0"/>
          <w:sz w:val="23"/>
          <w:szCs w:val="23"/>
          <w:lang w:val="en-IN" w:eastAsia="en-IN"/>
          <w14:ligatures w14:val="none"/>
        </w:rPr>
        <w:t xml:space="preserve"> </w:t>
      </w:r>
      <w:r w:rsidRPr="00F606DA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Jenkins, GitHub Actions, GitLab CI/CD, Docker, Kubernetes (EKS, AKS)</w:t>
      </w:r>
      <w:r w:rsidR="00072D90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, </w:t>
      </w:r>
      <w:r w:rsidR="00072D90" w:rsidRPr="00072D90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Terrafo</w:t>
      </w:r>
      <w:r w:rsidR="0078035A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rm</w:t>
      </w:r>
      <w:r w:rsidR="0097382A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, </w:t>
      </w:r>
      <w:r w:rsidR="0097382A" w:rsidRPr="0097382A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Maven, Gradle</w:t>
      </w:r>
    </w:p>
    <w:p w14:paraId="1BB94DE2" w14:textId="0DB8F3AF" w:rsidR="00DD5D27" w:rsidRPr="00F606DA" w:rsidRDefault="00DD5D27" w:rsidP="00F606DA">
      <w:pPr>
        <w:pStyle w:val="ListParagraph"/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3"/>
          <w:szCs w:val="23"/>
          <w:lang w:val="en-IN" w:eastAsia="en-IN"/>
          <w14:ligatures w14:val="none"/>
        </w:rPr>
      </w:pPr>
      <w:r w:rsidRPr="00F606DA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val="en-IN" w:eastAsia="en-IN"/>
          <w14:ligatures w14:val="none"/>
        </w:rPr>
        <w:t>Cloud Platforms:</w:t>
      </w:r>
      <w:r w:rsidRPr="00F606DA">
        <w:rPr>
          <w:rFonts w:ascii="Times New Roman" w:eastAsia="Times New Roman" w:hAnsi="Times New Roman" w:cs="Times New Roman"/>
          <w:kern w:val="0"/>
          <w:sz w:val="23"/>
          <w:szCs w:val="23"/>
          <w:lang w:val="en-IN" w:eastAsia="en-IN"/>
          <w14:ligatures w14:val="none"/>
        </w:rPr>
        <w:t xml:space="preserve"> </w:t>
      </w:r>
      <w:r w:rsidRPr="00F606DA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AWS (EC2, S3, RDS, Lambda, Elastic Beanstalk, ECS, CloudWatch), Microsoft </w:t>
      </w:r>
      <w:r w:rsidR="00762316" w:rsidRPr="00762316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Azure (App Services, AKS, Azure SQL)</w:t>
      </w:r>
    </w:p>
    <w:p w14:paraId="2EEDA661" w14:textId="6D773548" w:rsidR="00DD5D27" w:rsidRPr="00F606DA" w:rsidRDefault="00DD5D27" w:rsidP="00F606DA">
      <w:pPr>
        <w:pStyle w:val="ListParagraph"/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3"/>
          <w:szCs w:val="23"/>
          <w:lang w:val="en-IN" w:eastAsia="en-IN"/>
          <w14:ligatures w14:val="none"/>
        </w:rPr>
      </w:pPr>
      <w:r w:rsidRPr="00F606DA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val="en-IN" w:eastAsia="en-IN"/>
          <w14:ligatures w14:val="none"/>
        </w:rPr>
        <w:t>Testing:</w:t>
      </w:r>
      <w:r w:rsidRPr="00F606DA">
        <w:rPr>
          <w:rFonts w:ascii="Times New Roman" w:eastAsia="Times New Roman" w:hAnsi="Times New Roman" w:cs="Times New Roman"/>
          <w:kern w:val="0"/>
          <w:sz w:val="23"/>
          <w:szCs w:val="23"/>
          <w:lang w:val="en-IN" w:eastAsia="en-IN"/>
          <w14:ligatures w14:val="none"/>
        </w:rPr>
        <w:t xml:space="preserve"> JUnit, Mockito, Selenium, Postman, </w:t>
      </w:r>
      <w:r w:rsidRPr="00F606DA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 xml:space="preserve">React Testing Library, Jest, </w:t>
      </w:r>
      <w:proofErr w:type="spellStart"/>
      <w:r w:rsidRPr="00F606DA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TestContainers</w:t>
      </w:r>
      <w:proofErr w:type="spellEnd"/>
      <w:r w:rsidR="0029410F">
        <w:rPr>
          <w:rFonts w:ascii="Times New Roman" w:eastAsia="Times New Roman" w:hAnsi="Times New Roman" w:cs="Times New Roman"/>
          <w:kern w:val="0"/>
          <w:sz w:val="23"/>
          <w:szCs w:val="23"/>
          <w:lang w:eastAsia="en-IN"/>
          <w14:ligatures w14:val="none"/>
        </w:rPr>
        <w:t>, Cucumber</w:t>
      </w:r>
    </w:p>
    <w:p w14:paraId="4AA0AF7D" w14:textId="755BDBC9" w:rsidR="00046800" w:rsidRPr="00F606DA" w:rsidRDefault="00DD5D27" w:rsidP="00F606DA">
      <w:pPr>
        <w:pStyle w:val="ListParagraph"/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3"/>
          <w:szCs w:val="23"/>
          <w:lang w:val="en-IN" w:eastAsia="en-IN"/>
          <w14:ligatures w14:val="none"/>
        </w:rPr>
      </w:pPr>
      <w:r w:rsidRPr="00F606DA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:lang w:val="en-IN" w:eastAsia="en-IN"/>
          <w14:ligatures w14:val="none"/>
        </w:rPr>
        <w:t>Version Control:</w:t>
      </w:r>
      <w:r w:rsidRPr="00F606DA">
        <w:rPr>
          <w:rFonts w:ascii="Times New Roman" w:eastAsia="Times New Roman" w:hAnsi="Times New Roman" w:cs="Times New Roman"/>
          <w:kern w:val="0"/>
          <w:sz w:val="23"/>
          <w:szCs w:val="23"/>
          <w:lang w:val="en-IN" w:eastAsia="en-IN"/>
          <w14:ligatures w14:val="none"/>
        </w:rPr>
        <w:t xml:space="preserve"> Git, GitHub, GitLab</w:t>
      </w:r>
    </w:p>
    <w:p w14:paraId="668FD37E" w14:textId="77777777" w:rsidR="00DD5D27" w:rsidRPr="008D20E7" w:rsidRDefault="00DD5D27" w:rsidP="00DD5D27">
      <w:pPr>
        <w:keepNext/>
        <w:keepLines/>
        <w:pBdr>
          <w:top w:val="single" w:sz="24" w:space="5" w:color="262626"/>
          <w:bottom w:val="single" w:sz="8" w:space="5" w:color="7F7F7F"/>
        </w:pBdr>
        <w:spacing w:after="0" w:line="360" w:lineRule="auto"/>
        <w:outlineLvl w:val="0"/>
        <w:rPr>
          <w:rFonts w:ascii="Times New Roman" w:eastAsia="Times New Roman" w:hAnsi="Times New Roman" w:cs="Times New Roman"/>
          <w:b/>
          <w:caps/>
          <w:color w:val="000000"/>
          <w:kern w:val="0"/>
          <w:lang w:eastAsia="ja-JP"/>
          <w14:ligatures w14:val="none"/>
        </w:rPr>
      </w:pPr>
      <w:r w:rsidRPr="008D20E7">
        <w:rPr>
          <w:rFonts w:ascii="Times New Roman" w:eastAsia="Times New Roman" w:hAnsi="Times New Roman" w:cs="Times New Roman"/>
          <w:b/>
          <w:caps/>
          <w:color w:val="000000"/>
          <w:kern w:val="0"/>
          <w:lang w:eastAsia="ja-JP"/>
          <w14:ligatures w14:val="none"/>
        </w:rPr>
        <w:t>WORK Experience</w:t>
      </w:r>
    </w:p>
    <w:p w14:paraId="36B187A1" w14:textId="5EEB6712" w:rsidR="00DD5D27" w:rsidRDefault="00DD5D27" w:rsidP="00DD5D27">
      <w:pPr>
        <w:spacing w:before="10" w:after="0" w:line="276" w:lineRule="auto"/>
        <w:rPr>
          <w:rFonts w:ascii="Times New Roman" w:eastAsia="Calibri" w:hAnsi="Times New Roman" w:cs="Times New Roman"/>
          <w:b/>
          <w:bCs/>
          <w:color w:val="156082" w:themeColor="accent1"/>
          <w:kern w:val="0"/>
          <w:lang w:eastAsia="ja-JP"/>
          <w14:ligatures w14:val="none"/>
        </w:rPr>
      </w:pPr>
      <w:r w:rsidRPr="008D20E7">
        <w:rPr>
          <w:rFonts w:ascii="Times New Roman" w:eastAsia="Calibri" w:hAnsi="Times New Roman" w:cs="Times New Roman"/>
          <w:b/>
          <w:bCs/>
          <w:color w:val="156082" w:themeColor="accent1"/>
          <w:kern w:val="0"/>
          <w:lang w:eastAsia="ja-JP"/>
          <w14:ligatures w14:val="none"/>
        </w:rPr>
        <w:t xml:space="preserve">Cengage </w:t>
      </w:r>
      <w:r w:rsidR="00394CF3">
        <w:rPr>
          <w:rFonts w:ascii="Times New Roman" w:eastAsia="Calibri" w:hAnsi="Times New Roman" w:cs="Times New Roman"/>
          <w:b/>
          <w:bCs/>
          <w:color w:val="156082" w:themeColor="accent1"/>
          <w:kern w:val="0"/>
          <w:lang w:eastAsia="ja-JP"/>
          <w14:ligatures w14:val="none"/>
        </w:rPr>
        <w:t>Group</w:t>
      </w:r>
      <w:r w:rsidRPr="008D20E7">
        <w:rPr>
          <w:rFonts w:ascii="Times New Roman" w:eastAsia="Calibri" w:hAnsi="Times New Roman" w:cs="Times New Roman"/>
          <w:b/>
          <w:bCs/>
          <w:color w:val="156082" w:themeColor="accent1"/>
          <w:kern w:val="0"/>
          <w:lang w:eastAsia="ja-JP"/>
          <w14:ligatures w14:val="none"/>
        </w:rPr>
        <w:t>, Boston, MA</w:t>
      </w:r>
    </w:p>
    <w:p w14:paraId="53ACF2D2" w14:textId="77777777" w:rsidR="00DD5D27" w:rsidRPr="00B1580F" w:rsidRDefault="00DD5D27" w:rsidP="00DD5D27">
      <w:pPr>
        <w:spacing w:before="10" w:after="0" w:line="276" w:lineRule="auto"/>
        <w:rPr>
          <w:rFonts w:ascii="Times New Roman" w:eastAsia="Calibri" w:hAnsi="Times New Roman" w:cs="Times New Roman"/>
          <w:b/>
          <w:bCs/>
          <w:i/>
          <w:color w:val="156082" w:themeColor="accent1"/>
          <w:kern w:val="0"/>
          <w:lang w:eastAsia="ja-JP"/>
          <w14:ligatures w14:val="none"/>
        </w:rPr>
      </w:pPr>
      <w:r w:rsidRPr="00B1580F">
        <w:rPr>
          <w:rFonts w:ascii="Times New Roman" w:eastAsia="Calibri" w:hAnsi="Times New Roman" w:cs="Times New Roman"/>
          <w:b/>
          <w:bCs/>
          <w:i/>
          <w:color w:val="156082" w:themeColor="accent1"/>
          <w:kern w:val="0"/>
          <w:lang w:eastAsia="ja-JP"/>
          <w14:ligatures w14:val="none"/>
        </w:rPr>
        <w:t>J</w:t>
      </w:r>
      <w:r>
        <w:rPr>
          <w:rFonts w:ascii="Times New Roman" w:eastAsia="Calibri" w:hAnsi="Times New Roman" w:cs="Times New Roman"/>
          <w:b/>
          <w:bCs/>
          <w:i/>
          <w:color w:val="156082" w:themeColor="accent1"/>
          <w:kern w:val="0"/>
          <w:lang w:eastAsia="ja-JP"/>
          <w14:ligatures w14:val="none"/>
        </w:rPr>
        <w:t>une</w:t>
      </w:r>
      <w:r w:rsidRPr="00B1580F">
        <w:rPr>
          <w:rFonts w:ascii="Times New Roman" w:eastAsia="Calibri" w:hAnsi="Times New Roman" w:cs="Times New Roman"/>
          <w:b/>
          <w:bCs/>
          <w:i/>
          <w:color w:val="156082" w:themeColor="accent1"/>
          <w:kern w:val="0"/>
          <w:lang w:eastAsia="ja-JP"/>
          <w14:ligatures w14:val="none"/>
        </w:rPr>
        <w:t xml:space="preserve"> 202</w:t>
      </w:r>
      <w:r>
        <w:rPr>
          <w:rFonts w:ascii="Times New Roman" w:eastAsia="Calibri" w:hAnsi="Times New Roman" w:cs="Times New Roman"/>
          <w:b/>
          <w:bCs/>
          <w:i/>
          <w:color w:val="156082" w:themeColor="accent1"/>
          <w:kern w:val="0"/>
          <w:lang w:eastAsia="ja-JP"/>
          <w14:ligatures w14:val="none"/>
        </w:rPr>
        <w:t>3</w:t>
      </w:r>
      <w:r w:rsidRPr="00B1580F">
        <w:rPr>
          <w:rFonts w:ascii="Times New Roman" w:eastAsia="Calibri" w:hAnsi="Times New Roman" w:cs="Times New Roman"/>
          <w:b/>
          <w:bCs/>
          <w:i/>
          <w:color w:val="156082" w:themeColor="accent1"/>
          <w:kern w:val="0"/>
          <w:lang w:eastAsia="ja-JP"/>
          <w14:ligatures w14:val="none"/>
        </w:rPr>
        <w:t xml:space="preserve"> - Present</w:t>
      </w:r>
    </w:p>
    <w:p w14:paraId="2CEC3922" w14:textId="77777777" w:rsidR="00DD5D27" w:rsidRDefault="00DD5D27" w:rsidP="00DD5D27">
      <w:pPr>
        <w:spacing w:before="10" w:after="0" w:line="276" w:lineRule="auto"/>
        <w:rPr>
          <w:rFonts w:ascii="Times New Roman" w:eastAsia="Calibri" w:hAnsi="Times New Roman" w:cs="Times New Roman"/>
          <w:b/>
          <w:bCs/>
          <w:color w:val="156082" w:themeColor="accent1"/>
          <w:kern w:val="0"/>
          <w:lang w:eastAsia="ja-JP"/>
          <w14:ligatures w14:val="none"/>
        </w:rPr>
      </w:pPr>
      <w:r w:rsidRPr="00B1580F">
        <w:rPr>
          <w:rFonts w:ascii="Times New Roman" w:eastAsia="Calibri" w:hAnsi="Times New Roman" w:cs="Times New Roman"/>
          <w:b/>
          <w:bCs/>
          <w:color w:val="156082" w:themeColor="accent1"/>
          <w:kern w:val="0"/>
          <w:lang w:eastAsia="ja-JP"/>
          <w14:ligatures w14:val="none"/>
        </w:rPr>
        <w:t xml:space="preserve">Role: </w:t>
      </w:r>
      <w:r>
        <w:rPr>
          <w:rFonts w:ascii="Times New Roman" w:eastAsia="Calibri" w:hAnsi="Times New Roman" w:cs="Times New Roman"/>
          <w:b/>
          <w:bCs/>
          <w:color w:val="156082" w:themeColor="accent1"/>
          <w:kern w:val="0"/>
          <w:lang w:eastAsia="ja-JP"/>
          <w14:ligatures w14:val="none"/>
        </w:rPr>
        <w:t>Senior Software Developer</w:t>
      </w:r>
    </w:p>
    <w:p w14:paraId="4A529428" w14:textId="59300548" w:rsidR="00DD5D27" w:rsidRPr="00F606DA" w:rsidRDefault="00F606DA" w:rsidP="00F606DA">
      <w:pPr>
        <w:spacing w:before="240" w:after="0" w:line="276" w:lineRule="auto"/>
        <w:jc w:val="both"/>
        <w:rPr>
          <w:rFonts w:ascii="Times New Roman" w:eastAsia="Calibri" w:hAnsi="Times New Roman" w:cs="Times New Roman"/>
          <w:b/>
          <w:bCs/>
          <w:color w:val="156082" w:themeColor="accent1"/>
          <w:kern w:val="0"/>
          <w:sz w:val="23"/>
          <w:szCs w:val="23"/>
          <w:lang w:eastAsia="ja-JP"/>
          <w14:ligatures w14:val="none"/>
        </w:rPr>
      </w:pPr>
      <w:proofErr w:type="spellStart"/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InstructIQ</w:t>
      </w:r>
      <w:proofErr w:type="spellEnd"/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 xml:space="preserve"> Authoring Platform</w:t>
      </w:r>
      <w:r w:rsidR="00DD5D27"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 xml:space="preserve">: </w:t>
      </w:r>
      <w:r w:rsidR="00DD5D27"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The</w:t>
      </w:r>
      <w:r w:rsidR="00DD5D27"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 xml:space="preserve"> </w:t>
      </w:r>
      <w:proofErr w:type="spellStart"/>
      <w:r w:rsidR="00DD5D27"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InstructIQ</w:t>
      </w:r>
      <w:proofErr w:type="spellEnd"/>
      <w:r w:rsidR="00DD5D27"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 xml:space="preserve"> Authoring Platform </w:t>
      </w:r>
      <w:r w:rsidR="00DD5D27"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is a cloud-based solution developed by Cengage </w:t>
      </w:r>
      <w:r w:rsidR="00394CF3"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Group</w:t>
      </w:r>
      <w:r w:rsidR="00DD5D27"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to empower content teams in designing, organizing, and managing high-quality digital learning materials. The platform facilitates the creation of interactive and personalized course content by integrating </w:t>
      </w:r>
      <w:proofErr w:type="spellStart"/>
      <w:r w:rsidR="00DD5D27"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eTextbooks</w:t>
      </w:r>
      <w:proofErr w:type="spellEnd"/>
      <w:r w:rsidR="00DD5D27"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, multimedia assets, assessments, and real-time analytics. It plays a key role in streamlining the course development process and ensuring consistent, instructionally effective learning experiences across Cengage’s academic offerings.</w:t>
      </w:r>
    </w:p>
    <w:p w14:paraId="5D0AA835" w14:textId="77777777" w:rsidR="00DD5D27" w:rsidRPr="00F606DA" w:rsidRDefault="00DD5D27" w:rsidP="00F606DA">
      <w:pPr>
        <w:spacing w:before="240" w:after="0" w:line="360" w:lineRule="auto"/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</w:pPr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Roles and responsibilities:</w:t>
      </w:r>
    </w:p>
    <w:p w14:paraId="7CE3E5BF" w14:textId="77777777" w:rsidR="00DD5D27" w:rsidRPr="00F606DA" w:rsidRDefault="00DD5D27" w:rsidP="00F606D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val="en-IN" w:eastAsia="ja-JP"/>
          <w14:ligatures w14:val="none"/>
        </w:rPr>
      </w:pP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Developed dynamic and intuitive web interfaces using </w:t>
      </w:r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ReactJS</w:t>
      </w: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and </w:t>
      </w:r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JavaScript</w:t>
      </w: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to enable seamless creation and editing of diverse course materials such as text, multimedia, quizzes, and interactive activities.</w:t>
      </w:r>
    </w:p>
    <w:p w14:paraId="4DF1D130" w14:textId="77777777" w:rsidR="00DD5D27" w:rsidRPr="00F606DA" w:rsidRDefault="00DD5D27" w:rsidP="00F606D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val="en-IN" w:eastAsia="ja-JP"/>
          <w14:ligatures w14:val="none"/>
        </w:rPr>
      </w:pP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Built reusable </w:t>
      </w:r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React</w:t>
      </w: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components and custom hooks, optimizing state management with </w:t>
      </w:r>
      <w:proofErr w:type="spellStart"/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useState</w:t>
      </w:r>
      <w:proofErr w:type="spellEnd"/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, </w:t>
      </w:r>
      <w:proofErr w:type="spellStart"/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useEffect</w:t>
      </w:r>
      <w:proofErr w:type="spellEnd"/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, and </w:t>
      </w:r>
      <w:proofErr w:type="spellStart"/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useContext</w:t>
      </w:r>
      <w:proofErr w:type="spellEnd"/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to maintain a scalable and maintainable frontend architecture.</w:t>
      </w:r>
    </w:p>
    <w:p w14:paraId="50F30191" w14:textId="77777777" w:rsidR="00DD5D27" w:rsidRPr="00F606DA" w:rsidRDefault="00DD5D27" w:rsidP="00F606D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val="en-IN" w:eastAsia="ja-JP"/>
          <w14:ligatures w14:val="none"/>
        </w:rPr>
      </w:pP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Implemented interactive features like drag-and-drop outlines, real-time form validation, and multimedia content previews using </w:t>
      </w:r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core JavaScript</w:t>
      </w: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and </w:t>
      </w:r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React event handling</w:t>
      </w: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.</w:t>
      </w:r>
    </w:p>
    <w:p w14:paraId="158FFD6E" w14:textId="77777777" w:rsidR="00DD5D27" w:rsidRPr="00120A6E" w:rsidRDefault="00DD5D27" w:rsidP="00F606D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val="en-IN" w:eastAsia="ja-JP"/>
          <w14:ligatures w14:val="none"/>
        </w:rPr>
      </w:pP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Integrated </w:t>
      </w:r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RESTful APIs</w:t>
      </w: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using </w:t>
      </w:r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Axios</w:t>
      </w: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, handling asynchronous requests, secure data transmission, and robust error handling to ensure seamless communication between frontend and Spring Boot backend services.</w:t>
      </w:r>
    </w:p>
    <w:p w14:paraId="29CF3AA3" w14:textId="6C88A6CB" w:rsidR="00120A6E" w:rsidRPr="00F606DA" w:rsidRDefault="00120A6E" w:rsidP="00F606D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val="en-IN" w:eastAsia="ja-JP"/>
          <w14:ligatures w14:val="none"/>
        </w:rPr>
      </w:pPr>
      <w:r w:rsidRPr="00120A6E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lastRenderedPageBreak/>
        <w:t xml:space="preserve">Designed and integrated </w:t>
      </w:r>
      <w:proofErr w:type="spellStart"/>
      <w:r w:rsidRPr="00120A6E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GraphQL</w:t>
      </w:r>
      <w:proofErr w:type="spellEnd"/>
      <w:r w:rsidRPr="00120A6E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 xml:space="preserve"> APIs</w:t>
      </w:r>
      <w:r w:rsidRPr="00120A6E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alongside REST, enabling efficient querying, schema stitching, and reducing over-fetching/under-fetching of course metadata and multimedia content.</w:t>
      </w:r>
    </w:p>
    <w:p w14:paraId="4FFA3210" w14:textId="77777777" w:rsidR="00DD5D27" w:rsidRPr="00F606DA" w:rsidRDefault="00DD5D27" w:rsidP="00F606D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val="en-IN" w:eastAsia="ja-JP"/>
          <w14:ligatures w14:val="none"/>
        </w:rPr>
      </w:pP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Developed backend microservices in </w:t>
      </w:r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Java 17</w:t>
      </w: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using </w:t>
      </w:r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Spring Boot</w:t>
      </w: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to handle content management workflows, including course version control, metadata management, and assessment scoring logic.</w:t>
      </w:r>
    </w:p>
    <w:p w14:paraId="02DDE36C" w14:textId="77777777" w:rsidR="00DD5D27" w:rsidRPr="00F606DA" w:rsidRDefault="00DD5D27" w:rsidP="00F606D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val="en-IN" w:eastAsia="ja-JP"/>
          <w14:ligatures w14:val="none"/>
        </w:rPr>
      </w:pP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Utilized </w:t>
      </w:r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Spring Data JPA</w:t>
      </w: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with </w:t>
      </w:r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Hibernate</w:t>
      </w: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to model and manage relational data for courses, users, and assessments, ensuring optimized querying and data integrity.</w:t>
      </w:r>
    </w:p>
    <w:p w14:paraId="156A5B23" w14:textId="77777777" w:rsidR="00DD5D27" w:rsidRPr="00F606DA" w:rsidRDefault="00DD5D27" w:rsidP="00F606D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val="en-IN" w:eastAsia="ja-JP"/>
          <w14:ligatures w14:val="none"/>
        </w:rPr>
      </w:pP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Secured platform access and role-based permissions with </w:t>
      </w:r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Spring Security</w:t>
      </w: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, implementing </w:t>
      </w:r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OAuth2</w:t>
      </w: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and </w:t>
      </w:r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JWT</w:t>
      </w: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, ensuring content authors and educators have appropriate access controls.</w:t>
      </w:r>
    </w:p>
    <w:p w14:paraId="2C370A56" w14:textId="77777777" w:rsidR="00DD5D27" w:rsidRPr="00F606DA" w:rsidRDefault="00DD5D27" w:rsidP="00F606D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val="en-IN" w:eastAsia="ja-JP"/>
          <w14:ligatures w14:val="none"/>
        </w:rPr>
      </w:pP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Architected microservices using </w:t>
      </w:r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Spring Cloud</w:t>
      </w: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components (</w:t>
      </w:r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Eureka</w:t>
      </w: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, </w:t>
      </w:r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Config Server</w:t>
      </w: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, </w:t>
      </w:r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Feign Client</w:t>
      </w: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) to ensure modular, fault-tolerant, and scalable deployment of course management features</w:t>
      </w:r>
    </w:p>
    <w:p w14:paraId="56944DB2" w14:textId="77777777" w:rsidR="00DD5D27" w:rsidRPr="00F606DA" w:rsidRDefault="00DD5D27" w:rsidP="00F606D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val="en-IN" w:eastAsia="ja-JP"/>
          <w14:ligatures w14:val="none"/>
        </w:rPr>
      </w:pP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Employed </w:t>
      </w:r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Apache Kafka</w:t>
      </w: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for asynchronous event processing, supporting features like content synchronization, activity logging, and notifications across distributed services.</w:t>
      </w:r>
    </w:p>
    <w:p w14:paraId="40E59AF1" w14:textId="77777777" w:rsidR="00713BBD" w:rsidRPr="00713BBD" w:rsidRDefault="00713BBD" w:rsidP="00F606D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val="en-IN" w:eastAsia="ja-JP"/>
          <w14:ligatures w14:val="none"/>
        </w:rPr>
      </w:pPr>
      <w:r w:rsidRPr="00713BB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Designed and optimized </w:t>
      </w:r>
      <w:r w:rsidRPr="00713BBD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PostgreSQL</w:t>
      </w:r>
      <w:r w:rsidRPr="00713BB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schemas hosted on </w:t>
      </w:r>
      <w:r w:rsidRPr="00713BBD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Amazon</w:t>
      </w:r>
      <w:r w:rsidRPr="00713BB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</w:t>
      </w:r>
      <w:r w:rsidRPr="00713BBD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RDS</w:t>
      </w:r>
      <w:r w:rsidRPr="00713BB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for high availability and seamless integration with Spring Boot services.</w:t>
      </w:r>
    </w:p>
    <w:p w14:paraId="4460BEBA" w14:textId="284A2E79" w:rsidR="00DD5D27" w:rsidRPr="00F606DA" w:rsidRDefault="00DD5D27" w:rsidP="00F606D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val="en-IN" w:eastAsia="ja-JP"/>
          <w14:ligatures w14:val="none"/>
        </w:rPr>
      </w:pP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Integrated </w:t>
      </w:r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MongoDB</w:t>
      </w: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as a </w:t>
      </w:r>
      <w:r w:rsidRPr="00F90A87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NoSQL</w:t>
      </w: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datastore to efficiently manage flexible and unstructured content types, including multimedia files and complex course metadata.</w:t>
      </w:r>
    </w:p>
    <w:p w14:paraId="4E81CFF8" w14:textId="77777777" w:rsidR="00DD5D27" w:rsidRPr="00F606DA" w:rsidRDefault="00DD5D27" w:rsidP="00F606D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val="en-IN" w:eastAsia="ja-JP"/>
          <w14:ligatures w14:val="none"/>
        </w:rPr>
      </w:pP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Deployed microservices on </w:t>
      </w:r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AWS EC2</w:t>
      </w: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with auto-scaling and </w:t>
      </w:r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CloudWatch</w:t>
      </w: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monitoring to maintain high availability and responsiveness under varying user loads.</w:t>
      </w:r>
    </w:p>
    <w:p w14:paraId="6514343C" w14:textId="3CDE5634" w:rsidR="00DD5D27" w:rsidRPr="00F606DA" w:rsidRDefault="00315518" w:rsidP="00F606D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val="en-IN" w:eastAsia="ja-JP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val="en-IN" w:eastAsia="ja-JP"/>
          <w14:ligatures w14:val="none"/>
        </w:rPr>
        <w:t xml:space="preserve">Used </w:t>
      </w:r>
      <w:r w:rsidR="00DD5D27"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AWS S3</w:t>
      </w:r>
      <w:r w:rsidR="00DD5D27"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for secure, scalable storage of multimedia assets and </w:t>
      </w:r>
      <w:r w:rsidR="00DD5D27"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AWS RDS</w:t>
      </w:r>
      <w:r w:rsidR="00DD5D27"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for managed </w:t>
      </w:r>
      <w:r w:rsidR="00DD5D27" w:rsidRPr="00F90A87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PostgreSQL</w:t>
      </w:r>
      <w:r w:rsidR="00DD5D27"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databases, improving reliability and accessibility of course content.</w:t>
      </w:r>
    </w:p>
    <w:p w14:paraId="5317ECBB" w14:textId="26330068" w:rsidR="00214A58" w:rsidRPr="00214A58" w:rsidRDefault="00DD5D27" w:rsidP="00214A58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val="en-IN" w:eastAsia="ja-JP"/>
          <w14:ligatures w14:val="none"/>
        </w:rPr>
      </w:pP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Designed and maintained </w:t>
      </w:r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CI/CD pipelines using Jenkins</w:t>
      </w: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, automating the build, test, and deployment processes for </w:t>
      </w:r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Spring Boot</w:t>
      </w: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microservices and </w:t>
      </w:r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React</w:t>
      </w: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applications, ensuring rapid and reliable releases to </w:t>
      </w:r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AWS</w:t>
      </w: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environments.</w:t>
      </w:r>
    </w:p>
    <w:p w14:paraId="4D57EDF9" w14:textId="3E9B7DF3" w:rsidR="00214A58" w:rsidRPr="00F606DA" w:rsidRDefault="00214A58" w:rsidP="00F606D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val="en-IN" w:eastAsia="ja-JP"/>
          <w14:ligatures w14:val="none"/>
        </w:rPr>
      </w:pPr>
      <w:r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Utilized </w:t>
      </w:r>
      <w:r w:rsidRPr="00214A58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AI-powered developer tools such as </w:t>
      </w:r>
      <w:r w:rsidRPr="00214A58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 xml:space="preserve">GitHub Copilot </w:t>
      </w:r>
      <w:r w:rsidRPr="00F93499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and</w:t>
      </w:r>
      <w:r w:rsidRPr="00214A58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 xml:space="preserve"> ChatGPT</w:t>
      </w:r>
      <w:r w:rsidRPr="00214A58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to accelerate development, debugging, and documentation in a microservices environment.</w:t>
      </w:r>
    </w:p>
    <w:p w14:paraId="1EBEBEF9" w14:textId="77777777" w:rsidR="00DD5D27" w:rsidRPr="00F606DA" w:rsidRDefault="00DD5D27" w:rsidP="00F606D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val="en-IN" w:eastAsia="ja-JP"/>
          <w14:ligatures w14:val="none"/>
        </w:rPr>
      </w:pP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Collaborated in an </w:t>
      </w:r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Agile development environment</w:t>
      </w: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with cross-functional teams, participating in sprint planning, daily stand-ups.</w:t>
      </w:r>
    </w:p>
    <w:p w14:paraId="16B1078A" w14:textId="77777777" w:rsidR="00DD5D27" w:rsidRPr="00F606DA" w:rsidRDefault="00DD5D27" w:rsidP="00F606D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val="en-IN" w:eastAsia="ja-JP"/>
          <w14:ligatures w14:val="none"/>
        </w:rPr>
      </w:pP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Practiced </w:t>
      </w:r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Test-Driven Development (TDD)</w:t>
      </w: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using </w:t>
      </w:r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JUnit</w:t>
      </w: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and </w:t>
      </w:r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Mockito</w:t>
      </w: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for backend unit testing, along with </w:t>
      </w:r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Jest</w:t>
      </w: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and </w:t>
      </w:r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React Testing Library</w:t>
      </w: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for frontend unit and integration tests to ensure code reliability, maintainability, and comprehensive test coverage.</w:t>
      </w:r>
    </w:p>
    <w:p w14:paraId="207AEBA3" w14:textId="77777777" w:rsidR="00DD5D27" w:rsidRDefault="00DD5D27" w:rsidP="00DD5D27">
      <w:pPr>
        <w:spacing w:after="0" w:line="360" w:lineRule="auto"/>
        <w:rPr>
          <w:rFonts w:ascii="Times New Roman" w:eastAsia="Calibri" w:hAnsi="Times New Roman" w:cs="Times New Roman"/>
          <w:color w:val="000000"/>
          <w:kern w:val="0"/>
          <w:sz w:val="22"/>
          <w:szCs w:val="22"/>
          <w:lang w:eastAsia="ja-JP"/>
          <w14:ligatures w14:val="none"/>
        </w:rPr>
      </w:pPr>
    </w:p>
    <w:p w14:paraId="26AE9007" w14:textId="77777777" w:rsidR="00DD5D27" w:rsidRDefault="00DD5D27" w:rsidP="00DD5D27">
      <w:pPr>
        <w:spacing w:after="0" w:line="276" w:lineRule="auto"/>
        <w:rPr>
          <w:rFonts w:ascii="Times New Roman" w:eastAsia="Calibri" w:hAnsi="Times New Roman" w:cs="Times New Roman"/>
          <w:b/>
          <w:bCs/>
          <w:color w:val="156082" w:themeColor="accent1"/>
          <w:kern w:val="0"/>
          <w:lang w:eastAsia="ja-JP"/>
          <w14:ligatures w14:val="none"/>
        </w:rPr>
      </w:pPr>
      <w:r w:rsidRPr="008D20E7">
        <w:rPr>
          <w:rFonts w:ascii="Times New Roman" w:eastAsia="Calibri" w:hAnsi="Times New Roman" w:cs="Times New Roman"/>
          <w:b/>
          <w:bCs/>
          <w:color w:val="156082" w:themeColor="accent1"/>
          <w:kern w:val="0"/>
          <w:lang w:eastAsia="ja-JP"/>
          <w14:ligatures w14:val="none"/>
        </w:rPr>
        <w:t>U</w:t>
      </w:r>
      <w:r>
        <w:rPr>
          <w:rFonts w:ascii="Times New Roman" w:eastAsia="Calibri" w:hAnsi="Times New Roman" w:cs="Times New Roman"/>
          <w:b/>
          <w:bCs/>
          <w:color w:val="156082" w:themeColor="accent1"/>
          <w:kern w:val="0"/>
          <w:lang w:eastAsia="ja-JP"/>
          <w14:ligatures w14:val="none"/>
        </w:rPr>
        <w:t>.</w:t>
      </w:r>
      <w:r w:rsidRPr="008D20E7">
        <w:rPr>
          <w:rFonts w:ascii="Times New Roman" w:eastAsia="Calibri" w:hAnsi="Times New Roman" w:cs="Times New Roman"/>
          <w:b/>
          <w:bCs/>
          <w:color w:val="156082" w:themeColor="accent1"/>
          <w:kern w:val="0"/>
          <w:lang w:eastAsia="ja-JP"/>
          <w14:ligatures w14:val="none"/>
        </w:rPr>
        <w:t>S</w:t>
      </w:r>
      <w:r>
        <w:rPr>
          <w:rFonts w:ascii="Times New Roman" w:eastAsia="Calibri" w:hAnsi="Times New Roman" w:cs="Times New Roman"/>
          <w:b/>
          <w:bCs/>
          <w:color w:val="156082" w:themeColor="accent1"/>
          <w:kern w:val="0"/>
          <w:lang w:eastAsia="ja-JP"/>
          <w14:ligatures w14:val="none"/>
        </w:rPr>
        <w:t xml:space="preserve"> </w:t>
      </w:r>
      <w:r w:rsidRPr="008D20E7">
        <w:rPr>
          <w:rFonts w:ascii="Times New Roman" w:eastAsia="Calibri" w:hAnsi="Times New Roman" w:cs="Times New Roman"/>
          <w:b/>
          <w:bCs/>
          <w:color w:val="156082" w:themeColor="accent1"/>
          <w:kern w:val="0"/>
          <w:lang w:eastAsia="ja-JP"/>
          <w14:ligatures w14:val="none"/>
        </w:rPr>
        <w:t>D</w:t>
      </w:r>
      <w:r>
        <w:rPr>
          <w:rFonts w:ascii="Times New Roman" w:eastAsia="Calibri" w:hAnsi="Times New Roman" w:cs="Times New Roman"/>
          <w:b/>
          <w:bCs/>
          <w:color w:val="156082" w:themeColor="accent1"/>
          <w:kern w:val="0"/>
          <w:lang w:eastAsia="ja-JP"/>
          <w14:ligatures w14:val="none"/>
        </w:rPr>
        <w:t xml:space="preserve">epartment of </w:t>
      </w:r>
      <w:r w:rsidRPr="008D20E7">
        <w:rPr>
          <w:rFonts w:ascii="Times New Roman" w:eastAsia="Calibri" w:hAnsi="Times New Roman" w:cs="Times New Roman"/>
          <w:b/>
          <w:bCs/>
          <w:color w:val="156082" w:themeColor="accent1"/>
          <w:kern w:val="0"/>
          <w:lang w:eastAsia="ja-JP"/>
          <w14:ligatures w14:val="none"/>
        </w:rPr>
        <w:t>A</w:t>
      </w:r>
      <w:r>
        <w:rPr>
          <w:rFonts w:ascii="Times New Roman" w:eastAsia="Calibri" w:hAnsi="Times New Roman" w:cs="Times New Roman"/>
          <w:b/>
          <w:bCs/>
          <w:color w:val="156082" w:themeColor="accent1"/>
          <w:kern w:val="0"/>
          <w:lang w:eastAsia="ja-JP"/>
          <w14:ligatures w14:val="none"/>
        </w:rPr>
        <w:t>griculture</w:t>
      </w:r>
      <w:r w:rsidRPr="008D20E7">
        <w:rPr>
          <w:rFonts w:ascii="Times New Roman" w:eastAsia="Calibri" w:hAnsi="Times New Roman" w:cs="Times New Roman"/>
          <w:b/>
          <w:bCs/>
          <w:color w:val="156082" w:themeColor="accent1"/>
          <w:kern w:val="0"/>
          <w:lang w:eastAsia="ja-JP"/>
          <w14:ligatures w14:val="none"/>
        </w:rPr>
        <w:t>, Washington, D.C</w:t>
      </w:r>
    </w:p>
    <w:p w14:paraId="11D81EC8" w14:textId="77777777" w:rsidR="00DD5D27" w:rsidRDefault="00DD5D27" w:rsidP="00DD5D27">
      <w:pPr>
        <w:spacing w:before="10" w:after="0" w:line="276" w:lineRule="auto"/>
        <w:rPr>
          <w:rFonts w:ascii="Times New Roman" w:eastAsia="Calibri" w:hAnsi="Times New Roman" w:cs="Times New Roman"/>
          <w:b/>
          <w:bCs/>
          <w:i/>
          <w:color w:val="156082" w:themeColor="accent1"/>
          <w:kern w:val="0"/>
          <w:lang w:eastAsia="ja-JP"/>
          <w14:ligatures w14:val="none"/>
        </w:rPr>
      </w:pPr>
      <w:r>
        <w:rPr>
          <w:rFonts w:ascii="Times New Roman" w:eastAsia="Calibri" w:hAnsi="Times New Roman" w:cs="Times New Roman"/>
          <w:b/>
          <w:bCs/>
          <w:i/>
          <w:color w:val="156082" w:themeColor="accent1"/>
          <w:kern w:val="0"/>
          <w:lang w:eastAsia="ja-JP"/>
          <w14:ligatures w14:val="none"/>
        </w:rPr>
        <w:t>Feb 2022</w:t>
      </w:r>
      <w:r w:rsidRPr="00B1580F">
        <w:rPr>
          <w:rFonts w:ascii="Times New Roman" w:eastAsia="Calibri" w:hAnsi="Times New Roman" w:cs="Times New Roman"/>
          <w:b/>
          <w:bCs/>
          <w:i/>
          <w:color w:val="156082" w:themeColor="accent1"/>
          <w:kern w:val="0"/>
          <w:lang w:eastAsia="ja-JP"/>
          <w14:ligatures w14:val="none"/>
        </w:rPr>
        <w:t xml:space="preserve"> </w:t>
      </w:r>
      <w:r>
        <w:rPr>
          <w:rFonts w:ascii="Times New Roman" w:eastAsia="Calibri" w:hAnsi="Times New Roman" w:cs="Times New Roman"/>
          <w:b/>
          <w:bCs/>
          <w:i/>
          <w:color w:val="156082" w:themeColor="accent1"/>
          <w:kern w:val="0"/>
          <w:lang w:eastAsia="ja-JP"/>
          <w14:ligatures w14:val="none"/>
        </w:rPr>
        <w:t>–</w:t>
      </w:r>
      <w:r w:rsidRPr="00B1580F">
        <w:rPr>
          <w:rFonts w:ascii="Times New Roman" w:eastAsia="Calibri" w:hAnsi="Times New Roman" w:cs="Times New Roman"/>
          <w:b/>
          <w:bCs/>
          <w:i/>
          <w:color w:val="156082" w:themeColor="accent1"/>
          <w:kern w:val="0"/>
          <w:lang w:eastAsia="ja-JP"/>
          <w14:ligatures w14:val="none"/>
        </w:rPr>
        <w:t xml:space="preserve"> </w:t>
      </w:r>
      <w:r>
        <w:rPr>
          <w:rFonts w:ascii="Times New Roman" w:eastAsia="Calibri" w:hAnsi="Times New Roman" w:cs="Times New Roman"/>
          <w:b/>
          <w:bCs/>
          <w:i/>
          <w:color w:val="156082" w:themeColor="accent1"/>
          <w:kern w:val="0"/>
          <w:lang w:eastAsia="ja-JP"/>
          <w14:ligatures w14:val="none"/>
        </w:rPr>
        <w:t>May 2023</w:t>
      </w:r>
    </w:p>
    <w:p w14:paraId="2B21A803" w14:textId="77777777" w:rsidR="00DD5D27" w:rsidRDefault="00DD5D27" w:rsidP="00DD5D27">
      <w:pPr>
        <w:spacing w:before="10" w:after="0" w:line="276" w:lineRule="auto"/>
        <w:rPr>
          <w:rFonts w:ascii="Times New Roman" w:eastAsia="Calibri" w:hAnsi="Times New Roman" w:cs="Times New Roman"/>
          <w:b/>
          <w:bCs/>
          <w:color w:val="156082" w:themeColor="accent1"/>
          <w:kern w:val="0"/>
          <w:lang w:eastAsia="ja-JP"/>
          <w14:ligatures w14:val="none"/>
        </w:rPr>
      </w:pPr>
      <w:r w:rsidRPr="00B1580F">
        <w:rPr>
          <w:rFonts w:ascii="Times New Roman" w:eastAsia="Calibri" w:hAnsi="Times New Roman" w:cs="Times New Roman"/>
          <w:b/>
          <w:bCs/>
          <w:color w:val="156082" w:themeColor="accent1"/>
          <w:kern w:val="0"/>
          <w:lang w:eastAsia="ja-JP"/>
          <w14:ligatures w14:val="none"/>
        </w:rPr>
        <w:t xml:space="preserve">Role: </w:t>
      </w:r>
      <w:r>
        <w:rPr>
          <w:rFonts w:ascii="Times New Roman" w:eastAsia="Calibri" w:hAnsi="Times New Roman" w:cs="Times New Roman"/>
          <w:b/>
          <w:bCs/>
          <w:color w:val="156082" w:themeColor="accent1"/>
          <w:kern w:val="0"/>
          <w:lang w:eastAsia="ja-JP"/>
          <w14:ligatures w14:val="none"/>
        </w:rPr>
        <w:t>Software Developer</w:t>
      </w:r>
    </w:p>
    <w:p w14:paraId="75C22BA4" w14:textId="483840F2" w:rsidR="00DD5D27" w:rsidRPr="00F606DA" w:rsidRDefault="00F606DA" w:rsidP="00F606DA">
      <w:pPr>
        <w:spacing w:before="240" w:after="0" w:line="276" w:lineRule="auto"/>
        <w:jc w:val="both"/>
        <w:rPr>
          <w:rFonts w:ascii="Times New Roman" w:eastAsia="Calibri" w:hAnsi="Times New Roman" w:cs="Times New Roman"/>
          <w:b/>
          <w:bCs/>
          <w:color w:val="156082" w:themeColor="accent1"/>
          <w:kern w:val="0"/>
          <w:sz w:val="23"/>
          <w:szCs w:val="23"/>
          <w:lang w:eastAsia="ja-JP"/>
          <w14:ligatures w14:val="none"/>
        </w:rPr>
      </w:pPr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Enterprise Content Management (ECM) System</w:t>
      </w:r>
      <w:r w:rsidR="00DD5D27"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 xml:space="preserve">: </w:t>
      </w:r>
      <w:r w:rsidR="00DD5D27"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The</w:t>
      </w:r>
      <w:r w:rsidR="00DD5D27"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 xml:space="preserve"> Enterprise Content Management System </w:t>
      </w:r>
      <w:r w:rsidR="00DD5D27"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is an internal USDA platform designed to digitize, organize, and automate the management of </w:t>
      </w:r>
      <w:r w:rsidR="00DF62DF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agency</w:t>
      </w:r>
      <w:r w:rsidR="00DD5D27"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documents, contracts, and workflow approvals across Rural Development offices. The system enables USDA staff to securely capture, store, retrieve, and route documents while maintaining audit trails and ensuring compliance with regulatory policies.</w:t>
      </w:r>
    </w:p>
    <w:p w14:paraId="78B3A78B" w14:textId="77777777" w:rsidR="00B5173B" w:rsidRPr="00B5173B" w:rsidRDefault="00B5173B" w:rsidP="00DD5D27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  <w:color w:val="000000"/>
          <w:kern w:val="0"/>
          <w:sz w:val="10"/>
          <w:szCs w:val="10"/>
          <w:lang w:eastAsia="ja-JP"/>
          <w14:ligatures w14:val="none"/>
        </w:rPr>
      </w:pPr>
    </w:p>
    <w:p w14:paraId="35112179" w14:textId="55109868" w:rsidR="00DD5D27" w:rsidRPr="00F606DA" w:rsidRDefault="00DD5D27" w:rsidP="00F606DA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Roles and responsibilities:</w:t>
      </w:r>
    </w:p>
    <w:p w14:paraId="6D3DF233" w14:textId="77777777" w:rsidR="00DD5D27" w:rsidRPr="00F606DA" w:rsidRDefault="00DD5D27" w:rsidP="00F606DA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  <w:r w:rsidRPr="00F606DA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lastRenderedPageBreak/>
        <w:t xml:space="preserve">Developed a dynamic and user-friendly interface using </w:t>
      </w:r>
      <w:r w:rsidRPr="00F606DA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React</w:t>
      </w:r>
      <w:r w:rsidRPr="00F606DA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 and </w:t>
      </w:r>
      <w:r w:rsidRPr="00F606DA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Redux</w:t>
      </w:r>
      <w:r w:rsidRPr="00F606DA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, ensuring seamless document upload, search, and workflow tracking for USDA staff across departments.</w:t>
      </w:r>
    </w:p>
    <w:p w14:paraId="7C818729" w14:textId="77777777" w:rsidR="00DD5D27" w:rsidRPr="00F606DA" w:rsidRDefault="00DD5D27" w:rsidP="00F606DA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  <w:r w:rsidRPr="00F606DA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Created modular and reusable </w:t>
      </w:r>
      <w:r w:rsidRPr="00F606DA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React</w:t>
      </w:r>
      <w:r w:rsidRPr="00F606DA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 components styled with </w:t>
      </w:r>
      <w:r w:rsidRPr="00F606DA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CSS Modules</w:t>
      </w:r>
      <w:r w:rsidRPr="00F606DA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 and </w:t>
      </w:r>
      <w:r w:rsidRPr="00F606DA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Sass</w:t>
      </w:r>
      <w:r w:rsidRPr="00F606DA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, ensuring consistent UI consistency and responsiveness across multiple screens. </w:t>
      </w:r>
    </w:p>
    <w:p w14:paraId="102B1AD2" w14:textId="1906B929" w:rsidR="00DD5D27" w:rsidRPr="00F606DA" w:rsidRDefault="00DD5D27" w:rsidP="00F606DA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  <w:r w:rsidRPr="00F606DA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Implemented efficient state management and side effects using </w:t>
      </w:r>
      <w:r w:rsidRPr="00F606DA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 xml:space="preserve">Redux </w:t>
      </w:r>
      <w:proofErr w:type="spellStart"/>
      <w:r w:rsidRPr="00F606DA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Thunk</w:t>
      </w:r>
      <w:proofErr w:type="spellEnd"/>
      <w:r w:rsidRPr="00F606DA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 and </w:t>
      </w:r>
      <w:r w:rsidRPr="00F606DA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React hooks</w:t>
      </w:r>
      <w:r w:rsidRPr="00F606DA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 (</w:t>
      </w:r>
      <w:proofErr w:type="spellStart"/>
      <w:r w:rsidRPr="00F606DA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useEffect</w:t>
      </w:r>
      <w:proofErr w:type="spellEnd"/>
      <w:r w:rsidRPr="00F606DA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 xml:space="preserve">, </w:t>
      </w:r>
      <w:proofErr w:type="spellStart"/>
      <w:r w:rsidRPr="00F606DA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useReducer</w:t>
      </w:r>
      <w:proofErr w:type="spellEnd"/>
      <w:r w:rsidRPr="00F606DA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) to optimize frontend performance and maintainability.</w:t>
      </w:r>
    </w:p>
    <w:p w14:paraId="60B0A58E" w14:textId="77777777" w:rsidR="00DD5D27" w:rsidRPr="00F606DA" w:rsidRDefault="00DD5D27" w:rsidP="00F606DA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Integrated responsive design principles and accessibility standards (</w:t>
      </w:r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WCAG</w:t>
      </w: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) to improve user experience and compliance across USDA’s diverse user base.</w:t>
      </w:r>
    </w:p>
    <w:p w14:paraId="73CC2C6C" w14:textId="27C28803" w:rsidR="00DD5D27" w:rsidRPr="00F606DA" w:rsidRDefault="00620FB1" w:rsidP="00F606DA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  <w:r w:rsidRPr="00620FB1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Developed high-performance backend services using </w:t>
      </w:r>
      <w:r w:rsidRPr="00620FB1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Java 17 and Spring Boot</w:t>
      </w:r>
      <w:r w:rsidRPr="00620FB1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using</w:t>
      </w:r>
      <w:r w:rsidRPr="00620FB1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 concurrency and Stream API to improve processing efficiency in document workflows</w:t>
      </w:r>
      <w:r w:rsidR="00DD5D27" w:rsidRPr="00F606DA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>.</w:t>
      </w:r>
    </w:p>
    <w:p w14:paraId="34677295" w14:textId="44F75566" w:rsidR="00120A6E" w:rsidRPr="00F606DA" w:rsidRDefault="00120A6E" w:rsidP="00F606DA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  <w:r w:rsidRPr="00120A6E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Implemented </w:t>
      </w:r>
      <w:proofErr w:type="spellStart"/>
      <w:r w:rsidRPr="00120A6E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GraphQL</w:t>
      </w:r>
      <w:proofErr w:type="spellEnd"/>
      <w:r w:rsidRPr="00120A6E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endpoints in Spring Boot to provide flexible, client-driven queries for document metadata, workflow statuses, and audit logs, enhancing API efficiency and productivity.</w:t>
      </w:r>
    </w:p>
    <w:p w14:paraId="446E0597" w14:textId="77777777" w:rsidR="00DD5D27" w:rsidRPr="00F606DA" w:rsidRDefault="00DD5D27" w:rsidP="00F606DA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Implemented </w:t>
      </w:r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Spring Security with JWT</w:t>
      </w: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for securing backend services, enabling role-based access control and ensuring compliance with USDA data governance standards.</w:t>
      </w:r>
    </w:p>
    <w:p w14:paraId="4BD95609" w14:textId="77777777" w:rsidR="00DD5D27" w:rsidRPr="00F606DA" w:rsidRDefault="00DD5D27" w:rsidP="00F606DA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  <w:r w:rsidRPr="00F606DA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Integrated </w:t>
      </w:r>
      <w:r w:rsidRPr="00F606DA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Spring Cloud Gateway</w:t>
      </w:r>
      <w:r w:rsidRPr="00F606DA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 as the </w:t>
      </w:r>
      <w:r w:rsidRPr="00F90A87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API</w:t>
      </w:r>
      <w:r w:rsidRPr="00F606DA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 gateway for centralized routing, load balancing, and policy enforcement across microservices.</w:t>
      </w:r>
    </w:p>
    <w:p w14:paraId="6BC66B7D" w14:textId="77777777" w:rsidR="00DD5D27" w:rsidRPr="00F606DA" w:rsidRDefault="00DD5D27" w:rsidP="00F606DA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  <w:r w:rsidRPr="00F606DA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Used </w:t>
      </w:r>
      <w:r w:rsidRPr="00F606DA">
        <w:rPr>
          <w:rFonts w:ascii="Times New Roman" w:eastAsia="Times New Roman" w:hAnsi="Times New Roman" w:cs="Times New Roman"/>
          <w:b/>
          <w:bCs/>
          <w:kern w:val="0"/>
          <w:sz w:val="23"/>
          <w:szCs w:val="23"/>
          <w14:ligatures w14:val="none"/>
        </w:rPr>
        <w:t>Spring Cloud Config and Eureka Service Discovery</w:t>
      </w:r>
      <w:r w:rsidRPr="00F606DA">
        <w:rPr>
          <w:rFonts w:ascii="Times New Roman" w:eastAsia="Times New Roman" w:hAnsi="Times New Roman" w:cs="Times New Roman"/>
          <w:kern w:val="0"/>
          <w:sz w:val="23"/>
          <w:szCs w:val="23"/>
          <w14:ligatures w14:val="none"/>
        </w:rPr>
        <w:t xml:space="preserve"> for dynamic configuration and service registration in a distributed architecture.</w:t>
      </w:r>
    </w:p>
    <w:p w14:paraId="36167A8B" w14:textId="77777777" w:rsidR="00DD5D27" w:rsidRPr="00F606DA" w:rsidRDefault="00DD5D27" w:rsidP="00F606DA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Integrated </w:t>
      </w:r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Apache Kafka</w:t>
      </w: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to enable </w:t>
      </w:r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event-driven architecture</w:t>
      </w: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for processing document status changes, user actions, and system notifications.</w:t>
      </w:r>
    </w:p>
    <w:p w14:paraId="17680223" w14:textId="77777777" w:rsidR="00DD5D27" w:rsidRPr="00F606DA" w:rsidRDefault="00DD5D27" w:rsidP="00F606DA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Designed and normalized </w:t>
      </w:r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PostgreSQL</w:t>
      </w: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schemas to efficiently store metadata, user activity, and </w:t>
      </w:r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audit trails</w:t>
      </w: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, with indexing and partitioning strategies to support high-volume queries.</w:t>
      </w:r>
    </w:p>
    <w:p w14:paraId="0C26B1D0" w14:textId="3D16BD18" w:rsidR="00DD5D27" w:rsidRPr="00F606DA" w:rsidRDefault="00214A58" w:rsidP="00F606DA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  <w:r w:rsidRPr="00214A58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Implemented centralized logging using </w:t>
      </w:r>
      <w:r w:rsidRPr="00214A58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 xml:space="preserve">AWS CloudWatch </w:t>
      </w:r>
      <w:r w:rsidRPr="00214A58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and</w:t>
      </w:r>
      <w:r w:rsidRPr="00214A58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 xml:space="preserve"> structured logging</w:t>
      </w:r>
      <w:r w:rsidRPr="00214A58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, improving system monitoring and issue diagnosis across microservices</w:t>
      </w:r>
      <w:r w:rsidR="00DD5D27"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.</w:t>
      </w:r>
    </w:p>
    <w:p w14:paraId="43803BC6" w14:textId="548B5F70" w:rsidR="00DD5D27" w:rsidRPr="00F606DA" w:rsidRDefault="00620FB1" w:rsidP="00F606DA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  <w:r w:rsidRPr="00620FB1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Containerized Spring Boot microservices using </w:t>
      </w:r>
      <w:r w:rsidRPr="00620FB1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Docker</w:t>
      </w:r>
      <w:r w:rsidRPr="00620FB1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and deployed them on </w:t>
      </w:r>
      <w:r w:rsidRPr="00620FB1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AWS ECS</w:t>
      </w:r>
      <w:r w:rsidRPr="00620FB1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, enabling scalable and highly available service deployments</w:t>
      </w:r>
      <w:r w:rsidR="00DD5D27"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.</w:t>
      </w:r>
    </w:p>
    <w:p w14:paraId="2981F226" w14:textId="77777777" w:rsidR="00DD5D27" w:rsidRPr="00F606DA" w:rsidRDefault="00DD5D27" w:rsidP="00F606DA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Integrated </w:t>
      </w:r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Amazon S3</w:t>
      </w: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for secure and scalable storage of sensitive documents using pre-signed URLs and fine-grained access control through bucket policies.</w:t>
      </w:r>
    </w:p>
    <w:p w14:paraId="79335FC3" w14:textId="77777777" w:rsidR="00DD5D27" w:rsidRPr="00F606DA" w:rsidRDefault="00DD5D27" w:rsidP="00F606DA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Built and maintained end-to-end </w:t>
      </w:r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CI/CD pipelines using Jenkins</w:t>
      </w: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, automating builds, unit testing, Docker image creation, and deployments across dev/staging/production.</w:t>
      </w:r>
    </w:p>
    <w:p w14:paraId="33E0F480" w14:textId="77777777" w:rsidR="00DD5D27" w:rsidRPr="00F606DA" w:rsidRDefault="00DD5D27" w:rsidP="00F606DA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Developed backend unit tests with </w:t>
      </w:r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 xml:space="preserve">JUnit </w:t>
      </w: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and conducted automated end-to-end UI tests using </w:t>
      </w:r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Selenium WebDriver</w:t>
      </w: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to validate internal workflows and data integrity.</w:t>
      </w:r>
    </w:p>
    <w:p w14:paraId="5810B45B" w14:textId="77777777" w:rsidR="00DD5D27" w:rsidRPr="00F606DA" w:rsidRDefault="00DD5D27" w:rsidP="00F606DA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Followed the </w:t>
      </w:r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Scaled Agile Framework (</w:t>
      </w:r>
      <w:proofErr w:type="spellStart"/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SAFe</w:t>
      </w:r>
      <w:proofErr w:type="spellEnd"/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)</w:t>
      </w: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across multiple scrum teams, contributing to PI planning, iteration reviews, and system demos for enterprise-wide alignment and continuous delivery.</w:t>
      </w:r>
    </w:p>
    <w:p w14:paraId="13E3E971" w14:textId="77777777" w:rsidR="00DD5D27" w:rsidRPr="00F606DA" w:rsidRDefault="00DD5D27" w:rsidP="00DD5D27">
      <w:pPr>
        <w:rPr>
          <w:rFonts w:ascii="Times New Roman" w:eastAsia="Calibri" w:hAnsi="Times New Roman" w:cs="Times New Roman"/>
          <w:color w:val="000000"/>
          <w:kern w:val="0"/>
          <w:sz w:val="8"/>
          <w:szCs w:val="8"/>
          <w:lang w:eastAsia="ja-JP"/>
          <w14:ligatures w14:val="none"/>
        </w:rPr>
      </w:pPr>
    </w:p>
    <w:p w14:paraId="297F5A7C" w14:textId="77777777" w:rsidR="00DD5D27" w:rsidRDefault="00DD5D27" w:rsidP="00B5173B">
      <w:pPr>
        <w:spacing w:before="10" w:after="0" w:line="276" w:lineRule="auto"/>
        <w:rPr>
          <w:rFonts w:ascii="Times New Roman" w:eastAsia="Calibri" w:hAnsi="Times New Roman" w:cs="Times New Roman"/>
          <w:b/>
          <w:bCs/>
          <w:i/>
          <w:color w:val="156082" w:themeColor="accent1"/>
          <w:kern w:val="0"/>
          <w:lang w:eastAsia="ja-JP"/>
          <w14:ligatures w14:val="none"/>
        </w:rPr>
      </w:pPr>
      <w:r w:rsidRPr="008D20E7">
        <w:rPr>
          <w:rFonts w:ascii="Times New Roman" w:eastAsia="Calibri" w:hAnsi="Times New Roman" w:cs="Times New Roman"/>
          <w:b/>
          <w:bCs/>
          <w:color w:val="156082" w:themeColor="accent1"/>
          <w:kern w:val="0"/>
          <w:lang w:eastAsia="ja-JP"/>
          <w14:ligatures w14:val="none"/>
        </w:rPr>
        <w:t>Cantata Health, Dallas, TX</w:t>
      </w:r>
      <w:r>
        <w:rPr>
          <w:rFonts w:ascii="Times New Roman" w:eastAsia="Calibri" w:hAnsi="Times New Roman" w:cs="Times New Roman"/>
          <w:b/>
          <w:bCs/>
          <w:i/>
          <w:color w:val="156082" w:themeColor="accent1"/>
          <w:kern w:val="0"/>
          <w:lang w:eastAsia="ja-JP"/>
          <w14:ligatures w14:val="none"/>
        </w:rPr>
        <w:t xml:space="preserve"> </w:t>
      </w:r>
    </w:p>
    <w:p w14:paraId="15BF1700" w14:textId="77777777" w:rsidR="00DD5D27" w:rsidRDefault="00DD5D27" w:rsidP="00B5173B">
      <w:pPr>
        <w:spacing w:before="10" w:after="0" w:line="276" w:lineRule="auto"/>
        <w:rPr>
          <w:rFonts w:ascii="Times New Roman" w:eastAsia="Calibri" w:hAnsi="Times New Roman" w:cs="Times New Roman"/>
          <w:b/>
          <w:bCs/>
          <w:i/>
          <w:color w:val="156082" w:themeColor="accent1"/>
          <w:kern w:val="0"/>
          <w:lang w:eastAsia="ja-JP"/>
          <w14:ligatures w14:val="none"/>
        </w:rPr>
      </w:pPr>
      <w:r>
        <w:rPr>
          <w:rFonts w:ascii="Times New Roman" w:eastAsia="Calibri" w:hAnsi="Times New Roman" w:cs="Times New Roman"/>
          <w:b/>
          <w:bCs/>
          <w:i/>
          <w:color w:val="156082" w:themeColor="accent1"/>
          <w:kern w:val="0"/>
          <w:lang w:eastAsia="ja-JP"/>
          <w14:ligatures w14:val="none"/>
        </w:rPr>
        <w:t>Dec 2019</w:t>
      </w:r>
      <w:r w:rsidRPr="00B1580F">
        <w:rPr>
          <w:rFonts w:ascii="Times New Roman" w:eastAsia="Calibri" w:hAnsi="Times New Roman" w:cs="Times New Roman"/>
          <w:b/>
          <w:bCs/>
          <w:i/>
          <w:color w:val="156082" w:themeColor="accent1"/>
          <w:kern w:val="0"/>
          <w:lang w:eastAsia="ja-JP"/>
          <w14:ligatures w14:val="none"/>
        </w:rPr>
        <w:t xml:space="preserve"> </w:t>
      </w:r>
      <w:r>
        <w:rPr>
          <w:rFonts w:ascii="Times New Roman" w:eastAsia="Calibri" w:hAnsi="Times New Roman" w:cs="Times New Roman"/>
          <w:b/>
          <w:bCs/>
          <w:i/>
          <w:color w:val="156082" w:themeColor="accent1"/>
          <w:kern w:val="0"/>
          <w:lang w:eastAsia="ja-JP"/>
          <w14:ligatures w14:val="none"/>
        </w:rPr>
        <w:t>–</w:t>
      </w:r>
      <w:r w:rsidRPr="00B1580F">
        <w:rPr>
          <w:rFonts w:ascii="Times New Roman" w:eastAsia="Calibri" w:hAnsi="Times New Roman" w:cs="Times New Roman"/>
          <w:b/>
          <w:bCs/>
          <w:i/>
          <w:color w:val="156082" w:themeColor="accent1"/>
          <w:kern w:val="0"/>
          <w:lang w:eastAsia="ja-JP"/>
          <w14:ligatures w14:val="none"/>
        </w:rPr>
        <w:t xml:space="preserve"> </w:t>
      </w:r>
      <w:r>
        <w:rPr>
          <w:rFonts w:ascii="Times New Roman" w:eastAsia="Calibri" w:hAnsi="Times New Roman" w:cs="Times New Roman"/>
          <w:b/>
          <w:bCs/>
          <w:i/>
          <w:color w:val="156082" w:themeColor="accent1"/>
          <w:kern w:val="0"/>
          <w:lang w:eastAsia="ja-JP"/>
          <w14:ligatures w14:val="none"/>
        </w:rPr>
        <w:t>Dec 2021</w:t>
      </w:r>
    </w:p>
    <w:p w14:paraId="5EE20735" w14:textId="77777777" w:rsidR="00DD5D27" w:rsidRPr="00DD5D27" w:rsidRDefault="00DD5D27" w:rsidP="00B5173B">
      <w:pPr>
        <w:spacing w:before="10" w:after="0" w:line="276" w:lineRule="auto"/>
        <w:rPr>
          <w:rFonts w:ascii="Times New Roman" w:eastAsia="Calibri" w:hAnsi="Times New Roman" w:cs="Times New Roman"/>
          <w:b/>
          <w:bCs/>
          <w:color w:val="156082" w:themeColor="accent1"/>
          <w:kern w:val="0"/>
          <w:lang w:eastAsia="ja-JP"/>
          <w14:ligatures w14:val="none"/>
        </w:rPr>
      </w:pPr>
      <w:r w:rsidRPr="00DD5D27">
        <w:rPr>
          <w:rFonts w:ascii="Times New Roman" w:eastAsia="Calibri" w:hAnsi="Times New Roman" w:cs="Times New Roman"/>
          <w:b/>
          <w:bCs/>
          <w:color w:val="156082" w:themeColor="accent1"/>
          <w:kern w:val="0"/>
          <w:lang w:eastAsia="ja-JP"/>
          <w14:ligatures w14:val="none"/>
        </w:rPr>
        <w:t>Role:</w:t>
      </w:r>
      <w:r w:rsidRPr="00B1580F">
        <w:rPr>
          <w:rFonts w:ascii="Times New Roman" w:eastAsia="Calibri" w:hAnsi="Times New Roman" w:cs="Times New Roman"/>
          <w:b/>
          <w:bCs/>
          <w:color w:val="156082" w:themeColor="accent1"/>
          <w:kern w:val="0"/>
          <w:lang w:eastAsia="ja-JP"/>
          <w14:ligatures w14:val="none"/>
        </w:rPr>
        <w:t xml:space="preserve"> </w:t>
      </w:r>
      <w:r w:rsidRPr="00DD5D27">
        <w:rPr>
          <w:rFonts w:ascii="Times New Roman" w:eastAsia="Calibri" w:hAnsi="Times New Roman" w:cs="Times New Roman"/>
          <w:b/>
          <w:bCs/>
          <w:color w:val="156082" w:themeColor="accent1"/>
          <w:kern w:val="0"/>
          <w:lang w:eastAsia="ja-JP"/>
          <w14:ligatures w14:val="none"/>
        </w:rPr>
        <w:t>Software Engineer</w:t>
      </w:r>
    </w:p>
    <w:p w14:paraId="2059DD45" w14:textId="63CE056D" w:rsidR="00DD5D27" w:rsidRPr="00F606DA" w:rsidRDefault="00DD5D27" w:rsidP="00F606DA">
      <w:pPr>
        <w:spacing w:before="240" w:after="0" w:line="276" w:lineRule="auto"/>
        <w:jc w:val="both"/>
        <w:rPr>
          <w:rFonts w:ascii="Times New Roman" w:eastAsia="Calibri" w:hAnsi="Times New Roman" w:cs="Times New Roman"/>
          <w:b/>
          <w:bCs/>
          <w:color w:val="156082" w:themeColor="accent1"/>
          <w:kern w:val="0"/>
          <w:sz w:val="23"/>
          <w:szCs w:val="23"/>
          <w:lang w:eastAsia="ja-JP"/>
          <w14:ligatures w14:val="none"/>
        </w:rPr>
      </w:pPr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 xml:space="preserve">Revenue Cycle Management (RCM) Portal: </w:t>
      </w: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The </w:t>
      </w:r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Revenue Cycle Management Portal</w:t>
      </w: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is an enterprise-grade, full-stack healthcare solution designed to streamline and automate the end-to-end financial workflows of healthcare organizations. It supports real-time insurance eligibility checks, claims processing, billing, </w:t>
      </w:r>
      <w:r w:rsidRPr="00F606D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lastRenderedPageBreak/>
        <w:t xml:space="preserve">payment posting, and denial management. By integrating with payer systems and internal clinical applications, the portal reduces revenue leakage, improves cash flow, and enhances operational efficiency. </w:t>
      </w:r>
    </w:p>
    <w:p w14:paraId="7FDEF7B7" w14:textId="77777777" w:rsidR="00B5173B" w:rsidRPr="008D4A1D" w:rsidRDefault="00B5173B" w:rsidP="00B5173B">
      <w:p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14"/>
          <w:szCs w:val="14"/>
          <w:lang w:eastAsia="ja-JP"/>
          <w14:ligatures w14:val="none"/>
        </w:rPr>
      </w:pPr>
    </w:p>
    <w:p w14:paraId="328A7051" w14:textId="77777777" w:rsidR="00DD5D27" w:rsidRPr="00F606DA" w:rsidRDefault="00DD5D27" w:rsidP="00DD5D27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  <w:r w:rsidRPr="00F606D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Roles and responsibilities:</w:t>
      </w:r>
    </w:p>
    <w:p w14:paraId="04039B83" w14:textId="2EB6BBF5" w:rsidR="00DD5D27" w:rsidRPr="008D4A1D" w:rsidRDefault="00762316" w:rsidP="008D4A1D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  <w:r w:rsidRPr="00762316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Developed dynamic and responsive user interfaces using </w:t>
      </w:r>
      <w:r w:rsidRPr="00762316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React, Redux, and React Router</w:t>
      </w:r>
      <w:r w:rsidRPr="00762316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, enabling efficient workflows for claims creation, payment tracking, and denial management</w:t>
      </w:r>
      <w:r w:rsidR="00DD5D27" w:rsidRP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.</w:t>
      </w:r>
    </w:p>
    <w:p w14:paraId="19719A07" w14:textId="2EB95F33" w:rsidR="00DD5D27" w:rsidRPr="008D4A1D" w:rsidRDefault="00762316" w:rsidP="008D4A1D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  <w:r w:rsidRPr="00762316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Built modular components such as multi-step forms, interactive tables with virtual scrolling, and embedded modals using </w:t>
      </w:r>
      <w:r w:rsidRPr="00762316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React Context API, Portals</w:t>
      </w:r>
      <w:r w:rsidRPr="00762316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, and performance optimization techniques like </w:t>
      </w:r>
      <w:proofErr w:type="spellStart"/>
      <w:r w:rsidRPr="00762316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memoization</w:t>
      </w:r>
      <w:proofErr w:type="spellEnd"/>
      <w:r w:rsidRPr="00762316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and </w:t>
      </w:r>
      <w:r w:rsidRPr="00762316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lazy loading</w:t>
      </w:r>
      <w:r w:rsidR="00DD5D27" w:rsidRP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.</w:t>
      </w:r>
    </w:p>
    <w:p w14:paraId="362EC32E" w14:textId="617D4274" w:rsidR="00DD5D27" w:rsidRPr="008D4A1D" w:rsidRDefault="00762316" w:rsidP="008D4A1D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  <w:r w:rsidRPr="00762316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Ensured accessibility </w:t>
      </w:r>
      <w:r w:rsidRPr="00762316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 xml:space="preserve">(WCAG), </w:t>
      </w:r>
      <w:r w:rsidRPr="00762316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cross-browser compatibility, and responsive design using semantic </w:t>
      </w:r>
      <w:r w:rsidRPr="00762316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HTML5, ARIA roles</w:t>
      </w:r>
      <w:r w:rsidRPr="00762316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, and custom keyboard navigation</w:t>
      </w:r>
      <w:r w:rsidR="00DD5D27" w:rsidRP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.</w:t>
      </w:r>
    </w:p>
    <w:p w14:paraId="3B027DE0" w14:textId="4C8E4481" w:rsidR="00DD5D27" w:rsidRDefault="00762316" w:rsidP="008D4A1D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  <w:r w:rsidRPr="00762316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Built scalable backend services using </w:t>
      </w:r>
      <w:r w:rsidRPr="00762316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Java 8, Spring Boot, and Node.js</w:t>
      </w:r>
      <w:r w:rsidRPr="00762316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, developing </w:t>
      </w:r>
      <w:r w:rsidRPr="00762316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RESTful APIs</w:t>
      </w:r>
      <w:r w:rsidRPr="00762316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to support claims validation, payment posting, and denial resolution workflows</w:t>
      </w:r>
      <w:r w:rsidR="00DD5D27" w:rsidRP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.</w:t>
      </w:r>
    </w:p>
    <w:p w14:paraId="1CB94362" w14:textId="186D7E98" w:rsidR="00762316" w:rsidRPr="008D4A1D" w:rsidRDefault="00762316" w:rsidP="008D4A1D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  <w:r w:rsidRPr="00762316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Developed lightweight </w:t>
      </w:r>
      <w:r w:rsidRPr="00762316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Node.js (Express.js) services</w:t>
      </w:r>
      <w:r w:rsidRPr="00762316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for asynchronous processing, integrations, and event-driven tasks within the billing workflow.</w:t>
      </w:r>
    </w:p>
    <w:p w14:paraId="69A3BCC2" w14:textId="035E4695" w:rsidR="00DD5D27" w:rsidRPr="008D4A1D" w:rsidRDefault="00762316" w:rsidP="008D4A1D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  <w:r w:rsidRPr="00762316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Implemented </w:t>
      </w:r>
      <w:r w:rsidRPr="00762316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Spring Security with JWT</w:t>
      </w:r>
      <w:r w:rsidRPr="00762316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to enforce fine-grained access control and protect sensitive financial and patient-related data</w:t>
      </w:r>
      <w:r w:rsidR="00DD5D27" w:rsidRP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.</w:t>
      </w:r>
    </w:p>
    <w:p w14:paraId="498D5C22" w14:textId="7BC70EEA" w:rsidR="00DD5D27" w:rsidRPr="008D4A1D" w:rsidRDefault="00762316" w:rsidP="008D4A1D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  <w:r w:rsidRPr="00762316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Applied </w:t>
      </w:r>
      <w:r w:rsidRPr="00762316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Spring AOP</w:t>
      </w:r>
      <w:r w:rsidRPr="00762316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to handle cross-cutting concerns such as logging, exception handling, and auditing</w:t>
      </w:r>
      <w:r w:rsidR="00DD5D27" w:rsidRP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.</w:t>
      </w:r>
    </w:p>
    <w:p w14:paraId="4F144F47" w14:textId="2B3BD757" w:rsidR="00DD5D27" w:rsidRPr="008D4A1D" w:rsidRDefault="00762316" w:rsidP="008D4A1D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  <w:r w:rsidRPr="00762316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Integrated </w:t>
      </w:r>
      <w:r w:rsidRPr="00762316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Redis caching</w:t>
      </w:r>
      <w:r w:rsidRPr="00762316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to improve system performance by reducing database roundtrips during high-volume claim transactions</w:t>
      </w:r>
      <w:r w:rsidR="00DD5D27" w:rsidRP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.</w:t>
      </w:r>
    </w:p>
    <w:p w14:paraId="252200FE" w14:textId="77777777" w:rsidR="00762316" w:rsidRDefault="00762316" w:rsidP="008D4A1D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  <w:r w:rsidRPr="00762316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Used </w:t>
      </w:r>
      <w:r w:rsidRPr="00762316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RabbitMQ</w:t>
      </w:r>
      <w:r w:rsidRPr="00762316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for asynchronous, event-driven workflows such as claim status updates, remittance processing, and system notifications across distributed services.</w:t>
      </w:r>
    </w:p>
    <w:p w14:paraId="293A0235" w14:textId="2BA99E13" w:rsidR="00DD5D27" w:rsidRPr="008D4A1D" w:rsidRDefault="00DD5D27" w:rsidP="008D4A1D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  <w:r w:rsidRP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Modeled flexible claim and transaction schemas using </w:t>
      </w:r>
      <w:r w:rsidRPr="008D4A1D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MongoDB</w:t>
      </w:r>
      <w:r w:rsidRP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, supporting nested documents for payment line items, adjustments, and denial metadata.</w:t>
      </w:r>
    </w:p>
    <w:p w14:paraId="31738159" w14:textId="77777777" w:rsidR="00DD5D27" w:rsidRPr="008D4A1D" w:rsidRDefault="00DD5D27" w:rsidP="008D4A1D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  <w:r w:rsidRP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Deployed Spring Boot microservices on</w:t>
      </w:r>
      <w:r w:rsidRPr="008D4A1D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 xml:space="preserve"> AWS EKS</w:t>
      </w:r>
      <w:r w:rsidRP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, using Kubernetes to manage scaling, updates, and availability of services across different environments.</w:t>
      </w:r>
    </w:p>
    <w:p w14:paraId="373601DC" w14:textId="77777777" w:rsidR="00DD5D27" w:rsidRPr="008D4A1D" w:rsidRDefault="00DD5D27" w:rsidP="008D4A1D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  <w:r w:rsidRP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Utilized </w:t>
      </w:r>
      <w:r w:rsidRPr="008D4A1D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 xml:space="preserve">AWS Lambda </w:t>
      </w:r>
      <w:r w:rsidRP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for serverless execution of auxiliary tasks such as asynchronous billing workflows, document parsing, and event-driven triggers from </w:t>
      </w:r>
      <w:r w:rsidRPr="00F90A87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S3</w:t>
      </w:r>
      <w:r w:rsidRP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and </w:t>
      </w:r>
      <w:r w:rsidRPr="00F90A87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API</w:t>
      </w:r>
      <w:r w:rsidRP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Gateway, improving scalability and cost-efficiency.</w:t>
      </w:r>
    </w:p>
    <w:p w14:paraId="3B49EAEE" w14:textId="08EC206F" w:rsidR="00DD5D27" w:rsidRPr="0078035A" w:rsidRDefault="00DD5D27" w:rsidP="0078035A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  <w:r w:rsidRP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Developed </w:t>
      </w:r>
      <w:r w:rsidRPr="00762316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unit and integration tests </w:t>
      </w:r>
      <w:r w:rsidRP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using </w:t>
      </w:r>
      <w:r w:rsidRPr="008D4A1D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JUnit</w:t>
      </w:r>
      <w:r w:rsidRP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and </w:t>
      </w:r>
      <w:r w:rsidRPr="008D4A1D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Mockito</w:t>
      </w:r>
      <w:r w:rsidRP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to validate backend business logic across billing, claims, and denial workflows, ensuring data accuracy and system reliability.</w:t>
      </w:r>
    </w:p>
    <w:p w14:paraId="1DC68ED8" w14:textId="77777777" w:rsidR="00DD5D27" w:rsidRDefault="00DD5D27" w:rsidP="00DD5D27">
      <w:pPr>
        <w:spacing w:after="0" w:line="360" w:lineRule="auto"/>
        <w:jc w:val="both"/>
        <w:rPr>
          <w:rFonts w:ascii="Times New Roman" w:eastAsia="Calibri" w:hAnsi="Times New Roman" w:cs="Times New Roman"/>
          <w:color w:val="156082" w:themeColor="accent1"/>
          <w:kern w:val="0"/>
          <w:sz w:val="22"/>
          <w:szCs w:val="22"/>
          <w:lang w:eastAsia="ja-JP"/>
          <w14:ligatures w14:val="none"/>
        </w:rPr>
      </w:pPr>
    </w:p>
    <w:p w14:paraId="6562BAE6" w14:textId="77777777" w:rsidR="00DD5D27" w:rsidRDefault="00DD5D27" w:rsidP="008D4A1D">
      <w:pPr>
        <w:spacing w:before="10" w:after="0" w:line="276" w:lineRule="auto"/>
        <w:rPr>
          <w:rFonts w:ascii="Times New Roman" w:eastAsia="Calibri" w:hAnsi="Times New Roman" w:cs="Times New Roman"/>
          <w:b/>
          <w:bCs/>
          <w:i/>
          <w:color w:val="156082" w:themeColor="accent1"/>
          <w:kern w:val="0"/>
          <w:lang w:eastAsia="ja-JP"/>
          <w14:ligatures w14:val="none"/>
        </w:rPr>
      </w:pPr>
      <w:r w:rsidRPr="008D20E7">
        <w:rPr>
          <w:rFonts w:ascii="Times New Roman" w:eastAsia="Calibri" w:hAnsi="Times New Roman" w:cs="Times New Roman"/>
          <w:b/>
          <w:bCs/>
          <w:color w:val="156082" w:themeColor="accent1"/>
          <w:kern w:val="0"/>
          <w:lang w:eastAsia="ja-JP"/>
          <w14:ligatures w14:val="none"/>
        </w:rPr>
        <w:t>M&amp;T Bank, Buffalo, NY</w:t>
      </w:r>
      <w:r>
        <w:rPr>
          <w:rFonts w:ascii="Times New Roman" w:eastAsia="Calibri" w:hAnsi="Times New Roman" w:cs="Times New Roman"/>
          <w:b/>
          <w:bCs/>
          <w:i/>
          <w:color w:val="156082" w:themeColor="accent1"/>
          <w:kern w:val="0"/>
          <w:lang w:eastAsia="ja-JP"/>
          <w14:ligatures w14:val="none"/>
        </w:rPr>
        <w:t xml:space="preserve"> </w:t>
      </w:r>
    </w:p>
    <w:p w14:paraId="17A8FFDF" w14:textId="77777777" w:rsidR="00DD5D27" w:rsidRDefault="00DD5D27" w:rsidP="008D4A1D">
      <w:pPr>
        <w:spacing w:before="10" w:after="0" w:line="276" w:lineRule="auto"/>
        <w:rPr>
          <w:rFonts w:ascii="Times New Roman" w:eastAsia="Calibri" w:hAnsi="Times New Roman" w:cs="Times New Roman"/>
          <w:b/>
          <w:bCs/>
          <w:i/>
          <w:color w:val="156082" w:themeColor="accent1"/>
          <w:kern w:val="0"/>
          <w:lang w:eastAsia="ja-JP"/>
          <w14:ligatures w14:val="none"/>
        </w:rPr>
      </w:pPr>
      <w:r>
        <w:rPr>
          <w:rFonts w:ascii="Times New Roman" w:eastAsia="Calibri" w:hAnsi="Times New Roman" w:cs="Times New Roman"/>
          <w:b/>
          <w:bCs/>
          <w:i/>
          <w:color w:val="156082" w:themeColor="accent1"/>
          <w:kern w:val="0"/>
          <w:lang w:eastAsia="ja-JP"/>
          <w14:ligatures w14:val="none"/>
        </w:rPr>
        <w:t>July 2018</w:t>
      </w:r>
      <w:r w:rsidRPr="00B1580F">
        <w:rPr>
          <w:rFonts w:ascii="Times New Roman" w:eastAsia="Calibri" w:hAnsi="Times New Roman" w:cs="Times New Roman"/>
          <w:b/>
          <w:bCs/>
          <w:i/>
          <w:color w:val="156082" w:themeColor="accent1"/>
          <w:kern w:val="0"/>
          <w:lang w:eastAsia="ja-JP"/>
          <w14:ligatures w14:val="none"/>
        </w:rPr>
        <w:t xml:space="preserve"> </w:t>
      </w:r>
      <w:r>
        <w:rPr>
          <w:rFonts w:ascii="Times New Roman" w:eastAsia="Calibri" w:hAnsi="Times New Roman" w:cs="Times New Roman"/>
          <w:b/>
          <w:bCs/>
          <w:i/>
          <w:color w:val="156082" w:themeColor="accent1"/>
          <w:kern w:val="0"/>
          <w:lang w:eastAsia="ja-JP"/>
          <w14:ligatures w14:val="none"/>
        </w:rPr>
        <w:t>–</w:t>
      </w:r>
      <w:r w:rsidRPr="00B1580F">
        <w:rPr>
          <w:rFonts w:ascii="Times New Roman" w:eastAsia="Calibri" w:hAnsi="Times New Roman" w:cs="Times New Roman"/>
          <w:b/>
          <w:bCs/>
          <w:i/>
          <w:color w:val="156082" w:themeColor="accent1"/>
          <w:kern w:val="0"/>
          <w:lang w:eastAsia="ja-JP"/>
          <w14:ligatures w14:val="none"/>
        </w:rPr>
        <w:t xml:space="preserve"> </w:t>
      </w:r>
      <w:r>
        <w:rPr>
          <w:rFonts w:ascii="Times New Roman" w:eastAsia="Calibri" w:hAnsi="Times New Roman" w:cs="Times New Roman"/>
          <w:b/>
          <w:bCs/>
          <w:i/>
          <w:color w:val="156082" w:themeColor="accent1"/>
          <w:kern w:val="0"/>
          <w:lang w:eastAsia="ja-JP"/>
          <w14:ligatures w14:val="none"/>
        </w:rPr>
        <w:t>Nov 2019</w:t>
      </w:r>
    </w:p>
    <w:p w14:paraId="496CBA38" w14:textId="77777777" w:rsidR="00DD5D27" w:rsidRDefault="00DD5D27" w:rsidP="008D4A1D">
      <w:pPr>
        <w:spacing w:before="10" w:after="0" w:line="276" w:lineRule="auto"/>
        <w:rPr>
          <w:rFonts w:ascii="Times New Roman" w:eastAsia="Calibri" w:hAnsi="Times New Roman" w:cs="Times New Roman"/>
          <w:b/>
          <w:bCs/>
          <w:color w:val="156082" w:themeColor="accent1"/>
          <w:kern w:val="0"/>
          <w:lang w:eastAsia="ja-JP"/>
          <w14:ligatures w14:val="none"/>
        </w:rPr>
      </w:pPr>
      <w:r w:rsidRPr="00B1580F">
        <w:rPr>
          <w:rFonts w:ascii="Times New Roman" w:eastAsia="Calibri" w:hAnsi="Times New Roman" w:cs="Times New Roman"/>
          <w:b/>
          <w:bCs/>
          <w:color w:val="156082" w:themeColor="accent1"/>
          <w:kern w:val="0"/>
          <w:lang w:eastAsia="ja-JP"/>
          <w14:ligatures w14:val="none"/>
        </w:rPr>
        <w:t xml:space="preserve">Role: </w:t>
      </w:r>
      <w:r>
        <w:rPr>
          <w:rFonts w:ascii="Times New Roman" w:eastAsia="Calibri" w:hAnsi="Times New Roman" w:cs="Times New Roman"/>
          <w:b/>
          <w:bCs/>
          <w:color w:val="156082" w:themeColor="accent1"/>
          <w:kern w:val="0"/>
          <w:lang w:eastAsia="ja-JP"/>
          <w14:ligatures w14:val="none"/>
        </w:rPr>
        <w:t>Associate Software Engineer</w:t>
      </w:r>
    </w:p>
    <w:p w14:paraId="4BA6A1A0" w14:textId="01AB45A2" w:rsidR="00DD5D27" w:rsidRPr="008D4A1D" w:rsidRDefault="00DD5D27" w:rsidP="008D4A1D">
      <w:pPr>
        <w:spacing w:before="240" w:line="276" w:lineRule="auto"/>
        <w:jc w:val="both"/>
        <w:rPr>
          <w:rFonts w:ascii="Times New Roman" w:eastAsia="Calibri" w:hAnsi="Times New Roman" w:cs="Times New Roman"/>
          <w:b/>
          <w:bCs/>
          <w:color w:val="156082" w:themeColor="accent1"/>
          <w:kern w:val="0"/>
          <w:sz w:val="23"/>
          <w:szCs w:val="23"/>
          <w:lang w:eastAsia="ja-JP"/>
          <w14:ligatures w14:val="none"/>
        </w:rPr>
      </w:pPr>
      <w:r w:rsidRPr="008D4A1D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 xml:space="preserve">Loan Origination Workflow Automation System: </w:t>
      </w:r>
      <w:r w:rsidRP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The </w:t>
      </w:r>
      <w:r w:rsidRPr="008D4A1D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Loan Origination Workflow Automation System</w:t>
      </w:r>
      <w:r w:rsidRP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is an internal enterprise application developed for M&amp;T Bank to streamline and digitize the end-to-end loan processing lifecycle. The system automates key stages including loan initiation, document upload and validation, underwriting workflows, and final approval—replacing legacy manual procedures with a modern, scalable, and efficient platform.</w:t>
      </w:r>
    </w:p>
    <w:p w14:paraId="5293475F" w14:textId="77777777" w:rsidR="00DD5D27" w:rsidRPr="008D4A1D" w:rsidRDefault="00DD5D27" w:rsidP="00DD5D27">
      <w:pPr>
        <w:spacing w:after="0" w:line="360" w:lineRule="auto"/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</w:pPr>
      <w:r w:rsidRPr="008D4A1D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Roles and responsibilities:</w:t>
      </w:r>
    </w:p>
    <w:p w14:paraId="7725F5F4" w14:textId="77777777" w:rsidR="00DD5D27" w:rsidRPr="008D4A1D" w:rsidRDefault="00DD5D27" w:rsidP="008D4A1D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  <w:r w:rsidRP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lastRenderedPageBreak/>
        <w:t>Designed and implemented dynamic, responsive web interfaces using</w:t>
      </w:r>
      <w:r w:rsidRPr="008D4A1D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 xml:space="preserve"> Angular</w:t>
      </w:r>
      <w:r w:rsidRP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, developing modular components for loan application forms, task queues, and dashboards to provide real-time visibility and seamless user experience.</w:t>
      </w:r>
    </w:p>
    <w:p w14:paraId="065987CE" w14:textId="77777777" w:rsidR="00DD5D27" w:rsidRPr="008D4A1D" w:rsidRDefault="00DD5D27" w:rsidP="008D4A1D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  <w:r w:rsidRP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Built </w:t>
      </w:r>
      <w:r w:rsidRPr="008D4A1D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reactive forms</w:t>
      </w:r>
      <w:r w:rsidRP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with </w:t>
      </w:r>
      <w:r w:rsidRPr="008D4A1D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Angular</w:t>
      </w:r>
      <w:r w:rsidRP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and implemented </w:t>
      </w:r>
      <w:r w:rsidRPr="008D4A1D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client-side validations</w:t>
      </w:r>
      <w:r w:rsidRP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, enhancing input accuracy and preventing submission errors during loan initiation and underwriting workflows.</w:t>
      </w:r>
    </w:p>
    <w:p w14:paraId="33BBAE8C" w14:textId="77777777" w:rsidR="00DD5D27" w:rsidRPr="008D4A1D" w:rsidRDefault="00DD5D27" w:rsidP="008D4A1D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  <w:r w:rsidRP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Implemented state management using</w:t>
      </w:r>
      <w:r w:rsidRPr="008D4A1D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 xml:space="preserve"> Angular services and </w:t>
      </w:r>
      <w:proofErr w:type="spellStart"/>
      <w:r w:rsidRPr="008D4A1D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RxJS</w:t>
      </w:r>
      <w:proofErr w:type="spellEnd"/>
      <w:r w:rsidRP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, ensuring efficient data flow and synchronization between UI components for improved responsiveness.</w:t>
      </w:r>
    </w:p>
    <w:p w14:paraId="4223F9FD" w14:textId="77777777" w:rsidR="00DD5D27" w:rsidRDefault="00DD5D27" w:rsidP="008D4A1D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  <w:r w:rsidRP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Developed backend </w:t>
      </w:r>
      <w:r w:rsidRPr="008D4A1D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microservices</w:t>
      </w:r>
      <w:r w:rsidRP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using </w:t>
      </w:r>
      <w:r w:rsidRPr="008D4A1D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Java</w:t>
      </w:r>
      <w:r w:rsidRP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and </w:t>
      </w:r>
      <w:r w:rsidRPr="008D4A1D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Spring Boot</w:t>
      </w:r>
      <w:r w:rsidRP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, orchestrating the end-to-end loan lifecycle with modular services for application intake, credit evaluation, approval routing, and audit logging.</w:t>
      </w:r>
    </w:p>
    <w:p w14:paraId="2DC5976B" w14:textId="43BA1D60" w:rsidR="00120A6E" w:rsidRPr="008D4A1D" w:rsidRDefault="00120A6E" w:rsidP="008D4A1D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  <w:r w:rsidRPr="00120A6E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Designed </w:t>
      </w:r>
      <w:proofErr w:type="spellStart"/>
      <w:r w:rsidRPr="00120A6E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GraphQL</w:t>
      </w:r>
      <w:proofErr w:type="spellEnd"/>
      <w:r w:rsidRPr="00120A6E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 xml:space="preserve"> APIs</w:t>
      </w:r>
      <w:r w:rsidRPr="00120A6E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for loan application data retrieval and workflow orchestration, enabling optimized queries for underwriting, document validation, and approval tracking.</w:t>
      </w:r>
    </w:p>
    <w:p w14:paraId="793A4389" w14:textId="77777777" w:rsidR="00DD5D27" w:rsidRPr="008D4A1D" w:rsidRDefault="00DD5D27" w:rsidP="008D4A1D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  <w:r w:rsidRP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Implemented secure authentication and authorization using </w:t>
      </w:r>
      <w:r w:rsidRPr="008D4A1D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OAuth 2.0</w:t>
      </w:r>
      <w:r w:rsidRP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and </w:t>
      </w:r>
      <w:r w:rsidRPr="008D4A1D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OpenID Connect (OIDC)</w:t>
      </w:r>
      <w:r w:rsidRP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protocols with </w:t>
      </w:r>
      <w:r w:rsidRPr="008D4A1D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JWT</w:t>
      </w:r>
      <w:r w:rsidRP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tokens, enabling Single Sign-On (SSO), multi-factor authentication (MFA), and fine-grained access control to protect sensitive loan processing data.</w:t>
      </w:r>
    </w:p>
    <w:p w14:paraId="4B3DDCCC" w14:textId="77777777" w:rsidR="00DD5D27" w:rsidRPr="008D4A1D" w:rsidRDefault="00DD5D27" w:rsidP="008D4A1D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  <w:r w:rsidRP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Integrated business workflows using </w:t>
      </w:r>
      <w:r w:rsidRPr="008D4A1D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Camunda BPMN</w:t>
      </w:r>
      <w:r w:rsidRP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, enabling process modeling, conditional routing, and multi-level approval mechanisms to automate loan operations and reduce manual effort.</w:t>
      </w:r>
    </w:p>
    <w:p w14:paraId="1F4C6C08" w14:textId="77777777" w:rsidR="00DD5D27" w:rsidRPr="008D4A1D" w:rsidRDefault="00DD5D27" w:rsidP="008D4A1D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  <w:r w:rsidRP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Implemented robust</w:t>
      </w:r>
      <w:r w:rsidRPr="008D4A1D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 xml:space="preserve"> exception handling and retry mechanisms</w:t>
      </w:r>
      <w:r w:rsidRP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in microservices to ensure fault tolerance and data consistency across distributed components.</w:t>
      </w:r>
    </w:p>
    <w:p w14:paraId="51D9344A" w14:textId="77777777" w:rsidR="00DD5D27" w:rsidRDefault="00DD5D27" w:rsidP="008D4A1D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  <w:r w:rsidRP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Implemented </w:t>
      </w:r>
      <w:r w:rsidRPr="008D4A1D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Apache Kafka</w:t>
      </w:r>
      <w:r w:rsidRP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for asynchronous messaging, enabling event-driven interactions between fraud services, audit trails, document verification, and underwriting engines.</w:t>
      </w:r>
    </w:p>
    <w:p w14:paraId="147AD097" w14:textId="63A17C22" w:rsidR="00CC1B8A" w:rsidRDefault="00CC1B8A" w:rsidP="00004F00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  <w:r w:rsidRPr="00CC1B8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Integrated </w:t>
      </w:r>
      <w:r w:rsidRPr="00CC1B8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Apache Spark batch</w:t>
      </w:r>
      <w:r w:rsidRPr="00CC1B8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and real-time data processing pipelines with backend services </w:t>
      </w:r>
      <w:r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to </w:t>
      </w:r>
      <w:r w:rsidRPr="00CC1B8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process large-scale financial datasets and accelerate loan approval workflows.</w:t>
      </w:r>
    </w:p>
    <w:p w14:paraId="14B7DC5E" w14:textId="1EAAAB50" w:rsidR="00DD5D27" w:rsidRPr="00CC1B8A" w:rsidRDefault="00DD5D27" w:rsidP="00004F00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  <w:r w:rsidRPr="00CC1B8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Deployed services on </w:t>
      </w:r>
      <w:r w:rsidRPr="00CC1B8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Microsoft Azure</w:t>
      </w:r>
      <w:r w:rsidRPr="00CC1B8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, leveraging </w:t>
      </w:r>
      <w:r w:rsidRPr="00CC1B8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Azure App Services</w:t>
      </w:r>
      <w:r w:rsidRPr="00CC1B8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and </w:t>
      </w:r>
      <w:r w:rsidRPr="00CC1B8A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Azure SQL</w:t>
      </w:r>
      <w:r w:rsidRPr="00CC1B8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for scalable deployments and high availability across all business units.</w:t>
      </w:r>
    </w:p>
    <w:p w14:paraId="6C8DC1AF" w14:textId="77777777" w:rsidR="00DD5D27" w:rsidRPr="008D4A1D" w:rsidRDefault="00DD5D27" w:rsidP="008D4A1D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  <w:r w:rsidRP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Configured </w:t>
      </w:r>
      <w:r w:rsidRPr="008D4A1D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CI/CD pipelines</w:t>
      </w:r>
      <w:r w:rsidRP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using </w:t>
      </w:r>
      <w:r w:rsidRPr="008D4A1D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Jenkins</w:t>
      </w:r>
      <w:r w:rsidRP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, automating build, test, and deployment of microservices and frontend modules across development and staging environments.</w:t>
      </w:r>
    </w:p>
    <w:p w14:paraId="154C57FA" w14:textId="77777777" w:rsidR="00DD5D27" w:rsidRPr="008D4A1D" w:rsidRDefault="00DD5D27" w:rsidP="008D4A1D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  <w:r w:rsidRP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Developed unit and integration tests using </w:t>
      </w:r>
      <w:r w:rsidRPr="008D4A1D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JUnit</w:t>
      </w:r>
      <w:r w:rsidRP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and </w:t>
      </w:r>
      <w:r w:rsidRPr="008D4A1D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Postman</w:t>
      </w:r>
      <w:r w:rsidRP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, ensuring high coverage and stability, while incorporating logging and monitoring for production readiness and debugging.</w:t>
      </w:r>
    </w:p>
    <w:p w14:paraId="309B8B90" w14:textId="77777777" w:rsidR="00762316" w:rsidRDefault="00762316" w:rsidP="008D4A1D">
      <w:pPr>
        <w:spacing w:before="10" w:after="0" w:line="276" w:lineRule="auto"/>
        <w:rPr>
          <w:rFonts w:ascii="Times New Roman" w:eastAsia="Calibri" w:hAnsi="Times New Roman" w:cs="Times New Roman"/>
          <w:b/>
          <w:bCs/>
          <w:color w:val="156082" w:themeColor="accent1"/>
          <w:kern w:val="0"/>
          <w:lang w:eastAsia="ja-JP"/>
          <w14:ligatures w14:val="none"/>
        </w:rPr>
      </w:pPr>
    </w:p>
    <w:p w14:paraId="70B8183D" w14:textId="3AB443D8" w:rsidR="00DD5D27" w:rsidRDefault="00DD5D27" w:rsidP="008D4A1D">
      <w:pPr>
        <w:spacing w:before="10" w:after="0" w:line="276" w:lineRule="auto"/>
        <w:rPr>
          <w:rFonts w:ascii="Times New Roman" w:eastAsia="Calibri" w:hAnsi="Times New Roman" w:cs="Times New Roman"/>
          <w:b/>
          <w:bCs/>
          <w:i/>
          <w:color w:val="156082" w:themeColor="accent1"/>
          <w:kern w:val="0"/>
          <w:lang w:eastAsia="ja-JP"/>
          <w14:ligatures w14:val="none"/>
        </w:rPr>
      </w:pPr>
      <w:r w:rsidRPr="008D20E7">
        <w:rPr>
          <w:rFonts w:ascii="Times New Roman" w:eastAsia="Calibri" w:hAnsi="Times New Roman" w:cs="Times New Roman"/>
          <w:b/>
          <w:bCs/>
          <w:color w:val="156082" w:themeColor="accent1"/>
          <w:kern w:val="0"/>
          <w:lang w:eastAsia="ja-JP"/>
          <w14:ligatures w14:val="none"/>
        </w:rPr>
        <w:t>Accel Frontline ltd, Chennai, India</w:t>
      </w:r>
      <w:r>
        <w:rPr>
          <w:rFonts w:ascii="Times New Roman" w:eastAsia="Calibri" w:hAnsi="Times New Roman" w:cs="Times New Roman"/>
          <w:b/>
          <w:bCs/>
          <w:i/>
          <w:color w:val="156082" w:themeColor="accent1"/>
          <w:kern w:val="0"/>
          <w:lang w:eastAsia="ja-JP"/>
          <w14:ligatures w14:val="none"/>
        </w:rPr>
        <w:t xml:space="preserve"> </w:t>
      </w:r>
    </w:p>
    <w:p w14:paraId="6186D29F" w14:textId="77777777" w:rsidR="00DD5D27" w:rsidRDefault="00DD5D27" w:rsidP="008D4A1D">
      <w:pPr>
        <w:spacing w:before="10" w:after="0" w:line="276" w:lineRule="auto"/>
        <w:rPr>
          <w:rFonts w:ascii="Times New Roman" w:eastAsia="Calibri" w:hAnsi="Times New Roman" w:cs="Times New Roman"/>
          <w:b/>
          <w:bCs/>
          <w:i/>
          <w:color w:val="156082" w:themeColor="accent1"/>
          <w:kern w:val="0"/>
          <w:lang w:eastAsia="ja-JP"/>
          <w14:ligatures w14:val="none"/>
        </w:rPr>
      </w:pPr>
      <w:r>
        <w:rPr>
          <w:rFonts w:ascii="Times New Roman" w:eastAsia="Calibri" w:hAnsi="Times New Roman" w:cs="Times New Roman"/>
          <w:b/>
          <w:bCs/>
          <w:i/>
          <w:color w:val="156082" w:themeColor="accent1"/>
          <w:kern w:val="0"/>
          <w:lang w:eastAsia="ja-JP"/>
          <w14:ligatures w14:val="none"/>
        </w:rPr>
        <w:t>Apr 2017</w:t>
      </w:r>
      <w:r w:rsidRPr="00B1580F">
        <w:rPr>
          <w:rFonts w:ascii="Times New Roman" w:eastAsia="Calibri" w:hAnsi="Times New Roman" w:cs="Times New Roman"/>
          <w:b/>
          <w:bCs/>
          <w:i/>
          <w:color w:val="156082" w:themeColor="accent1"/>
          <w:kern w:val="0"/>
          <w:lang w:eastAsia="ja-JP"/>
          <w14:ligatures w14:val="none"/>
        </w:rPr>
        <w:t xml:space="preserve"> </w:t>
      </w:r>
      <w:r>
        <w:rPr>
          <w:rFonts w:ascii="Times New Roman" w:eastAsia="Calibri" w:hAnsi="Times New Roman" w:cs="Times New Roman"/>
          <w:b/>
          <w:bCs/>
          <w:i/>
          <w:color w:val="156082" w:themeColor="accent1"/>
          <w:kern w:val="0"/>
          <w:lang w:eastAsia="ja-JP"/>
          <w14:ligatures w14:val="none"/>
        </w:rPr>
        <w:t>–</w:t>
      </w:r>
      <w:r w:rsidRPr="00B1580F">
        <w:rPr>
          <w:rFonts w:ascii="Times New Roman" w:eastAsia="Calibri" w:hAnsi="Times New Roman" w:cs="Times New Roman"/>
          <w:b/>
          <w:bCs/>
          <w:i/>
          <w:color w:val="156082" w:themeColor="accent1"/>
          <w:kern w:val="0"/>
          <w:lang w:eastAsia="ja-JP"/>
          <w14:ligatures w14:val="none"/>
        </w:rPr>
        <w:t xml:space="preserve"> </w:t>
      </w:r>
      <w:r>
        <w:rPr>
          <w:rFonts w:ascii="Times New Roman" w:eastAsia="Calibri" w:hAnsi="Times New Roman" w:cs="Times New Roman"/>
          <w:b/>
          <w:bCs/>
          <w:i/>
          <w:color w:val="156082" w:themeColor="accent1"/>
          <w:kern w:val="0"/>
          <w:lang w:eastAsia="ja-JP"/>
          <w14:ligatures w14:val="none"/>
        </w:rPr>
        <w:t>June 2018</w:t>
      </w:r>
    </w:p>
    <w:p w14:paraId="0C4AFE59" w14:textId="77777777" w:rsidR="00DD5D27" w:rsidRDefault="00DD5D27" w:rsidP="008D4A1D">
      <w:pPr>
        <w:spacing w:before="10" w:after="0" w:line="276" w:lineRule="auto"/>
        <w:rPr>
          <w:rFonts w:ascii="Times New Roman" w:eastAsia="Calibri" w:hAnsi="Times New Roman" w:cs="Times New Roman"/>
          <w:b/>
          <w:bCs/>
          <w:color w:val="156082" w:themeColor="accent1"/>
          <w:kern w:val="0"/>
          <w:lang w:eastAsia="ja-JP"/>
          <w14:ligatures w14:val="none"/>
        </w:rPr>
      </w:pPr>
      <w:r w:rsidRPr="00B1580F">
        <w:rPr>
          <w:rFonts w:ascii="Times New Roman" w:eastAsia="Calibri" w:hAnsi="Times New Roman" w:cs="Times New Roman"/>
          <w:b/>
          <w:bCs/>
          <w:color w:val="156082" w:themeColor="accent1"/>
          <w:kern w:val="0"/>
          <w:lang w:eastAsia="ja-JP"/>
          <w14:ligatures w14:val="none"/>
        </w:rPr>
        <w:t xml:space="preserve">Role: </w:t>
      </w:r>
      <w:r>
        <w:rPr>
          <w:rFonts w:ascii="Times New Roman" w:eastAsia="Calibri" w:hAnsi="Times New Roman" w:cs="Times New Roman"/>
          <w:b/>
          <w:bCs/>
          <w:color w:val="156082" w:themeColor="accent1"/>
          <w:kern w:val="0"/>
          <w:lang w:eastAsia="ja-JP"/>
          <w14:ligatures w14:val="none"/>
        </w:rPr>
        <w:t>Junior Software Engineer</w:t>
      </w:r>
    </w:p>
    <w:p w14:paraId="5824E0F2" w14:textId="3FFAD36E" w:rsidR="00DD5D27" w:rsidRPr="008D4A1D" w:rsidRDefault="00DD5D27" w:rsidP="008D4A1D">
      <w:pPr>
        <w:spacing w:before="240" w:line="276" w:lineRule="auto"/>
        <w:jc w:val="both"/>
        <w:rPr>
          <w:rFonts w:ascii="Times New Roman" w:eastAsia="Calibri" w:hAnsi="Times New Roman" w:cs="Times New Roman"/>
          <w:b/>
          <w:bCs/>
          <w:color w:val="156082" w:themeColor="accent1"/>
          <w:kern w:val="0"/>
          <w:sz w:val="23"/>
          <w:szCs w:val="23"/>
          <w:lang w:eastAsia="ja-JP"/>
          <w14:ligatures w14:val="none"/>
        </w:rPr>
      </w:pPr>
      <w:r w:rsidRPr="008D4A1D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Smart Inventory Control System: Smart Inventory Control System</w:t>
      </w:r>
      <w:r w:rsidRP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is a scalable enterprise solution that automates inventory tracking, purchase order management, and supplier coordination. By providing real-time stock visibility and optimized workflows, the system reduces stockouts and overstock, enhances warehouse efficiency, and supports data-driven decision-making across retail and supply chain operations.</w:t>
      </w:r>
    </w:p>
    <w:p w14:paraId="511A7112" w14:textId="3414E997" w:rsidR="00A5159A" w:rsidRPr="00A0082B" w:rsidRDefault="00DD5D27" w:rsidP="00DD5D27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</w:pPr>
      <w:r w:rsidRPr="008D4A1D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Roles and responsibilities:</w:t>
      </w:r>
    </w:p>
    <w:p w14:paraId="69ABA898" w14:textId="77777777" w:rsidR="003A0D6B" w:rsidRDefault="003A0D6B" w:rsidP="008D4A1D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  <w:r w:rsidRPr="003A0D6B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Built responsive web pages using </w:t>
      </w:r>
      <w:r w:rsidRPr="003A0D6B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Angular</w:t>
      </w:r>
      <w:r w:rsidRPr="003A0D6B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, </w:t>
      </w:r>
      <w:r w:rsidRPr="003A0D6B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HTML5</w:t>
      </w:r>
      <w:r w:rsidRPr="003A0D6B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, </w:t>
      </w:r>
      <w:r w:rsidRPr="003A0D6B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CSS3</w:t>
      </w:r>
      <w:r w:rsidRPr="003A0D6B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, and </w:t>
      </w:r>
      <w:r w:rsidRPr="003A0D6B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Angular Flex Layout</w:t>
      </w:r>
      <w:r w:rsidRPr="003A0D6B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for inventory and order views.</w:t>
      </w:r>
    </w:p>
    <w:p w14:paraId="64F4B18B" w14:textId="77777777" w:rsidR="003A0D6B" w:rsidRDefault="003A0D6B" w:rsidP="008D4A1D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  <w:r w:rsidRPr="003A0D6B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lastRenderedPageBreak/>
        <w:t xml:space="preserve">Created backend APIs using </w:t>
      </w:r>
      <w:r w:rsidRPr="003A0D6B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Spring Boot</w:t>
      </w:r>
      <w:r w:rsidRPr="003A0D6B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, </w:t>
      </w:r>
      <w:r w:rsidRPr="003A0D6B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Spring MVC</w:t>
      </w:r>
      <w:r w:rsidRPr="003A0D6B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, and </w:t>
      </w:r>
      <w:r w:rsidRPr="003A0D6B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Spring Data JPA</w:t>
      </w:r>
      <w:r w:rsidRPr="003A0D6B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to manage stock and order data.</w:t>
      </w:r>
    </w:p>
    <w:p w14:paraId="669E1FB2" w14:textId="189D488B" w:rsidR="001D5A95" w:rsidRDefault="001D5A95" w:rsidP="008D4A1D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  <w:r w:rsidRPr="001D5A95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Utilized </w:t>
      </w:r>
      <w:r w:rsidRPr="001D5A95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Hibernate ORM</w:t>
      </w:r>
      <w:r w:rsidRPr="001D5A95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for seamless data persistence and optimized database interactions.</w:t>
      </w:r>
    </w:p>
    <w:p w14:paraId="600178AD" w14:textId="03D662C5" w:rsidR="003A0D6B" w:rsidRDefault="003A0D6B" w:rsidP="008D4A1D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  <w:r w:rsidRPr="003A0D6B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Implemented security features like </w:t>
      </w:r>
      <w:r w:rsidRPr="003A0D6B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Spring Security</w:t>
      </w:r>
      <w:r w:rsidRPr="003A0D6B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for authentication and role-based access control.</w:t>
      </w:r>
    </w:p>
    <w:p w14:paraId="095CF112" w14:textId="55F63988" w:rsidR="003A0D6B" w:rsidRPr="000911AA" w:rsidRDefault="003A0D6B" w:rsidP="000911AA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  <w:r w:rsidRPr="003A0D6B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Handled exception and error responses securely using </w:t>
      </w:r>
      <w:r w:rsidR="0078035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@</w:t>
      </w:r>
      <w:r w:rsidRPr="003A0D6B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ControllerAdvice</w:t>
      </w:r>
      <w:r w:rsidRPr="000911AA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and custom error handlers.</w:t>
      </w:r>
    </w:p>
    <w:p w14:paraId="2BF0C516" w14:textId="372BCAFA" w:rsidR="003A0D6B" w:rsidRPr="003A0D6B" w:rsidRDefault="003A0D6B" w:rsidP="003A0D6B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  <w:r w:rsidRPr="003A0D6B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Deployed the app on </w:t>
      </w:r>
      <w:r w:rsidRPr="003A0D6B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AWS EC2</w:t>
      </w:r>
      <w:r w:rsidRPr="003A0D6B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with </w:t>
      </w:r>
      <w:r w:rsidRPr="003A0D6B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Auto Scaling</w:t>
      </w:r>
      <w:r w:rsidRPr="003A0D6B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and </w:t>
      </w:r>
      <w:r w:rsidRPr="003A0D6B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Load Balancer</w:t>
      </w:r>
      <w:r w:rsidRPr="003A0D6B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for better performance.</w:t>
      </w:r>
    </w:p>
    <w:p w14:paraId="241F59C6" w14:textId="77777777" w:rsidR="003A0D6B" w:rsidRDefault="003A0D6B" w:rsidP="003A0D6B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  <w:r w:rsidRPr="003A0D6B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Delivered frontend through </w:t>
      </w:r>
      <w:r w:rsidRPr="003A0D6B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AWS S3</w:t>
      </w:r>
      <w:r w:rsidRPr="003A0D6B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and </w:t>
      </w:r>
      <w:r w:rsidRPr="003A0D6B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CloudFront</w:t>
      </w:r>
      <w:r w:rsidRPr="003A0D6B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for faster access</w:t>
      </w:r>
      <w:r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>.</w:t>
      </w:r>
    </w:p>
    <w:p w14:paraId="6409742D" w14:textId="30541110" w:rsidR="001D5A95" w:rsidRPr="003A0D6B" w:rsidRDefault="001D5A95" w:rsidP="003A0D6B">
      <w:pPr>
        <w:pStyle w:val="ListParagraph"/>
        <w:numPr>
          <w:ilvl w:val="0"/>
          <w:numId w:val="7"/>
        </w:num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  <w:r w:rsidRPr="003A0D6B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Used </w:t>
      </w:r>
      <w:r w:rsidRPr="003A0D6B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JIRA</w:t>
      </w:r>
      <w:r w:rsidRPr="003A0D6B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for sprint planning and </w:t>
      </w:r>
      <w:r w:rsidRPr="003A0D6B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Selenium</w:t>
      </w:r>
      <w:r w:rsidRPr="003A0D6B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for end-to-end workflow testing across the inventory management lifecycle.</w:t>
      </w:r>
    </w:p>
    <w:p w14:paraId="0F9885D5" w14:textId="77777777" w:rsidR="008D4A1D" w:rsidRPr="001D5A95" w:rsidRDefault="008D4A1D" w:rsidP="001D5A95">
      <w:pPr>
        <w:spacing w:after="0" w:line="276" w:lineRule="auto"/>
        <w:ind w:left="360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</w:p>
    <w:p w14:paraId="741EAFF1" w14:textId="77777777" w:rsidR="00DD5D27" w:rsidRPr="008D20E7" w:rsidRDefault="00DD5D27" w:rsidP="00DD5D27">
      <w:pPr>
        <w:keepNext/>
        <w:keepLines/>
        <w:pBdr>
          <w:top w:val="single" w:sz="24" w:space="0" w:color="262626"/>
          <w:bottom w:val="single" w:sz="8" w:space="5" w:color="7F7F7F"/>
        </w:pBdr>
        <w:spacing w:after="0" w:line="360" w:lineRule="auto"/>
        <w:outlineLvl w:val="0"/>
        <w:rPr>
          <w:rFonts w:ascii="Times New Roman" w:eastAsia="Times New Roman" w:hAnsi="Times New Roman" w:cs="Times New Roman"/>
          <w:b/>
          <w:caps/>
          <w:color w:val="000000"/>
          <w:kern w:val="0"/>
          <w:lang w:eastAsia="ja-JP"/>
          <w14:ligatures w14:val="none"/>
        </w:rPr>
      </w:pPr>
      <w:r w:rsidRPr="008D20E7">
        <w:rPr>
          <w:rFonts w:ascii="Times New Roman" w:eastAsia="Times New Roman" w:hAnsi="Times New Roman" w:cs="Times New Roman"/>
          <w:b/>
          <w:caps/>
          <w:color w:val="000000"/>
          <w:kern w:val="0"/>
          <w:lang w:eastAsia="ja-JP"/>
          <w14:ligatures w14:val="none"/>
        </w:rPr>
        <w:t>Certifications</w:t>
      </w:r>
    </w:p>
    <w:p w14:paraId="5850B3C0" w14:textId="3894009D" w:rsidR="00DD5D27" w:rsidRPr="008D4A1D" w:rsidRDefault="00DD5D27" w:rsidP="00DD5D27">
      <w:pPr>
        <w:numPr>
          <w:ilvl w:val="0"/>
          <w:numId w:val="4"/>
        </w:numPr>
        <w:spacing w:after="0" w:line="360" w:lineRule="auto"/>
        <w:contextualSpacing/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</w:pPr>
      <w:r w:rsidRPr="008D4A1D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AWS Certified Solutions Architect – Associate</w:t>
      </w:r>
      <w:r w:rsid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ab/>
      </w:r>
      <w:r w:rsid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ab/>
      </w:r>
      <w:r w:rsid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ab/>
      </w:r>
      <w:r w:rsid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ab/>
      </w:r>
      <w:r w:rsidRPr="008D4A1D"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  <w:t xml:space="preserve"> </w:t>
      </w:r>
      <w:r w:rsidRPr="008D4A1D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July 2025</w:t>
      </w:r>
    </w:p>
    <w:p w14:paraId="10E692F1" w14:textId="77777777" w:rsidR="008D4A1D" w:rsidRPr="008D4A1D" w:rsidRDefault="008D4A1D" w:rsidP="00A0082B">
      <w:pPr>
        <w:spacing w:after="0" w:line="276" w:lineRule="auto"/>
        <w:jc w:val="both"/>
        <w:rPr>
          <w:rFonts w:ascii="Times New Roman" w:eastAsia="Calibri" w:hAnsi="Times New Roman" w:cs="Times New Roman"/>
          <w:color w:val="000000"/>
          <w:kern w:val="0"/>
          <w:sz w:val="23"/>
          <w:szCs w:val="23"/>
          <w:lang w:eastAsia="ja-JP"/>
          <w14:ligatures w14:val="none"/>
        </w:rPr>
      </w:pPr>
    </w:p>
    <w:p w14:paraId="789FE24B" w14:textId="77777777" w:rsidR="008D4A1D" w:rsidRPr="008D20E7" w:rsidRDefault="008D4A1D" w:rsidP="008D4A1D">
      <w:pPr>
        <w:keepNext/>
        <w:keepLines/>
        <w:pBdr>
          <w:top w:val="single" w:sz="24" w:space="0" w:color="262626"/>
          <w:bottom w:val="single" w:sz="8" w:space="5" w:color="7F7F7F"/>
        </w:pBdr>
        <w:spacing w:after="0" w:line="360" w:lineRule="auto"/>
        <w:outlineLvl w:val="0"/>
        <w:rPr>
          <w:rFonts w:ascii="Times New Roman" w:eastAsia="Times New Roman" w:hAnsi="Times New Roman" w:cs="Times New Roman"/>
          <w:b/>
          <w:caps/>
          <w:color w:val="000000"/>
          <w:kern w:val="0"/>
          <w:lang w:eastAsia="ja-JP"/>
          <w14:ligatures w14:val="none"/>
        </w:rPr>
      </w:pPr>
      <w:r w:rsidRPr="008D20E7">
        <w:rPr>
          <w:rFonts w:ascii="Times New Roman" w:eastAsia="Times New Roman" w:hAnsi="Times New Roman" w:cs="Times New Roman"/>
          <w:b/>
          <w:caps/>
          <w:color w:val="000000"/>
          <w:kern w:val="0"/>
          <w:lang w:eastAsia="ja-JP"/>
          <w14:ligatures w14:val="none"/>
        </w:rPr>
        <w:t>Education</w:t>
      </w:r>
    </w:p>
    <w:p w14:paraId="5EAE0FCC" w14:textId="4F6221D6" w:rsidR="008D4A1D" w:rsidRPr="00B55374" w:rsidRDefault="008D4A1D" w:rsidP="008D4A1D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</w:pPr>
      <w:r w:rsidRPr="00B55374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Northwest Missouri State University</w:t>
      </w:r>
      <w:r w:rsidRPr="00B55374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ab/>
      </w:r>
      <w:r w:rsidRPr="00B55374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ab/>
      </w:r>
      <w:r w:rsidRPr="00B55374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ab/>
      </w:r>
      <w:r w:rsidRPr="00B55374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ab/>
      </w:r>
      <w:r w:rsidRPr="00B55374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ab/>
      </w:r>
      <w:r w:rsidRPr="00B55374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ab/>
        <w:t xml:space="preserve">Maryville, MO  </w:t>
      </w:r>
    </w:p>
    <w:p w14:paraId="494ECD1F" w14:textId="552E5981" w:rsidR="008D4A1D" w:rsidRDefault="002B3805" w:rsidP="00762316">
      <w:pPr>
        <w:pStyle w:val="ListParagraph"/>
        <w:tabs>
          <w:tab w:val="left" w:pos="8717"/>
        </w:tabs>
        <w:spacing w:before="22" w:after="0" w:line="276" w:lineRule="auto"/>
        <w:rPr>
          <w:rFonts w:ascii="Times New Roman" w:hAnsi="Times New Roman" w:cs="Times New Roman"/>
          <w:i/>
          <w:sz w:val="23"/>
          <w:szCs w:val="23"/>
        </w:rPr>
      </w:pPr>
      <w:r w:rsidRPr="00B55374">
        <w:rPr>
          <w:rFonts w:ascii="Times New Roman" w:hAnsi="Times New Roman" w:cs="Times New Roman"/>
          <w:i/>
          <w:w w:val="105"/>
          <w:sz w:val="23"/>
          <w:szCs w:val="23"/>
        </w:rPr>
        <w:t>Maste</w:t>
      </w:r>
      <w:r>
        <w:rPr>
          <w:rFonts w:ascii="Times New Roman" w:hAnsi="Times New Roman" w:cs="Times New Roman"/>
          <w:i/>
          <w:w w:val="105"/>
          <w:sz w:val="23"/>
          <w:szCs w:val="23"/>
        </w:rPr>
        <w:t>rs</w:t>
      </w:r>
      <w:r w:rsidR="008D4A1D" w:rsidRPr="00B55374">
        <w:rPr>
          <w:rFonts w:ascii="Times New Roman" w:hAnsi="Times New Roman" w:cs="Times New Roman"/>
          <w:i/>
          <w:spacing w:val="29"/>
          <w:w w:val="105"/>
          <w:sz w:val="23"/>
          <w:szCs w:val="23"/>
        </w:rPr>
        <w:t xml:space="preserve"> </w:t>
      </w:r>
      <w:r w:rsidR="008D4A1D" w:rsidRPr="00B55374">
        <w:rPr>
          <w:rFonts w:ascii="Times New Roman" w:hAnsi="Times New Roman" w:cs="Times New Roman"/>
          <w:i/>
          <w:w w:val="105"/>
          <w:sz w:val="23"/>
          <w:szCs w:val="23"/>
        </w:rPr>
        <w:t>in</w:t>
      </w:r>
      <w:r w:rsidR="008D4A1D" w:rsidRPr="00B55374">
        <w:rPr>
          <w:rFonts w:ascii="Times New Roman" w:hAnsi="Times New Roman" w:cs="Times New Roman"/>
          <w:i/>
          <w:spacing w:val="28"/>
          <w:w w:val="105"/>
          <w:sz w:val="23"/>
          <w:szCs w:val="23"/>
        </w:rPr>
        <w:t xml:space="preserve"> </w:t>
      </w:r>
      <w:r w:rsidR="008D4A1D" w:rsidRPr="00B55374">
        <w:rPr>
          <w:rFonts w:ascii="Times New Roman" w:hAnsi="Times New Roman" w:cs="Times New Roman"/>
          <w:i/>
          <w:w w:val="105"/>
          <w:sz w:val="23"/>
          <w:szCs w:val="23"/>
        </w:rPr>
        <w:t>Computer</w:t>
      </w:r>
      <w:r w:rsidR="008D4A1D" w:rsidRPr="00B55374">
        <w:rPr>
          <w:rFonts w:ascii="Times New Roman" w:hAnsi="Times New Roman" w:cs="Times New Roman"/>
          <w:i/>
          <w:spacing w:val="30"/>
          <w:w w:val="105"/>
          <w:sz w:val="23"/>
          <w:szCs w:val="23"/>
        </w:rPr>
        <w:t xml:space="preserve"> </w:t>
      </w:r>
      <w:r w:rsidR="008D4A1D" w:rsidRPr="00B55374">
        <w:rPr>
          <w:rFonts w:ascii="Times New Roman" w:hAnsi="Times New Roman" w:cs="Times New Roman"/>
          <w:i/>
          <w:spacing w:val="-2"/>
          <w:w w:val="105"/>
          <w:sz w:val="23"/>
          <w:szCs w:val="23"/>
        </w:rPr>
        <w:t>Science</w:t>
      </w:r>
      <w:r w:rsidR="008D4A1D" w:rsidRPr="00B55374">
        <w:rPr>
          <w:rFonts w:ascii="Times New Roman" w:hAnsi="Times New Roman" w:cs="Times New Roman"/>
          <w:i/>
          <w:sz w:val="23"/>
          <w:szCs w:val="23"/>
        </w:rPr>
        <w:t xml:space="preserve">                                                           </w:t>
      </w:r>
      <w:r w:rsidR="008D4A1D" w:rsidRPr="00B55374">
        <w:rPr>
          <w:rFonts w:ascii="Times New Roman" w:hAnsi="Times New Roman" w:cs="Times New Roman"/>
          <w:i/>
          <w:sz w:val="23"/>
          <w:szCs w:val="23"/>
        </w:rPr>
        <w:tab/>
        <w:t xml:space="preserve">             </w:t>
      </w:r>
    </w:p>
    <w:p w14:paraId="4103F12D" w14:textId="77777777" w:rsidR="00762316" w:rsidRPr="00762316" w:rsidRDefault="00762316" w:rsidP="00762316">
      <w:pPr>
        <w:pStyle w:val="ListParagraph"/>
        <w:tabs>
          <w:tab w:val="left" w:pos="8717"/>
        </w:tabs>
        <w:spacing w:before="22" w:after="0" w:line="276" w:lineRule="auto"/>
        <w:rPr>
          <w:rFonts w:ascii="Times New Roman" w:hAnsi="Times New Roman" w:cs="Times New Roman"/>
          <w:i/>
          <w:sz w:val="23"/>
          <w:szCs w:val="23"/>
        </w:rPr>
      </w:pPr>
    </w:p>
    <w:p w14:paraId="5940A6AD" w14:textId="599CE7B9" w:rsidR="008D4A1D" w:rsidRPr="00B55374" w:rsidRDefault="00F27534" w:rsidP="008D4A1D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</w:pPr>
      <w:r w:rsidRPr="00F27534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>Jawaharlal Nehru Technological University</w:t>
      </w:r>
      <w:r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 xml:space="preserve"> </w:t>
      </w:r>
      <w:r w:rsidR="008D4A1D" w:rsidRPr="00B55374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ab/>
      </w:r>
      <w:r w:rsidR="008D4A1D" w:rsidRPr="00B55374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ab/>
      </w:r>
      <w:r w:rsidR="008D4A1D" w:rsidRPr="00B55374"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  <w:tab/>
        <w:t xml:space="preserve">Hyderabad, Telangana </w:t>
      </w:r>
    </w:p>
    <w:p w14:paraId="6ED3FCAB" w14:textId="77777777" w:rsidR="008D4A1D" w:rsidRPr="00B55374" w:rsidRDefault="008D4A1D" w:rsidP="008D4A1D">
      <w:pPr>
        <w:pStyle w:val="ListParagraph"/>
        <w:tabs>
          <w:tab w:val="left" w:pos="8699"/>
        </w:tabs>
        <w:spacing w:before="21" w:after="0" w:line="276" w:lineRule="auto"/>
        <w:rPr>
          <w:rFonts w:ascii="Times New Roman" w:hAnsi="Times New Roman" w:cs="Times New Roman"/>
          <w:i/>
          <w:sz w:val="23"/>
          <w:szCs w:val="23"/>
        </w:rPr>
      </w:pPr>
      <w:r w:rsidRPr="00B55374">
        <w:rPr>
          <w:rFonts w:ascii="Times New Roman" w:hAnsi="Times New Roman" w:cs="Times New Roman"/>
          <w:i/>
          <w:w w:val="105"/>
          <w:sz w:val="23"/>
          <w:szCs w:val="23"/>
        </w:rPr>
        <w:t>Bachelor</w:t>
      </w:r>
      <w:r w:rsidRPr="00B55374">
        <w:rPr>
          <w:rFonts w:ascii="Times New Roman" w:hAnsi="Times New Roman" w:cs="Times New Roman"/>
          <w:i/>
          <w:spacing w:val="24"/>
          <w:w w:val="105"/>
          <w:sz w:val="23"/>
          <w:szCs w:val="23"/>
        </w:rPr>
        <w:t xml:space="preserve"> </w:t>
      </w:r>
      <w:r w:rsidRPr="00B55374">
        <w:rPr>
          <w:rFonts w:ascii="Times New Roman" w:hAnsi="Times New Roman" w:cs="Times New Roman"/>
          <w:i/>
          <w:w w:val="105"/>
          <w:sz w:val="23"/>
          <w:szCs w:val="23"/>
        </w:rPr>
        <w:t>of</w:t>
      </w:r>
      <w:r w:rsidRPr="00B55374">
        <w:rPr>
          <w:rFonts w:ascii="Times New Roman" w:hAnsi="Times New Roman" w:cs="Times New Roman"/>
          <w:i/>
          <w:spacing w:val="23"/>
          <w:w w:val="105"/>
          <w:sz w:val="23"/>
          <w:szCs w:val="23"/>
        </w:rPr>
        <w:t xml:space="preserve"> </w:t>
      </w:r>
      <w:r w:rsidRPr="00B55374">
        <w:rPr>
          <w:rFonts w:ascii="Times New Roman" w:hAnsi="Times New Roman" w:cs="Times New Roman"/>
          <w:i/>
          <w:w w:val="105"/>
          <w:sz w:val="23"/>
          <w:szCs w:val="23"/>
        </w:rPr>
        <w:t>technology</w:t>
      </w:r>
      <w:r w:rsidRPr="00B55374">
        <w:rPr>
          <w:rFonts w:ascii="Times New Roman" w:hAnsi="Times New Roman" w:cs="Times New Roman"/>
          <w:i/>
          <w:spacing w:val="24"/>
          <w:w w:val="105"/>
          <w:sz w:val="23"/>
          <w:szCs w:val="23"/>
        </w:rPr>
        <w:t xml:space="preserve"> </w:t>
      </w:r>
      <w:r w:rsidRPr="00B55374">
        <w:rPr>
          <w:rFonts w:ascii="Times New Roman" w:hAnsi="Times New Roman" w:cs="Times New Roman"/>
          <w:i/>
          <w:w w:val="105"/>
          <w:sz w:val="23"/>
          <w:szCs w:val="23"/>
        </w:rPr>
        <w:t>in</w:t>
      </w:r>
      <w:r w:rsidRPr="00B55374">
        <w:rPr>
          <w:rFonts w:ascii="Times New Roman" w:hAnsi="Times New Roman" w:cs="Times New Roman"/>
          <w:i/>
          <w:spacing w:val="23"/>
          <w:w w:val="105"/>
          <w:sz w:val="23"/>
          <w:szCs w:val="23"/>
        </w:rPr>
        <w:t xml:space="preserve"> </w:t>
      </w:r>
      <w:r w:rsidRPr="00B55374">
        <w:rPr>
          <w:rFonts w:ascii="Times New Roman" w:hAnsi="Times New Roman" w:cs="Times New Roman"/>
          <w:i/>
          <w:w w:val="105"/>
          <w:sz w:val="23"/>
          <w:szCs w:val="23"/>
        </w:rPr>
        <w:t xml:space="preserve">Computer science                          </w:t>
      </w:r>
      <w:r w:rsidRPr="00B55374">
        <w:rPr>
          <w:rFonts w:ascii="Times New Roman" w:hAnsi="Times New Roman" w:cs="Times New Roman"/>
          <w:i/>
          <w:sz w:val="23"/>
          <w:szCs w:val="23"/>
        </w:rPr>
        <w:t xml:space="preserve">        </w:t>
      </w:r>
    </w:p>
    <w:p w14:paraId="3A8A8318" w14:textId="77777777" w:rsidR="008D4A1D" w:rsidRPr="008D4A1D" w:rsidRDefault="008D4A1D" w:rsidP="008D4A1D">
      <w:pPr>
        <w:pStyle w:val="ListParagraph"/>
        <w:spacing w:after="0" w:line="360" w:lineRule="auto"/>
        <w:rPr>
          <w:rFonts w:ascii="Times New Roman" w:eastAsia="Calibri" w:hAnsi="Times New Roman" w:cs="Times New Roman"/>
          <w:b/>
          <w:bCs/>
          <w:color w:val="000000"/>
          <w:kern w:val="0"/>
          <w:sz w:val="23"/>
          <w:szCs w:val="23"/>
          <w:lang w:eastAsia="ja-JP"/>
          <w14:ligatures w14:val="none"/>
        </w:rPr>
      </w:pPr>
    </w:p>
    <w:p w14:paraId="65F2CFD6" w14:textId="204727A5" w:rsidR="008D4A1D" w:rsidRPr="008D4A1D" w:rsidRDefault="008D4A1D" w:rsidP="008D4A1D">
      <w:pPr>
        <w:spacing w:after="0" w:line="360" w:lineRule="auto"/>
        <w:ind w:left="360"/>
        <w:rPr>
          <w:rFonts w:ascii="Times New Roman" w:eastAsia="Calibri" w:hAnsi="Times New Roman" w:cs="Times New Roman"/>
          <w:b/>
          <w:bCs/>
          <w:color w:val="000000"/>
          <w:kern w:val="0"/>
          <w:sz w:val="22"/>
          <w:szCs w:val="22"/>
          <w:lang w:eastAsia="ja-JP"/>
          <w14:ligatures w14:val="none"/>
        </w:rPr>
      </w:pPr>
      <w:r w:rsidRPr="008D4A1D">
        <w:rPr>
          <w:rFonts w:ascii="Times New Roman" w:eastAsia="Calibri" w:hAnsi="Times New Roman" w:cs="Times New Roman"/>
          <w:b/>
          <w:bCs/>
          <w:color w:val="000000"/>
          <w:kern w:val="0"/>
          <w:sz w:val="22"/>
          <w:szCs w:val="22"/>
          <w:lang w:eastAsia="ja-JP"/>
          <w14:ligatures w14:val="none"/>
        </w:rPr>
        <w:t xml:space="preserve">                                                                     </w:t>
      </w:r>
    </w:p>
    <w:p w14:paraId="1FB03CE9" w14:textId="77777777" w:rsidR="00DD5D27" w:rsidRPr="00066A26" w:rsidRDefault="00DD5D27" w:rsidP="00DD5D27"/>
    <w:sectPr w:rsidR="00DD5D27" w:rsidRPr="00066A26" w:rsidSect="00DD5D27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A10CD"/>
    <w:multiLevelType w:val="hybridMultilevel"/>
    <w:tmpl w:val="94144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BB5265"/>
    <w:multiLevelType w:val="hybridMultilevel"/>
    <w:tmpl w:val="8348D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FC13CB"/>
    <w:multiLevelType w:val="hybridMultilevel"/>
    <w:tmpl w:val="F27E8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170401"/>
    <w:multiLevelType w:val="hybridMultilevel"/>
    <w:tmpl w:val="8042C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0B0C31"/>
    <w:multiLevelType w:val="hybridMultilevel"/>
    <w:tmpl w:val="20803C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493239"/>
    <w:multiLevelType w:val="hybridMultilevel"/>
    <w:tmpl w:val="DA50C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F16853"/>
    <w:multiLevelType w:val="hybridMultilevel"/>
    <w:tmpl w:val="124EB32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7360476"/>
    <w:multiLevelType w:val="hybridMultilevel"/>
    <w:tmpl w:val="A8BCA9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C0A7C3F"/>
    <w:multiLevelType w:val="hybridMultilevel"/>
    <w:tmpl w:val="7F22CA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90008047">
    <w:abstractNumId w:val="8"/>
  </w:num>
  <w:num w:numId="2" w16cid:durableId="24642787">
    <w:abstractNumId w:val="1"/>
  </w:num>
  <w:num w:numId="3" w16cid:durableId="1394698700">
    <w:abstractNumId w:val="0"/>
  </w:num>
  <w:num w:numId="4" w16cid:durableId="839390640">
    <w:abstractNumId w:val="4"/>
  </w:num>
  <w:num w:numId="5" w16cid:durableId="566040375">
    <w:abstractNumId w:val="2"/>
  </w:num>
  <w:num w:numId="6" w16cid:durableId="752050607">
    <w:abstractNumId w:val="5"/>
  </w:num>
  <w:num w:numId="7" w16cid:durableId="273250406">
    <w:abstractNumId w:val="3"/>
  </w:num>
  <w:num w:numId="8" w16cid:durableId="1055352453">
    <w:abstractNumId w:val="6"/>
  </w:num>
  <w:num w:numId="9" w16cid:durableId="4602646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D27"/>
    <w:rsid w:val="00046800"/>
    <w:rsid w:val="00072D90"/>
    <w:rsid w:val="000911AA"/>
    <w:rsid w:val="000B60F4"/>
    <w:rsid w:val="00120A6E"/>
    <w:rsid w:val="001C7856"/>
    <w:rsid w:val="001D5A95"/>
    <w:rsid w:val="001F60C6"/>
    <w:rsid w:val="00214A58"/>
    <w:rsid w:val="00224710"/>
    <w:rsid w:val="002453CC"/>
    <w:rsid w:val="002501FD"/>
    <w:rsid w:val="00250D9C"/>
    <w:rsid w:val="00252834"/>
    <w:rsid w:val="0028435C"/>
    <w:rsid w:val="0029410F"/>
    <w:rsid w:val="002B3805"/>
    <w:rsid w:val="00315518"/>
    <w:rsid w:val="00376076"/>
    <w:rsid w:val="003916D9"/>
    <w:rsid w:val="00394CF3"/>
    <w:rsid w:val="003A0D6B"/>
    <w:rsid w:val="003B3E7C"/>
    <w:rsid w:val="00452734"/>
    <w:rsid w:val="004900C4"/>
    <w:rsid w:val="0052602B"/>
    <w:rsid w:val="00551808"/>
    <w:rsid w:val="00620FB1"/>
    <w:rsid w:val="006305A3"/>
    <w:rsid w:val="00653967"/>
    <w:rsid w:val="00661E1C"/>
    <w:rsid w:val="006B6CA8"/>
    <w:rsid w:val="00713BBD"/>
    <w:rsid w:val="00752733"/>
    <w:rsid w:val="00762316"/>
    <w:rsid w:val="00772A12"/>
    <w:rsid w:val="0078035A"/>
    <w:rsid w:val="007F656F"/>
    <w:rsid w:val="00810771"/>
    <w:rsid w:val="00812318"/>
    <w:rsid w:val="008663CD"/>
    <w:rsid w:val="0088511E"/>
    <w:rsid w:val="008A3D9E"/>
    <w:rsid w:val="008C679A"/>
    <w:rsid w:val="008D4A1D"/>
    <w:rsid w:val="008F4C46"/>
    <w:rsid w:val="009451D8"/>
    <w:rsid w:val="00960C68"/>
    <w:rsid w:val="0097382A"/>
    <w:rsid w:val="009D0C32"/>
    <w:rsid w:val="009E75F9"/>
    <w:rsid w:val="009F1E8A"/>
    <w:rsid w:val="009F5207"/>
    <w:rsid w:val="00A0082B"/>
    <w:rsid w:val="00A1371F"/>
    <w:rsid w:val="00A26E71"/>
    <w:rsid w:val="00A5159A"/>
    <w:rsid w:val="00A56005"/>
    <w:rsid w:val="00B5173B"/>
    <w:rsid w:val="00B55374"/>
    <w:rsid w:val="00B753DC"/>
    <w:rsid w:val="00BD1D3C"/>
    <w:rsid w:val="00BD23E7"/>
    <w:rsid w:val="00C51E2C"/>
    <w:rsid w:val="00CC1B8A"/>
    <w:rsid w:val="00D47669"/>
    <w:rsid w:val="00D70324"/>
    <w:rsid w:val="00DA4CBE"/>
    <w:rsid w:val="00DD5D27"/>
    <w:rsid w:val="00DF62DF"/>
    <w:rsid w:val="00E07245"/>
    <w:rsid w:val="00E326E7"/>
    <w:rsid w:val="00E433BC"/>
    <w:rsid w:val="00E47EDA"/>
    <w:rsid w:val="00E976B3"/>
    <w:rsid w:val="00EE0DD7"/>
    <w:rsid w:val="00EE6BEA"/>
    <w:rsid w:val="00F007B3"/>
    <w:rsid w:val="00F27534"/>
    <w:rsid w:val="00F606DA"/>
    <w:rsid w:val="00F90A87"/>
    <w:rsid w:val="00F93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51EE2"/>
  <w15:chartTrackingRefBased/>
  <w15:docId w15:val="{3CB227DE-831F-4DAA-85DC-319AD263B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5D27"/>
  </w:style>
  <w:style w:type="paragraph" w:styleId="Heading1">
    <w:name w:val="heading 1"/>
    <w:basedOn w:val="Normal"/>
    <w:next w:val="Normal"/>
    <w:link w:val="Heading1Char"/>
    <w:uiPriority w:val="9"/>
    <w:qFormat/>
    <w:rsid w:val="00DD5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D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D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D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D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D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D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5D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01F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501F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kkireddy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-akshitha-katyaini-reddy-969976249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atyainireddy08@gmail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medium.com/@akshithareddya0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kkireddy8.github.io/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745</TotalTime>
  <Pages>7</Pages>
  <Words>2824</Words>
  <Characters>16098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 Katyaini Reddy Akkireddy</dc:creator>
  <cp:keywords/>
  <dc:description/>
  <cp:lastModifiedBy>AKSHITHA REDDY</cp:lastModifiedBy>
  <cp:revision>6</cp:revision>
  <dcterms:created xsi:type="dcterms:W3CDTF">2026-03-27T02:17:00Z</dcterms:created>
  <dcterms:modified xsi:type="dcterms:W3CDTF">2026-05-11T21:17:00Z</dcterms:modified>
</cp:coreProperties>
</file>