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97BF6" w14:textId="77777777" w:rsidR="003D2A4F" w:rsidRDefault="003D2A4F" w:rsidP="003D2A4F">
      <w:pPr>
        <w:shd w:val="clear" w:color="auto" w:fill="FFFFFF"/>
        <w:tabs>
          <w:tab w:val="num" w:pos="720"/>
        </w:tabs>
        <w:spacing w:before="100" w:beforeAutospacing="1" w:after="100" w:afterAutospacing="1" w:line="240" w:lineRule="auto"/>
        <w:ind w:left="720" w:hanging="360"/>
        <w:jc w:val="center"/>
      </w:pPr>
      <w:r>
        <w:t>Excel Homework: Kickstart My Chart</w:t>
      </w:r>
    </w:p>
    <w:p w14:paraId="604F1585" w14:textId="0BE099CA" w:rsidR="00274E5C" w:rsidRPr="003D2A4F" w:rsidRDefault="00274E5C" w:rsidP="003D2A4F">
      <w:pPr>
        <w:shd w:val="clear" w:color="auto" w:fill="FFFFFF"/>
        <w:tabs>
          <w:tab w:val="num" w:pos="720"/>
        </w:tabs>
        <w:spacing w:before="100" w:beforeAutospacing="1" w:after="100" w:afterAutospacing="1" w:line="240" w:lineRule="auto"/>
        <w:ind w:left="720" w:hanging="360"/>
      </w:pPr>
      <w:r>
        <w:t>Nic Pittman</w:t>
      </w:r>
    </w:p>
    <w:p w14:paraId="39C72505" w14:textId="6FDBDA35" w:rsidR="007D4515" w:rsidRDefault="007D4515" w:rsidP="00C17F7E">
      <w:pPr>
        <w:numPr>
          <w:ilvl w:val="0"/>
          <w:numId w:val="2"/>
        </w:numPr>
        <w:shd w:val="clear" w:color="auto" w:fill="FFFFFF"/>
        <w:spacing w:before="100" w:beforeAutospacing="1" w:after="100" w:afterAutospacing="1" w:line="240" w:lineRule="auto"/>
        <w:rPr>
          <w:rFonts w:eastAsia="Times New Roman" w:cstheme="minorHAnsi"/>
          <w:b/>
          <w:bCs/>
          <w:color w:val="24292E"/>
          <w:sz w:val="28"/>
          <w:szCs w:val="28"/>
        </w:rPr>
      </w:pPr>
      <w:r w:rsidRPr="00763588">
        <w:rPr>
          <w:rFonts w:eastAsia="Times New Roman" w:cstheme="minorHAnsi"/>
          <w:b/>
          <w:bCs/>
          <w:color w:val="24292E"/>
          <w:sz w:val="28"/>
          <w:szCs w:val="28"/>
        </w:rPr>
        <w:t>Given the provided data, what are three conclusions we can draw about Kickstarter campaigns?</w:t>
      </w:r>
    </w:p>
    <w:p w14:paraId="3B98E87D" w14:textId="77777777" w:rsidR="00C17F7E" w:rsidRPr="00763588" w:rsidRDefault="00C17F7E" w:rsidP="00C17F7E">
      <w:pPr>
        <w:shd w:val="clear" w:color="auto" w:fill="FFFFFF"/>
        <w:spacing w:before="100" w:beforeAutospacing="1" w:after="100" w:afterAutospacing="1" w:line="240" w:lineRule="auto"/>
        <w:ind w:left="720"/>
        <w:rPr>
          <w:rFonts w:eastAsia="Times New Roman" w:cstheme="minorHAnsi"/>
          <w:b/>
          <w:bCs/>
          <w:color w:val="24292E"/>
          <w:sz w:val="28"/>
          <w:szCs w:val="28"/>
        </w:rPr>
      </w:pPr>
    </w:p>
    <w:p w14:paraId="06B0D1BA" w14:textId="486A7DCC" w:rsidR="00763588" w:rsidRPr="00763588" w:rsidRDefault="00E233DB" w:rsidP="00763588">
      <w:pPr>
        <w:pStyle w:val="ListParagraph"/>
        <w:numPr>
          <w:ilvl w:val="1"/>
          <w:numId w:val="2"/>
        </w:numPr>
        <w:shd w:val="clear" w:color="auto" w:fill="FFFFFF"/>
        <w:spacing w:before="100" w:beforeAutospacing="1" w:after="100" w:afterAutospacing="1" w:line="240" w:lineRule="auto"/>
        <w:rPr>
          <w:rFonts w:eastAsia="Times New Roman" w:cstheme="minorHAnsi"/>
          <w:i/>
          <w:iCs/>
          <w:color w:val="24292E"/>
          <w:sz w:val="28"/>
          <w:szCs w:val="28"/>
        </w:rPr>
      </w:pPr>
      <w:r w:rsidRPr="00763588">
        <w:rPr>
          <w:rFonts w:eastAsia="Times New Roman" w:cstheme="minorHAnsi"/>
          <w:color w:val="24292E"/>
          <w:sz w:val="28"/>
          <w:szCs w:val="28"/>
        </w:rPr>
        <w:t>The background to this report tells us that: “</w:t>
      </w:r>
      <w:r w:rsidRPr="00763588">
        <w:rPr>
          <w:rFonts w:eastAsia="Times New Roman" w:cstheme="minorHAnsi"/>
          <w:i/>
          <w:iCs/>
          <w:color w:val="24292E"/>
          <w:sz w:val="28"/>
          <w:szCs w:val="28"/>
        </w:rPr>
        <w:t xml:space="preserve">Of the more than 300,000 projects launched on Kickstarter, </w:t>
      </w:r>
      <w:r w:rsidRPr="00763588">
        <w:rPr>
          <w:rFonts w:eastAsia="Times New Roman" w:cstheme="minorHAnsi"/>
          <w:i/>
          <w:iCs/>
          <w:color w:val="24292E"/>
          <w:sz w:val="28"/>
          <w:szCs w:val="28"/>
          <w:u w:val="single"/>
        </w:rPr>
        <w:t>only a third</w:t>
      </w:r>
      <w:r w:rsidRPr="00763588">
        <w:rPr>
          <w:rFonts w:eastAsia="Times New Roman" w:cstheme="minorHAnsi"/>
          <w:i/>
          <w:iCs/>
          <w:color w:val="24292E"/>
          <w:sz w:val="28"/>
          <w:szCs w:val="28"/>
        </w:rPr>
        <w:t xml:space="preserve"> have made it through the funding process with a positive outcome.”     </w:t>
      </w:r>
    </w:p>
    <w:p w14:paraId="002E17A4" w14:textId="77777777" w:rsidR="00763588" w:rsidRDefault="00763588" w:rsidP="00763588">
      <w:pPr>
        <w:pStyle w:val="ListParagraph"/>
        <w:shd w:val="clear" w:color="auto" w:fill="FFFFFF"/>
        <w:spacing w:before="100" w:beforeAutospacing="1" w:after="100" w:afterAutospacing="1" w:line="240" w:lineRule="auto"/>
        <w:ind w:left="1440"/>
        <w:rPr>
          <w:rFonts w:eastAsia="Times New Roman" w:cstheme="minorHAnsi"/>
          <w:color w:val="24292E"/>
          <w:sz w:val="28"/>
          <w:szCs w:val="28"/>
        </w:rPr>
      </w:pPr>
    </w:p>
    <w:p w14:paraId="605EAF3D" w14:textId="0D047CA2" w:rsidR="007D4515" w:rsidRPr="00763588" w:rsidRDefault="00E233DB" w:rsidP="00763588">
      <w:pPr>
        <w:pStyle w:val="ListParagraph"/>
        <w:shd w:val="clear" w:color="auto" w:fill="FFFFFF"/>
        <w:spacing w:before="100" w:beforeAutospacing="1" w:after="100" w:afterAutospacing="1" w:line="240" w:lineRule="auto"/>
        <w:ind w:left="1440"/>
        <w:rPr>
          <w:rFonts w:eastAsia="Times New Roman" w:cstheme="minorHAnsi"/>
          <w:i/>
          <w:iCs/>
          <w:color w:val="24292E"/>
          <w:sz w:val="28"/>
          <w:szCs w:val="28"/>
        </w:rPr>
      </w:pPr>
      <w:r w:rsidRPr="00763588">
        <w:rPr>
          <w:rFonts w:eastAsia="Times New Roman" w:cstheme="minorHAnsi"/>
          <w:color w:val="24292E"/>
          <w:sz w:val="28"/>
          <w:szCs w:val="28"/>
        </w:rPr>
        <w:t>The data for</w:t>
      </w:r>
      <w:r w:rsidR="007D4515" w:rsidRPr="00763588">
        <w:rPr>
          <w:rFonts w:eastAsia="Times New Roman" w:cstheme="minorHAnsi"/>
          <w:color w:val="24292E"/>
          <w:sz w:val="28"/>
          <w:szCs w:val="28"/>
        </w:rPr>
        <w:t xml:space="preserve"> </w:t>
      </w:r>
      <w:r w:rsidRPr="00763588">
        <w:rPr>
          <w:rFonts w:eastAsia="Times New Roman" w:cstheme="minorHAnsi"/>
          <w:color w:val="24292E"/>
          <w:sz w:val="28"/>
          <w:szCs w:val="28"/>
        </w:rPr>
        <w:t xml:space="preserve">these </w:t>
      </w:r>
      <w:r w:rsidR="007D4515" w:rsidRPr="00763588">
        <w:rPr>
          <w:rFonts w:eastAsia="Times New Roman" w:cstheme="minorHAnsi"/>
          <w:color w:val="24292E"/>
          <w:sz w:val="28"/>
          <w:szCs w:val="28"/>
        </w:rPr>
        <w:t xml:space="preserve">projects are </w:t>
      </w:r>
      <w:r w:rsidRPr="00763588">
        <w:rPr>
          <w:rFonts w:eastAsia="Times New Roman" w:cstheme="minorHAnsi"/>
          <w:color w:val="24292E"/>
          <w:sz w:val="28"/>
          <w:szCs w:val="28"/>
        </w:rPr>
        <w:t>just over 1/2 successful</w:t>
      </w:r>
      <w:r w:rsidR="007D4515" w:rsidRPr="00763588">
        <w:rPr>
          <w:rFonts w:eastAsia="Times New Roman" w:cstheme="minorHAnsi"/>
          <w:color w:val="24292E"/>
          <w:sz w:val="28"/>
          <w:szCs w:val="28"/>
        </w:rPr>
        <w:t xml:space="preserve"> </w:t>
      </w:r>
      <w:r w:rsidRPr="00763588">
        <w:rPr>
          <w:rFonts w:eastAsia="Times New Roman" w:cstheme="minorHAnsi"/>
          <w:color w:val="24292E"/>
          <w:sz w:val="28"/>
          <w:szCs w:val="28"/>
        </w:rPr>
        <w:t>at 53% with only around</w:t>
      </w:r>
      <w:r w:rsidR="007D4515" w:rsidRPr="00763588">
        <w:rPr>
          <w:rFonts w:eastAsia="Times New Roman" w:cstheme="minorHAnsi"/>
          <w:color w:val="24292E"/>
          <w:sz w:val="28"/>
          <w:szCs w:val="28"/>
        </w:rPr>
        <w:t xml:space="preserve"> 37% failures</w:t>
      </w:r>
      <w:r w:rsidRPr="00763588">
        <w:rPr>
          <w:rFonts w:eastAsia="Times New Roman" w:cstheme="minorHAnsi"/>
          <w:color w:val="24292E"/>
          <w:sz w:val="28"/>
          <w:szCs w:val="28"/>
        </w:rPr>
        <w:t xml:space="preserve">, indicating a higher positive trend than seen in previous reports. </w:t>
      </w:r>
      <w:r w:rsidR="007D4515" w:rsidRPr="00763588">
        <w:rPr>
          <w:rFonts w:eastAsia="Times New Roman" w:cstheme="minorHAnsi"/>
          <w:color w:val="24292E"/>
          <w:sz w:val="28"/>
          <w:szCs w:val="28"/>
        </w:rPr>
        <w:t>In the chart below</w:t>
      </w:r>
      <w:r w:rsidRPr="00763588">
        <w:rPr>
          <w:rFonts w:eastAsia="Times New Roman" w:cstheme="minorHAnsi"/>
          <w:color w:val="24292E"/>
          <w:sz w:val="28"/>
          <w:szCs w:val="28"/>
        </w:rPr>
        <w:t xml:space="preserve"> (</w:t>
      </w:r>
      <w:r w:rsidR="007D4515" w:rsidRPr="00763588">
        <w:rPr>
          <w:rFonts w:eastAsia="Times New Roman" w:cstheme="minorHAnsi"/>
          <w:color w:val="24292E"/>
          <w:sz w:val="28"/>
          <w:szCs w:val="28"/>
        </w:rPr>
        <w:t xml:space="preserve">found on Sheet2 in the submitted Excel </w:t>
      </w:r>
      <w:proofErr w:type="spellStart"/>
      <w:r w:rsidR="007D4515" w:rsidRPr="00763588">
        <w:rPr>
          <w:rFonts w:eastAsia="Times New Roman" w:cstheme="minorHAnsi"/>
          <w:color w:val="24292E"/>
          <w:sz w:val="28"/>
          <w:szCs w:val="28"/>
        </w:rPr>
        <w:t>Starterbook</w:t>
      </w:r>
      <w:proofErr w:type="spellEnd"/>
      <w:r w:rsidRPr="00763588">
        <w:rPr>
          <w:rFonts w:eastAsia="Times New Roman" w:cstheme="minorHAnsi"/>
          <w:color w:val="24292E"/>
          <w:sz w:val="28"/>
          <w:szCs w:val="28"/>
        </w:rPr>
        <w:t xml:space="preserve">), these successes and failures are broken down into categories that would likely influence the backers on what type of projects they would want to invest in. </w:t>
      </w:r>
    </w:p>
    <w:p w14:paraId="2B759C9D" w14:textId="78C9C356" w:rsidR="007D4515" w:rsidRPr="007D4515" w:rsidRDefault="007D4515" w:rsidP="007D4515">
      <w:pPr>
        <w:shd w:val="clear" w:color="auto" w:fill="FFFFFF"/>
        <w:spacing w:after="240" w:line="240" w:lineRule="auto"/>
        <w:rPr>
          <w:rFonts w:eastAsia="Times New Roman" w:cstheme="minorHAnsi"/>
          <w:color w:val="24292E"/>
        </w:rPr>
      </w:pPr>
      <w:r w:rsidRPr="00E233DB">
        <w:rPr>
          <w:rFonts w:eastAsia="Times New Roman" w:cstheme="minorHAnsi"/>
          <w:color w:val="24292E"/>
        </w:rPr>
        <w:t xml:space="preserve">           </w:t>
      </w:r>
      <w:r w:rsidR="00763588">
        <w:rPr>
          <w:rFonts w:eastAsia="Times New Roman" w:cstheme="minorHAnsi"/>
          <w:color w:val="24292E"/>
        </w:rPr>
        <w:t xml:space="preserve">    </w:t>
      </w:r>
      <w:r w:rsidRPr="00E233DB">
        <w:rPr>
          <w:rFonts w:eastAsia="Times New Roman" w:cstheme="minorHAnsi"/>
          <w:color w:val="24292E"/>
        </w:rPr>
        <w:t xml:space="preserve">    </w:t>
      </w:r>
      <w:r w:rsidRPr="00E233DB">
        <w:rPr>
          <w:rFonts w:cstheme="minorHAnsi"/>
          <w:noProof/>
        </w:rPr>
        <w:drawing>
          <wp:inline distT="0" distB="0" distL="0" distR="0" wp14:anchorId="00D4FF11" wp14:editId="04F97F7D">
            <wp:extent cx="5162550" cy="3600450"/>
            <wp:effectExtent l="0" t="0" r="0" b="0"/>
            <wp:docPr id="4" name="Chart 4">
              <a:extLst xmlns:a="http://schemas.openxmlformats.org/drawingml/2006/main">
                <a:ext uri="{FF2B5EF4-FFF2-40B4-BE49-F238E27FC236}">
                  <a16:creationId xmlns:a16="http://schemas.microsoft.com/office/drawing/2014/main" id="{ADECCAFB-CBEF-4F88-AF40-1B01B165F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D01357" w14:textId="77777777" w:rsidR="00763588" w:rsidRDefault="00763588" w:rsidP="00763588">
      <w:pPr>
        <w:shd w:val="clear" w:color="auto" w:fill="FFFFFF"/>
        <w:spacing w:before="100" w:beforeAutospacing="1" w:after="100" w:afterAutospacing="1" w:line="240" w:lineRule="auto"/>
        <w:ind w:left="720"/>
        <w:rPr>
          <w:rFonts w:eastAsia="Times New Roman" w:cstheme="minorHAnsi"/>
          <w:color w:val="24292E"/>
        </w:rPr>
      </w:pPr>
    </w:p>
    <w:p w14:paraId="57F9F2FD" w14:textId="77777777" w:rsidR="00763588" w:rsidRDefault="00763588" w:rsidP="00763588">
      <w:pPr>
        <w:shd w:val="clear" w:color="auto" w:fill="FFFFFF"/>
        <w:spacing w:before="100" w:beforeAutospacing="1" w:after="100" w:afterAutospacing="1" w:line="240" w:lineRule="auto"/>
        <w:ind w:left="720"/>
        <w:rPr>
          <w:rFonts w:eastAsia="Times New Roman" w:cstheme="minorHAnsi"/>
          <w:color w:val="24292E"/>
        </w:rPr>
      </w:pPr>
    </w:p>
    <w:p w14:paraId="2D44BE22" w14:textId="77777777" w:rsidR="00763588" w:rsidRDefault="00763588" w:rsidP="00763588">
      <w:pPr>
        <w:shd w:val="clear" w:color="auto" w:fill="FFFFFF"/>
        <w:spacing w:before="100" w:beforeAutospacing="1" w:after="100" w:afterAutospacing="1" w:line="240" w:lineRule="auto"/>
        <w:ind w:left="720"/>
        <w:rPr>
          <w:rFonts w:eastAsia="Times New Roman" w:cstheme="minorHAnsi"/>
          <w:color w:val="24292E"/>
        </w:rPr>
      </w:pPr>
    </w:p>
    <w:p w14:paraId="5A060AA0" w14:textId="4874A72F" w:rsidR="007D4515" w:rsidRPr="00C17F7E" w:rsidRDefault="00615AEF" w:rsidP="00C17F7E">
      <w:pPr>
        <w:pStyle w:val="ListParagraph"/>
        <w:numPr>
          <w:ilvl w:val="0"/>
          <w:numId w:val="2"/>
        </w:numPr>
        <w:shd w:val="clear" w:color="auto" w:fill="FFFFFF"/>
        <w:spacing w:before="100" w:beforeAutospacing="1" w:after="100" w:afterAutospacing="1" w:line="240" w:lineRule="auto"/>
        <w:rPr>
          <w:rFonts w:eastAsia="Times New Roman" w:cstheme="minorHAnsi"/>
          <w:color w:val="24292E"/>
          <w:sz w:val="28"/>
          <w:szCs w:val="28"/>
        </w:rPr>
      </w:pPr>
      <w:r w:rsidRPr="00C17F7E">
        <w:rPr>
          <w:rFonts w:eastAsia="Times New Roman" w:cstheme="minorHAnsi"/>
          <w:color w:val="24292E"/>
          <w:sz w:val="28"/>
          <w:szCs w:val="28"/>
        </w:rPr>
        <w:t>Taking a look at the number of backers the successful projects had vs what the failed projects had</w:t>
      </w:r>
      <w:r w:rsidR="00763588" w:rsidRPr="00C17F7E">
        <w:rPr>
          <w:rFonts w:eastAsia="Times New Roman" w:cstheme="minorHAnsi"/>
          <w:color w:val="24292E"/>
          <w:sz w:val="28"/>
          <w:szCs w:val="28"/>
        </w:rPr>
        <w:t xml:space="preserve">, </w:t>
      </w:r>
      <w:r w:rsidRPr="00C17F7E">
        <w:rPr>
          <w:rFonts w:eastAsia="Times New Roman" w:cstheme="minorHAnsi"/>
          <w:color w:val="24292E"/>
          <w:sz w:val="28"/>
          <w:szCs w:val="28"/>
        </w:rPr>
        <w:t xml:space="preserve">shows a drastic (and obvious) advantage in the outcome. In the charts below you can see the breakdown of how many more backers there are on the successful projects than the failed ones. </w:t>
      </w:r>
      <w:r w:rsidR="00763588" w:rsidRPr="00C17F7E">
        <w:rPr>
          <w:rFonts w:eastAsia="Times New Roman" w:cstheme="minorHAnsi"/>
          <w:color w:val="24292E"/>
          <w:sz w:val="28"/>
          <w:szCs w:val="28"/>
        </w:rPr>
        <w:t xml:space="preserve">Concluding that the more backers a project has will have a higher likelihood of success to fail ratio. </w:t>
      </w:r>
    </w:p>
    <w:tbl>
      <w:tblPr>
        <w:tblW w:w="9284" w:type="dxa"/>
        <w:tblLook w:val="04A0" w:firstRow="1" w:lastRow="0" w:firstColumn="1" w:lastColumn="0" w:noHBand="0" w:noVBand="1"/>
      </w:tblPr>
      <w:tblGrid>
        <w:gridCol w:w="7777"/>
        <w:gridCol w:w="1583"/>
      </w:tblGrid>
      <w:tr w:rsidR="00763588" w:rsidRPr="00763588" w14:paraId="10B31D15" w14:textId="77777777" w:rsidTr="00EF5C24">
        <w:trPr>
          <w:trHeight w:val="342"/>
        </w:trPr>
        <w:tc>
          <w:tcPr>
            <w:tcW w:w="7714" w:type="dxa"/>
            <w:tcBorders>
              <w:top w:val="nil"/>
              <w:left w:val="nil"/>
              <w:bottom w:val="single" w:sz="4" w:space="0" w:color="8EA9DB"/>
              <w:right w:val="nil"/>
            </w:tcBorders>
            <w:shd w:val="clear" w:color="D9E1F2" w:fill="D9E1F2"/>
            <w:noWrap/>
            <w:vAlign w:val="bottom"/>
            <w:hideMark/>
          </w:tcPr>
          <w:p w14:paraId="45AFE42E" w14:textId="77777777" w:rsidR="00763588" w:rsidRPr="00763588" w:rsidRDefault="00763588" w:rsidP="00763588">
            <w:pPr>
              <w:spacing w:after="0" w:line="240" w:lineRule="auto"/>
              <w:rPr>
                <w:rFonts w:ascii="Calibri" w:eastAsia="Times New Roman" w:hAnsi="Calibri" w:cs="Calibri"/>
                <w:b/>
                <w:bCs/>
                <w:color w:val="000000"/>
              </w:rPr>
            </w:pPr>
            <w:r w:rsidRPr="00763588">
              <w:rPr>
                <w:rFonts w:ascii="Calibri" w:eastAsia="Times New Roman" w:hAnsi="Calibri" w:cs="Calibri"/>
                <w:b/>
                <w:bCs/>
                <w:color w:val="000000"/>
              </w:rPr>
              <w:t>Row Labels</w:t>
            </w:r>
          </w:p>
        </w:tc>
        <w:tc>
          <w:tcPr>
            <w:tcW w:w="1570" w:type="dxa"/>
            <w:tcBorders>
              <w:top w:val="nil"/>
              <w:left w:val="nil"/>
              <w:bottom w:val="single" w:sz="4" w:space="0" w:color="8EA9DB"/>
              <w:right w:val="nil"/>
            </w:tcBorders>
            <w:shd w:val="clear" w:color="D9E1F2" w:fill="D9E1F2"/>
            <w:noWrap/>
            <w:vAlign w:val="bottom"/>
            <w:hideMark/>
          </w:tcPr>
          <w:p w14:paraId="07D1A4FC" w14:textId="77777777" w:rsidR="00763588" w:rsidRPr="00763588" w:rsidRDefault="00763588" w:rsidP="00763588">
            <w:pPr>
              <w:spacing w:after="0" w:line="240" w:lineRule="auto"/>
              <w:rPr>
                <w:rFonts w:ascii="Calibri" w:eastAsia="Times New Roman" w:hAnsi="Calibri" w:cs="Calibri"/>
                <w:b/>
                <w:bCs/>
                <w:color w:val="000000"/>
              </w:rPr>
            </w:pPr>
            <w:r w:rsidRPr="00763588">
              <w:rPr>
                <w:rFonts w:ascii="Calibri" w:eastAsia="Times New Roman" w:hAnsi="Calibri" w:cs="Calibri"/>
                <w:b/>
                <w:bCs/>
                <w:color w:val="000000"/>
              </w:rPr>
              <w:t>Average/Mean of Backers</w:t>
            </w:r>
          </w:p>
        </w:tc>
      </w:tr>
      <w:tr w:rsidR="00763588" w:rsidRPr="00763588" w14:paraId="0312A397" w14:textId="77777777" w:rsidTr="00EF5C24">
        <w:trPr>
          <w:trHeight w:val="342"/>
        </w:trPr>
        <w:tc>
          <w:tcPr>
            <w:tcW w:w="7714" w:type="dxa"/>
            <w:tcBorders>
              <w:top w:val="nil"/>
              <w:left w:val="nil"/>
              <w:bottom w:val="nil"/>
              <w:right w:val="nil"/>
            </w:tcBorders>
            <w:shd w:val="clear" w:color="auto" w:fill="auto"/>
            <w:noWrap/>
            <w:vAlign w:val="bottom"/>
            <w:hideMark/>
          </w:tcPr>
          <w:p w14:paraId="426F77AF" w14:textId="77777777" w:rsidR="00763588" w:rsidRPr="00763588" w:rsidRDefault="00763588" w:rsidP="00763588">
            <w:pPr>
              <w:spacing w:after="0" w:line="240" w:lineRule="auto"/>
              <w:rPr>
                <w:rFonts w:ascii="Calibri" w:eastAsia="Times New Roman" w:hAnsi="Calibri" w:cs="Calibri"/>
                <w:color w:val="000000"/>
              </w:rPr>
            </w:pPr>
            <w:r w:rsidRPr="00763588">
              <w:rPr>
                <w:rFonts w:ascii="Calibri" w:eastAsia="Times New Roman" w:hAnsi="Calibri" w:cs="Calibri"/>
                <w:color w:val="000000"/>
              </w:rPr>
              <w:t>failed</w:t>
            </w:r>
          </w:p>
        </w:tc>
        <w:tc>
          <w:tcPr>
            <w:tcW w:w="1570" w:type="dxa"/>
            <w:tcBorders>
              <w:top w:val="nil"/>
              <w:left w:val="nil"/>
              <w:bottom w:val="nil"/>
              <w:right w:val="nil"/>
            </w:tcBorders>
            <w:shd w:val="clear" w:color="auto" w:fill="auto"/>
            <w:noWrap/>
            <w:vAlign w:val="bottom"/>
            <w:hideMark/>
          </w:tcPr>
          <w:p w14:paraId="494F523C" w14:textId="77777777" w:rsidR="00763588" w:rsidRPr="00763588" w:rsidRDefault="00763588" w:rsidP="00763588">
            <w:pPr>
              <w:spacing w:after="0" w:line="240" w:lineRule="auto"/>
              <w:jc w:val="right"/>
              <w:rPr>
                <w:rFonts w:ascii="Calibri" w:eastAsia="Times New Roman" w:hAnsi="Calibri" w:cs="Calibri"/>
                <w:color w:val="000000"/>
              </w:rPr>
            </w:pPr>
            <w:r w:rsidRPr="00763588">
              <w:rPr>
                <w:rFonts w:ascii="Calibri" w:eastAsia="Times New Roman" w:hAnsi="Calibri" w:cs="Calibri"/>
                <w:color w:val="000000"/>
              </w:rPr>
              <w:t>18</w:t>
            </w:r>
          </w:p>
        </w:tc>
      </w:tr>
      <w:tr w:rsidR="00763588" w:rsidRPr="00763588" w14:paraId="26EAF80F" w14:textId="77777777" w:rsidTr="00EF5C24">
        <w:trPr>
          <w:trHeight w:val="342"/>
        </w:trPr>
        <w:tc>
          <w:tcPr>
            <w:tcW w:w="7714" w:type="dxa"/>
            <w:tcBorders>
              <w:top w:val="nil"/>
              <w:left w:val="nil"/>
              <w:bottom w:val="nil"/>
              <w:right w:val="nil"/>
            </w:tcBorders>
            <w:shd w:val="clear" w:color="auto" w:fill="auto"/>
            <w:noWrap/>
            <w:vAlign w:val="bottom"/>
            <w:hideMark/>
          </w:tcPr>
          <w:p w14:paraId="7D1A7885" w14:textId="77777777" w:rsidR="00763588" w:rsidRPr="00763588" w:rsidRDefault="00763588" w:rsidP="00763588">
            <w:pPr>
              <w:spacing w:after="0" w:line="240" w:lineRule="auto"/>
              <w:rPr>
                <w:rFonts w:ascii="Calibri" w:eastAsia="Times New Roman" w:hAnsi="Calibri" w:cs="Calibri"/>
                <w:color w:val="000000"/>
              </w:rPr>
            </w:pPr>
            <w:r w:rsidRPr="00763588">
              <w:rPr>
                <w:rFonts w:ascii="Calibri" w:eastAsia="Times New Roman" w:hAnsi="Calibri" w:cs="Calibri"/>
                <w:color w:val="000000"/>
              </w:rPr>
              <w:t>successful</w:t>
            </w:r>
          </w:p>
        </w:tc>
        <w:tc>
          <w:tcPr>
            <w:tcW w:w="1570" w:type="dxa"/>
            <w:tcBorders>
              <w:top w:val="nil"/>
              <w:left w:val="nil"/>
              <w:bottom w:val="nil"/>
              <w:right w:val="nil"/>
            </w:tcBorders>
            <w:shd w:val="clear" w:color="auto" w:fill="auto"/>
            <w:noWrap/>
            <w:vAlign w:val="bottom"/>
            <w:hideMark/>
          </w:tcPr>
          <w:p w14:paraId="7B8E8E03" w14:textId="77777777" w:rsidR="00763588" w:rsidRPr="00763588" w:rsidRDefault="00763588" w:rsidP="00763588">
            <w:pPr>
              <w:spacing w:after="0" w:line="240" w:lineRule="auto"/>
              <w:jc w:val="right"/>
              <w:rPr>
                <w:rFonts w:ascii="Calibri" w:eastAsia="Times New Roman" w:hAnsi="Calibri" w:cs="Calibri"/>
                <w:color w:val="000000"/>
              </w:rPr>
            </w:pPr>
            <w:r w:rsidRPr="00763588">
              <w:rPr>
                <w:rFonts w:ascii="Calibri" w:eastAsia="Times New Roman" w:hAnsi="Calibri" w:cs="Calibri"/>
                <w:color w:val="000000"/>
              </w:rPr>
              <w:t>194</w:t>
            </w:r>
          </w:p>
        </w:tc>
      </w:tr>
      <w:tr w:rsidR="00763588" w:rsidRPr="00763588" w14:paraId="5C8E5D51" w14:textId="77777777" w:rsidTr="00EF5C24">
        <w:trPr>
          <w:trHeight w:val="342"/>
        </w:trPr>
        <w:tc>
          <w:tcPr>
            <w:tcW w:w="7714" w:type="dxa"/>
            <w:tcBorders>
              <w:top w:val="single" w:sz="4" w:space="0" w:color="8EA9DB"/>
              <w:left w:val="nil"/>
              <w:bottom w:val="nil"/>
              <w:right w:val="nil"/>
            </w:tcBorders>
            <w:shd w:val="clear" w:color="D9E1F2" w:fill="D9E1F2"/>
            <w:noWrap/>
            <w:vAlign w:val="bottom"/>
            <w:hideMark/>
          </w:tcPr>
          <w:p w14:paraId="1F3B31BD" w14:textId="37980CEB" w:rsidR="00763588" w:rsidRPr="00763588" w:rsidRDefault="00763588" w:rsidP="00763588">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  </w:t>
            </w:r>
            <w:r>
              <w:rPr>
                <w:noProof/>
              </w:rPr>
              <w:drawing>
                <wp:inline distT="0" distB="0" distL="0" distR="0" wp14:anchorId="41DBF024" wp14:editId="31733FEA">
                  <wp:extent cx="4829175" cy="3095625"/>
                  <wp:effectExtent l="0" t="0" r="0" b="0"/>
                  <wp:docPr id="5" name="Chart 5">
                    <a:extLst xmlns:a="http://schemas.openxmlformats.org/drawingml/2006/main">
                      <a:ext uri="{FF2B5EF4-FFF2-40B4-BE49-F238E27FC236}">
                        <a16:creationId xmlns:a16="http://schemas.microsoft.com/office/drawing/2014/main" id="{3AB8EB6C-6937-4ABC-8DC6-C1062423E9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763588">
              <w:rPr>
                <w:rFonts w:ascii="Calibri" w:eastAsia="Times New Roman" w:hAnsi="Calibri" w:cs="Calibri"/>
                <w:b/>
                <w:bCs/>
                <w:color w:val="000000"/>
              </w:rPr>
              <w:t xml:space="preserve"> </w:t>
            </w:r>
          </w:p>
        </w:tc>
        <w:tc>
          <w:tcPr>
            <w:tcW w:w="1570" w:type="dxa"/>
            <w:tcBorders>
              <w:top w:val="single" w:sz="4" w:space="0" w:color="8EA9DB"/>
              <w:left w:val="nil"/>
              <w:bottom w:val="nil"/>
              <w:right w:val="nil"/>
            </w:tcBorders>
            <w:shd w:val="clear" w:color="D9E1F2" w:fill="D9E1F2"/>
            <w:noWrap/>
            <w:vAlign w:val="bottom"/>
            <w:hideMark/>
          </w:tcPr>
          <w:p w14:paraId="3CEFF4C7" w14:textId="68FE5B98" w:rsidR="00763588" w:rsidRPr="00763588" w:rsidRDefault="00763588" w:rsidP="00763588">
            <w:pPr>
              <w:spacing w:after="0" w:line="240" w:lineRule="auto"/>
              <w:jc w:val="right"/>
              <w:rPr>
                <w:rFonts w:ascii="Calibri" w:eastAsia="Times New Roman" w:hAnsi="Calibri" w:cs="Calibri"/>
                <w:b/>
                <w:bCs/>
                <w:color w:val="000000"/>
              </w:rPr>
            </w:pPr>
          </w:p>
        </w:tc>
      </w:tr>
    </w:tbl>
    <w:p w14:paraId="45E47552" w14:textId="77777777" w:rsidR="00763588" w:rsidRPr="007D4515" w:rsidRDefault="00763588" w:rsidP="00763588">
      <w:pPr>
        <w:shd w:val="clear" w:color="auto" w:fill="FFFFFF"/>
        <w:spacing w:before="100" w:beforeAutospacing="1" w:after="100" w:afterAutospacing="1" w:line="240" w:lineRule="auto"/>
        <w:ind w:left="720"/>
        <w:rPr>
          <w:rFonts w:eastAsia="Times New Roman" w:cstheme="minorHAnsi"/>
          <w:color w:val="24292E"/>
        </w:rPr>
      </w:pPr>
    </w:p>
    <w:p w14:paraId="34D282ED" w14:textId="5E876BB9" w:rsidR="007D4515" w:rsidRPr="007D4515" w:rsidRDefault="007D4515" w:rsidP="007D4515">
      <w:pPr>
        <w:shd w:val="clear" w:color="auto" w:fill="FFFFFF"/>
        <w:spacing w:after="240" w:line="240" w:lineRule="auto"/>
        <w:rPr>
          <w:rFonts w:eastAsia="Times New Roman" w:cstheme="minorHAnsi"/>
          <w:color w:val="24292E"/>
        </w:rPr>
      </w:pPr>
    </w:p>
    <w:p w14:paraId="7CDEBEBB" w14:textId="77777777" w:rsidR="00763588" w:rsidRDefault="00763588" w:rsidP="00763588">
      <w:pPr>
        <w:shd w:val="clear" w:color="auto" w:fill="FFFFFF"/>
        <w:spacing w:before="100" w:beforeAutospacing="1" w:after="100" w:afterAutospacing="1" w:line="240" w:lineRule="auto"/>
        <w:ind w:left="720"/>
        <w:rPr>
          <w:rFonts w:eastAsia="Times New Roman" w:cstheme="minorHAnsi"/>
          <w:color w:val="24292E"/>
        </w:rPr>
      </w:pPr>
    </w:p>
    <w:p w14:paraId="2CED5C51" w14:textId="77777777" w:rsidR="00C17F7E" w:rsidRDefault="00C17F7E" w:rsidP="00C17F7E">
      <w:pPr>
        <w:pStyle w:val="ListParagraph"/>
        <w:shd w:val="clear" w:color="auto" w:fill="FFFFFF"/>
        <w:spacing w:before="100" w:beforeAutospacing="1" w:after="100" w:afterAutospacing="1" w:line="240" w:lineRule="auto"/>
        <w:rPr>
          <w:rFonts w:eastAsia="Times New Roman" w:cstheme="minorHAnsi"/>
          <w:color w:val="24292E"/>
        </w:rPr>
      </w:pPr>
    </w:p>
    <w:p w14:paraId="2E37631F" w14:textId="77777777" w:rsidR="00C17F7E" w:rsidRPr="00C17F7E" w:rsidRDefault="00C17F7E" w:rsidP="00C17F7E">
      <w:pPr>
        <w:shd w:val="clear" w:color="auto" w:fill="FFFFFF"/>
        <w:spacing w:before="100" w:beforeAutospacing="1" w:after="100" w:afterAutospacing="1" w:line="240" w:lineRule="auto"/>
        <w:rPr>
          <w:rFonts w:eastAsia="Times New Roman" w:cstheme="minorHAnsi"/>
          <w:color w:val="24292E"/>
          <w:sz w:val="32"/>
          <w:szCs w:val="32"/>
        </w:rPr>
      </w:pPr>
    </w:p>
    <w:p w14:paraId="0F360DDF" w14:textId="77777777" w:rsidR="00C17F7E" w:rsidRDefault="00C17F7E" w:rsidP="00C17F7E">
      <w:pPr>
        <w:shd w:val="clear" w:color="auto" w:fill="FFFFFF"/>
        <w:spacing w:before="100" w:beforeAutospacing="1" w:after="100" w:afterAutospacing="1" w:line="240" w:lineRule="auto"/>
        <w:rPr>
          <w:rFonts w:eastAsia="Times New Roman" w:cstheme="minorHAnsi"/>
          <w:color w:val="24292E"/>
        </w:rPr>
      </w:pPr>
    </w:p>
    <w:p w14:paraId="5E4D23BC" w14:textId="27EFE874" w:rsidR="00753094" w:rsidRPr="00EF5C24" w:rsidRDefault="00753094" w:rsidP="00C17F7E">
      <w:pPr>
        <w:pStyle w:val="ListParagraph"/>
        <w:numPr>
          <w:ilvl w:val="0"/>
          <w:numId w:val="2"/>
        </w:numPr>
        <w:shd w:val="clear" w:color="auto" w:fill="FFFFFF"/>
        <w:spacing w:before="100" w:beforeAutospacing="1" w:after="100" w:afterAutospacing="1" w:line="240" w:lineRule="auto"/>
        <w:rPr>
          <w:rFonts w:eastAsia="Times New Roman" w:cstheme="minorHAnsi"/>
          <w:color w:val="24292E"/>
          <w:sz w:val="28"/>
          <w:szCs w:val="28"/>
        </w:rPr>
      </w:pPr>
      <w:r w:rsidRPr="00EF5C24">
        <w:rPr>
          <w:rFonts w:eastAsia="Times New Roman" w:cstheme="minorHAnsi"/>
          <w:color w:val="24292E"/>
          <w:sz w:val="28"/>
          <w:szCs w:val="28"/>
        </w:rPr>
        <w:t xml:space="preserve">In the charts below (found on Sheet4 of the submitted Excel </w:t>
      </w:r>
      <w:proofErr w:type="spellStart"/>
      <w:r w:rsidRPr="00EF5C24">
        <w:rPr>
          <w:rFonts w:eastAsia="Times New Roman" w:cstheme="minorHAnsi"/>
          <w:color w:val="24292E"/>
          <w:sz w:val="28"/>
          <w:szCs w:val="28"/>
        </w:rPr>
        <w:t>Starterbook</w:t>
      </w:r>
      <w:proofErr w:type="spellEnd"/>
      <w:r w:rsidRPr="00EF5C24">
        <w:rPr>
          <w:rFonts w:eastAsia="Times New Roman" w:cstheme="minorHAnsi"/>
          <w:color w:val="24292E"/>
          <w:sz w:val="28"/>
          <w:szCs w:val="28"/>
        </w:rPr>
        <w:t>) you can see that f</w:t>
      </w:r>
      <w:r w:rsidR="00763588" w:rsidRPr="00EF5C24">
        <w:rPr>
          <w:rFonts w:eastAsia="Times New Roman" w:cstheme="minorHAnsi"/>
          <w:color w:val="24292E"/>
          <w:sz w:val="28"/>
          <w:szCs w:val="28"/>
        </w:rPr>
        <w:t xml:space="preserve">rom around </w:t>
      </w:r>
      <w:r w:rsidR="007D4515" w:rsidRPr="00EF5C24">
        <w:rPr>
          <w:rFonts w:eastAsia="Times New Roman" w:cstheme="minorHAnsi"/>
          <w:color w:val="24292E"/>
          <w:sz w:val="28"/>
          <w:szCs w:val="28"/>
        </w:rPr>
        <w:t xml:space="preserve">May </w:t>
      </w:r>
      <w:r w:rsidR="00763588" w:rsidRPr="00EF5C24">
        <w:rPr>
          <w:rFonts w:eastAsia="Times New Roman" w:cstheme="minorHAnsi"/>
          <w:color w:val="24292E"/>
          <w:sz w:val="28"/>
          <w:szCs w:val="28"/>
        </w:rPr>
        <w:t>to</w:t>
      </w:r>
      <w:r w:rsidR="007D4515" w:rsidRPr="00EF5C24">
        <w:rPr>
          <w:rFonts w:eastAsia="Times New Roman" w:cstheme="minorHAnsi"/>
          <w:color w:val="24292E"/>
          <w:sz w:val="28"/>
          <w:szCs w:val="28"/>
        </w:rPr>
        <w:t xml:space="preserve"> December </w:t>
      </w:r>
      <w:r w:rsidR="00763588" w:rsidRPr="00EF5C24">
        <w:rPr>
          <w:rFonts w:eastAsia="Times New Roman" w:cstheme="minorHAnsi"/>
          <w:color w:val="24292E"/>
          <w:sz w:val="28"/>
          <w:szCs w:val="28"/>
        </w:rPr>
        <w:t>we are trending fairly consistently lower in the number of successful projects</w:t>
      </w:r>
      <w:r w:rsidRPr="00EF5C24">
        <w:rPr>
          <w:rFonts w:eastAsia="Times New Roman" w:cstheme="minorHAnsi"/>
          <w:color w:val="24292E"/>
          <w:sz w:val="28"/>
          <w:szCs w:val="28"/>
        </w:rPr>
        <w:t>. There aren’t any significant changes in the total amount of projects taking place except for maybe in December with only 252 resulting in the failed projects outnumbering the successful projects for the 1</w:t>
      </w:r>
      <w:r w:rsidRPr="00EF5C24">
        <w:rPr>
          <w:rFonts w:eastAsia="Times New Roman" w:cstheme="minorHAnsi"/>
          <w:color w:val="24292E"/>
          <w:sz w:val="28"/>
          <w:szCs w:val="28"/>
          <w:vertAlign w:val="superscript"/>
        </w:rPr>
        <w:t>st</w:t>
      </w:r>
      <w:r w:rsidRPr="00EF5C24">
        <w:rPr>
          <w:rFonts w:eastAsia="Times New Roman" w:cstheme="minorHAnsi"/>
          <w:color w:val="24292E"/>
          <w:sz w:val="28"/>
          <w:szCs w:val="28"/>
        </w:rPr>
        <w:t xml:space="preserve"> time. </w:t>
      </w:r>
    </w:p>
    <w:p w14:paraId="0C0915E5" w14:textId="32E55134" w:rsidR="007D4515" w:rsidRDefault="00763588" w:rsidP="007D4515">
      <w:pPr>
        <w:shd w:val="clear" w:color="auto" w:fill="FFFFFF"/>
        <w:spacing w:after="240" w:line="240" w:lineRule="auto"/>
        <w:rPr>
          <w:rFonts w:eastAsia="Times New Roman" w:cstheme="minorHAnsi"/>
          <w:color w:val="24292E"/>
        </w:rPr>
      </w:pPr>
      <w:r>
        <w:rPr>
          <w:noProof/>
        </w:rPr>
        <w:drawing>
          <wp:inline distT="0" distB="0" distL="0" distR="0" wp14:anchorId="0B086FF7" wp14:editId="034CBCDD">
            <wp:extent cx="5895975" cy="3305175"/>
            <wp:effectExtent l="0" t="0" r="9525" b="9525"/>
            <wp:docPr id="1" name="Chart 1">
              <a:extLst xmlns:a="http://schemas.openxmlformats.org/drawingml/2006/main">
                <a:ext uri="{FF2B5EF4-FFF2-40B4-BE49-F238E27FC236}">
                  <a16:creationId xmlns:a16="http://schemas.microsoft.com/office/drawing/2014/main" id="{41FCF881-7DA6-465A-92FD-85BA0935A9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W w:w="6433" w:type="dxa"/>
        <w:tblInd w:w="1470" w:type="dxa"/>
        <w:tblLook w:val="04A0" w:firstRow="1" w:lastRow="0" w:firstColumn="1" w:lastColumn="0" w:noHBand="0" w:noVBand="1"/>
      </w:tblPr>
      <w:tblGrid>
        <w:gridCol w:w="1780"/>
        <w:gridCol w:w="1720"/>
        <w:gridCol w:w="732"/>
        <w:gridCol w:w="1021"/>
        <w:gridCol w:w="1180"/>
      </w:tblGrid>
      <w:tr w:rsidR="00753094" w:rsidRPr="00753094" w14:paraId="6975CD0C" w14:textId="77777777" w:rsidTr="006B4664">
        <w:trPr>
          <w:trHeight w:val="300"/>
        </w:trPr>
        <w:tc>
          <w:tcPr>
            <w:tcW w:w="1780" w:type="dxa"/>
            <w:tcBorders>
              <w:top w:val="nil"/>
              <w:left w:val="nil"/>
              <w:bottom w:val="single" w:sz="4" w:space="0" w:color="8EA9DB"/>
              <w:right w:val="nil"/>
            </w:tcBorders>
            <w:shd w:val="clear" w:color="D9E1F2" w:fill="D9E1F2"/>
            <w:noWrap/>
            <w:vAlign w:val="bottom"/>
            <w:hideMark/>
          </w:tcPr>
          <w:p w14:paraId="310E44CF" w14:textId="77777777" w:rsidR="00753094" w:rsidRPr="00753094" w:rsidRDefault="00753094" w:rsidP="006B4664">
            <w:pPr>
              <w:spacing w:after="0" w:line="240" w:lineRule="auto"/>
              <w:rPr>
                <w:rFonts w:ascii="Calibri" w:eastAsia="Times New Roman" w:hAnsi="Calibri" w:cs="Calibri"/>
                <w:b/>
                <w:bCs/>
                <w:color w:val="000000"/>
              </w:rPr>
            </w:pPr>
            <w:r w:rsidRPr="00753094">
              <w:rPr>
                <w:rFonts w:ascii="Calibri" w:eastAsia="Times New Roman" w:hAnsi="Calibri" w:cs="Calibri"/>
                <w:b/>
                <w:bCs/>
                <w:color w:val="000000"/>
              </w:rPr>
              <w:t>Row Labels</w:t>
            </w:r>
          </w:p>
        </w:tc>
        <w:tc>
          <w:tcPr>
            <w:tcW w:w="1720" w:type="dxa"/>
            <w:tcBorders>
              <w:top w:val="nil"/>
              <w:left w:val="nil"/>
              <w:bottom w:val="single" w:sz="4" w:space="0" w:color="8EA9DB"/>
              <w:right w:val="nil"/>
            </w:tcBorders>
            <w:shd w:val="clear" w:color="D9E1F2" w:fill="D9E1F2"/>
            <w:noWrap/>
            <w:vAlign w:val="bottom"/>
            <w:hideMark/>
          </w:tcPr>
          <w:p w14:paraId="0B7288ED" w14:textId="77777777" w:rsidR="00753094" w:rsidRPr="00753094" w:rsidRDefault="00753094" w:rsidP="006B4664">
            <w:pPr>
              <w:spacing w:after="0" w:line="240" w:lineRule="auto"/>
              <w:rPr>
                <w:rFonts w:ascii="Calibri" w:eastAsia="Times New Roman" w:hAnsi="Calibri" w:cs="Calibri"/>
                <w:b/>
                <w:bCs/>
                <w:color w:val="000000"/>
              </w:rPr>
            </w:pPr>
            <w:r w:rsidRPr="00753094">
              <w:rPr>
                <w:rFonts w:ascii="Calibri" w:eastAsia="Times New Roman" w:hAnsi="Calibri" w:cs="Calibri"/>
                <w:b/>
                <w:bCs/>
                <w:color w:val="000000"/>
              </w:rPr>
              <w:t>successful</w:t>
            </w:r>
          </w:p>
        </w:tc>
        <w:tc>
          <w:tcPr>
            <w:tcW w:w="732" w:type="dxa"/>
            <w:tcBorders>
              <w:top w:val="nil"/>
              <w:left w:val="nil"/>
              <w:bottom w:val="single" w:sz="4" w:space="0" w:color="8EA9DB"/>
              <w:right w:val="nil"/>
            </w:tcBorders>
            <w:shd w:val="clear" w:color="D9E1F2" w:fill="D9E1F2"/>
            <w:noWrap/>
            <w:vAlign w:val="bottom"/>
            <w:hideMark/>
          </w:tcPr>
          <w:p w14:paraId="43FBA9C4" w14:textId="77777777" w:rsidR="00753094" w:rsidRPr="00753094" w:rsidRDefault="00753094" w:rsidP="006B4664">
            <w:pPr>
              <w:spacing w:after="0" w:line="240" w:lineRule="auto"/>
              <w:rPr>
                <w:rFonts w:ascii="Calibri" w:eastAsia="Times New Roman" w:hAnsi="Calibri" w:cs="Calibri"/>
                <w:b/>
                <w:bCs/>
                <w:color w:val="000000"/>
              </w:rPr>
            </w:pPr>
            <w:r w:rsidRPr="00753094">
              <w:rPr>
                <w:rFonts w:ascii="Calibri" w:eastAsia="Times New Roman" w:hAnsi="Calibri" w:cs="Calibri"/>
                <w:b/>
                <w:bCs/>
                <w:color w:val="000000"/>
              </w:rPr>
              <w:t>failed</w:t>
            </w:r>
          </w:p>
        </w:tc>
        <w:tc>
          <w:tcPr>
            <w:tcW w:w="1021" w:type="dxa"/>
            <w:tcBorders>
              <w:top w:val="nil"/>
              <w:left w:val="nil"/>
              <w:bottom w:val="single" w:sz="4" w:space="0" w:color="8EA9DB"/>
              <w:right w:val="nil"/>
            </w:tcBorders>
            <w:shd w:val="clear" w:color="D9E1F2" w:fill="D9E1F2"/>
            <w:noWrap/>
            <w:vAlign w:val="bottom"/>
            <w:hideMark/>
          </w:tcPr>
          <w:p w14:paraId="28AC8A7D" w14:textId="77777777" w:rsidR="00753094" w:rsidRPr="00753094" w:rsidRDefault="00753094" w:rsidP="006B4664">
            <w:pPr>
              <w:spacing w:after="0" w:line="240" w:lineRule="auto"/>
              <w:rPr>
                <w:rFonts w:ascii="Calibri" w:eastAsia="Times New Roman" w:hAnsi="Calibri" w:cs="Calibri"/>
                <w:b/>
                <w:bCs/>
                <w:color w:val="000000"/>
              </w:rPr>
            </w:pPr>
            <w:r w:rsidRPr="00753094">
              <w:rPr>
                <w:rFonts w:ascii="Calibri" w:eastAsia="Times New Roman" w:hAnsi="Calibri" w:cs="Calibri"/>
                <w:b/>
                <w:bCs/>
                <w:color w:val="000000"/>
              </w:rPr>
              <w:t>canceled</w:t>
            </w:r>
          </w:p>
        </w:tc>
        <w:tc>
          <w:tcPr>
            <w:tcW w:w="1180" w:type="dxa"/>
            <w:tcBorders>
              <w:top w:val="nil"/>
              <w:left w:val="nil"/>
              <w:bottom w:val="single" w:sz="4" w:space="0" w:color="8EA9DB"/>
              <w:right w:val="nil"/>
            </w:tcBorders>
            <w:shd w:val="clear" w:color="D9E1F2" w:fill="D9E1F2"/>
            <w:noWrap/>
            <w:vAlign w:val="bottom"/>
            <w:hideMark/>
          </w:tcPr>
          <w:p w14:paraId="7E499F6B" w14:textId="77777777" w:rsidR="00753094" w:rsidRPr="00753094" w:rsidRDefault="00753094" w:rsidP="006B4664">
            <w:pPr>
              <w:spacing w:after="0" w:line="240" w:lineRule="auto"/>
              <w:rPr>
                <w:rFonts w:ascii="Calibri" w:eastAsia="Times New Roman" w:hAnsi="Calibri" w:cs="Calibri"/>
                <w:b/>
                <w:bCs/>
                <w:color w:val="000000"/>
              </w:rPr>
            </w:pPr>
            <w:r w:rsidRPr="00753094">
              <w:rPr>
                <w:rFonts w:ascii="Calibri" w:eastAsia="Times New Roman" w:hAnsi="Calibri" w:cs="Calibri"/>
                <w:b/>
                <w:bCs/>
                <w:color w:val="000000"/>
              </w:rPr>
              <w:t>Grand Total</w:t>
            </w:r>
          </w:p>
        </w:tc>
      </w:tr>
      <w:tr w:rsidR="00753094" w:rsidRPr="00753094" w14:paraId="1810281D" w14:textId="77777777" w:rsidTr="006B4664">
        <w:trPr>
          <w:trHeight w:val="300"/>
        </w:trPr>
        <w:tc>
          <w:tcPr>
            <w:tcW w:w="1780" w:type="dxa"/>
            <w:tcBorders>
              <w:top w:val="nil"/>
              <w:left w:val="nil"/>
              <w:bottom w:val="nil"/>
              <w:right w:val="nil"/>
            </w:tcBorders>
            <w:shd w:val="clear" w:color="auto" w:fill="auto"/>
            <w:noWrap/>
            <w:vAlign w:val="bottom"/>
            <w:hideMark/>
          </w:tcPr>
          <w:p w14:paraId="674824E4"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Jan</w:t>
            </w:r>
          </w:p>
        </w:tc>
        <w:tc>
          <w:tcPr>
            <w:tcW w:w="1720" w:type="dxa"/>
            <w:tcBorders>
              <w:top w:val="nil"/>
              <w:left w:val="nil"/>
              <w:bottom w:val="nil"/>
              <w:right w:val="nil"/>
            </w:tcBorders>
            <w:shd w:val="clear" w:color="auto" w:fill="auto"/>
            <w:noWrap/>
            <w:vAlign w:val="bottom"/>
            <w:hideMark/>
          </w:tcPr>
          <w:p w14:paraId="55BC2F5F"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182</w:t>
            </w:r>
          </w:p>
        </w:tc>
        <w:tc>
          <w:tcPr>
            <w:tcW w:w="732" w:type="dxa"/>
            <w:tcBorders>
              <w:top w:val="nil"/>
              <w:left w:val="nil"/>
              <w:bottom w:val="nil"/>
              <w:right w:val="nil"/>
            </w:tcBorders>
            <w:shd w:val="clear" w:color="auto" w:fill="auto"/>
            <w:noWrap/>
            <w:vAlign w:val="bottom"/>
            <w:hideMark/>
          </w:tcPr>
          <w:p w14:paraId="2F72229C"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149</w:t>
            </w:r>
          </w:p>
        </w:tc>
        <w:tc>
          <w:tcPr>
            <w:tcW w:w="1021" w:type="dxa"/>
            <w:tcBorders>
              <w:top w:val="nil"/>
              <w:left w:val="nil"/>
              <w:bottom w:val="nil"/>
              <w:right w:val="nil"/>
            </w:tcBorders>
            <w:shd w:val="clear" w:color="auto" w:fill="auto"/>
            <w:noWrap/>
            <w:vAlign w:val="bottom"/>
            <w:hideMark/>
          </w:tcPr>
          <w:p w14:paraId="48A67F02"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34</w:t>
            </w:r>
          </w:p>
        </w:tc>
        <w:tc>
          <w:tcPr>
            <w:tcW w:w="1180" w:type="dxa"/>
            <w:tcBorders>
              <w:top w:val="nil"/>
              <w:left w:val="nil"/>
              <w:bottom w:val="nil"/>
              <w:right w:val="nil"/>
            </w:tcBorders>
            <w:shd w:val="clear" w:color="auto" w:fill="auto"/>
            <w:noWrap/>
            <w:vAlign w:val="bottom"/>
            <w:hideMark/>
          </w:tcPr>
          <w:p w14:paraId="36633C61"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365</w:t>
            </w:r>
          </w:p>
        </w:tc>
      </w:tr>
      <w:tr w:rsidR="00753094" w:rsidRPr="00753094" w14:paraId="5A87D293" w14:textId="77777777" w:rsidTr="006B4664">
        <w:trPr>
          <w:trHeight w:val="300"/>
        </w:trPr>
        <w:tc>
          <w:tcPr>
            <w:tcW w:w="1780" w:type="dxa"/>
            <w:tcBorders>
              <w:top w:val="nil"/>
              <w:left w:val="nil"/>
              <w:bottom w:val="nil"/>
              <w:right w:val="nil"/>
            </w:tcBorders>
            <w:shd w:val="clear" w:color="auto" w:fill="auto"/>
            <w:noWrap/>
            <w:vAlign w:val="bottom"/>
            <w:hideMark/>
          </w:tcPr>
          <w:p w14:paraId="3EDF8FF7"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Feb</w:t>
            </w:r>
          </w:p>
        </w:tc>
        <w:tc>
          <w:tcPr>
            <w:tcW w:w="1720" w:type="dxa"/>
            <w:tcBorders>
              <w:top w:val="nil"/>
              <w:left w:val="nil"/>
              <w:bottom w:val="nil"/>
              <w:right w:val="nil"/>
            </w:tcBorders>
            <w:shd w:val="clear" w:color="auto" w:fill="auto"/>
            <w:noWrap/>
            <w:vAlign w:val="bottom"/>
            <w:hideMark/>
          </w:tcPr>
          <w:p w14:paraId="21A2CFBF"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202</w:t>
            </w:r>
          </w:p>
        </w:tc>
        <w:tc>
          <w:tcPr>
            <w:tcW w:w="732" w:type="dxa"/>
            <w:tcBorders>
              <w:top w:val="nil"/>
              <w:left w:val="nil"/>
              <w:bottom w:val="nil"/>
              <w:right w:val="nil"/>
            </w:tcBorders>
            <w:shd w:val="clear" w:color="auto" w:fill="auto"/>
            <w:noWrap/>
            <w:vAlign w:val="bottom"/>
            <w:hideMark/>
          </w:tcPr>
          <w:p w14:paraId="7E08A421"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106</w:t>
            </w:r>
          </w:p>
        </w:tc>
        <w:tc>
          <w:tcPr>
            <w:tcW w:w="1021" w:type="dxa"/>
            <w:tcBorders>
              <w:top w:val="nil"/>
              <w:left w:val="nil"/>
              <w:bottom w:val="nil"/>
              <w:right w:val="nil"/>
            </w:tcBorders>
            <w:shd w:val="clear" w:color="auto" w:fill="auto"/>
            <w:noWrap/>
            <w:vAlign w:val="bottom"/>
            <w:hideMark/>
          </w:tcPr>
          <w:p w14:paraId="2C8D8CB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27</w:t>
            </w:r>
          </w:p>
        </w:tc>
        <w:tc>
          <w:tcPr>
            <w:tcW w:w="1180" w:type="dxa"/>
            <w:tcBorders>
              <w:top w:val="nil"/>
              <w:left w:val="nil"/>
              <w:bottom w:val="nil"/>
              <w:right w:val="nil"/>
            </w:tcBorders>
            <w:shd w:val="clear" w:color="auto" w:fill="auto"/>
            <w:noWrap/>
            <w:vAlign w:val="bottom"/>
            <w:hideMark/>
          </w:tcPr>
          <w:p w14:paraId="4D5BEC5F"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335</w:t>
            </w:r>
          </w:p>
        </w:tc>
      </w:tr>
      <w:tr w:rsidR="00753094" w:rsidRPr="00753094" w14:paraId="4FFFF37F" w14:textId="77777777" w:rsidTr="006B4664">
        <w:trPr>
          <w:trHeight w:val="300"/>
        </w:trPr>
        <w:tc>
          <w:tcPr>
            <w:tcW w:w="1780" w:type="dxa"/>
            <w:tcBorders>
              <w:top w:val="nil"/>
              <w:left w:val="nil"/>
              <w:bottom w:val="nil"/>
              <w:right w:val="nil"/>
            </w:tcBorders>
            <w:shd w:val="clear" w:color="auto" w:fill="auto"/>
            <w:noWrap/>
            <w:vAlign w:val="bottom"/>
            <w:hideMark/>
          </w:tcPr>
          <w:p w14:paraId="27A637FB"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Mar</w:t>
            </w:r>
          </w:p>
        </w:tc>
        <w:tc>
          <w:tcPr>
            <w:tcW w:w="1720" w:type="dxa"/>
            <w:tcBorders>
              <w:top w:val="nil"/>
              <w:left w:val="nil"/>
              <w:bottom w:val="nil"/>
              <w:right w:val="nil"/>
            </w:tcBorders>
            <w:shd w:val="clear" w:color="auto" w:fill="auto"/>
            <w:noWrap/>
            <w:vAlign w:val="bottom"/>
            <w:hideMark/>
          </w:tcPr>
          <w:p w14:paraId="2EBE653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180</w:t>
            </w:r>
          </w:p>
        </w:tc>
        <w:tc>
          <w:tcPr>
            <w:tcW w:w="732" w:type="dxa"/>
            <w:tcBorders>
              <w:top w:val="nil"/>
              <w:left w:val="nil"/>
              <w:bottom w:val="nil"/>
              <w:right w:val="nil"/>
            </w:tcBorders>
            <w:shd w:val="clear" w:color="auto" w:fill="auto"/>
            <w:noWrap/>
            <w:vAlign w:val="bottom"/>
            <w:hideMark/>
          </w:tcPr>
          <w:p w14:paraId="593D97F7"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108</w:t>
            </w:r>
          </w:p>
        </w:tc>
        <w:tc>
          <w:tcPr>
            <w:tcW w:w="1021" w:type="dxa"/>
            <w:tcBorders>
              <w:top w:val="nil"/>
              <w:left w:val="nil"/>
              <w:bottom w:val="nil"/>
              <w:right w:val="nil"/>
            </w:tcBorders>
            <w:shd w:val="clear" w:color="auto" w:fill="auto"/>
            <w:noWrap/>
            <w:vAlign w:val="bottom"/>
            <w:hideMark/>
          </w:tcPr>
          <w:p w14:paraId="2AFBC648"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28</w:t>
            </w:r>
          </w:p>
        </w:tc>
        <w:tc>
          <w:tcPr>
            <w:tcW w:w="1180" w:type="dxa"/>
            <w:tcBorders>
              <w:top w:val="nil"/>
              <w:left w:val="nil"/>
              <w:bottom w:val="nil"/>
              <w:right w:val="nil"/>
            </w:tcBorders>
            <w:shd w:val="clear" w:color="auto" w:fill="auto"/>
            <w:noWrap/>
            <w:vAlign w:val="bottom"/>
            <w:hideMark/>
          </w:tcPr>
          <w:p w14:paraId="17F2930C"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316</w:t>
            </w:r>
          </w:p>
        </w:tc>
      </w:tr>
      <w:tr w:rsidR="00753094" w:rsidRPr="00753094" w14:paraId="1D3F4D40" w14:textId="77777777" w:rsidTr="006B4664">
        <w:trPr>
          <w:trHeight w:val="300"/>
        </w:trPr>
        <w:tc>
          <w:tcPr>
            <w:tcW w:w="1780" w:type="dxa"/>
            <w:tcBorders>
              <w:top w:val="nil"/>
              <w:left w:val="nil"/>
              <w:bottom w:val="nil"/>
              <w:right w:val="nil"/>
            </w:tcBorders>
            <w:shd w:val="clear" w:color="auto" w:fill="auto"/>
            <w:noWrap/>
            <w:vAlign w:val="bottom"/>
            <w:hideMark/>
          </w:tcPr>
          <w:p w14:paraId="292D3B8F"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Apr</w:t>
            </w:r>
          </w:p>
        </w:tc>
        <w:tc>
          <w:tcPr>
            <w:tcW w:w="1720" w:type="dxa"/>
            <w:tcBorders>
              <w:top w:val="nil"/>
              <w:left w:val="nil"/>
              <w:bottom w:val="nil"/>
              <w:right w:val="nil"/>
            </w:tcBorders>
            <w:shd w:val="clear" w:color="auto" w:fill="auto"/>
            <w:noWrap/>
            <w:vAlign w:val="bottom"/>
            <w:hideMark/>
          </w:tcPr>
          <w:p w14:paraId="4752B06B"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192</w:t>
            </w:r>
          </w:p>
        </w:tc>
        <w:tc>
          <w:tcPr>
            <w:tcW w:w="732" w:type="dxa"/>
            <w:tcBorders>
              <w:top w:val="nil"/>
              <w:left w:val="nil"/>
              <w:bottom w:val="nil"/>
              <w:right w:val="nil"/>
            </w:tcBorders>
            <w:shd w:val="clear" w:color="auto" w:fill="auto"/>
            <w:noWrap/>
            <w:vAlign w:val="bottom"/>
            <w:hideMark/>
          </w:tcPr>
          <w:p w14:paraId="4A46E00C"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102</w:t>
            </w:r>
          </w:p>
        </w:tc>
        <w:tc>
          <w:tcPr>
            <w:tcW w:w="1021" w:type="dxa"/>
            <w:tcBorders>
              <w:top w:val="nil"/>
              <w:left w:val="nil"/>
              <w:bottom w:val="nil"/>
              <w:right w:val="nil"/>
            </w:tcBorders>
            <w:shd w:val="clear" w:color="auto" w:fill="auto"/>
            <w:noWrap/>
            <w:vAlign w:val="bottom"/>
            <w:hideMark/>
          </w:tcPr>
          <w:p w14:paraId="1C0E0AC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27</w:t>
            </w:r>
          </w:p>
        </w:tc>
        <w:tc>
          <w:tcPr>
            <w:tcW w:w="1180" w:type="dxa"/>
            <w:tcBorders>
              <w:top w:val="nil"/>
              <w:left w:val="nil"/>
              <w:bottom w:val="nil"/>
              <w:right w:val="nil"/>
            </w:tcBorders>
            <w:shd w:val="clear" w:color="auto" w:fill="auto"/>
            <w:noWrap/>
            <w:vAlign w:val="bottom"/>
            <w:hideMark/>
          </w:tcPr>
          <w:p w14:paraId="61BFFC4F"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321</w:t>
            </w:r>
          </w:p>
        </w:tc>
      </w:tr>
      <w:tr w:rsidR="00753094" w:rsidRPr="00753094" w14:paraId="0AF5743F" w14:textId="77777777" w:rsidTr="006B4664">
        <w:trPr>
          <w:trHeight w:val="300"/>
        </w:trPr>
        <w:tc>
          <w:tcPr>
            <w:tcW w:w="1780" w:type="dxa"/>
            <w:tcBorders>
              <w:top w:val="nil"/>
              <w:left w:val="nil"/>
              <w:bottom w:val="nil"/>
              <w:right w:val="nil"/>
            </w:tcBorders>
            <w:shd w:val="clear" w:color="auto" w:fill="auto"/>
            <w:noWrap/>
            <w:vAlign w:val="bottom"/>
            <w:hideMark/>
          </w:tcPr>
          <w:p w14:paraId="20834EF8"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May</w:t>
            </w:r>
          </w:p>
        </w:tc>
        <w:tc>
          <w:tcPr>
            <w:tcW w:w="1720" w:type="dxa"/>
            <w:tcBorders>
              <w:top w:val="nil"/>
              <w:left w:val="nil"/>
              <w:bottom w:val="nil"/>
              <w:right w:val="nil"/>
            </w:tcBorders>
            <w:shd w:val="clear" w:color="auto" w:fill="auto"/>
            <w:noWrap/>
            <w:vAlign w:val="bottom"/>
            <w:hideMark/>
          </w:tcPr>
          <w:p w14:paraId="687934D7"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234</w:t>
            </w:r>
          </w:p>
        </w:tc>
        <w:tc>
          <w:tcPr>
            <w:tcW w:w="732" w:type="dxa"/>
            <w:tcBorders>
              <w:top w:val="nil"/>
              <w:left w:val="nil"/>
              <w:bottom w:val="nil"/>
              <w:right w:val="nil"/>
            </w:tcBorders>
            <w:shd w:val="clear" w:color="auto" w:fill="auto"/>
            <w:noWrap/>
            <w:vAlign w:val="bottom"/>
            <w:hideMark/>
          </w:tcPr>
          <w:p w14:paraId="0CED1784"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126</w:t>
            </w:r>
          </w:p>
        </w:tc>
        <w:tc>
          <w:tcPr>
            <w:tcW w:w="1021" w:type="dxa"/>
            <w:tcBorders>
              <w:top w:val="nil"/>
              <w:left w:val="nil"/>
              <w:bottom w:val="nil"/>
              <w:right w:val="nil"/>
            </w:tcBorders>
            <w:shd w:val="clear" w:color="auto" w:fill="auto"/>
            <w:noWrap/>
            <w:vAlign w:val="bottom"/>
            <w:hideMark/>
          </w:tcPr>
          <w:p w14:paraId="7EABDCA5"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26</w:t>
            </w:r>
          </w:p>
        </w:tc>
        <w:tc>
          <w:tcPr>
            <w:tcW w:w="1180" w:type="dxa"/>
            <w:tcBorders>
              <w:top w:val="nil"/>
              <w:left w:val="nil"/>
              <w:bottom w:val="nil"/>
              <w:right w:val="nil"/>
            </w:tcBorders>
            <w:shd w:val="clear" w:color="auto" w:fill="auto"/>
            <w:noWrap/>
            <w:vAlign w:val="bottom"/>
            <w:hideMark/>
          </w:tcPr>
          <w:p w14:paraId="223CA0E7"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386</w:t>
            </w:r>
          </w:p>
        </w:tc>
      </w:tr>
      <w:tr w:rsidR="00753094" w:rsidRPr="00753094" w14:paraId="547D90D9" w14:textId="77777777" w:rsidTr="006B4664">
        <w:trPr>
          <w:trHeight w:val="300"/>
        </w:trPr>
        <w:tc>
          <w:tcPr>
            <w:tcW w:w="1780" w:type="dxa"/>
            <w:tcBorders>
              <w:top w:val="nil"/>
              <w:left w:val="nil"/>
              <w:bottom w:val="nil"/>
              <w:right w:val="nil"/>
            </w:tcBorders>
            <w:shd w:val="clear" w:color="auto" w:fill="auto"/>
            <w:noWrap/>
            <w:vAlign w:val="bottom"/>
            <w:hideMark/>
          </w:tcPr>
          <w:p w14:paraId="05793C74"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Jun</w:t>
            </w:r>
          </w:p>
        </w:tc>
        <w:tc>
          <w:tcPr>
            <w:tcW w:w="1720" w:type="dxa"/>
            <w:tcBorders>
              <w:top w:val="nil"/>
              <w:left w:val="nil"/>
              <w:bottom w:val="nil"/>
              <w:right w:val="nil"/>
            </w:tcBorders>
            <w:shd w:val="clear" w:color="auto" w:fill="auto"/>
            <w:noWrap/>
            <w:vAlign w:val="bottom"/>
            <w:hideMark/>
          </w:tcPr>
          <w:p w14:paraId="1710DE0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211</w:t>
            </w:r>
          </w:p>
        </w:tc>
        <w:tc>
          <w:tcPr>
            <w:tcW w:w="732" w:type="dxa"/>
            <w:tcBorders>
              <w:top w:val="nil"/>
              <w:left w:val="nil"/>
              <w:bottom w:val="nil"/>
              <w:right w:val="nil"/>
            </w:tcBorders>
            <w:shd w:val="clear" w:color="auto" w:fill="auto"/>
            <w:noWrap/>
            <w:vAlign w:val="bottom"/>
            <w:hideMark/>
          </w:tcPr>
          <w:p w14:paraId="7D22424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147</w:t>
            </w:r>
          </w:p>
        </w:tc>
        <w:tc>
          <w:tcPr>
            <w:tcW w:w="1021" w:type="dxa"/>
            <w:tcBorders>
              <w:top w:val="nil"/>
              <w:left w:val="nil"/>
              <w:bottom w:val="nil"/>
              <w:right w:val="nil"/>
            </w:tcBorders>
            <w:shd w:val="clear" w:color="auto" w:fill="auto"/>
            <w:noWrap/>
            <w:vAlign w:val="bottom"/>
            <w:hideMark/>
          </w:tcPr>
          <w:p w14:paraId="26557D2E"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27</w:t>
            </w:r>
          </w:p>
        </w:tc>
        <w:tc>
          <w:tcPr>
            <w:tcW w:w="1180" w:type="dxa"/>
            <w:tcBorders>
              <w:top w:val="nil"/>
              <w:left w:val="nil"/>
              <w:bottom w:val="nil"/>
              <w:right w:val="nil"/>
            </w:tcBorders>
            <w:shd w:val="clear" w:color="auto" w:fill="auto"/>
            <w:noWrap/>
            <w:vAlign w:val="bottom"/>
            <w:hideMark/>
          </w:tcPr>
          <w:p w14:paraId="38B00A07"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385</w:t>
            </w:r>
          </w:p>
        </w:tc>
      </w:tr>
      <w:tr w:rsidR="00753094" w:rsidRPr="00753094" w14:paraId="38906BC0" w14:textId="77777777" w:rsidTr="006B4664">
        <w:trPr>
          <w:trHeight w:val="300"/>
        </w:trPr>
        <w:tc>
          <w:tcPr>
            <w:tcW w:w="1780" w:type="dxa"/>
            <w:tcBorders>
              <w:top w:val="nil"/>
              <w:left w:val="nil"/>
              <w:bottom w:val="nil"/>
              <w:right w:val="nil"/>
            </w:tcBorders>
            <w:shd w:val="clear" w:color="auto" w:fill="auto"/>
            <w:noWrap/>
            <w:vAlign w:val="bottom"/>
            <w:hideMark/>
          </w:tcPr>
          <w:p w14:paraId="702ABAA8"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Jul</w:t>
            </w:r>
          </w:p>
        </w:tc>
        <w:tc>
          <w:tcPr>
            <w:tcW w:w="1720" w:type="dxa"/>
            <w:tcBorders>
              <w:top w:val="nil"/>
              <w:left w:val="nil"/>
              <w:bottom w:val="nil"/>
              <w:right w:val="nil"/>
            </w:tcBorders>
            <w:shd w:val="clear" w:color="auto" w:fill="auto"/>
            <w:noWrap/>
            <w:vAlign w:val="bottom"/>
            <w:hideMark/>
          </w:tcPr>
          <w:p w14:paraId="3247B977"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194</w:t>
            </w:r>
          </w:p>
        </w:tc>
        <w:tc>
          <w:tcPr>
            <w:tcW w:w="732" w:type="dxa"/>
            <w:tcBorders>
              <w:top w:val="nil"/>
              <w:left w:val="nil"/>
              <w:bottom w:val="nil"/>
              <w:right w:val="nil"/>
            </w:tcBorders>
            <w:shd w:val="clear" w:color="auto" w:fill="auto"/>
            <w:noWrap/>
            <w:vAlign w:val="bottom"/>
            <w:hideMark/>
          </w:tcPr>
          <w:p w14:paraId="04A2DC95"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150</w:t>
            </w:r>
          </w:p>
        </w:tc>
        <w:tc>
          <w:tcPr>
            <w:tcW w:w="1021" w:type="dxa"/>
            <w:tcBorders>
              <w:top w:val="nil"/>
              <w:left w:val="nil"/>
              <w:bottom w:val="nil"/>
              <w:right w:val="nil"/>
            </w:tcBorders>
            <w:shd w:val="clear" w:color="auto" w:fill="auto"/>
            <w:noWrap/>
            <w:vAlign w:val="bottom"/>
            <w:hideMark/>
          </w:tcPr>
          <w:p w14:paraId="76F4E524"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43</w:t>
            </w:r>
          </w:p>
        </w:tc>
        <w:tc>
          <w:tcPr>
            <w:tcW w:w="1180" w:type="dxa"/>
            <w:tcBorders>
              <w:top w:val="nil"/>
              <w:left w:val="nil"/>
              <w:bottom w:val="nil"/>
              <w:right w:val="nil"/>
            </w:tcBorders>
            <w:shd w:val="clear" w:color="auto" w:fill="auto"/>
            <w:noWrap/>
            <w:vAlign w:val="bottom"/>
            <w:hideMark/>
          </w:tcPr>
          <w:p w14:paraId="2C078BF1"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387</w:t>
            </w:r>
          </w:p>
        </w:tc>
      </w:tr>
      <w:tr w:rsidR="00753094" w:rsidRPr="00753094" w14:paraId="7E914213" w14:textId="77777777" w:rsidTr="006B4664">
        <w:trPr>
          <w:trHeight w:val="300"/>
        </w:trPr>
        <w:tc>
          <w:tcPr>
            <w:tcW w:w="1780" w:type="dxa"/>
            <w:tcBorders>
              <w:top w:val="nil"/>
              <w:left w:val="nil"/>
              <w:bottom w:val="nil"/>
              <w:right w:val="nil"/>
            </w:tcBorders>
            <w:shd w:val="clear" w:color="auto" w:fill="auto"/>
            <w:noWrap/>
            <w:vAlign w:val="bottom"/>
            <w:hideMark/>
          </w:tcPr>
          <w:p w14:paraId="17827E5E"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Aug</w:t>
            </w:r>
          </w:p>
        </w:tc>
        <w:tc>
          <w:tcPr>
            <w:tcW w:w="1720" w:type="dxa"/>
            <w:tcBorders>
              <w:top w:val="nil"/>
              <w:left w:val="nil"/>
              <w:bottom w:val="nil"/>
              <w:right w:val="nil"/>
            </w:tcBorders>
            <w:shd w:val="clear" w:color="auto" w:fill="auto"/>
            <w:noWrap/>
            <w:vAlign w:val="bottom"/>
            <w:hideMark/>
          </w:tcPr>
          <w:p w14:paraId="043698EB"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166</w:t>
            </w:r>
          </w:p>
        </w:tc>
        <w:tc>
          <w:tcPr>
            <w:tcW w:w="732" w:type="dxa"/>
            <w:tcBorders>
              <w:top w:val="nil"/>
              <w:left w:val="nil"/>
              <w:bottom w:val="nil"/>
              <w:right w:val="nil"/>
            </w:tcBorders>
            <w:shd w:val="clear" w:color="auto" w:fill="auto"/>
            <w:noWrap/>
            <w:vAlign w:val="bottom"/>
            <w:hideMark/>
          </w:tcPr>
          <w:p w14:paraId="3D952EC3"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134</w:t>
            </w:r>
          </w:p>
        </w:tc>
        <w:tc>
          <w:tcPr>
            <w:tcW w:w="1021" w:type="dxa"/>
            <w:tcBorders>
              <w:top w:val="nil"/>
              <w:left w:val="nil"/>
              <w:bottom w:val="nil"/>
              <w:right w:val="nil"/>
            </w:tcBorders>
            <w:shd w:val="clear" w:color="auto" w:fill="auto"/>
            <w:noWrap/>
            <w:vAlign w:val="bottom"/>
            <w:hideMark/>
          </w:tcPr>
          <w:p w14:paraId="1F2FBBF2"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33</w:t>
            </w:r>
          </w:p>
        </w:tc>
        <w:tc>
          <w:tcPr>
            <w:tcW w:w="1180" w:type="dxa"/>
            <w:tcBorders>
              <w:top w:val="nil"/>
              <w:left w:val="nil"/>
              <w:bottom w:val="nil"/>
              <w:right w:val="nil"/>
            </w:tcBorders>
            <w:shd w:val="clear" w:color="auto" w:fill="auto"/>
            <w:noWrap/>
            <w:vAlign w:val="bottom"/>
            <w:hideMark/>
          </w:tcPr>
          <w:p w14:paraId="0549E2DF"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333</w:t>
            </w:r>
          </w:p>
        </w:tc>
      </w:tr>
      <w:tr w:rsidR="00753094" w:rsidRPr="00753094" w14:paraId="1279DEF7" w14:textId="77777777" w:rsidTr="006B4664">
        <w:trPr>
          <w:trHeight w:val="300"/>
        </w:trPr>
        <w:tc>
          <w:tcPr>
            <w:tcW w:w="1780" w:type="dxa"/>
            <w:tcBorders>
              <w:top w:val="nil"/>
              <w:left w:val="nil"/>
              <w:bottom w:val="nil"/>
              <w:right w:val="nil"/>
            </w:tcBorders>
            <w:shd w:val="clear" w:color="auto" w:fill="auto"/>
            <w:noWrap/>
            <w:vAlign w:val="bottom"/>
            <w:hideMark/>
          </w:tcPr>
          <w:p w14:paraId="25A0D488"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Sep</w:t>
            </w:r>
          </w:p>
        </w:tc>
        <w:tc>
          <w:tcPr>
            <w:tcW w:w="1720" w:type="dxa"/>
            <w:tcBorders>
              <w:top w:val="nil"/>
              <w:left w:val="nil"/>
              <w:bottom w:val="nil"/>
              <w:right w:val="nil"/>
            </w:tcBorders>
            <w:shd w:val="clear" w:color="auto" w:fill="auto"/>
            <w:noWrap/>
            <w:vAlign w:val="bottom"/>
            <w:hideMark/>
          </w:tcPr>
          <w:p w14:paraId="2606222D"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147</w:t>
            </w:r>
          </w:p>
        </w:tc>
        <w:tc>
          <w:tcPr>
            <w:tcW w:w="732" w:type="dxa"/>
            <w:tcBorders>
              <w:top w:val="nil"/>
              <w:left w:val="nil"/>
              <w:bottom w:val="nil"/>
              <w:right w:val="nil"/>
            </w:tcBorders>
            <w:shd w:val="clear" w:color="auto" w:fill="auto"/>
            <w:noWrap/>
            <w:vAlign w:val="bottom"/>
            <w:hideMark/>
          </w:tcPr>
          <w:p w14:paraId="5459D7BC"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127</w:t>
            </w:r>
          </w:p>
        </w:tc>
        <w:tc>
          <w:tcPr>
            <w:tcW w:w="1021" w:type="dxa"/>
            <w:tcBorders>
              <w:top w:val="nil"/>
              <w:left w:val="nil"/>
              <w:bottom w:val="nil"/>
              <w:right w:val="nil"/>
            </w:tcBorders>
            <w:shd w:val="clear" w:color="auto" w:fill="auto"/>
            <w:noWrap/>
            <w:vAlign w:val="bottom"/>
            <w:hideMark/>
          </w:tcPr>
          <w:p w14:paraId="15B63AC4"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24</w:t>
            </w:r>
          </w:p>
        </w:tc>
        <w:tc>
          <w:tcPr>
            <w:tcW w:w="1180" w:type="dxa"/>
            <w:tcBorders>
              <w:top w:val="nil"/>
              <w:left w:val="nil"/>
              <w:bottom w:val="nil"/>
              <w:right w:val="nil"/>
            </w:tcBorders>
            <w:shd w:val="clear" w:color="auto" w:fill="auto"/>
            <w:noWrap/>
            <w:vAlign w:val="bottom"/>
            <w:hideMark/>
          </w:tcPr>
          <w:p w14:paraId="0AF92129"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298</w:t>
            </w:r>
          </w:p>
        </w:tc>
      </w:tr>
      <w:tr w:rsidR="00753094" w:rsidRPr="00753094" w14:paraId="0FD1224C" w14:textId="77777777" w:rsidTr="006B4664">
        <w:trPr>
          <w:trHeight w:val="300"/>
        </w:trPr>
        <w:tc>
          <w:tcPr>
            <w:tcW w:w="1780" w:type="dxa"/>
            <w:tcBorders>
              <w:top w:val="nil"/>
              <w:left w:val="nil"/>
              <w:bottom w:val="nil"/>
              <w:right w:val="nil"/>
            </w:tcBorders>
            <w:shd w:val="clear" w:color="auto" w:fill="auto"/>
            <w:noWrap/>
            <w:vAlign w:val="bottom"/>
            <w:hideMark/>
          </w:tcPr>
          <w:p w14:paraId="686B5EA1"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Oct</w:t>
            </w:r>
          </w:p>
        </w:tc>
        <w:tc>
          <w:tcPr>
            <w:tcW w:w="1720" w:type="dxa"/>
            <w:tcBorders>
              <w:top w:val="nil"/>
              <w:left w:val="nil"/>
              <w:bottom w:val="nil"/>
              <w:right w:val="nil"/>
            </w:tcBorders>
            <w:shd w:val="clear" w:color="auto" w:fill="auto"/>
            <w:noWrap/>
            <w:vAlign w:val="bottom"/>
            <w:hideMark/>
          </w:tcPr>
          <w:p w14:paraId="7A1A2977"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183</w:t>
            </w:r>
          </w:p>
        </w:tc>
        <w:tc>
          <w:tcPr>
            <w:tcW w:w="732" w:type="dxa"/>
            <w:tcBorders>
              <w:top w:val="nil"/>
              <w:left w:val="nil"/>
              <w:bottom w:val="nil"/>
              <w:right w:val="nil"/>
            </w:tcBorders>
            <w:shd w:val="clear" w:color="auto" w:fill="auto"/>
            <w:noWrap/>
            <w:vAlign w:val="bottom"/>
            <w:hideMark/>
          </w:tcPr>
          <w:p w14:paraId="58B5B869"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149</w:t>
            </w:r>
          </w:p>
        </w:tc>
        <w:tc>
          <w:tcPr>
            <w:tcW w:w="1021" w:type="dxa"/>
            <w:tcBorders>
              <w:top w:val="nil"/>
              <w:left w:val="nil"/>
              <w:bottom w:val="nil"/>
              <w:right w:val="nil"/>
            </w:tcBorders>
            <w:shd w:val="clear" w:color="auto" w:fill="auto"/>
            <w:noWrap/>
            <w:vAlign w:val="bottom"/>
            <w:hideMark/>
          </w:tcPr>
          <w:p w14:paraId="4E70697D"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20</w:t>
            </w:r>
          </w:p>
        </w:tc>
        <w:tc>
          <w:tcPr>
            <w:tcW w:w="1180" w:type="dxa"/>
            <w:tcBorders>
              <w:top w:val="nil"/>
              <w:left w:val="nil"/>
              <w:bottom w:val="nil"/>
              <w:right w:val="nil"/>
            </w:tcBorders>
            <w:shd w:val="clear" w:color="auto" w:fill="auto"/>
            <w:noWrap/>
            <w:vAlign w:val="bottom"/>
            <w:hideMark/>
          </w:tcPr>
          <w:p w14:paraId="498BB5FA"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352</w:t>
            </w:r>
          </w:p>
        </w:tc>
      </w:tr>
      <w:tr w:rsidR="00753094" w:rsidRPr="00753094" w14:paraId="2A62B40A" w14:textId="77777777" w:rsidTr="006B4664">
        <w:trPr>
          <w:trHeight w:val="300"/>
        </w:trPr>
        <w:tc>
          <w:tcPr>
            <w:tcW w:w="1780" w:type="dxa"/>
            <w:tcBorders>
              <w:top w:val="nil"/>
              <w:left w:val="nil"/>
              <w:bottom w:val="nil"/>
              <w:right w:val="nil"/>
            </w:tcBorders>
            <w:shd w:val="clear" w:color="auto" w:fill="auto"/>
            <w:noWrap/>
            <w:vAlign w:val="bottom"/>
            <w:hideMark/>
          </w:tcPr>
          <w:p w14:paraId="651D755B"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Nov</w:t>
            </w:r>
          </w:p>
        </w:tc>
        <w:tc>
          <w:tcPr>
            <w:tcW w:w="1720" w:type="dxa"/>
            <w:tcBorders>
              <w:top w:val="nil"/>
              <w:left w:val="nil"/>
              <w:bottom w:val="nil"/>
              <w:right w:val="nil"/>
            </w:tcBorders>
            <w:shd w:val="clear" w:color="auto" w:fill="auto"/>
            <w:noWrap/>
            <w:vAlign w:val="bottom"/>
            <w:hideMark/>
          </w:tcPr>
          <w:p w14:paraId="362C034B"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183</w:t>
            </w:r>
          </w:p>
        </w:tc>
        <w:tc>
          <w:tcPr>
            <w:tcW w:w="732" w:type="dxa"/>
            <w:tcBorders>
              <w:top w:val="nil"/>
              <w:left w:val="nil"/>
              <w:bottom w:val="nil"/>
              <w:right w:val="nil"/>
            </w:tcBorders>
            <w:shd w:val="clear" w:color="auto" w:fill="auto"/>
            <w:noWrap/>
            <w:vAlign w:val="bottom"/>
            <w:hideMark/>
          </w:tcPr>
          <w:p w14:paraId="518728EA"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114</w:t>
            </w:r>
          </w:p>
        </w:tc>
        <w:tc>
          <w:tcPr>
            <w:tcW w:w="1021" w:type="dxa"/>
            <w:tcBorders>
              <w:top w:val="nil"/>
              <w:left w:val="nil"/>
              <w:bottom w:val="nil"/>
              <w:right w:val="nil"/>
            </w:tcBorders>
            <w:shd w:val="clear" w:color="auto" w:fill="auto"/>
            <w:noWrap/>
            <w:vAlign w:val="bottom"/>
            <w:hideMark/>
          </w:tcPr>
          <w:p w14:paraId="49397C9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37</w:t>
            </w:r>
          </w:p>
        </w:tc>
        <w:tc>
          <w:tcPr>
            <w:tcW w:w="1180" w:type="dxa"/>
            <w:tcBorders>
              <w:top w:val="nil"/>
              <w:left w:val="nil"/>
              <w:bottom w:val="nil"/>
              <w:right w:val="nil"/>
            </w:tcBorders>
            <w:shd w:val="clear" w:color="auto" w:fill="auto"/>
            <w:noWrap/>
            <w:vAlign w:val="bottom"/>
            <w:hideMark/>
          </w:tcPr>
          <w:p w14:paraId="3D6D6FB1"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334</w:t>
            </w:r>
          </w:p>
        </w:tc>
      </w:tr>
      <w:tr w:rsidR="00753094" w:rsidRPr="00753094" w14:paraId="0B2340EA" w14:textId="77777777" w:rsidTr="006B4664">
        <w:trPr>
          <w:trHeight w:val="300"/>
        </w:trPr>
        <w:tc>
          <w:tcPr>
            <w:tcW w:w="1780" w:type="dxa"/>
            <w:tcBorders>
              <w:top w:val="nil"/>
              <w:left w:val="nil"/>
              <w:bottom w:val="nil"/>
              <w:right w:val="nil"/>
            </w:tcBorders>
            <w:shd w:val="clear" w:color="auto" w:fill="auto"/>
            <w:noWrap/>
            <w:vAlign w:val="bottom"/>
            <w:hideMark/>
          </w:tcPr>
          <w:p w14:paraId="27A1BC33" w14:textId="77777777" w:rsidR="00753094" w:rsidRPr="00753094" w:rsidRDefault="00753094" w:rsidP="006B4664">
            <w:pPr>
              <w:spacing w:after="0" w:line="240" w:lineRule="auto"/>
              <w:rPr>
                <w:rFonts w:ascii="Calibri" w:eastAsia="Times New Roman" w:hAnsi="Calibri" w:cs="Calibri"/>
                <w:color w:val="000000"/>
              </w:rPr>
            </w:pPr>
            <w:r w:rsidRPr="00753094">
              <w:rPr>
                <w:rFonts w:ascii="Calibri" w:eastAsia="Times New Roman" w:hAnsi="Calibri" w:cs="Calibri"/>
                <w:color w:val="000000"/>
              </w:rPr>
              <w:t>Dec</w:t>
            </w:r>
          </w:p>
        </w:tc>
        <w:tc>
          <w:tcPr>
            <w:tcW w:w="1720" w:type="dxa"/>
            <w:tcBorders>
              <w:top w:val="nil"/>
              <w:left w:val="nil"/>
              <w:bottom w:val="nil"/>
              <w:right w:val="nil"/>
            </w:tcBorders>
            <w:shd w:val="clear" w:color="auto" w:fill="auto"/>
            <w:noWrap/>
            <w:vAlign w:val="bottom"/>
            <w:hideMark/>
          </w:tcPr>
          <w:p w14:paraId="02BDBED5"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111</w:t>
            </w:r>
          </w:p>
        </w:tc>
        <w:tc>
          <w:tcPr>
            <w:tcW w:w="732" w:type="dxa"/>
            <w:tcBorders>
              <w:top w:val="nil"/>
              <w:left w:val="nil"/>
              <w:bottom w:val="nil"/>
              <w:right w:val="nil"/>
            </w:tcBorders>
            <w:shd w:val="clear" w:color="auto" w:fill="auto"/>
            <w:noWrap/>
            <w:vAlign w:val="bottom"/>
            <w:hideMark/>
          </w:tcPr>
          <w:p w14:paraId="444E9DBD"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118</w:t>
            </w:r>
          </w:p>
        </w:tc>
        <w:tc>
          <w:tcPr>
            <w:tcW w:w="1021" w:type="dxa"/>
            <w:tcBorders>
              <w:top w:val="nil"/>
              <w:left w:val="nil"/>
              <w:bottom w:val="nil"/>
              <w:right w:val="nil"/>
            </w:tcBorders>
            <w:shd w:val="clear" w:color="auto" w:fill="auto"/>
            <w:noWrap/>
            <w:vAlign w:val="bottom"/>
            <w:hideMark/>
          </w:tcPr>
          <w:p w14:paraId="1706238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23</w:t>
            </w:r>
          </w:p>
        </w:tc>
        <w:tc>
          <w:tcPr>
            <w:tcW w:w="1180" w:type="dxa"/>
            <w:tcBorders>
              <w:top w:val="nil"/>
              <w:left w:val="nil"/>
              <w:bottom w:val="nil"/>
              <w:right w:val="nil"/>
            </w:tcBorders>
            <w:shd w:val="clear" w:color="auto" w:fill="auto"/>
            <w:noWrap/>
            <w:vAlign w:val="bottom"/>
            <w:hideMark/>
          </w:tcPr>
          <w:p w14:paraId="618D7736" w14:textId="77777777" w:rsidR="00753094" w:rsidRPr="00753094" w:rsidRDefault="00753094" w:rsidP="006B4664">
            <w:pPr>
              <w:spacing w:after="0" w:line="240" w:lineRule="auto"/>
              <w:jc w:val="right"/>
              <w:rPr>
                <w:rFonts w:ascii="Calibri" w:eastAsia="Times New Roman" w:hAnsi="Calibri" w:cs="Calibri"/>
                <w:color w:val="000000"/>
              </w:rPr>
            </w:pPr>
            <w:r w:rsidRPr="00753094">
              <w:rPr>
                <w:rFonts w:ascii="Calibri" w:eastAsia="Times New Roman" w:hAnsi="Calibri" w:cs="Calibri"/>
                <w:color w:val="000000"/>
              </w:rPr>
              <w:t>252</w:t>
            </w:r>
          </w:p>
        </w:tc>
      </w:tr>
      <w:tr w:rsidR="00753094" w:rsidRPr="00753094" w14:paraId="6C4B59D6" w14:textId="77777777" w:rsidTr="006B4664">
        <w:trPr>
          <w:trHeight w:val="300"/>
        </w:trPr>
        <w:tc>
          <w:tcPr>
            <w:tcW w:w="1780" w:type="dxa"/>
            <w:tcBorders>
              <w:top w:val="single" w:sz="4" w:space="0" w:color="8EA9DB"/>
              <w:left w:val="nil"/>
              <w:bottom w:val="nil"/>
              <w:right w:val="nil"/>
            </w:tcBorders>
            <w:shd w:val="clear" w:color="D9E1F2" w:fill="D9E1F2"/>
            <w:noWrap/>
            <w:vAlign w:val="bottom"/>
            <w:hideMark/>
          </w:tcPr>
          <w:p w14:paraId="627E12DE" w14:textId="77777777" w:rsidR="00753094" w:rsidRPr="00753094" w:rsidRDefault="00753094" w:rsidP="006B4664">
            <w:pPr>
              <w:spacing w:after="0" w:line="240" w:lineRule="auto"/>
              <w:rPr>
                <w:rFonts w:ascii="Calibri" w:eastAsia="Times New Roman" w:hAnsi="Calibri" w:cs="Calibri"/>
                <w:b/>
                <w:bCs/>
                <w:color w:val="000000"/>
              </w:rPr>
            </w:pPr>
            <w:r w:rsidRPr="00753094">
              <w:rPr>
                <w:rFonts w:ascii="Calibri" w:eastAsia="Times New Roman" w:hAnsi="Calibri" w:cs="Calibri"/>
                <w:b/>
                <w:bCs/>
                <w:color w:val="000000"/>
              </w:rPr>
              <w:t>Grand Total</w:t>
            </w:r>
          </w:p>
        </w:tc>
        <w:tc>
          <w:tcPr>
            <w:tcW w:w="1720" w:type="dxa"/>
            <w:tcBorders>
              <w:top w:val="single" w:sz="4" w:space="0" w:color="8EA9DB"/>
              <w:left w:val="nil"/>
              <w:bottom w:val="nil"/>
              <w:right w:val="nil"/>
            </w:tcBorders>
            <w:shd w:val="clear" w:color="D9E1F2" w:fill="D9E1F2"/>
            <w:noWrap/>
            <w:vAlign w:val="bottom"/>
            <w:hideMark/>
          </w:tcPr>
          <w:p w14:paraId="19A6C1E4" w14:textId="77777777" w:rsidR="00753094" w:rsidRPr="00753094" w:rsidRDefault="00753094" w:rsidP="006B4664">
            <w:pPr>
              <w:spacing w:after="0" w:line="240" w:lineRule="auto"/>
              <w:jc w:val="right"/>
              <w:rPr>
                <w:rFonts w:ascii="Calibri" w:eastAsia="Times New Roman" w:hAnsi="Calibri" w:cs="Calibri"/>
                <w:b/>
                <w:bCs/>
                <w:color w:val="000000"/>
              </w:rPr>
            </w:pPr>
            <w:r w:rsidRPr="00753094">
              <w:rPr>
                <w:rFonts w:ascii="Calibri" w:eastAsia="Times New Roman" w:hAnsi="Calibri" w:cs="Calibri"/>
                <w:b/>
                <w:bCs/>
                <w:color w:val="000000"/>
              </w:rPr>
              <w:t>2185</w:t>
            </w:r>
          </w:p>
        </w:tc>
        <w:tc>
          <w:tcPr>
            <w:tcW w:w="732" w:type="dxa"/>
            <w:tcBorders>
              <w:top w:val="single" w:sz="4" w:space="0" w:color="8EA9DB"/>
              <w:left w:val="nil"/>
              <w:bottom w:val="nil"/>
              <w:right w:val="nil"/>
            </w:tcBorders>
            <w:shd w:val="clear" w:color="D9E1F2" w:fill="D9E1F2"/>
            <w:noWrap/>
            <w:vAlign w:val="bottom"/>
            <w:hideMark/>
          </w:tcPr>
          <w:p w14:paraId="2D69093E" w14:textId="77777777" w:rsidR="00753094" w:rsidRPr="00753094" w:rsidRDefault="00753094" w:rsidP="006B4664">
            <w:pPr>
              <w:spacing w:after="0" w:line="240" w:lineRule="auto"/>
              <w:jc w:val="right"/>
              <w:rPr>
                <w:rFonts w:ascii="Calibri" w:eastAsia="Times New Roman" w:hAnsi="Calibri" w:cs="Calibri"/>
                <w:b/>
                <w:bCs/>
                <w:color w:val="000000"/>
              </w:rPr>
            </w:pPr>
            <w:r w:rsidRPr="00753094">
              <w:rPr>
                <w:rFonts w:ascii="Calibri" w:eastAsia="Times New Roman" w:hAnsi="Calibri" w:cs="Calibri"/>
                <w:b/>
                <w:bCs/>
                <w:color w:val="000000"/>
              </w:rPr>
              <w:t>1530</w:t>
            </w:r>
          </w:p>
        </w:tc>
        <w:tc>
          <w:tcPr>
            <w:tcW w:w="1021" w:type="dxa"/>
            <w:tcBorders>
              <w:top w:val="single" w:sz="4" w:space="0" w:color="8EA9DB"/>
              <w:left w:val="nil"/>
              <w:bottom w:val="nil"/>
              <w:right w:val="nil"/>
            </w:tcBorders>
            <w:shd w:val="clear" w:color="D9E1F2" w:fill="D9E1F2"/>
            <w:noWrap/>
            <w:vAlign w:val="bottom"/>
            <w:hideMark/>
          </w:tcPr>
          <w:p w14:paraId="319458F4" w14:textId="77777777" w:rsidR="00753094" w:rsidRPr="00753094" w:rsidRDefault="00753094" w:rsidP="006B4664">
            <w:pPr>
              <w:spacing w:after="0" w:line="240" w:lineRule="auto"/>
              <w:jc w:val="right"/>
              <w:rPr>
                <w:rFonts w:ascii="Calibri" w:eastAsia="Times New Roman" w:hAnsi="Calibri" w:cs="Calibri"/>
                <w:b/>
                <w:bCs/>
                <w:color w:val="000000"/>
              </w:rPr>
            </w:pPr>
            <w:r w:rsidRPr="00753094">
              <w:rPr>
                <w:rFonts w:ascii="Calibri" w:eastAsia="Times New Roman" w:hAnsi="Calibri" w:cs="Calibri"/>
                <w:b/>
                <w:bCs/>
                <w:color w:val="000000"/>
              </w:rPr>
              <w:t>349</w:t>
            </w:r>
          </w:p>
        </w:tc>
        <w:tc>
          <w:tcPr>
            <w:tcW w:w="1180" w:type="dxa"/>
            <w:tcBorders>
              <w:top w:val="single" w:sz="4" w:space="0" w:color="8EA9DB"/>
              <w:left w:val="nil"/>
              <w:bottom w:val="nil"/>
              <w:right w:val="nil"/>
            </w:tcBorders>
            <w:shd w:val="clear" w:color="D9E1F2" w:fill="D9E1F2"/>
            <w:noWrap/>
            <w:vAlign w:val="bottom"/>
            <w:hideMark/>
          </w:tcPr>
          <w:p w14:paraId="232562C8" w14:textId="77777777" w:rsidR="00753094" w:rsidRPr="00753094" w:rsidRDefault="00753094" w:rsidP="006B4664">
            <w:pPr>
              <w:spacing w:after="0" w:line="240" w:lineRule="auto"/>
              <w:jc w:val="right"/>
              <w:rPr>
                <w:rFonts w:ascii="Calibri" w:eastAsia="Times New Roman" w:hAnsi="Calibri" w:cs="Calibri"/>
                <w:b/>
                <w:bCs/>
                <w:color w:val="000000"/>
              </w:rPr>
            </w:pPr>
            <w:r w:rsidRPr="00753094">
              <w:rPr>
                <w:rFonts w:ascii="Calibri" w:eastAsia="Times New Roman" w:hAnsi="Calibri" w:cs="Calibri"/>
                <w:b/>
                <w:bCs/>
                <w:color w:val="000000"/>
              </w:rPr>
              <w:t>4064</w:t>
            </w:r>
          </w:p>
        </w:tc>
      </w:tr>
    </w:tbl>
    <w:p w14:paraId="2268FF13" w14:textId="77777777" w:rsidR="00753094" w:rsidRPr="007D4515" w:rsidRDefault="00753094" w:rsidP="007D4515">
      <w:pPr>
        <w:shd w:val="clear" w:color="auto" w:fill="FFFFFF"/>
        <w:spacing w:after="240" w:line="240" w:lineRule="auto"/>
        <w:rPr>
          <w:rFonts w:eastAsia="Times New Roman" w:cstheme="minorHAnsi"/>
          <w:color w:val="24292E"/>
        </w:rPr>
      </w:pPr>
    </w:p>
    <w:p w14:paraId="481D8474" w14:textId="058A08B7" w:rsidR="0071148A" w:rsidRPr="006F4E54" w:rsidRDefault="0071148A" w:rsidP="0071148A">
      <w:pPr>
        <w:shd w:val="clear" w:color="auto" w:fill="FFFFFF"/>
        <w:spacing w:before="240" w:after="240" w:line="240" w:lineRule="auto"/>
        <w:ind w:left="720"/>
        <w:rPr>
          <w:rFonts w:eastAsia="Times New Roman" w:cstheme="minorHAnsi"/>
          <w:color w:val="24292E"/>
          <w:sz w:val="28"/>
          <w:szCs w:val="28"/>
        </w:rPr>
      </w:pPr>
      <w:r w:rsidRPr="006F4E54">
        <w:rPr>
          <w:b/>
          <w:bCs/>
          <w:sz w:val="28"/>
          <w:szCs w:val="28"/>
        </w:rPr>
        <w:t xml:space="preserve">2. </w:t>
      </w:r>
      <w:r w:rsidRPr="006F4E54">
        <w:rPr>
          <w:b/>
          <w:bCs/>
          <w:sz w:val="28"/>
          <w:szCs w:val="28"/>
        </w:rPr>
        <w:t>What are some limitations of this dataset?</w:t>
      </w:r>
    </w:p>
    <w:p w14:paraId="4044873B" w14:textId="366346DA" w:rsidR="00F53359" w:rsidRDefault="006F4E54" w:rsidP="00274E5C">
      <w:pPr>
        <w:pStyle w:val="ListParagraph"/>
        <w:numPr>
          <w:ilvl w:val="0"/>
          <w:numId w:val="9"/>
        </w:numPr>
        <w:rPr>
          <w:rFonts w:eastAsia="Times New Roman" w:cstheme="minorHAnsi"/>
          <w:color w:val="24292E"/>
          <w:sz w:val="28"/>
          <w:szCs w:val="28"/>
        </w:rPr>
      </w:pPr>
      <w:r w:rsidRPr="00274E5C">
        <w:rPr>
          <w:rFonts w:eastAsia="Times New Roman" w:cstheme="minorHAnsi"/>
          <w:color w:val="24292E"/>
          <w:sz w:val="28"/>
          <w:szCs w:val="28"/>
        </w:rPr>
        <w:t xml:space="preserve">I am sure there are a lot of limitations with this dataset that I cannot think of yet, being so new to all of this. However, I did feel limited when I was looking for the trend with the downturn in successful cases over time. I felt additional data could have helped me there. </w:t>
      </w:r>
    </w:p>
    <w:p w14:paraId="19A1E9BF" w14:textId="76673615" w:rsidR="00274E5C" w:rsidRDefault="00274E5C" w:rsidP="00274E5C">
      <w:pPr>
        <w:pStyle w:val="ListParagraph"/>
        <w:numPr>
          <w:ilvl w:val="0"/>
          <w:numId w:val="9"/>
        </w:numPr>
        <w:rPr>
          <w:rFonts w:eastAsia="Times New Roman" w:cstheme="minorHAnsi"/>
          <w:color w:val="24292E"/>
          <w:sz w:val="28"/>
          <w:szCs w:val="28"/>
        </w:rPr>
      </w:pPr>
      <w:r>
        <w:rPr>
          <w:rFonts w:eastAsia="Times New Roman" w:cstheme="minorHAnsi"/>
          <w:color w:val="24292E"/>
          <w:sz w:val="28"/>
          <w:szCs w:val="28"/>
        </w:rPr>
        <w:t>What does the “Spotlight” represent?</w:t>
      </w:r>
    </w:p>
    <w:p w14:paraId="2E350178" w14:textId="58A28AAC" w:rsidR="00274E5C" w:rsidRPr="00274E5C" w:rsidRDefault="00274E5C" w:rsidP="00274E5C">
      <w:pPr>
        <w:pStyle w:val="ListParagraph"/>
        <w:numPr>
          <w:ilvl w:val="0"/>
          <w:numId w:val="9"/>
        </w:numPr>
        <w:rPr>
          <w:rFonts w:eastAsia="Times New Roman" w:cstheme="minorHAnsi"/>
          <w:color w:val="24292E"/>
          <w:sz w:val="28"/>
          <w:szCs w:val="28"/>
        </w:rPr>
      </w:pPr>
      <w:r>
        <w:rPr>
          <w:rFonts w:eastAsia="Times New Roman" w:cstheme="minorHAnsi"/>
          <w:color w:val="24292E"/>
          <w:sz w:val="28"/>
          <w:szCs w:val="28"/>
        </w:rPr>
        <w:t>What does the “Staff Pick” represent?</w:t>
      </w:r>
    </w:p>
    <w:p w14:paraId="0B3050FA" w14:textId="579F3580" w:rsidR="006F4E54" w:rsidRDefault="006F4E54" w:rsidP="000A456D">
      <w:pPr>
        <w:rPr>
          <w:rFonts w:eastAsia="Times New Roman" w:cstheme="minorHAnsi"/>
          <w:color w:val="24292E"/>
          <w:sz w:val="28"/>
          <w:szCs w:val="28"/>
        </w:rPr>
      </w:pPr>
    </w:p>
    <w:p w14:paraId="11D44F90" w14:textId="4E31D4E1" w:rsidR="006F4E54" w:rsidRPr="00274E5C" w:rsidRDefault="006F4E54" w:rsidP="006F4E54">
      <w:pPr>
        <w:pStyle w:val="ListParagraph"/>
        <w:numPr>
          <w:ilvl w:val="0"/>
          <w:numId w:val="7"/>
        </w:numPr>
        <w:rPr>
          <w:rFonts w:eastAsia="Times New Roman" w:cstheme="minorHAnsi"/>
          <w:b/>
          <w:bCs/>
          <w:color w:val="24292E"/>
          <w:sz w:val="28"/>
          <w:szCs w:val="28"/>
        </w:rPr>
      </w:pPr>
      <w:r w:rsidRPr="006F4E54">
        <w:rPr>
          <w:b/>
          <w:bCs/>
          <w:sz w:val="28"/>
          <w:szCs w:val="28"/>
        </w:rPr>
        <w:t>What are some other possible tables and/or graphs that we could create?</w:t>
      </w:r>
    </w:p>
    <w:p w14:paraId="68C09773" w14:textId="77777777" w:rsidR="00274E5C" w:rsidRPr="006F4E54" w:rsidRDefault="00274E5C" w:rsidP="00274E5C">
      <w:pPr>
        <w:pStyle w:val="ListParagraph"/>
        <w:ind w:left="1080"/>
        <w:rPr>
          <w:rFonts w:eastAsia="Times New Roman" w:cstheme="minorHAnsi"/>
          <w:b/>
          <w:bCs/>
          <w:color w:val="24292E"/>
          <w:sz w:val="28"/>
          <w:szCs w:val="28"/>
        </w:rPr>
      </w:pPr>
    </w:p>
    <w:p w14:paraId="050352C2" w14:textId="390E91E5" w:rsidR="006F4E54" w:rsidRDefault="00274E5C" w:rsidP="00274E5C">
      <w:pPr>
        <w:pStyle w:val="ListParagraph"/>
        <w:numPr>
          <w:ilvl w:val="0"/>
          <w:numId w:val="8"/>
        </w:numPr>
        <w:rPr>
          <w:rFonts w:eastAsia="Times New Roman" w:cstheme="minorHAnsi"/>
          <w:color w:val="24292E"/>
          <w:sz w:val="28"/>
          <w:szCs w:val="28"/>
        </w:rPr>
      </w:pPr>
      <w:r w:rsidRPr="00274E5C">
        <w:rPr>
          <w:rFonts w:eastAsia="Times New Roman" w:cstheme="minorHAnsi"/>
          <w:color w:val="24292E"/>
          <w:sz w:val="28"/>
          <w:szCs w:val="28"/>
        </w:rPr>
        <w:t xml:space="preserve">I added a Pie Chart above on conclusion number 2 to show the Average number of backers the successful projects had vs the average number of backers the failed projects had. </w:t>
      </w:r>
    </w:p>
    <w:p w14:paraId="7EFFCCDD" w14:textId="77777777" w:rsidR="00274E5C" w:rsidRPr="00274E5C" w:rsidRDefault="00274E5C" w:rsidP="00274E5C">
      <w:pPr>
        <w:pStyle w:val="ListParagraph"/>
        <w:rPr>
          <w:rFonts w:eastAsia="Times New Roman" w:cstheme="minorHAnsi"/>
          <w:color w:val="24292E"/>
          <w:sz w:val="28"/>
          <w:szCs w:val="28"/>
        </w:rPr>
      </w:pPr>
    </w:p>
    <w:p w14:paraId="66E0960F" w14:textId="03499610" w:rsidR="00274E5C" w:rsidRPr="00274E5C" w:rsidRDefault="00274E5C" w:rsidP="00274E5C">
      <w:pPr>
        <w:pStyle w:val="ListParagraph"/>
        <w:numPr>
          <w:ilvl w:val="0"/>
          <w:numId w:val="8"/>
        </w:numPr>
        <w:rPr>
          <w:rFonts w:eastAsia="Times New Roman" w:cstheme="minorHAnsi"/>
          <w:color w:val="24292E"/>
          <w:sz w:val="28"/>
          <w:szCs w:val="28"/>
        </w:rPr>
      </w:pPr>
      <w:r w:rsidRPr="00274E5C">
        <w:rPr>
          <w:rFonts w:eastAsia="Times New Roman" w:cstheme="minorHAnsi"/>
          <w:color w:val="24292E"/>
          <w:sz w:val="28"/>
          <w:szCs w:val="28"/>
        </w:rPr>
        <w:t xml:space="preserve">The majority of projects that are “True” under the “Spotlight” category were successful and most of the failed projects are under the “False”. A simple chart and analysis of this could be useful depending on what that data represents. </w:t>
      </w:r>
    </w:p>
    <w:p w14:paraId="3F65026E" w14:textId="4484923C" w:rsidR="006F4E54" w:rsidRPr="006F4E54" w:rsidRDefault="006F4E54" w:rsidP="006F4E54">
      <w:pPr>
        <w:rPr>
          <w:rFonts w:cstheme="minorHAnsi"/>
        </w:rPr>
      </w:pPr>
    </w:p>
    <w:sectPr w:rsidR="006F4E54" w:rsidRPr="006F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6134"/>
    <w:multiLevelType w:val="multilevel"/>
    <w:tmpl w:val="A46A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0848"/>
    <w:multiLevelType w:val="hybridMultilevel"/>
    <w:tmpl w:val="8056E9C2"/>
    <w:lvl w:ilvl="0" w:tplc="3E7ECDA6">
      <w:start w:val="3"/>
      <w:numFmt w:val="decimal"/>
      <w:lvlText w:val="%1."/>
      <w:lvlJc w:val="left"/>
      <w:pPr>
        <w:ind w:left="1080" w:hanging="360"/>
      </w:pPr>
      <w:rPr>
        <w:rFonts w:eastAsiaTheme="minorHAnsi" w:cstheme="minorBidi" w:hint="default"/>
        <w:color w:val="auto"/>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559E6"/>
    <w:multiLevelType w:val="multilevel"/>
    <w:tmpl w:val="4A7837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04802"/>
    <w:multiLevelType w:val="hybridMultilevel"/>
    <w:tmpl w:val="6B2A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413B8E"/>
    <w:multiLevelType w:val="multilevel"/>
    <w:tmpl w:val="F476E6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AC1EA0"/>
    <w:multiLevelType w:val="multilevel"/>
    <w:tmpl w:val="0F5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1229F"/>
    <w:multiLevelType w:val="multilevel"/>
    <w:tmpl w:val="1E4EF65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i w:val="0"/>
      </w:rPr>
    </w:lvl>
    <w:lvl w:ilvl="2">
      <w:start w:val="3"/>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E86AB8"/>
    <w:multiLevelType w:val="hybridMultilevel"/>
    <w:tmpl w:val="D1D68EF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8" w15:restartNumberingAfterBreak="0">
    <w:nsid w:val="77136E32"/>
    <w:multiLevelType w:val="multilevel"/>
    <w:tmpl w:val="A6BC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2"/>
  </w:num>
  <w:num w:numId="5">
    <w:abstractNumId w:val="5"/>
  </w:num>
  <w:num w:numId="6">
    <w:abstractNumId w:val="0"/>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56D"/>
    <w:rsid w:val="00084BE2"/>
    <w:rsid w:val="000A456D"/>
    <w:rsid w:val="00274E5C"/>
    <w:rsid w:val="003D2A4F"/>
    <w:rsid w:val="00615AEF"/>
    <w:rsid w:val="006F4E54"/>
    <w:rsid w:val="0071148A"/>
    <w:rsid w:val="00753094"/>
    <w:rsid w:val="00763588"/>
    <w:rsid w:val="007D4515"/>
    <w:rsid w:val="00B71171"/>
    <w:rsid w:val="00C17F7E"/>
    <w:rsid w:val="00E233DB"/>
    <w:rsid w:val="00EF5C24"/>
    <w:rsid w:val="00F5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21E1"/>
  <w15:chartTrackingRefBased/>
  <w15:docId w15:val="{C18E47D2-0A33-4FF0-91FD-0D8399B4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45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451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451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464714">
      <w:bodyDiv w:val="1"/>
      <w:marLeft w:val="0"/>
      <w:marRight w:val="0"/>
      <w:marTop w:val="0"/>
      <w:marBottom w:val="0"/>
      <w:divBdr>
        <w:top w:val="none" w:sz="0" w:space="0" w:color="auto"/>
        <w:left w:val="none" w:sz="0" w:space="0" w:color="auto"/>
        <w:bottom w:val="none" w:sz="0" w:space="0" w:color="auto"/>
        <w:right w:val="none" w:sz="0" w:space="0" w:color="auto"/>
      </w:divBdr>
    </w:div>
    <w:div w:id="858853215">
      <w:bodyDiv w:val="1"/>
      <w:marLeft w:val="0"/>
      <w:marRight w:val="0"/>
      <w:marTop w:val="0"/>
      <w:marBottom w:val="0"/>
      <w:divBdr>
        <w:top w:val="none" w:sz="0" w:space="0" w:color="auto"/>
        <w:left w:val="none" w:sz="0" w:space="0" w:color="auto"/>
        <w:bottom w:val="none" w:sz="0" w:space="0" w:color="auto"/>
        <w:right w:val="none" w:sz="0" w:space="0" w:color="auto"/>
      </w:divBdr>
    </w:div>
    <w:div w:id="1762874870">
      <w:bodyDiv w:val="1"/>
      <w:marLeft w:val="0"/>
      <w:marRight w:val="0"/>
      <w:marTop w:val="0"/>
      <w:marBottom w:val="0"/>
      <w:divBdr>
        <w:top w:val="none" w:sz="0" w:space="0" w:color="auto"/>
        <w:left w:val="none" w:sz="0" w:space="0" w:color="auto"/>
        <w:bottom w:val="none" w:sz="0" w:space="0" w:color="auto"/>
        <w:right w:val="none" w:sz="0" w:space="0" w:color="auto"/>
      </w:divBdr>
    </w:div>
    <w:div w:id="1864631494">
      <w:bodyDiv w:val="1"/>
      <w:marLeft w:val="0"/>
      <w:marRight w:val="0"/>
      <w:marTop w:val="0"/>
      <w:marBottom w:val="0"/>
      <w:divBdr>
        <w:top w:val="none" w:sz="0" w:space="0" w:color="auto"/>
        <w:left w:val="none" w:sz="0" w:space="0" w:color="auto"/>
        <w:bottom w:val="none" w:sz="0" w:space="0" w:color="auto"/>
        <w:right w:val="none" w:sz="0" w:space="0" w:color="auto"/>
      </w:divBdr>
    </w:div>
    <w:div w:id="195933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a7611d705a7c72f/Desktop/StarterBook%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a7611d705a7c72f/Desktop/StarterBook%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a7611d705a7c72f/Desktop/StarterBook%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(1).xlsx]Sheet2!PivotTable2</c:name>
    <c:fmtId val="-1"/>
  </c:pivotSource>
  <c:chart>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successful</c:v>
                </c:pt>
              </c:strCache>
            </c:strRef>
          </c:tx>
          <c:spPr>
            <a:solidFill>
              <a:schemeClr val="accent6"/>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93F2-4796-A63A-3CD9D146162B}"/>
            </c:ext>
          </c:extLst>
        </c:ser>
        <c:ser>
          <c:idx val="1"/>
          <c:order val="1"/>
          <c:tx>
            <c:strRef>
              <c:f>Sheet2!$C$3:$C$4</c:f>
              <c:strCache>
                <c:ptCount val="1"/>
                <c:pt idx="0">
                  <c:v>failed</c:v>
                </c:pt>
              </c:strCache>
            </c:strRef>
          </c:tx>
          <c:spPr>
            <a:solidFill>
              <a:schemeClr val="accent5"/>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93F2-4796-A63A-3CD9D146162B}"/>
            </c:ext>
          </c:extLst>
        </c:ser>
        <c:ser>
          <c:idx val="2"/>
          <c:order val="2"/>
          <c:tx>
            <c:strRef>
              <c:f>Sheet2!$D$3:$D$4</c:f>
              <c:strCache>
                <c:ptCount val="1"/>
                <c:pt idx="0">
                  <c:v>canceled</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93F2-4796-A63A-3CD9D146162B}"/>
            </c:ext>
          </c:extLst>
        </c:ser>
        <c:ser>
          <c:idx val="3"/>
          <c:order val="3"/>
          <c:tx>
            <c:strRef>
              <c:f>Sheet2!$E$3:$E$4</c:f>
              <c:strCache>
                <c:ptCount val="1"/>
                <c:pt idx="0">
                  <c:v>live</c:v>
                </c:pt>
              </c:strCache>
            </c:strRef>
          </c:tx>
          <c:spPr>
            <a:solidFill>
              <a:schemeClr val="accent6">
                <a:lumMod val="60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93F2-4796-A63A-3CD9D146162B}"/>
            </c:ext>
          </c:extLst>
        </c:ser>
        <c:dLbls>
          <c:showLegendKey val="0"/>
          <c:showVal val="0"/>
          <c:showCatName val="0"/>
          <c:showSerName val="0"/>
          <c:showPercent val="0"/>
          <c:showBubbleSize val="0"/>
        </c:dLbls>
        <c:gapWidth val="150"/>
        <c:overlap val="100"/>
        <c:axId val="1416075487"/>
        <c:axId val="2055055919"/>
      </c:barChart>
      <c:catAx>
        <c:axId val="1416075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5055919"/>
        <c:crosses val="autoZero"/>
        <c:auto val="1"/>
        <c:lblAlgn val="ctr"/>
        <c:lblOffset val="100"/>
        <c:noMultiLvlLbl val="0"/>
      </c:catAx>
      <c:valAx>
        <c:axId val="20550559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07548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(1).xlsx]Bonus Statistical Analysis!PivotTable8</c:name>
    <c:fmtId val="-1"/>
  </c:pivotSource>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2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3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4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
        <c:idx val="5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pivotFmt>
    </c:pivotFmts>
    <c:plotArea>
      <c:layout/>
      <c:pieChart>
        <c:varyColors val="1"/>
        <c:ser>
          <c:idx val="0"/>
          <c:order val="0"/>
          <c:tx>
            <c:strRef>
              <c:f>'Bonus Statistical Analysis'!$H$5</c:f>
              <c:strCache>
                <c:ptCount val="1"/>
                <c:pt idx="0">
                  <c:v>Average/Mean of Backers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0CF3-4E39-8912-5B9A0B7E342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0CF3-4E39-8912-5B9A0B7E3422}"/>
              </c:ext>
            </c:extLst>
          </c:dPt>
          <c:cat>
            <c:strRef>
              <c:f>'Bonus Statistical Analysis'!$G$6:$G$8</c:f>
              <c:strCache>
                <c:ptCount val="2"/>
                <c:pt idx="0">
                  <c:v>failed</c:v>
                </c:pt>
                <c:pt idx="1">
                  <c:v>successful</c:v>
                </c:pt>
              </c:strCache>
            </c:strRef>
          </c:cat>
          <c:val>
            <c:numRef>
              <c:f>'Bonus Statistical Analysis'!$H$6:$H$8</c:f>
              <c:numCache>
                <c:formatCode>0</c:formatCode>
                <c:ptCount val="2"/>
                <c:pt idx="0">
                  <c:v>17.709803921568628</c:v>
                </c:pt>
                <c:pt idx="1">
                  <c:v>194.42517162471395</c:v>
                </c:pt>
              </c:numCache>
            </c:numRef>
          </c:val>
          <c:extLst>
            <c:ext xmlns:c16="http://schemas.microsoft.com/office/drawing/2014/chart" uri="{C3380CC4-5D6E-409C-BE32-E72D297353CC}">
              <c16:uniqueId val="{00000004-0CF3-4E39-8912-5B9A0B7E3422}"/>
            </c:ext>
          </c:extLst>
        </c:ser>
        <c:ser>
          <c:idx val="1"/>
          <c:order val="1"/>
          <c:tx>
            <c:strRef>
              <c:f>'Bonus Statistical Analysis'!$I$5</c:f>
              <c:strCache>
                <c:ptCount val="1"/>
                <c:pt idx="0">
                  <c:v>Minimum Backers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0CF3-4E39-8912-5B9A0B7E342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8-0CF3-4E39-8912-5B9A0B7E3422}"/>
              </c:ext>
            </c:extLst>
          </c:dPt>
          <c:cat>
            <c:strRef>
              <c:f>'Bonus Statistical Analysis'!$G$6:$G$8</c:f>
              <c:strCache>
                <c:ptCount val="2"/>
                <c:pt idx="0">
                  <c:v>failed</c:v>
                </c:pt>
                <c:pt idx="1">
                  <c:v>successful</c:v>
                </c:pt>
              </c:strCache>
            </c:strRef>
          </c:cat>
          <c:val>
            <c:numRef>
              <c:f>'Bonus Statistical Analysis'!$I$6:$I$8</c:f>
              <c:numCache>
                <c:formatCode>General</c:formatCode>
                <c:ptCount val="2"/>
                <c:pt idx="0">
                  <c:v>0</c:v>
                </c:pt>
                <c:pt idx="1">
                  <c:v>1</c:v>
                </c:pt>
              </c:numCache>
            </c:numRef>
          </c:val>
          <c:extLst>
            <c:ext xmlns:c16="http://schemas.microsoft.com/office/drawing/2014/chart" uri="{C3380CC4-5D6E-409C-BE32-E72D297353CC}">
              <c16:uniqueId val="{00000009-0CF3-4E39-8912-5B9A0B7E3422}"/>
            </c:ext>
          </c:extLst>
        </c:ser>
        <c:ser>
          <c:idx val="2"/>
          <c:order val="2"/>
          <c:tx>
            <c:strRef>
              <c:f>'Bonus Statistical Analysis'!$J$5</c:f>
              <c:strCache>
                <c:ptCount val="1"/>
                <c:pt idx="0">
                  <c:v>Max Backers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0CF3-4E39-8912-5B9A0B7E342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D-0CF3-4E39-8912-5B9A0B7E3422}"/>
              </c:ext>
            </c:extLst>
          </c:dPt>
          <c:cat>
            <c:strRef>
              <c:f>'Bonus Statistical Analysis'!$G$6:$G$8</c:f>
              <c:strCache>
                <c:ptCount val="2"/>
                <c:pt idx="0">
                  <c:v>failed</c:v>
                </c:pt>
                <c:pt idx="1">
                  <c:v>successful</c:v>
                </c:pt>
              </c:strCache>
            </c:strRef>
          </c:cat>
          <c:val>
            <c:numRef>
              <c:f>'Bonus Statistical Analysis'!$J$6:$J$8</c:f>
              <c:numCache>
                <c:formatCode>General</c:formatCode>
                <c:ptCount val="2"/>
                <c:pt idx="0">
                  <c:v>1293</c:v>
                </c:pt>
                <c:pt idx="1">
                  <c:v>26457</c:v>
                </c:pt>
              </c:numCache>
            </c:numRef>
          </c:val>
          <c:extLst>
            <c:ext xmlns:c16="http://schemas.microsoft.com/office/drawing/2014/chart" uri="{C3380CC4-5D6E-409C-BE32-E72D297353CC}">
              <c16:uniqueId val="{0000000E-0CF3-4E39-8912-5B9A0B7E3422}"/>
            </c:ext>
          </c:extLst>
        </c:ser>
        <c:ser>
          <c:idx val="3"/>
          <c:order val="3"/>
          <c:tx>
            <c:strRef>
              <c:f>'Bonus Statistical Analysis'!$K$5</c:f>
              <c:strCache>
                <c:ptCount val="1"/>
                <c:pt idx="0">
                  <c:v>Variance of Backers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0-0CF3-4E39-8912-5B9A0B7E342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2-0CF3-4E39-8912-5B9A0B7E3422}"/>
              </c:ext>
            </c:extLst>
          </c:dPt>
          <c:cat>
            <c:strRef>
              <c:f>'Bonus Statistical Analysis'!$G$6:$G$8</c:f>
              <c:strCache>
                <c:ptCount val="2"/>
                <c:pt idx="0">
                  <c:v>failed</c:v>
                </c:pt>
                <c:pt idx="1">
                  <c:v>successful</c:v>
                </c:pt>
              </c:strCache>
            </c:strRef>
          </c:cat>
          <c:val>
            <c:numRef>
              <c:f>'Bonus Statistical Analysis'!$K$6:$K$8</c:f>
              <c:numCache>
                <c:formatCode>0</c:formatCode>
                <c:ptCount val="2"/>
                <c:pt idx="0">
                  <c:v>3775.6894394644714</c:v>
                </c:pt>
                <c:pt idx="1">
                  <c:v>713167.37912800396</c:v>
                </c:pt>
              </c:numCache>
            </c:numRef>
          </c:val>
          <c:extLst>
            <c:ext xmlns:c16="http://schemas.microsoft.com/office/drawing/2014/chart" uri="{C3380CC4-5D6E-409C-BE32-E72D297353CC}">
              <c16:uniqueId val="{00000013-0CF3-4E39-8912-5B9A0B7E3422}"/>
            </c:ext>
          </c:extLst>
        </c:ser>
        <c:ser>
          <c:idx val="4"/>
          <c:order val="4"/>
          <c:tx>
            <c:strRef>
              <c:f>'Bonus Statistical Analysis'!$L$5</c:f>
              <c:strCache>
                <c:ptCount val="1"/>
                <c:pt idx="0">
                  <c:v>Standard Deviation</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5-0CF3-4E39-8912-5B9A0B7E342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7-0CF3-4E39-8912-5B9A0B7E3422}"/>
              </c:ext>
            </c:extLst>
          </c:dPt>
          <c:cat>
            <c:strRef>
              <c:f>'Bonus Statistical Analysis'!$G$6:$G$8</c:f>
              <c:strCache>
                <c:ptCount val="2"/>
                <c:pt idx="0">
                  <c:v>failed</c:v>
                </c:pt>
                <c:pt idx="1">
                  <c:v>successful</c:v>
                </c:pt>
              </c:strCache>
            </c:strRef>
          </c:cat>
          <c:val>
            <c:numRef>
              <c:f>'Bonus Statistical Analysis'!$L$6:$L$8</c:f>
              <c:numCache>
                <c:formatCode>0</c:formatCode>
                <c:ptCount val="2"/>
                <c:pt idx="0">
                  <c:v>61.446638959868842</c:v>
                </c:pt>
                <c:pt idx="1">
                  <c:v>844.49237955591047</c:v>
                </c:pt>
              </c:numCache>
            </c:numRef>
          </c:val>
          <c:extLst>
            <c:ext xmlns:c16="http://schemas.microsoft.com/office/drawing/2014/chart" uri="{C3380CC4-5D6E-409C-BE32-E72D297353CC}">
              <c16:uniqueId val="{00000018-0CF3-4E39-8912-5B9A0B7E3422}"/>
            </c:ext>
          </c:extLst>
        </c:ser>
        <c:ser>
          <c:idx val="5"/>
          <c:order val="5"/>
          <c:tx>
            <c:strRef>
              <c:f>'Bonus Statistical Analysis'!$M$5</c:f>
              <c:strCache>
                <c:ptCount val="1"/>
                <c:pt idx="0">
                  <c:v>Sum of Backers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A-0CF3-4E39-8912-5B9A0B7E3422}"/>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1C-0CF3-4E39-8912-5B9A0B7E3422}"/>
              </c:ext>
            </c:extLst>
          </c:dPt>
          <c:cat>
            <c:strRef>
              <c:f>'Bonus Statistical Analysis'!$G$6:$G$8</c:f>
              <c:strCache>
                <c:ptCount val="2"/>
                <c:pt idx="0">
                  <c:v>failed</c:v>
                </c:pt>
                <c:pt idx="1">
                  <c:v>successful</c:v>
                </c:pt>
              </c:strCache>
            </c:strRef>
          </c:cat>
          <c:val>
            <c:numRef>
              <c:f>'Bonus Statistical Analysis'!$M$6:$M$8</c:f>
              <c:numCache>
                <c:formatCode>General</c:formatCode>
                <c:ptCount val="2"/>
                <c:pt idx="0">
                  <c:v>27096</c:v>
                </c:pt>
                <c:pt idx="1">
                  <c:v>424819</c:v>
                </c:pt>
              </c:numCache>
            </c:numRef>
          </c:val>
          <c:extLst>
            <c:ext xmlns:c16="http://schemas.microsoft.com/office/drawing/2014/chart" uri="{C3380CC4-5D6E-409C-BE32-E72D297353CC}">
              <c16:uniqueId val="{0000001D-0CF3-4E39-8912-5B9A0B7E3422}"/>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 (1).xlsx]Sheet4!PivotTable4</c:name>
    <c:fmtId val="-1"/>
  </c:pivotSource>
  <c:chart>
    <c:autoTitleDeleted val="0"/>
    <c:pivotFmts>
      <c:pivotFmt>
        <c:idx val="0"/>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circle"/>
          <c:size val="5"/>
          <c:spPr>
            <a:solidFill>
              <a:schemeClr val="accent6"/>
            </a:solidFill>
            <a:ln w="9525">
              <a:solidFill>
                <a:schemeClr val="accent6"/>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circle"/>
          <c:size val="5"/>
          <c:spPr>
            <a:solidFill>
              <a:schemeClr val="accent5"/>
            </a:solidFill>
            <a:ln w="9525">
              <a:solidFill>
                <a:schemeClr val="accent5"/>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circle"/>
          <c:size val="5"/>
          <c:spPr>
            <a:solidFill>
              <a:schemeClr val="accent4"/>
            </a:solidFill>
            <a:ln w="9525">
              <a:solidFill>
                <a:schemeClr val="accent4"/>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Sheet4!$B$4:$B$5</c:f>
              <c:strCache>
                <c:ptCount val="1"/>
                <c:pt idx="0">
                  <c:v>successful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48FE-45C8-8DD0-20788CA42ABB}"/>
            </c:ext>
          </c:extLst>
        </c:ser>
        <c:ser>
          <c:idx val="1"/>
          <c:order val="1"/>
          <c:tx>
            <c:strRef>
              <c:f>Sheet4!$C$4:$C$5</c:f>
              <c:strCache>
                <c:ptCount val="1"/>
                <c:pt idx="0">
                  <c:v>failed</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48FE-45C8-8DD0-20788CA42ABB}"/>
            </c:ext>
          </c:extLst>
        </c:ser>
        <c:ser>
          <c:idx val="2"/>
          <c:order val="2"/>
          <c:tx>
            <c:strRef>
              <c:f>Sheet4!$D$4:$D$5</c:f>
              <c:strCache>
                <c:ptCount val="1"/>
                <c:pt idx="0">
                  <c:v>canceled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Sheet4!$A$6:$A$18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Sheet4!$D$6:$D$18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48FE-45C8-8DD0-20788CA42ABB}"/>
            </c:ext>
          </c:extLst>
        </c:ser>
        <c:dLbls>
          <c:showLegendKey val="0"/>
          <c:showVal val="0"/>
          <c:showCatName val="0"/>
          <c:showSerName val="0"/>
          <c:showPercent val="0"/>
          <c:showBubbleSize val="0"/>
        </c:dLbls>
        <c:marker val="1"/>
        <c:smooth val="0"/>
        <c:axId val="2046830239"/>
        <c:axId val="2051319743"/>
      </c:lineChart>
      <c:catAx>
        <c:axId val="20468302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1319743"/>
        <c:crosses val="autoZero"/>
        <c:auto val="1"/>
        <c:lblAlgn val="ctr"/>
        <c:lblOffset val="100"/>
        <c:noMultiLvlLbl val="0"/>
      </c:catAx>
      <c:valAx>
        <c:axId val="20513197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68302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4</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pittman</dc:creator>
  <cp:keywords/>
  <dc:description/>
  <cp:lastModifiedBy>nic pittman</cp:lastModifiedBy>
  <cp:revision>5</cp:revision>
  <dcterms:created xsi:type="dcterms:W3CDTF">2020-08-14T16:15:00Z</dcterms:created>
  <dcterms:modified xsi:type="dcterms:W3CDTF">2020-08-14T20:06:00Z</dcterms:modified>
</cp:coreProperties>
</file>