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某某市人民政府公文格式测试稿</w:t>
      </w:r>
    </w:p>
    <w:p>
      <w:pPr>
        <w:pStyle w:val="Subtitle"/>
      </w:pPr>
      <w:r>
        <w:t>办公室</w:t>
      </w:r>
    </w:p>
    <w:p>
      <w:pPr>
        <w:pStyle w:val="Heading1"/>
      </w:pPr>
      <w:r>
        <w:t>一、总体要求</w:t>
      </w:r>
    </w:p>
    <w:p>
      <w:pPr>
        <w:pStyle w:val="Heading2"/>
      </w:pPr>
      <w:r>
        <w:t>（一）指导思想</w:t>
      </w:r>
    </w:p>
    <w:p>
      <w:pPr/>
      <w:r>
        <w:t>坚持高质量发展，统筹发展与安全。</w:t>
      </w:r>
    </w:p>
    <w:p>
      <w:r>
        <w:t>表1 第1章数据汇总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章节1示例数据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二、重点任务</w:t>
      </w:r>
    </w:p>
    <w:p>
      <w:pPr>
        <w:pStyle w:val="Heading2"/>
      </w:pPr>
      <w:r>
        <w:t>（二）工作举措</w:t>
      </w:r>
    </w:p>
    <w:p>
      <w:pPr/>
      <w:r>
        <w:t>细化任务清单，明确责任分工。</w:t>
      </w:r>
    </w:p>
    <w:p>
      <w:r>
        <w:t>表2 第2章数据汇总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章节2示例数据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三、保障措施</w:t>
      </w:r>
    </w:p>
    <w:p>
      <w:pPr>
        <w:pStyle w:val="Heading2"/>
      </w:pPr>
      <w:r>
        <w:t>（三）组织保障</w:t>
      </w:r>
    </w:p>
    <w:p>
      <w:pPr/>
      <w:r>
        <w:t>健全工作机制，强化督促检查。</w:t>
      </w:r>
    </w:p>
    <w:p>
      <w:r>
        <w:t>表3 第3章数据汇总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章节3示例数据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四、经费预算</w:t>
      </w:r>
    </w:p>
    <w:p>
      <w:pPr/>
      <w:r>
        <w:t>科学编制预算，严格财经纪律。</w:t>
      </w:r>
    </w:p>
    <w:p>
      <w:r>
        <w:t>表4 第4章数据汇总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章节4示例数据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五、实施计划</w:t>
      </w:r>
    </w:p>
    <w:p>
      <w:pPr>
        <w:pStyle w:val="Heading2"/>
      </w:pPr>
      <w:r>
        <w:t>（四）进度安排</w:t>
      </w:r>
    </w:p>
    <w:p>
      <w:pPr/>
      <w:r>
        <w:t>按季度推进，确保如期完成。</w:t>
      </w:r>
    </w:p>
    <w:p>
      <w:r>
        <w:t>表5 第5章数据汇总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章节5示例数据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六、附则</w:t>
      </w:r>
    </w:p>
    <w:p>
      <w:r>
        <w:t>本文件自印发之日起施行，由办公室负责解释。</w:t>
      </w:r>
    </w:p>
    <w:p>
      <w:r>
        <w:t>附件3 相关制度汇编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