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8244" w14:textId="77777777" w:rsidR="00A81C0C" w:rsidRDefault="00A81C0C" w:rsidP="00A81C0C">
      <w:pPr>
        <w:pStyle w:val="Titel"/>
      </w:pPr>
      <w:r>
        <w:t>Notizen</w:t>
      </w:r>
    </w:p>
    <w:p w14:paraId="51A4F2AB" w14:textId="77777777" w:rsidR="00A81C0C" w:rsidRDefault="00A81C0C" w:rsidP="00A81C0C">
      <w:pPr>
        <w:pStyle w:val="Titel"/>
      </w:pPr>
    </w:p>
    <w:bookmarkStart w:id="0" w:name="_Toc97485635" w:displacedByCustomXml="next"/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de-DE" w:eastAsia="en-US"/>
        </w:rPr>
        <w:id w:val="-1086610487"/>
        <w:docPartObj>
          <w:docPartGallery w:val="Table of Contents"/>
          <w:docPartUnique/>
        </w:docPartObj>
      </w:sdtPr>
      <w:sdtEndPr/>
      <w:sdtContent>
        <w:p w14:paraId="482D9CAC" w14:textId="484A6E9C" w:rsidR="00A81C0C" w:rsidRDefault="00A81C0C" w:rsidP="002444C4">
          <w:pPr>
            <w:pStyle w:val="berschrift1"/>
          </w:pPr>
          <w:r>
            <w:rPr>
              <w:lang w:val="de-DE"/>
            </w:rPr>
            <w:t>Inhalt</w:t>
          </w:r>
          <w:bookmarkEnd w:id="0"/>
        </w:p>
        <w:p w14:paraId="00302AD4" w14:textId="016736A3" w:rsidR="00121270" w:rsidRDefault="00A81C0C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485635" w:history="1">
            <w:r w:rsidR="00121270" w:rsidRPr="00694A10">
              <w:rPr>
                <w:rStyle w:val="Hyperlink"/>
                <w:noProof/>
                <w:lang w:val="de-DE"/>
              </w:rPr>
              <w:t>Inhalt</w:t>
            </w:r>
            <w:r w:rsidR="00121270">
              <w:rPr>
                <w:noProof/>
                <w:webHidden/>
              </w:rPr>
              <w:tab/>
            </w:r>
            <w:r w:rsidR="00121270">
              <w:rPr>
                <w:noProof/>
                <w:webHidden/>
              </w:rPr>
              <w:fldChar w:fldCharType="begin"/>
            </w:r>
            <w:r w:rsidR="00121270">
              <w:rPr>
                <w:noProof/>
                <w:webHidden/>
              </w:rPr>
              <w:instrText xml:space="preserve"> PAGEREF _Toc97485635 \h </w:instrText>
            </w:r>
            <w:r w:rsidR="00121270">
              <w:rPr>
                <w:noProof/>
                <w:webHidden/>
              </w:rPr>
            </w:r>
            <w:r w:rsidR="00121270">
              <w:rPr>
                <w:noProof/>
                <w:webHidden/>
              </w:rPr>
              <w:fldChar w:fldCharType="separate"/>
            </w:r>
            <w:r w:rsidR="00121270">
              <w:rPr>
                <w:noProof/>
                <w:webHidden/>
              </w:rPr>
              <w:t>1</w:t>
            </w:r>
            <w:r w:rsidR="00121270">
              <w:rPr>
                <w:noProof/>
                <w:webHidden/>
              </w:rPr>
              <w:fldChar w:fldCharType="end"/>
            </w:r>
          </w:hyperlink>
        </w:p>
        <w:p w14:paraId="52E7AC1B" w14:textId="30C2D230" w:rsidR="00121270" w:rsidRDefault="0012127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97485636" w:history="1">
            <w:r w:rsidRPr="00694A10">
              <w:rPr>
                <w:rStyle w:val="Hyperlink"/>
                <w:noProof/>
              </w:rPr>
              <w:t>Die grössten Cryptoexchanges sind: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_Toc97485636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25E48" w14:textId="4224D6AB" w:rsidR="00121270" w:rsidRDefault="0012127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97485637" w:history="1">
            <w:r w:rsidRPr="00694A10">
              <w:rPr>
                <w:rStyle w:val="Hyperlink"/>
                <w:noProof/>
              </w:rPr>
              <w:t>Arbitrage Möglichkeiten: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_Toc97485637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7A32E" w14:textId="715B7371" w:rsidR="00121270" w:rsidRDefault="0012127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97485638" w:history="1">
            <w:r w:rsidRPr="00694A10">
              <w:rPr>
                <w:rStyle w:val="Hyperlink"/>
                <w:noProof/>
              </w:rPr>
              <w:t>Webseiten: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_Toc97485638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C104D" w14:textId="54629437" w:rsidR="00121270" w:rsidRDefault="0012127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97485639" w:history="1">
            <w:r w:rsidRPr="00694A10">
              <w:rPr>
                <w:rStyle w:val="Hyperlink"/>
                <w:noProof/>
                <w:lang w:val="en-US"/>
              </w:rPr>
              <w:t>Binance RESTful APIs.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_Toc97485639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A25BA" w14:textId="6DC7AD53" w:rsidR="00121270" w:rsidRDefault="0012127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97485640" w:history="1">
            <w:r w:rsidRPr="00694A10">
              <w:rPr>
                <w:rStyle w:val="Hyperlink"/>
                <w:noProof/>
                <w:lang w:val="en-US"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_Toc97485640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048F4" w14:textId="37061C8C" w:rsidR="00A81C0C" w:rsidRDefault="00A81C0C">
          <w:r>
            <w:rPr>
              <w:b/>
              <w:bCs/>
              <w:lang w:val="de-DE"/>
            </w:rPr>
            <w:fldChar w:fldCharType="end"/>
          </w:r>
        </w:p>
      </w:sdtContent>
    </w:sdt>
    <w:p w14:paraId="1F057241" w14:textId="77777777" w:rsidR="00A81C0C" w:rsidRDefault="00A81C0C" w:rsidP="00A81C0C">
      <w:pPr>
        <w:pStyle w:val="Titel"/>
      </w:pPr>
    </w:p>
    <w:p w14:paraId="6745AAE5" w14:textId="3FFE6F6D" w:rsidR="00A81C0C" w:rsidRDefault="00A81C0C" w:rsidP="00A81C0C">
      <w:pPr>
        <w:pStyle w:val="Titel"/>
        <w:rPr>
          <w:rFonts w:ascii="Times New Roman" w:eastAsia="Times New Roman" w:hAnsi="Times New Roman" w:cs="Times New Roman"/>
          <w:kern w:val="36"/>
          <w:sz w:val="48"/>
          <w:szCs w:val="48"/>
          <w:lang w:eastAsia="de-CH"/>
        </w:rPr>
      </w:pPr>
      <w:r>
        <w:br w:type="page"/>
      </w:r>
    </w:p>
    <w:p w14:paraId="7B4B9CA6" w14:textId="25848095" w:rsidR="000A4DAF" w:rsidRDefault="00EC6335" w:rsidP="00A81C0C">
      <w:pPr>
        <w:pStyle w:val="berschrift1"/>
      </w:pPr>
      <w:bookmarkStart w:id="1" w:name="_Toc97485636"/>
      <w:r>
        <w:lastRenderedPageBreak/>
        <w:t>Die grössten Cryptoexchanges sind:</w:t>
      </w:r>
      <w:bookmarkEnd w:id="1"/>
    </w:p>
    <w:p w14:paraId="0794829B" w14:textId="65D983C1" w:rsidR="00EC6335" w:rsidRDefault="00EC6335">
      <w:r>
        <w:rPr>
          <w:noProof/>
        </w:rPr>
        <w:drawing>
          <wp:inline distT="0" distB="0" distL="0" distR="0" wp14:anchorId="07FE0052" wp14:editId="4BA7223E">
            <wp:extent cx="5731510" cy="3666490"/>
            <wp:effectExtent l="0" t="0" r="2540" b="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7E25" w14:textId="331E8DEB" w:rsidR="00EC6335" w:rsidRDefault="00121270">
      <w:hyperlink r:id="rId7" w:history="1">
        <w:r w:rsidR="00EC6335" w:rsidRPr="00E81E73">
          <w:rPr>
            <w:rStyle w:val="Hyperlink"/>
          </w:rPr>
          <w:t>https://coinmarketcap.com/currencies/bitcoin/markets/</w:t>
        </w:r>
      </w:hyperlink>
      <w:r w:rsidR="00EC6335">
        <w:t xml:space="preserve"> </w:t>
      </w:r>
    </w:p>
    <w:p w14:paraId="36372F89" w14:textId="7E277953" w:rsidR="00EC6335" w:rsidRDefault="00EC6335"/>
    <w:p w14:paraId="4B666E32" w14:textId="7CDC03E0" w:rsidR="00EC6335" w:rsidRDefault="00EC6335" w:rsidP="00A81C0C">
      <w:pPr>
        <w:pStyle w:val="berschrift1"/>
      </w:pPr>
      <w:bookmarkStart w:id="2" w:name="_Toc97485637"/>
      <w:r>
        <w:t>Arbitrage Möglichkeiten:</w:t>
      </w:r>
      <w:bookmarkEnd w:id="2"/>
    </w:p>
    <w:p w14:paraId="1F8DB28C" w14:textId="1A07563D" w:rsidR="00B02256" w:rsidRDefault="00B02256"/>
    <w:p w14:paraId="26843089" w14:textId="791E521C" w:rsidR="00B02256" w:rsidRPr="00B02256" w:rsidRDefault="00B02256">
      <w:pPr>
        <w:rPr>
          <w:b/>
          <w:bCs/>
        </w:rPr>
      </w:pPr>
      <w:r>
        <w:rPr>
          <w:b/>
          <w:bCs/>
        </w:rPr>
        <w:t xml:space="preserve">Profitieren von </w:t>
      </w:r>
      <w:r w:rsidR="00D441A8">
        <w:rPr>
          <w:b/>
          <w:bCs/>
        </w:rPr>
        <w:t>Spot-</w:t>
      </w:r>
      <w:r>
        <w:rPr>
          <w:b/>
          <w:bCs/>
        </w:rPr>
        <w:t>Preisunterschied</w:t>
      </w:r>
    </w:p>
    <w:p w14:paraId="3293B61E" w14:textId="44121BA2" w:rsidR="00EC6335" w:rsidRDefault="00EC6335" w:rsidP="00EC6335">
      <w:pPr>
        <w:pStyle w:val="Listenabsatz"/>
        <w:numPr>
          <w:ilvl w:val="0"/>
          <w:numId w:val="1"/>
        </w:numPr>
      </w:pPr>
      <w:r>
        <w:t>Spot BTC kaufen auf Exchange_1 zeitgleich verkaufen von Spot BTC auf Exchange_2</w:t>
      </w:r>
    </w:p>
    <w:p w14:paraId="5E6FB0B3" w14:textId="6593C735" w:rsidR="00EC6335" w:rsidRDefault="00EC6335" w:rsidP="00EC6335">
      <w:pPr>
        <w:pStyle w:val="Listenabsatz"/>
        <w:numPr>
          <w:ilvl w:val="0"/>
          <w:numId w:val="1"/>
        </w:numPr>
      </w:pPr>
      <w:r>
        <w:t>Spot BTC verkaufen auf Exchange_1 zeitgleich kaufen von Spot BTC auf Exchange_2</w:t>
      </w:r>
    </w:p>
    <w:p w14:paraId="714E1E2F" w14:textId="78B6A58B" w:rsidR="00D441A8" w:rsidRPr="00D441A8" w:rsidRDefault="00D441A8" w:rsidP="00D441A8">
      <w:pPr>
        <w:rPr>
          <w:b/>
          <w:bCs/>
        </w:rPr>
      </w:pPr>
      <w:r w:rsidRPr="00D441A8">
        <w:rPr>
          <w:b/>
          <w:bCs/>
        </w:rPr>
        <w:t>Profitieren von Futures Preisunterschied:</w:t>
      </w:r>
    </w:p>
    <w:p w14:paraId="11F9B91D" w14:textId="271C342F" w:rsidR="00D441A8" w:rsidRDefault="00D441A8" w:rsidP="00D441A8">
      <w:r>
        <w:t xml:space="preserve">Momentan werden die Futures-Contracts fasst immer über dem Spot-Preis gehandelt. Bei klassischen Commodites spricht man vom «Cost of Carry», dass heisst die </w:t>
      </w:r>
      <w:r w:rsidR="0014624C">
        <w:t>Preisd</w:t>
      </w:r>
      <w:r>
        <w:t>ifferenz vom Spot-Preis zum Futures-Contract</w:t>
      </w:r>
      <w:r w:rsidR="0014624C">
        <w:t xml:space="preserve">-Preis, sind die Kosten, welche entstehen für </w:t>
      </w:r>
      <w:r w:rsidR="00121270">
        <w:t>das Halten</w:t>
      </w:r>
      <w:r w:rsidR="0014624C">
        <w:t xml:space="preserve"> einer Commodity. Bei Kryptowährungen tendiert die Cost of Carry gleich Null.</w:t>
      </w:r>
    </w:p>
    <w:p w14:paraId="1583126F" w14:textId="3F4FC67C" w:rsidR="0014624C" w:rsidRDefault="0014624C" w:rsidP="0014624C">
      <w:pPr>
        <w:pStyle w:val="Listenabsatz"/>
        <w:numPr>
          <w:ilvl w:val="0"/>
          <w:numId w:val="2"/>
        </w:numPr>
      </w:pPr>
      <w:r w:rsidRPr="0014624C">
        <w:t>Futures Contract BTC (mit Expiration date in 3 Monaten) verkaufen zei</w:t>
      </w:r>
      <w:r>
        <w:t>tglich Spot BTC kaufen</w:t>
      </w:r>
    </w:p>
    <w:p w14:paraId="727E55EA" w14:textId="2543E407" w:rsidR="0014624C" w:rsidRPr="0014624C" w:rsidRDefault="0014624C" w:rsidP="0014624C">
      <w:r>
        <w:t xml:space="preserve">Damit kassiere ich den Premium vom Futures Contract und bleibe </w:t>
      </w:r>
      <w:r w:rsidR="00121270">
        <w:t>m</w:t>
      </w:r>
      <w:r>
        <w:t>arktneutral…</w:t>
      </w:r>
    </w:p>
    <w:p w14:paraId="5BA8EB2B" w14:textId="15BB9B58" w:rsidR="00B02256" w:rsidRPr="00B02256" w:rsidRDefault="00B02256" w:rsidP="00B02256">
      <w:pPr>
        <w:rPr>
          <w:b/>
          <w:bCs/>
        </w:rPr>
      </w:pPr>
      <w:r w:rsidRPr="00B02256">
        <w:rPr>
          <w:b/>
          <w:bCs/>
        </w:rPr>
        <w:t>Funding Rate einkassieren</w:t>
      </w:r>
    </w:p>
    <w:p w14:paraId="05BAEE1F" w14:textId="0CF1078E" w:rsidR="00EC6335" w:rsidRDefault="00B02256" w:rsidP="00EC6335">
      <w:pPr>
        <w:pStyle w:val="Listenabsatz"/>
        <w:numPr>
          <w:ilvl w:val="0"/>
          <w:numId w:val="1"/>
        </w:numPr>
      </w:pPr>
      <w:r>
        <w:t>Perpetual Futures BTC verkaufen zeitgleich Spot BTC kaufen (auf die Dauer sicher besser…)</w:t>
      </w:r>
    </w:p>
    <w:p w14:paraId="2B84F827" w14:textId="6F8B652C" w:rsidR="00B02256" w:rsidRDefault="00B02256" w:rsidP="00EC6335">
      <w:pPr>
        <w:pStyle w:val="Listenabsatz"/>
        <w:numPr>
          <w:ilvl w:val="0"/>
          <w:numId w:val="1"/>
        </w:numPr>
      </w:pPr>
      <w:r>
        <w:lastRenderedPageBreak/>
        <w:t>Perpetual Futures BTC kaufen zeitgleich Spot BTC verkaufen</w:t>
      </w:r>
    </w:p>
    <w:p w14:paraId="51B545D0" w14:textId="6FE2A9AA" w:rsidR="00D441A8" w:rsidRPr="00D441A8" w:rsidRDefault="00D441A8" w:rsidP="00D441A8">
      <w:pPr>
        <w:rPr>
          <w:b/>
          <w:bCs/>
        </w:rPr>
      </w:pPr>
    </w:p>
    <w:p w14:paraId="2B6C5380" w14:textId="13076906" w:rsidR="00D441A8" w:rsidRDefault="00D441A8"/>
    <w:p w14:paraId="1E54D716" w14:textId="77777777" w:rsidR="00330268" w:rsidRDefault="00330268"/>
    <w:p w14:paraId="735B7474" w14:textId="3BE17719" w:rsidR="00B02256" w:rsidRPr="00121270" w:rsidRDefault="00D441A8" w:rsidP="00A81C0C">
      <w:pPr>
        <w:pStyle w:val="berschrift1"/>
        <w:rPr>
          <w:lang w:val="en-US"/>
        </w:rPr>
      </w:pPr>
      <w:bookmarkStart w:id="3" w:name="_Toc97485638"/>
      <w:r w:rsidRPr="00121270">
        <w:rPr>
          <w:lang w:val="en-US"/>
        </w:rPr>
        <w:t>Webseiten:</w:t>
      </w:r>
      <w:bookmarkEnd w:id="3"/>
    </w:p>
    <w:p w14:paraId="742D386D" w14:textId="7246E982" w:rsidR="00D441A8" w:rsidRDefault="00D441A8" w:rsidP="00B02256">
      <w:pPr>
        <w:rPr>
          <w:lang w:val="en-US"/>
        </w:rPr>
      </w:pPr>
      <w:r w:rsidRPr="00D441A8">
        <w:rPr>
          <w:lang w:val="en-US"/>
        </w:rPr>
        <w:t xml:space="preserve">Binance Testnet REST API </w:t>
      </w:r>
      <w:r>
        <w:rPr>
          <w:lang w:val="en-US"/>
        </w:rPr>
        <w:t>introduction:</w:t>
      </w:r>
    </w:p>
    <w:p w14:paraId="25791125" w14:textId="3E76D30D" w:rsidR="00D441A8" w:rsidRPr="00D441A8" w:rsidRDefault="00121270" w:rsidP="00B02256">
      <w:pPr>
        <w:rPr>
          <w:lang w:val="en-US"/>
        </w:rPr>
      </w:pPr>
      <w:hyperlink r:id="rId8" w:history="1">
        <w:r w:rsidR="00D441A8" w:rsidRPr="00024D78">
          <w:rPr>
            <w:rStyle w:val="Hyperlink"/>
            <w:lang w:val="en-US"/>
          </w:rPr>
          <w:t>https://academy.binance.com/en/articles/binance-api-series-pt-1-spot-trading-with-postman</w:t>
        </w:r>
      </w:hyperlink>
      <w:r w:rsidR="00D441A8">
        <w:rPr>
          <w:lang w:val="en-US"/>
        </w:rPr>
        <w:t xml:space="preserve"> </w:t>
      </w:r>
    </w:p>
    <w:p w14:paraId="3147836D" w14:textId="6FC2C3B5" w:rsidR="00D441A8" w:rsidRDefault="00D441A8" w:rsidP="00B02256">
      <w:pPr>
        <w:rPr>
          <w:lang w:val="en-US"/>
        </w:rPr>
      </w:pPr>
    </w:p>
    <w:p w14:paraId="1DDAD8C3" w14:textId="6FBA7ACB" w:rsidR="00A81C0C" w:rsidRDefault="00A81C0C" w:rsidP="00B02256">
      <w:pPr>
        <w:rPr>
          <w:lang w:val="en-US"/>
        </w:rPr>
      </w:pPr>
    </w:p>
    <w:p w14:paraId="6005A24C" w14:textId="7031B1C5" w:rsidR="00A81C0C" w:rsidRPr="00D7568C" w:rsidRDefault="00A81C0C" w:rsidP="00A81C0C">
      <w:pPr>
        <w:pStyle w:val="berschrift1"/>
        <w:rPr>
          <w:lang w:val="en-US"/>
        </w:rPr>
      </w:pPr>
      <w:bookmarkStart w:id="4" w:name="_Toc97485639"/>
      <w:r w:rsidRPr="00A81C0C">
        <w:rPr>
          <w:lang w:val="en-US"/>
        </w:rPr>
        <w:t>Binance</w:t>
      </w:r>
      <w:r w:rsidR="00D7568C">
        <w:rPr>
          <w:lang w:val="en-US"/>
        </w:rPr>
        <w:t xml:space="preserve"> </w:t>
      </w:r>
      <w:r w:rsidR="00D7568C" w:rsidRPr="00D7568C">
        <w:rPr>
          <w:lang w:val="en-US"/>
        </w:rPr>
        <w:t>RESTful APIs.</w:t>
      </w:r>
      <w:bookmarkEnd w:id="4"/>
    </w:p>
    <w:p w14:paraId="2602BDB9" w14:textId="77777777" w:rsidR="00A81C0C" w:rsidRPr="002444C4" w:rsidRDefault="00A81C0C" w:rsidP="002444C4">
      <w:pPr>
        <w:rPr>
          <w:sz w:val="40"/>
          <w:szCs w:val="40"/>
          <w:lang w:val="en-US" w:eastAsia="de-CH"/>
        </w:rPr>
      </w:pPr>
      <w:r w:rsidRPr="002444C4">
        <w:rPr>
          <w:sz w:val="40"/>
          <w:szCs w:val="40"/>
          <w:lang w:val="en-US" w:eastAsia="de-CH"/>
        </w:rPr>
        <w:t>HMAC_SHA256 Key registered</w:t>
      </w:r>
    </w:p>
    <w:p w14:paraId="5235184E" w14:textId="77777777" w:rsidR="00A81C0C" w:rsidRPr="00A81C0C" w:rsidRDefault="00A81C0C" w:rsidP="00A81C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de-CH"/>
        </w:rPr>
      </w:pPr>
      <w:r w:rsidRPr="00A81C0C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de-CH"/>
        </w:rPr>
        <w:t>Save these values right now</w:t>
      </w:r>
      <w:r w:rsidRPr="00A81C0C">
        <w:rPr>
          <w:rFonts w:ascii="Arial" w:eastAsia="Times New Roman" w:hAnsi="Arial" w:cs="Arial"/>
          <w:color w:val="000000"/>
          <w:sz w:val="27"/>
          <w:szCs w:val="27"/>
          <w:lang w:val="en-US" w:eastAsia="de-CH"/>
        </w:rPr>
        <w:t>. They won't be shown ever again!</w:t>
      </w:r>
    </w:p>
    <w:p w14:paraId="59F247B8" w14:textId="77777777" w:rsidR="00A81C0C" w:rsidRPr="00A81C0C" w:rsidRDefault="00A81C0C" w:rsidP="00A81C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de-CH"/>
        </w:rPr>
      </w:pPr>
      <w:r w:rsidRPr="00A81C0C">
        <w:rPr>
          <w:rFonts w:ascii="Arial" w:eastAsia="Times New Roman" w:hAnsi="Arial" w:cs="Arial"/>
          <w:color w:val="000000"/>
          <w:sz w:val="27"/>
          <w:szCs w:val="27"/>
          <w:lang w:val="en-US" w:eastAsia="de-CH"/>
        </w:rPr>
        <w:t>API Key: </w:t>
      </w:r>
      <w:r w:rsidRPr="00A81C0C">
        <w:rPr>
          <w:rFonts w:ascii="Consolas" w:eastAsia="Times New Roman" w:hAnsi="Consolas" w:cs="Courier New"/>
          <w:color w:val="000000"/>
          <w:sz w:val="18"/>
          <w:szCs w:val="18"/>
          <w:shd w:val="clear" w:color="auto" w:fill="F3F3F3"/>
          <w:lang w:val="en-US" w:eastAsia="de-CH"/>
        </w:rPr>
        <w:t>fYoTCIcXalPaGKQdwOCPdCAtygOSr2abtyqmM2kXs7LveZmPImB1qZa5QikO4yR0</w:t>
      </w:r>
    </w:p>
    <w:p w14:paraId="3EB64073" w14:textId="77777777" w:rsidR="00A81C0C" w:rsidRPr="00A81C0C" w:rsidRDefault="00A81C0C" w:rsidP="00A81C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de-CH"/>
        </w:rPr>
      </w:pPr>
      <w:r w:rsidRPr="00A81C0C">
        <w:rPr>
          <w:rFonts w:ascii="Arial" w:eastAsia="Times New Roman" w:hAnsi="Arial" w:cs="Arial"/>
          <w:color w:val="000000"/>
          <w:sz w:val="27"/>
          <w:szCs w:val="27"/>
          <w:lang w:val="en-US" w:eastAsia="de-CH"/>
        </w:rPr>
        <w:t>Secret Key: </w:t>
      </w:r>
      <w:r w:rsidRPr="00A81C0C">
        <w:rPr>
          <w:rFonts w:ascii="Consolas" w:eastAsia="Times New Roman" w:hAnsi="Consolas" w:cs="Courier New"/>
          <w:color w:val="000000"/>
          <w:sz w:val="18"/>
          <w:szCs w:val="18"/>
          <w:shd w:val="clear" w:color="auto" w:fill="F3F3F3"/>
          <w:lang w:val="en-US" w:eastAsia="de-CH"/>
        </w:rPr>
        <w:t>IiDrOs9YSn9bqAH2fZEOrGFLSAdhmegqzxiun4osWABITTdTqTy5BjlRDeortnh3</w:t>
      </w:r>
    </w:p>
    <w:p w14:paraId="22999F09" w14:textId="3B217AFF" w:rsidR="00A81C0C" w:rsidRDefault="00A81C0C" w:rsidP="00B02256">
      <w:pPr>
        <w:rPr>
          <w:lang w:val="en-US"/>
        </w:rPr>
      </w:pPr>
    </w:p>
    <w:p w14:paraId="0E7864A7" w14:textId="6DA98DDC" w:rsidR="006913A1" w:rsidRDefault="006913A1" w:rsidP="00B02256">
      <w:pPr>
        <w:rPr>
          <w:lang w:val="en-US"/>
        </w:rPr>
      </w:pPr>
    </w:p>
    <w:p w14:paraId="1CB43014" w14:textId="606E8EC9" w:rsidR="006913A1" w:rsidRDefault="006913A1" w:rsidP="006913A1">
      <w:pPr>
        <w:pStyle w:val="berschrift1"/>
        <w:rPr>
          <w:lang w:val="en-US"/>
        </w:rPr>
      </w:pPr>
      <w:bookmarkStart w:id="5" w:name="_Toc97485640"/>
      <w:r>
        <w:rPr>
          <w:lang w:val="en-US"/>
        </w:rPr>
        <w:t>Postman</w:t>
      </w:r>
      <w:bookmarkEnd w:id="5"/>
    </w:p>
    <w:p w14:paraId="0C68AD22" w14:textId="76BB5353" w:rsidR="006913A1" w:rsidRDefault="006913A1" w:rsidP="006913A1">
      <w:pPr>
        <w:rPr>
          <w:lang w:val="en-US"/>
        </w:rPr>
      </w:pPr>
      <w:r>
        <w:rPr>
          <w:lang w:val="en-US"/>
        </w:rPr>
        <w:t>Invite link is:</w:t>
      </w:r>
    </w:p>
    <w:p w14:paraId="0B78896C" w14:textId="666B3D44" w:rsidR="006913A1" w:rsidRDefault="00121270" w:rsidP="006913A1">
      <w:pPr>
        <w:rPr>
          <w:lang w:val="en-US"/>
        </w:rPr>
      </w:pPr>
      <w:hyperlink r:id="rId9" w:history="1">
        <w:r w:rsidR="006913A1" w:rsidRPr="00FC7257">
          <w:rPr>
            <w:rStyle w:val="Hyperlink"/>
            <w:lang w:val="en-US"/>
          </w:rPr>
          <w:t>https://app.getpostman.com/join-team?invite_code=fed95c39ab503fa51393c1358ebdfcbf</w:t>
        </w:r>
      </w:hyperlink>
      <w:r w:rsidR="006913A1">
        <w:rPr>
          <w:lang w:val="en-US"/>
        </w:rPr>
        <w:t xml:space="preserve"> </w:t>
      </w:r>
    </w:p>
    <w:p w14:paraId="3B1A484C" w14:textId="26AE22CD" w:rsidR="006913A1" w:rsidRPr="006913A1" w:rsidRDefault="006913A1" w:rsidP="006913A1">
      <w:r w:rsidRPr="006913A1">
        <w:t>Ich weiss nicht ob man d</w:t>
      </w:r>
      <w:r>
        <w:t>en irgendwann braucht???</w:t>
      </w:r>
    </w:p>
    <w:sectPr w:rsidR="006913A1" w:rsidRPr="00691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0EE6"/>
    <w:multiLevelType w:val="hybridMultilevel"/>
    <w:tmpl w:val="708297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66439"/>
    <w:multiLevelType w:val="hybridMultilevel"/>
    <w:tmpl w:val="5C3E12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78"/>
    <w:rsid w:val="000A4DAF"/>
    <w:rsid w:val="00121270"/>
    <w:rsid w:val="0014624C"/>
    <w:rsid w:val="002444C4"/>
    <w:rsid w:val="00290313"/>
    <w:rsid w:val="00330268"/>
    <w:rsid w:val="006913A1"/>
    <w:rsid w:val="00745243"/>
    <w:rsid w:val="00A81C0C"/>
    <w:rsid w:val="00B02256"/>
    <w:rsid w:val="00C51878"/>
    <w:rsid w:val="00D441A8"/>
    <w:rsid w:val="00D7568C"/>
    <w:rsid w:val="00EC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082A78"/>
  <w15:chartTrackingRefBased/>
  <w15:docId w15:val="{935AAE22-527A-4F77-A08B-0CC62334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81C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C633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C6335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C633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81C0C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A8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A81C0C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A81C0C"/>
    <w:rPr>
      <w:rFonts w:ascii="Courier New" w:eastAsia="Times New Roman" w:hAnsi="Courier New" w:cs="Courier New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A81C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1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81C0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A81C0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2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y.binance.com/en/articles/binance-api-series-pt-1-spot-trading-with-postman" TargetMode="External"/><Relationship Id="rId3" Type="http://schemas.openxmlformats.org/officeDocument/2006/relationships/styles" Target="styles.xml"/><Relationship Id="rId7" Type="http://schemas.openxmlformats.org/officeDocument/2006/relationships/hyperlink" Target="https://coinmarketcap.com/currencies/bitcoin/marke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p.getpostman.com/join-team?invite_code=fed95c39ab503fa51393c1358ebdfcb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C1A03-E21D-455A-BA5E-FF04FBE56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Karlen Nicolas</dc:creator>
  <cp:keywords/>
  <dc:description/>
  <cp:lastModifiedBy>Karlen Nicolas</cp:lastModifiedBy>
  <cp:revision>10</cp:revision>
  <dcterms:created xsi:type="dcterms:W3CDTF">2022-02-27T18:49:00Z</dcterms:created>
  <dcterms:modified xsi:type="dcterms:W3CDTF">2022-03-06T18:04:00Z</dcterms:modified>
</cp:coreProperties>
</file>