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4136E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🎭 Prompt – Revisione e decisione finale CAB</w:t>
      </w:r>
    </w:p>
    <w:p w14:paraId="67AA5B12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Ho raccolto tutta la documentazione relativa al change:</w:t>
      </w:r>
    </w:p>
    <w:p w14:paraId="0D74A1FA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- Requisiti funzionali e tecnici</w:t>
      </w:r>
    </w:p>
    <w:p w14:paraId="4E769E87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- Specifiche approvate</w:t>
      </w:r>
    </w:p>
    <w:p w14:paraId="37AC8F6A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- Codice sviluppato in ambiente DEV</w:t>
      </w:r>
    </w:p>
    <w:p w14:paraId="72069E56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- Risultati dei test unitari, di integrazione, system, no-regression e UAT</w:t>
      </w:r>
    </w:p>
    <w:p w14:paraId="02F5385D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- Report di code review e static code analysis</w:t>
      </w:r>
    </w:p>
    <w:p w14:paraId="148009A6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</w:p>
    <w:p w14:paraId="0EFEF230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AI, genera un report consolidato per il CAB che contenga:</w:t>
      </w:r>
    </w:p>
    <w:p w14:paraId="659DCD7D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1. Sintesi dello stato dei requisiti (coperti, parziali, non coperti)</w:t>
      </w:r>
    </w:p>
    <w:p w14:paraId="71E11B22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2. Esito dei test principali (DEV e UAT)</w:t>
      </w:r>
    </w:p>
    <w:p w14:paraId="63DAE8AD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3. Bug critici e issue aperti con priorità</w:t>
      </w:r>
    </w:p>
    <w:p w14:paraId="601D2277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4. Rischi residui e possibili mitigazioni</w:t>
      </w:r>
    </w:p>
    <w:p w14:paraId="58C02577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5. Tracciabilità completa requisiti ↔ specifiche ↔ codice ↔ test</w:t>
      </w:r>
    </w:p>
    <w:p w14:paraId="5E6A3832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6. Raccomandazione Go/No-Go basata sul livello di copertura, esito test e rischi residui</w:t>
      </w:r>
    </w:p>
    <w:p w14:paraId="2BFABA92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Formato: Executive Summary chiaro e tabellare, pronto per decisione CAB.</w:t>
      </w:r>
    </w:p>
    <w:p w14:paraId="4CD435CD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pict w14:anchorId="65544766">
          <v:rect id="_x0000_i1036" style="width:0;height:1.5pt" o:hralign="center" o:hrstd="t" o:hr="t" fillcolor="#a0a0a0" stroked="f"/>
        </w:pict>
      </w:r>
    </w:p>
    <w:p w14:paraId="0420CD3F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📌 Esempio di output AI sintetico</w:t>
      </w:r>
    </w:p>
    <w:p w14:paraId="796EA035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t>Executive Summary CAB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172"/>
        <w:gridCol w:w="6227"/>
      </w:tblGrid>
      <w:tr w:rsidR="005D0822" w:rsidRPr="005D0822" w14:paraId="52F32A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5058B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FB27BBC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2D41DE20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Note</w:t>
            </w:r>
          </w:p>
        </w:tc>
      </w:tr>
      <w:tr w:rsidR="005D0822" w:rsidRPr="005D0822" w14:paraId="44C2F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9E4A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Requisiti coperti</w:t>
            </w:r>
          </w:p>
        </w:tc>
        <w:tc>
          <w:tcPr>
            <w:tcW w:w="0" w:type="auto"/>
            <w:vAlign w:val="center"/>
            <w:hideMark/>
          </w:tcPr>
          <w:p w14:paraId="666E4FFA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30FF1485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3 requisiti parziali, 1 requisito non coperto</w:t>
            </w:r>
          </w:p>
        </w:tc>
      </w:tr>
      <w:tr w:rsidR="005D0822" w:rsidRPr="005D0822" w14:paraId="07E14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42F8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Test DEV</w:t>
            </w:r>
          </w:p>
        </w:tc>
        <w:tc>
          <w:tcPr>
            <w:tcW w:w="0" w:type="auto"/>
            <w:vAlign w:val="center"/>
            <w:hideMark/>
          </w:tcPr>
          <w:p w14:paraId="5C61D386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100% Pass</w:t>
            </w:r>
          </w:p>
        </w:tc>
        <w:tc>
          <w:tcPr>
            <w:tcW w:w="0" w:type="auto"/>
            <w:vAlign w:val="center"/>
            <w:hideMark/>
          </w:tcPr>
          <w:p w14:paraId="2FFC94B2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Tutti test unitari e integration eseguiti con successo</w:t>
            </w:r>
          </w:p>
        </w:tc>
      </w:tr>
      <w:tr w:rsidR="005D0822" w:rsidRPr="005D0822" w14:paraId="11012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D9680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Test UAT</w:t>
            </w:r>
          </w:p>
        </w:tc>
        <w:tc>
          <w:tcPr>
            <w:tcW w:w="0" w:type="auto"/>
            <w:vAlign w:val="center"/>
            <w:hideMark/>
          </w:tcPr>
          <w:p w14:paraId="6F439CF7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90% Pass</w:t>
            </w:r>
          </w:p>
        </w:tc>
        <w:tc>
          <w:tcPr>
            <w:tcW w:w="0" w:type="auto"/>
            <w:vAlign w:val="center"/>
            <w:hideMark/>
          </w:tcPr>
          <w:p w14:paraId="0FE9A239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Alcuni scenari edge non ancora testati</w:t>
            </w:r>
          </w:p>
        </w:tc>
      </w:tr>
      <w:tr w:rsidR="005D0822" w:rsidRPr="005D0822" w14:paraId="38426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7088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Bug critici</w:t>
            </w:r>
          </w:p>
        </w:tc>
        <w:tc>
          <w:tcPr>
            <w:tcW w:w="0" w:type="auto"/>
            <w:vAlign w:val="center"/>
            <w:hideMark/>
          </w:tcPr>
          <w:p w14:paraId="11A00E2A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4C255E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Bug minor in gestione firma digitale, non bloccante</w:t>
            </w:r>
          </w:p>
        </w:tc>
      </w:tr>
      <w:tr w:rsidR="005D0822" w:rsidRPr="005D0822" w14:paraId="137B3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7435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Rischi residui</w:t>
            </w:r>
          </w:p>
        </w:tc>
        <w:tc>
          <w:tcPr>
            <w:tcW w:w="0" w:type="auto"/>
            <w:vAlign w:val="center"/>
            <w:hideMark/>
          </w:tcPr>
          <w:p w14:paraId="5EFE1049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53C3A419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Necessario monitoraggio post-rilascio per flussi eccezione</w:t>
            </w:r>
          </w:p>
        </w:tc>
      </w:tr>
      <w:tr w:rsidR="005D0822" w:rsidRPr="005D0822" w14:paraId="19492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470E4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Tracciabilità</w:t>
            </w:r>
          </w:p>
        </w:tc>
        <w:tc>
          <w:tcPr>
            <w:tcW w:w="0" w:type="auto"/>
            <w:vAlign w:val="center"/>
            <w:hideMark/>
          </w:tcPr>
          <w:p w14:paraId="002BD9C3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Completa</w:t>
            </w:r>
          </w:p>
        </w:tc>
        <w:tc>
          <w:tcPr>
            <w:tcW w:w="0" w:type="auto"/>
            <w:vAlign w:val="center"/>
            <w:hideMark/>
          </w:tcPr>
          <w:p w14:paraId="2D4DB5EE" w14:textId="77777777" w:rsidR="005D0822" w:rsidRPr="005D0822" w:rsidRDefault="005D0822" w:rsidP="005D0822">
            <w:pPr>
              <w:rPr>
                <w:rFonts w:ascii="Segoe UI Emoji" w:hAnsi="Segoe UI Emoji" w:cs="Segoe UI Emoji"/>
                <w:b/>
                <w:bCs/>
              </w:rPr>
            </w:pPr>
            <w:r w:rsidRPr="005D0822">
              <w:rPr>
                <w:rFonts w:ascii="Segoe UI Emoji" w:hAnsi="Segoe UI Emoji" w:cs="Segoe UI Emoji"/>
                <w:b/>
                <w:bCs/>
              </w:rPr>
              <w:t>Tutti requisiti mappati a codice e test</w:t>
            </w:r>
          </w:p>
        </w:tc>
      </w:tr>
    </w:tbl>
    <w:p w14:paraId="263A517B" w14:textId="77777777" w:rsidR="005D0822" w:rsidRPr="005D0822" w:rsidRDefault="005D0822" w:rsidP="005D0822">
      <w:pPr>
        <w:rPr>
          <w:rFonts w:ascii="Segoe UI Emoji" w:hAnsi="Segoe UI Emoji" w:cs="Segoe UI Emoji"/>
          <w:b/>
          <w:bCs/>
        </w:rPr>
      </w:pPr>
      <w:r w:rsidRPr="005D0822">
        <w:rPr>
          <w:rFonts w:ascii="Segoe UI Emoji" w:hAnsi="Segoe UI Emoji" w:cs="Segoe UI Emoji"/>
          <w:b/>
          <w:bCs/>
        </w:rPr>
        <w:lastRenderedPageBreak/>
        <w:t>Raccomandazione AI: Go con attenzione (rilascio approvato, ma monitorare requisito non completamente coperto e bug minor post-rilascio).</w:t>
      </w:r>
    </w:p>
    <w:p w14:paraId="35A271C7" w14:textId="1CFAECA9" w:rsidR="00F65CBD" w:rsidRPr="005D0822" w:rsidRDefault="00F65CBD" w:rsidP="005D0822"/>
    <w:sectPr w:rsidR="00F65CBD" w:rsidRPr="005D08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7"/>
  </w:num>
  <w:num w:numId="7" w16cid:durableId="16976218">
    <w:abstractNumId w:val="5"/>
  </w:num>
  <w:num w:numId="8" w16cid:durableId="105312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5286B"/>
    <w:rsid w:val="00581CC0"/>
    <w:rsid w:val="005D0822"/>
    <w:rsid w:val="005D5B8C"/>
    <w:rsid w:val="00676D0A"/>
    <w:rsid w:val="006E4054"/>
    <w:rsid w:val="00714D2C"/>
    <w:rsid w:val="008C045F"/>
    <w:rsid w:val="008E3C75"/>
    <w:rsid w:val="00AC3A3F"/>
    <w:rsid w:val="00AE6A69"/>
    <w:rsid w:val="00B46032"/>
    <w:rsid w:val="00DF3F4F"/>
    <w:rsid w:val="00ED1636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11</cp:revision>
  <dcterms:created xsi:type="dcterms:W3CDTF">2025-09-05T12:49:00Z</dcterms:created>
  <dcterms:modified xsi:type="dcterms:W3CDTF">2025-09-06T20:59:00Z</dcterms:modified>
</cp:coreProperties>
</file>