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A7" w:rsidRDefault="002E7D72">
      <w:r>
        <w:t xml:space="preserve">En esta actividad se ven los turistas en un restaurante </w:t>
      </w:r>
      <w:r w:rsidR="00D90013">
        <w:t>de Colombia</w:t>
      </w:r>
      <w:r>
        <w:t xml:space="preserve"> y mas adelante acceden por medio de su celular a la aplicación </w:t>
      </w:r>
      <w:proofErr w:type="spellStart"/>
      <w:r>
        <w:t>Travelinco</w:t>
      </w:r>
      <w:proofErr w:type="spellEnd"/>
      <w:r>
        <w:t xml:space="preserve"> para ver las tarifas y la mejor opción de transporte para volver a su hotel.</w:t>
      </w:r>
    </w:p>
    <w:p w:rsidR="002E7D72" w:rsidRDefault="002E7D72"/>
    <w:p w:rsidR="002E7D72" w:rsidRDefault="002E7D72">
      <w:r>
        <w:t>En</w:t>
      </w:r>
      <w:r w:rsidR="003E5063">
        <w:t xml:space="preserve"> el lado opuesto s</w:t>
      </w:r>
      <w:r>
        <w:t xml:space="preserve">e ve la problemática del proyecto de nuestro compañero en el cual se puede observar las dificultades que sufren los usuarios de bicicletas, como robos o vías no adecuadas para este uso </w:t>
      </w:r>
      <w:r w:rsidR="003E5063">
        <w:t>.</w:t>
      </w:r>
      <w:bookmarkStart w:id="0" w:name="_GoBack"/>
      <w:bookmarkEnd w:id="0"/>
      <w:r>
        <w:t xml:space="preserve">  </w:t>
      </w:r>
    </w:p>
    <w:sectPr w:rsidR="002E7D72" w:rsidSect="00A40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72"/>
    <w:rsid w:val="001016A7"/>
    <w:rsid w:val="002E7D72"/>
    <w:rsid w:val="003E5063"/>
    <w:rsid w:val="00A40A9B"/>
    <w:rsid w:val="00D9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369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Vanesa Bulla Suarez</dc:creator>
  <cp:keywords/>
  <dc:description/>
  <cp:lastModifiedBy>Laura Vanesa Bulla Suarez</cp:lastModifiedBy>
  <cp:revision>1</cp:revision>
  <dcterms:created xsi:type="dcterms:W3CDTF">2018-09-18T20:23:00Z</dcterms:created>
  <dcterms:modified xsi:type="dcterms:W3CDTF">2018-09-18T20:50:00Z</dcterms:modified>
</cp:coreProperties>
</file>