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slcp9o2yoqh" w:id="0"/>
      <w:bookmarkEnd w:id="0"/>
      <w:r w:rsidDel="00000000" w:rsidR="00000000" w:rsidRPr="00000000">
        <w:rPr>
          <w:rtl w:val="0"/>
        </w:rPr>
        <w:t xml:space="preserve">Linguagem Web 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e CSS ⇾ Front-end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JavaScript e PHP ⇾ Back-end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Interpretadas (não precisam ser compiladas)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Fracamente tipadas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Orientadas à objetos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mmfto15h5uh1" w:id="1"/>
      <w:bookmarkEnd w:id="1"/>
      <w:r w:rsidDel="00000000" w:rsidR="00000000" w:rsidRPr="00000000">
        <w:rPr>
          <w:rtl w:val="0"/>
        </w:rPr>
        <w:t xml:space="preserve">Diferenças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jmbhadakj2r" w:id="2"/>
      <w:bookmarkEnd w:id="2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Roda na máquina do Cliente;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conecta diretamente ao Banco de Dados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🖥️</w:t>
        <w:tab/>
        <w:tab/>
        <w:t xml:space="preserve">⇠</w:t>
        <w:tab/>
        <w:tab/>
        <w:t xml:space="preserve">💻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servidor web                                          cliente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</w:t>
        <w:tab/>
        <w:tab/>
        <w:tab/>
        <w:t xml:space="preserve">⇢                    ⇡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ufdpzaukllsk" w:id="3"/>
      <w:bookmarkEnd w:id="3"/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Roda em servidor;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Conecta diretamente ao Banco de Dados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🖥️</w:t>
        <w:tab/>
        <w:tab/>
        <w:t xml:space="preserve">⇠</w:t>
        <w:tab/>
        <w:tab/>
        <w:tab/>
        <w:tab/>
        <w:tab/>
        <w:t xml:space="preserve">💻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servidor web                                       </w:t>
        <w:tab/>
        <w:tab/>
        <w:tab/>
        <w:t xml:space="preserve">           cliente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</w:t>
        <w:tab/>
        <w:tab/>
        <w:tab/>
        <w:t xml:space="preserve">somente HTML e CSS ⇢                   ⇡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B.D.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pcw7tfqf9mfx" w:id="4"/>
      <w:bookmarkEnd w:id="4"/>
      <w:r w:rsidDel="00000000" w:rsidR="00000000" w:rsidRPr="00000000">
        <w:rPr>
          <w:rtl w:val="0"/>
        </w:rPr>
        <w:t xml:space="preserve">Servidor Web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Apache ⇾ PHP ⇾ Banco de dados (MariaDB “MySql”)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XAMPP (instalador prático, porém não robusto)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LAMPP (Linux)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WAMPP (Windows)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