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75" w:rsidRDefault="008D6075" w:rsidP="008D6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测试时长：</w:t>
      </w:r>
      <w:r>
        <w:t>1</w:t>
      </w:r>
      <w:r>
        <w:rPr>
          <w:rFonts w:hint="eastAsia"/>
        </w:rPr>
        <w:t>个小时、</w:t>
      </w:r>
    </w:p>
    <w:p w:rsidR="008D6075" w:rsidRDefault="008D6075" w:rsidP="008D60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测试客户端数量：</w:t>
      </w:r>
      <w:r>
        <w:rPr>
          <w:rFonts w:hint="eastAsia"/>
        </w:rPr>
        <w:t>1</w:t>
      </w:r>
      <w:r>
        <w:t>00, 1000, 10000, 100000</w:t>
      </w:r>
    </w:p>
    <w:p w:rsidR="008D6075" w:rsidRDefault="008D6075" w:rsidP="008D6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 xml:space="preserve">PS: </w:t>
      </w:r>
      <w:r>
        <w:rPr>
          <w:rFonts w:hint="eastAsia"/>
        </w:rPr>
        <w:t>单位时间响应的请求次数（一秒内服务端响应次数）</w:t>
      </w:r>
    </w:p>
    <w:p w:rsidR="00F56409" w:rsidRDefault="008D6075" w:rsidP="008D60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RT: </w:t>
      </w:r>
      <w:r>
        <w:rPr>
          <w:rFonts w:hint="eastAsia"/>
        </w:rPr>
        <w:t>平均响应时间</w:t>
      </w:r>
      <w:bookmarkStart w:id="0" w:name="_GoBack"/>
      <w:bookmarkEnd w:id="0"/>
    </w:p>
    <w:sectPr w:rsidR="00F56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F30CF"/>
    <w:multiLevelType w:val="hybridMultilevel"/>
    <w:tmpl w:val="3E247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BD"/>
    <w:rsid w:val="002D5858"/>
    <w:rsid w:val="003374BD"/>
    <w:rsid w:val="008D6075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31074-C7B2-4345-8D0A-DD979E91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0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2019-11-26T01:12:00Z</dcterms:created>
  <dcterms:modified xsi:type="dcterms:W3CDTF">2019-11-26T01:18:00Z</dcterms:modified>
</cp:coreProperties>
</file>