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57373">
      <w:pPr>
        <w:pStyle w:val="2"/>
        <w:spacing w:before="360" w:beforeLines="150" w:after="360" w:afterLines="150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  <w:bookmarkStart w:id="0" w:name="系统巡检报告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{DATE}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AI能力平台测试环境巡检报告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793"/>
      </w:tblGrid>
      <w:tr w14:paraId="39DE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57724CA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巡检人员</w:t>
            </w:r>
          </w:p>
        </w:tc>
        <w:tc>
          <w:tcPr>
            <w:tcW w:w="6793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6CB21D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李东阳</w:t>
            </w:r>
          </w:p>
        </w:tc>
      </w:tr>
      <w:tr w14:paraId="47B1E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4E7E2FF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巡检范围</w:t>
            </w:r>
          </w:p>
        </w:tc>
        <w:tc>
          <w:tcPr>
            <w:tcW w:w="6793" w:type="dxa"/>
          </w:tcPr>
          <w:p w14:paraId="1EFC14A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AI能力平台测试环境</w:t>
            </w:r>
          </w:p>
        </w:tc>
      </w:tr>
    </w:tbl>
    <w:p w14:paraId="0E299A7C">
      <w:pPr>
        <w:rPr>
          <w:rFonts w:hint="eastAsia" w:ascii="宋体" w:hAnsi="宋体" w:cs="宋体"/>
          <w:lang w:eastAsia="zh-CN"/>
        </w:rPr>
      </w:pPr>
    </w:p>
    <w:p w14:paraId="6D1834FA">
      <w:pPr>
        <w:pStyle w:val="4"/>
        <w:rPr>
          <w:rFonts w:hint="eastAsia" w:ascii="宋体" w:hAnsi="宋体" w:eastAsia="宋体" w:cs="宋体"/>
          <w:lang w:eastAsia="zh-CN"/>
        </w:rPr>
      </w:pPr>
      <w:bookmarkStart w:id="1" w:name="一巡检概述"/>
      <w:r>
        <w:rPr>
          <w:rFonts w:hint="eastAsia" w:ascii="宋体" w:hAnsi="宋体" w:eastAsia="宋体" w:cs="宋体"/>
          <w:lang w:eastAsia="zh-CN"/>
        </w:rPr>
        <w:t>一、巡检概述</w:t>
      </w:r>
    </w:p>
    <w:p w14:paraId="54B541EC">
      <w:pPr>
        <w:pStyle w:val="28"/>
        <w:rPr>
          <w:rFonts w:hint="eastAsia" w:ascii="宋体" w:hAnsi="宋体" w:cs="宋体"/>
          <w:b/>
          <w:bCs/>
          <w:lang w:eastAsia="zh-CN"/>
        </w:rPr>
      </w:pPr>
      <w:r>
        <w:rPr>
          <w:rFonts w:hint="eastAsia" w:ascii="宋体" w:hAnsi="宋体" w:cs="宋体"/>
          <w:b/>
          <w:bCs/>
          <w:lang w:eastAsia="zh-CN"/>
        </w:rPr>
        <w:t>巡检目的：</w:t>
      </w:r>
    </w:p>
    <w:p w14:paraId="48AED22D">
      <w:pPr>
        <w:pStyle w:val="28"/>
        <w:ind w:firstLine="480" w:firstLineChars="200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  <w:lang w:eastAsia="zh-CN"/>
        </w:rPr>
        <w:t>对AI能力平台测试环境核心基础设施、AI服务及网络链路进行例行健康检查，识别潜在风险，确保系统稳定运行。</w:t>
      </w:r>
    </w:p>
    <w:p w14:paraId="75C1E136">
      <w:pPr>
        <w:pStyle w:val="3"/>
        <w:rPr>
          <w:rFonts w:hint="eastAsia" w:ascii="宋体" w:hAnsi="宋体" w:cs="宋体"/>
          <w:b/>
          <w:bCs/>
          <w:lang w:eastAsia="zh-CN"/>
        </w:rPr>
      </w:pPr>
      <w:r>
        <w:rPr>
          <w:rFonts w:hint="eastAsia" w:ascii="宋体" w:hAnsi="宋体" w:cs="宋体"/>
          <w:b/>
          <w:bCs/>
          <w:lang w:eastAsia="zh-CN"/>
        </w:rPr>
        <w:t>巡检结论：</w:t>
      </w:r>
    </w:p>
    <w:p w14:paraId="29E9BECB">
      <w:pPr>
        <w:pStyle w:val="3"/>
        <w:ind w:left="440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  <w:lang w:eastAsia="zh-CN"/>
        </w:rPr>
        <w:t>□ 全部正常，无异常告警</w:t>
      </w:r>
    </w:p>
    <w:p w14:paraId="07493410">
      <w:pPr>
        <w:pStyle w:val="3"/>
        <w:ind w:left="440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  <w:lang w:eastAsia="zh-CN"/>
        </w:rPr>
        <w:t>☑ 存在一般问题，已记录待处理</w:t>
      </w:r>
    </w:p>
    <w:p w14:paraId="1E5EF3C6">
      <w:pPr>
        <w:pStyle w:val="3"/>
        <w:ind w:left="440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  <w:lang w:eastAsia="zh-CN"/>
        </w:rPr>
        <w:t>□ 存在严重问题，需立即介入</w:t>
      </w:r>
    </w:p>
    <w:p w14:paraId="3BBAC1FB">
      <w:pPr>
        <w:rPr>
          <w:rFonts w:hint="eastAsia" w:ascii="宋体" w:hAnsi="宋体" w:cs="宋体"/>
          <w:lang w:eastAsia="zh-CN"/>
        </w:rPr>
      </w:pPr>
    </w:p>
    <w:bookmarkEnd w:id="1"/>
    <w:p w14:paraId="06B085DD">
      <w:pPr>
        <w:pStyle w:val="4"/>
        <w:rPr>
          <w:rFonts w:hint="eastAsia" w:ascii="宋体" w:hAnsi="宋体" w:eastAsia="宋体" w:cs="宋体"/>
          <w:sz w:val="26"/>
          <w:szCs w:val="28"/>
          <w:lang w:eastAsia="zh-CN"/>
        </w:rPr>
      </w:pPr>
      <w:bookmarkStart w:id="2" w:name="二服务器资源巡检"/>
      <w:r>
        <w:rPr>
          <w:rFonts w:hint="eastAsia" w:ascii="宋体" w:hAnsi="宋体" w:eastAsia="宋体" w:cs="宋体"/>
          <w:lang w:eastAsia="zh-CN"/>
        </w:rPr>
        <w:t>二、服务器资源巡检</w:t>
      </w:r>
    </w:p>
    <w:p w14:paraId="3D0C344B">
      <w:pPr>
        <w:pStyle w:val="5"/>
        <w:rPr>
          <w:rFonts w:hint="eastAsia" w:ascii="宋体" w:hAnsi="宋体" w:eastAsia="宋体" w:cs="宋体"/>
          <w:lang w:eastAsia="zh-CN"/>
        </w:rPr>
      </w:pPr>
      <w:bookmarkStart w:id="3" w:name="cpu-内存"/>
      <w:r>
        <w:rPr>
          <w:rFonts w:hint="eastAsia" w:ascii="宋体" w:hAnsi="宋体" w:eastAsia="宋体" w:cs="宋体"/>
          <w:lang w:eastAsia="zh-CN"/>
        </w:rPr>
        <w:t>2.1 CPU平均使用率 &amp; 内存平均使用率</w:t>
      </w:r>
    </w:p>
    <w:p w14:paraId="183F0641">
      <w:pPr>
        <w:pStyle w:val="3"/>
        <w:rPr>
          <w:rFonts w:hint="default" w:ascii="宋体" w:hAnsi="宋体" w:cs="宋体"/>
          <w:lang w:val="en-US" w:eastAsia="zh-CN"/>
        </w:rPr>
      </w:pPr>
      <w:r>
        <w:rPr>
          <w:rFonts w:ascii="宋体" w:hAnsi="宋体" w:cs="宋体"/>
          <w:lang w:eastAsia="zh-CN"/>
        </w:rPr>
        <w:t>算法：取 1min 平均负载（top / uptime 第1个值）与 5min 平均使用率（sar -u 5 3 或 vmstat 5 3 求均值）。</w:t>
      </w:r>
      <w:r>
        <w:rPr>
          <w:rFonts w:hint="eastAsia" w:ascii="宋体" w:hAnsi="宋体" w:cs="宋体"/>
          <w:lang w:val="en-US" w:eastAsia="zh-CN"/>
        </w:rPr>
        <w:t xml:space="preserve"> </w:t>
      </w:r>
    </w:p>
    <w:p w14:paraId="44DF9965">
      <w:pPr>
        <w:pStyle w:val="3"/>
        <w:rPr>
          <w:rFonts w:hint="eastAsia" w:ascii="宋体" w:hAnsi="宋体" w:cs="宋体"/>
          <w:highlight w:val="yellow"/>
          <w:lang w:eastAsia="zh-CN"/>
        </w:rPr>
      </w:pPr>
      <w:r>
        <w:rPr>
          <w:rFonts w:ascii="宋体" w:hAnsi="宋体" w:cs="宋体"/>
          <w:lang w:eastAsia="zh-CN"/>
        </w:rPr>
        <w:t>时间周期：</w:t>
      </w:r>
      <w:r>
        <w:rPr>
          <w:rFonts w:hint="eastAsia" w:ascii="宋体" w:hAnsi="宋体" w:cs="宋体"/>
          <w:lang w:eastAsia="zh-CN"/>
        </w:rPr>
        <w:t>24小时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340"/>
        <w:gridCol w:w="1430"/>
        <w:gridCol w:w="2930"/>
        <w:gridCol w:w="959"/>
      </w:tblGrid>
      <w:tr w14:paraId="07B63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10C90D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服务器IP</w:t>
            </w:r>
          </w:p>
        </w:tc>
        <w:tc>
          <w:tcPr>
            <w:tcW w:w="134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A1E013D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CPU使用率</w:t>
            </w:r>
          </w:p>
        </w:tc>
        <w:tc>
          <w:tcPr>
            <w:tcW w:w="143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C227FA4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内存使用率</w:t>
            </w:r>
          </w:p>
        </w:tc>
        <w:tc>
          <w:tcPr>
            <w:tcW w:w="293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287816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负载(1/5/15min)</w:t>
            </w:r>
          </w:p>
        </w:tc>
        <w:tc>
          <w:tcPr>
            <w:tcW w:w="959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37D4468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状态</w:t>
            </w:r>
          </w:p>
        </w:tc>
      </w:tr>
      <w:tr w14:paraId="723C2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</w:tcPr>
          <w:p w14:paraId="743EBCE0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{host1_ip}</w:t>
            </w:r>
          </w:p>
        </w:tc>
        <w:tc>
          <w:tcPr>
            <w:tcW w:w="1340" w:type="dxa"/>
          </w:tcPr>
          <w:p w14:paraId="25E0D50A">
            <w:pPr>
              <w:pStyle w:val="29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{host1_cpu}</w:t>
            </w:r>
          </w:p>
        </w:tc>
        <w:tc>
          <w:tcPr>
            <w:tcW w:w="1430" w:type="dxa"/>
          </w:tcPr>
          <w:p w14:paraId="3D599742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{host1_cpu}</w:t>
            </w:r>
          </w:p>
        </w:tc>
        <w:tc>
          <w:tcPr>
            <w:tcW w:w="2930" w:type="dxa"/>
          </w:tcPr>
          <w:p w14:paraId="310C826A">
            <w:pPr>
              <w:pStyle w:val="29"/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{host1_loadbalance}</w:t>
            </w:r>
          </w:p>
        </w:tc>
        <w:tc>
          <w:tcPr>
            <w:tcW w:w="959" w:type="dxa"/>
          </w:tcPr>
          <w:p w14:paraId="47F3E244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✅</w:t>
            </w:r>
          </w:p>
        </w:tc>
      </w:tr>
      <w:tr w14:paraId="040EC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  <w:vAlign w:val="top"/>
          </w:tcPr>
          <w:p w14:paraId="22F32E8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{host2_ip}</w:t>
            </w:r>
          </w:p>
        </w:tc>
        <w:tc>
          <w:tcPr>
            <w:tcW w:w="1340" w:type="dxa"/>
            <w:vAlign w:val="top"/>
          </w:tcPr>
          <w:p w14:paraId="664CFC0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{host2_cpu}</w:t>
            </w:r>
          </w:p>
        </w:tc>
        <w:tc>
          <w:tcPr>
            <w:tcW w:w="1430" w:type="dxa"/>
            <w:vAlign w:val="top"/>
          </w:tcPr>
          <w:p w14:paraId="326DBCF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{host2_cpu}</w:t>
            </w:r>
          </w:p>
        </w:tc>
        <w:tc>
          <w:tcPr>
            <w:tcW w:w="2930" w:type="dxa"/>
            <w:vAlign w:val="top"/>
          </w:tcPr>
          <w:p w14:paraId="36F60A98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{host2_loadbalance}</w:t>
            </w:r>
          </w:p>
        </w:tc>
        <w:tc>
          <w:tcPr>
            <w:tcW w:w="959" w:type="dxa"/>
          </w:tcPr>
          <w:p w14:paraId="18014708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✅</w:t>
            </w:r>
          </w:p>
        </w:tc>
      </w:tr>
      <w:tr w14:paraId="69B0A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  <w:vAlign w:val="top"/>
          </w:tcPr>
          <w:p w14:paraId="08F0D30F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{host3_ip}</w:t>
            </w:r>
          </w:p>
        </w:tc>
        <w:tc>
          <w:tcPr>
            <w:tcW w:w="1340" w:type="dxa"/>
            <w:vAlign w:val="top"/>
          </w:tcPr>
          <w:p w14:paraId="19DD9D13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{host3_cpu}</w:t>
            </w:r>
          </w:p>
        </w:tc>
        <w:tc>
          <w:tcPr>
            <w:tcW w:w="1430" w:type="dxa"/>
            <w:vAlign w:val="top"/>
          </w:tcPr>
          <w:p w14:paraId="65DFA556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{host3_cpu}</w:t>
            </w:r>
          </w:p>
        </w:tc>
        <w:tc>
          <w:tcPr>
            <w:tcW w:w="2930" w:type="dxa"/>
            <w:vAlign w:val="top"/>
          </w:tcPr>
          <w:p w14:paraId="4FD6C05D">
            <w:pPr>
              <w:pStyle w:val="29"/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{host3_loadbalance}</w:t>
            </w:r>
          </w:p>
        </w:tc>
        <w:tc>
          <w:tcPr>
            <w:tcW w:w="959" w:type="dxa"/>
          </w:tcPr>
          <w:p w14:paraId="7C9E8DB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✅</w:t>
            </w:r>
          </w:p>
        </w:tc>
      </w:tr>
      <w:tr w14:paraId="582E4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  <w:vAlign w:val="top"/>
          </w:tcPr>
          <w:p w14:paraId="396A7B90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{host4_ip}</w:t>
            </w:r>
          </w:p>
        </w:tc>
        <w:tc>
          <w:tcPr>
            <w:tcW w:w="1340" w:type="dxa"/>
            <w:vAlign w:val="top"/>
          </w:tcPr>
          <w:p w14:paraId="451306BF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{host4_cpu}</w:t>
            </w:r>
          </w:p>
        </w:tc>
        <w:tc>
          <w:tcPr>
            <w:tcW w:w="1430" w:type="dxa"/>
            <w:vAlign w:val="top"/>
          </w:tcPr>
          <w:p w14:paraId="05F6B983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{host4_cpu}</w:t>
            </w:r>
          </w:p>
        </w:tc>
        <w:tc>
          <w:tcPr>
            <w:tcW w:w="2930" w:type="dxa"/>
            <w:vAlign w:val="top"/>
          </w:tcPr>
          <w:p w14:paraId="65378E2F">
            <w:pPr>
              <w:pStyle w:val="29"/>
              <w:rPr>
                <w:rFonts w:hint="default"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{host4_loadbalance}</w:t>
            </w:r>
          </w:p>
        </w:tc>
        <w:tc>
          <w:tcPr>
            <w:tcW w:w="959" w:type="dxa"/>
          </w:tcPr>
          <w:p w14:paraId="1F5698BD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✅</w:t>
            </w:r>
          </w:p>
        </w:tc>
      </w:tr>
      <w:tr w14:paraId="5C73F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  <w:vAlign w:val="top"/>
          </w:tcPr>
          <w:p w14:paraId="347B7DFB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{host5_ip}</w:t>
            </w:r>
          </w:p>
        </w:tc>
        <w:tc>
          <w:tcPr>
            <w:tcW w:w="1340" w:type="dxa"/>
            <w:vAlign w:val="top"/>
          </w:tcPr>
          <w:p w14:paraId="6DBF3036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{host5_cpu}</w:t>
            </w:r>
          </w:p>
        </w:tc>
        <w:tc>
          <w:tcPr>
            <w:tcW w:w="1430" w:type="dxa"/>
            <w:vAlign w:val="top"/>
          </w:tcPr>
          <w:p w14:paraId="7126467D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{host5_cpu}</w:t>
            </w:r>
          </w:p>
        </w:tc>
        <w:tc>
          <w:tcPr>
            <w:tcW w:w="2930" w:type="dxa"/>
            <w:vAlign w:val="top"/>
          </w:tcPr>
          <w:p w14:paraId="46469C2F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{host5</w:t>
            </w:r>
            <w:bookmarkStart w:id="11" w:name="_GoBack"/>
            <w:bookmarkEnd w:id="11"/>
            <w:r>
              <w:rPr>
                <w:rFonts w:hint="eastAsia" w:ascii="宋体" w:hAnsi="宋体" w:cs="宋体"/>
                <w:lang w:val="en-US" w:eastAsia="zh-CN"/>
              </w:rPr>
              <w:t>_loadbalance}</w:t>
            </w:r>
          </w:p>
        </w:tc>
        <w:tc>
          <w:tcPr>
            <w:tcW w:w="959" w:type="dxa"/>
          </w:tcPr>
          <w:p w14:paraId="60E4B0DC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✅</w:t>
            </w:r>
          </w:p>
        </w:tc>
      </w:tr>
      <w:tr w14:paraId="256A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</w:tcPr>
          <w:p w14:paraId="01887117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172.31.3.82</w:t>
            </w:r>
          </w:p>
        </w:tc>
        <w:tc>
          <w:tcPr>
            <w:tcW w:w="1340" w:type="dxa"/>
          </w:tcPr>
          <w:p w14:paraId="6A6722D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17.3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1430" w:type="dxa"/>
          </w:tcPr>
          <w:p w14:paraId="11B1A29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</w:t>
            </w:r>
            <w:r>
              <w:rPr>
                <w:rFonts w:hint="eastAsia" w:ascii="宋体" w:hAnsi="宋体" w:cs="宋体"/>
                <w:lang w:val="en-US" w:eastAsia="zh-CN"/>
              </w:rPr>
              <w:t>8.87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2930" w:type="dxa"/>
          </w:tcPr>
          <w:p w14:paraId="66B7A7DD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254.20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250.57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251.75</w:t>
            </w:r>
          </w:p>
        </w:tc>
        <w:tc>
          <w:tcPr>
            <w:tcW w:w="959" w:type="dxa"/>
          </w:tcPr>
          <w:p w14:paraId="2EAFB2C9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⚠️</w:t>
            </w:r>
          </w:p>
        </w:tc>
      </w:tr>
      <w:tr w14:paraId="597B9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880" w:type="dxa"/>
          </w:tcPr>
          <w:p w14:paraId="0586B427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172.31.3.78</w:t>
            </w:r>
          </w:p>
        </w:tc>
        <w:tc>
          <w:tcPr>
            <w:tcW w:w="1340" w:type="dxa"/>
          </w:tcPr>
          <w:p w14:paraId="1BB9E59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14.1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1430" w:type="dxa"/>
          </w:tcPr>
          <w:p w14:paraId="45AA2FF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85.56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2930" w:type="dxa"/>
          </w:tcPr>
          <w:p w14:paraId="2CFE1914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4.06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4.69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4.71</w:t>
            </w:r>
          </w:p>
        </w:tc>
        <w:tc>
          <w:tcPr>
            <w:tcW w:w="959" w:type="dxa"/>
          </w:tcPr>
          <w:p w14:paraId="2B14D6A7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⚠️</w:t>
            </w:r>
          </w:p>
        </w:tc>
      </w:tr>
      <w:tr w14:paraId="75C9A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</w:tcPr>
          <w:p w14:paraId="761AF74B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172.31.3.72</w:t>
            </w:r>
          </w:p>
        </w:tc>
        <w:tc>
          <w:tcPr>
            <w:tcW w:w="1340" w:type="dxa"/>
          </w:tcPr>
          <w:p w14:paraId="038DEAA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7.7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1430" w:type="dxa"/>
          </w:tcPr>
          <w:p w14:paraId="76703D5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80.35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2930" w:type="dxa"/>
          </w:tcPr>
          <w:p w14:paraId="4AED4A28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6.13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5.02,5.20</w:t>
            </w:r>
          </w:p>
        </w:tc>
        <w:tc>
          <w:tcPr>
            <w:tcW w:w="959" w:type="dxa"/>
          </w:tcPr>
          <w:p w14:paraId="0C42B295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⚠️</w:t>
            </w:r>
          </w:p>
        </w:tc>
      </w:tr>
      <w:tr w14:paraId="61AF5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</w:tcPr>
          <w:p w14:paraId="5516FFD5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172.31.3.71</w:t>
            </w:r>
          </w:p>
        </w:tc>
        <w:tc>
          <w:tcPr>
            <w:tcW w:w="1340" w:type="dxa"/>
          </w:tcPr>
          <w:p w14:paraId="6E61827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1.9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1430" w:type="dxa"/>
          </w:tcPr>
          <w:p w14:paraId="2DD610C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</w:t>
            </w:r>
            <w:r>
              <w:rPr>
                <w:rFonts w:hint="eastAsia" w:ascii="宋体" w:hAnsi="宋体" w:cs="宋体"/>
                <w:lang w:val="en-US" w:eastAsia="zh-CN"/>
              </w:rPr>
              <w:t>4.49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2930" w:type="dxa"/>
          </w:tcPr>
          <w:p w14:paraId="084D7E94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0.28</w:t>
            </w:r>
            <w:r>
              <w:rPr>
                <w:rFonts w:hint="eastAsia" w:ascii="宋体" w:hAnsi="宋体" w:cs="宋体"/>
                <w:lang w:eastAsia="zh-CN"/>
              </w:rPr>
              <w:t>,0.</w:t>
            </w:r>
            <w:r>
              <w:rPr>
                <w:rFonts w:hint="eastAsia" w:ascii="宋体" w:hAnsi="宋体" w:cs="宋体"/>
                <w:lang w:val="en-US" w:eastAsia="zh-CN"/>
              </w:rPr>
              <w:t>28</w:t>
            </w:r>
            <w:r>
              <w:rPr>
                <w:rFonts w:hint="eastAsia" w:ascii="宋体" w:hAnsi="宋体" w:cs="宋体"/>
                <w:lang w:eastAsia="zh-CN"/>
              </w:rPr>
              <w:t>,0.</w:t>
            </w:r>
            <w:r>
              <w:rPr>
                <w:rFonts w:hint="eastAsia" w:ascii="宋体" w:hAnsi="宋体" w:cs="宋体"/>
                <w:lang w:val="en-US" w:eastAsia="zh-CN"/>
              </w:rPr>
              <w:t>34</w:t>
            </w:r>
          </w:p>
        </w:tc>
        <w:tc>
          <w:tcPr>
            <w:tcW w:w="959" w:type="dxa"/>
          </w:tcPr>
          <w:p w14:paraId="1FFDABAA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⚠️</w:t>
            </w:r>
          </w:p>
        </w:tc>
      </w:tr>
      <w:tr w14:paraId="19F7E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0" w:type="dxa"/>
          </w:tcPr>
          <w:p w14:paraId="1FF20A1B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172.31.3.70</w:t>
            </w:r>
          </w:p>
        </w:tc>
        <w:tc>
          <w:tcPr>
            <w:tcW w:w="1340" w:type="dxa"/>
          </w:tcPr>
          <w:p w14:paraId="237A6BC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3.3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1430" w:type="dxa"/>
          </w:tcPr>
          <w:p w14:paraId="2A856D1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70.74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  <w:tc>
          <w:tcPr>
            <w:tcW w:w="2930" w:type="dxa"/>
          </w:tcPr>
          <w:p w14:paraId="5BB6BCE2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0.34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0.67</w:t>
            </w:r>
            <w:r>
              <w:rPr>
                <w:rFonts w:hint="eastAsia" w:ascii="宋体" w:hAnsi="宋体" w:cs="宋体"/>
                <w:lang w:eastAsia="zh-CN"/>
              </w:rPr>
              <w:t>,</w:t>
            </w:r>
            <w:r>
              <w:rPr>
                <w:rFonts w:hint="eastAsia" w:ascii="宋体" w:hAnsi="宋体" w:cs="宋体"/>
                <w:lang w:val="en-US" w:eastAsia="zh-CN"/>
              </w:rPr>
              <w:t>0.71</w:t>
            </w:r>
          </w:p>
        </w:tc>
        <w:tc>
          <w:tcPr>
            <w:tcW w:w="959" w:type="dxa"/>
          </w:tcPr>
          <w:p w14:paraId="0C79066B">
            <w:pPr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✅</w:t>
            </w:r>
          </w:p>
        </w:tc>
      </w:tr>
    </w:tbl>
    <w:p w14:paraId="570BB7B6">
      <w:pPr>
        <w:rPr>
          <w:rFonts w:hint="eastAsia" w:ascii="宋体" w:hAnsi="宋体" w:cs="宋体"/>
        </w:rPr>
      </w:pPr>
    </w:p>
    <w:p w14:paraId="1817EE00"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/>
        </w:rPr>
        <w:t>✅ ：CPU &lt; 80% 且 内存 &lt; 80% 且 负载(1min) &lt; CPU核数 × 1.5</w:t>
      </w:r>
    </w:p>
    <w:p w14:paraId="691240A0"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/>
        </w:rPr>
        <w:t>⚠️：80% ≤ CPU 或 80% ≤ 内存 或 负载(1min) ≥ CPU核数 × 1.5</w:t>
      </w:r>
    </w:p>
    <w:p w14:paraId="7C463707"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</w:rPr>
        <w:t>❌</w:t>
      </w:r>
      <w:r>
        <w:rPr>
          <w:rFonts w:hint="eastAsia" w:ascii="宋体" w:hAnsi="宋体" w:cs="宋体"/>
          <w:sz w:val="21"/>
          <w:szCs w:val="21"/>
          <w:lang w:eastAsia="zh-CN"/>
        </w:rPr>
        <w:t xml:space="preserve"> ：服务器宕机</w:t>
      </w:r>
    </w:p>
    <w:p w14:paraId="2CB9FFE1">
      <w:pPr>
        <w:rPr>
          <w:rFonts w:hint="eastAsia" w:ascii="宋体" w:hAnsi="宋体" w:cs="宋体"/>
          <w:lang w:eastAsia="zh-CN"/>
        </w:rPr>
      </w:pPr>
    </w:p>
    <w:bookmarkEnd w:id="3"/>
    <w:p w14:paraId="769A29C9">
      <w:pPr>
        <w:pStyle w:val="5"/>
        <w:rPr>
          <w:rFonts w:hint="eastAsia" w:ascii="宋体" w:hAnsi="宋体" w:eastAsia="宋体" w:cs="宋体"/>
        </w:rPr>
      </w:pPr>
      <w:bookmarkStart w:id="4" w:name="磁盘空间"/>
      <w:r>
        <w:rPr>
          <w:rFonts w:hint="eastAsia" w:ascii="宋体" w:hAnsi="宋体" w:eastAsia="宋体" w:cs="宋体"/>
        </w:rPr>
        <w:t>2.2 磁盘空间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01"/>
        <w:gridCol w:w="992"/>
        <w:gridCol w:w="850"/>
        <w:gridCol w:w="851"/>
        <w:gridCol w:w="1321"/>
      </w:tblGrid>
      <w:tr w14:paraId="00CB6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341F61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服务器IP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48988F8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挂载点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B58850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</w:rPr>
              <w:t>总容量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DF4762C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已用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6664FE7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可用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E140332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状态</w:t>
            </w:r>
          </w:p>
        </w:tc>
      </w:tr>
      <w:tr w14:paraId="400B4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BA743B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ADDE92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E46219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847G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383359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AC6B6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73</w:t>
            </w:r>
            <w:r>
              <w:rPr>
                <w:rFonts w:hint="eastAsia" w:ascii="宋体" w:hAnsi="宋体" w:cs="宋体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0A11E12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76759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6F0C9D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E7B2DC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697A60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2C9FF2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 xml:space="preserve">2.6T 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A4DC75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715G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4E453F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C0D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2BF184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172.21.72.3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81396F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293518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874G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8ABAA0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624G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CA7477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205G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86D16B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F775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439209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172.21.72.3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EA306E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F4BEC6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EB8551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1.7T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0A596B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1.7T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B92F2B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7D86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3228BF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F61525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3A0768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98G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DEFD5E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  <w:r>
              <w:rPr>
                <w:rFonts w:hint="eastAsia" w:ascii="宋体" w:hAnsi="宋体" w:cs="宋体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4ED2BD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</w:t>
            </w:r>
            <w:r>
              <w:rPr>
                <w:rFonts w:hint="eastAsia" w:ascii="宋体" w:hAnsi="宋体" w:cs="宋体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9B706A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374D2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CA5E53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357534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/data01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823DFD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34FAC7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85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297941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lang w:eastAsia="zh-CN"/>
              </w:rPr>
              <w:t>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C1907C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755BB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63C48F9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06C4F3B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/data02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4CC669E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2D8B1A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1.8T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E2365F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1.5T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F0BDE4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6C92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2153E9F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2B42C1D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/data03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3B13B95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EB9FCB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203G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0210EF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3.1T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F46DCD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10EC9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4112AE3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172.21.72.22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04B29F5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/data04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5397B64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E37B9C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28k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ADFAD5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3.3T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208A69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0D87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3958BD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172.21.72.23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21B98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7D7396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98G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6C1D13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</w:t>
            </w:r>
            <w:r>
              <w:rPr>
                <w:rFonts w:hint="eastAsia" w:ascii="宋体" w:hAnsi="宋体" w:cs="宋体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484695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</w:t>
            </w:r>
            <w:r>
              <w:rPr>
                <w:rFonts w:hint="eastAsia" w:ascii="宋体" w:hAnsi="宋体" w:cs="宋体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6CB506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126C8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167AD8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172.21.72.23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179F7C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/data01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F24694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2E6F78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1.8T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1B199E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1.6T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56A19C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6CF98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889143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172.21.72.23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DD843D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/data02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CAE5C4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815ED5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582T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C3F50F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2.7T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7411E13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2BC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988935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172.21.72.23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78A6A0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/data03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41218B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3.5T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54BB2C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90G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4152A0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3.2T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7AFACDF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3B13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BDB5BB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172.20.59.100</w:t>
            </w:r>
          </w:p>
        </w:tc>
        <w:tc>
          <w:tcPr>
            <w:tcW w:w="170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F7EE9AE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/</w:t>
            </w:r>
          </w:p>
        </w:tc>
        <w:tc>
          <w:tcPr>
            <w:tcW w:w="9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E9A5F9B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475G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A394A7A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14T</w:t>
            </w:r>
          </w:p>
        </w:tc>
        <w:tc>
          <w:tcPr>
            <w:tcW w:w="85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B4C01C8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13T</w:t>
            </w:r>
          </w:p>
        </w:tc>
        <w:tc>
          <w:tcPr>
            <w:tcW w:w="1321" w:type="dxa"/>
            <w:tcBorders>
              <w:bottom w:val="single" w:color="auto" w:sz="0" w:space="0"/>
              <w:insideH w:val="single" w:sz="0" w:space="0"/>
            </w:tcBorders>
            <w:vAlign w:val="top"/>
          </w:tcPr>
          <w:p w14:paraId="2A303E17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正常</w:t>
            </w:r>
          </w:p>
        </w:tc>
      </w:tr>
      <w:tr w14:paraId="33BC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16BEF2E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172.31.3.78</w:t>
            </w:r>
          </w:p>
        </w:tc>
        <w:tc>
          <w:tcPr>
            <w:tcW w:w="1701" w:type="dxa"/>
          </w:tcPr>
          <w:p w14:paraId="367A3655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/</w:t>
            </w:r>
          </w:p>
        </w:tc>
        <w:tc>
          <w:tcPr>
            <w:tcW w:w="992" w:type="dxa"/>
          </w:tcPr>
          <w:p w14:paraId="09831DC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295G</w:t>
            </w:r>
          </w:p>
        </w:tc>
        <w:tc>
          <w:tcPr>
            <w:tcW w:w="850" w:type="dxa"/>
          </w:tcPr>
          <w:p w14:paraId="0619403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228G</w:t>
            </w:r>
          </w:p>
        </w:tc>
        <w:tc>
          <w:tcPr>
            <w:tcW w:w="851" w:type="dxa"/>
          </w:tcPr>
          <w:p w14:paraId="11C071C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53G</w:t>
            </w:r>
          </w:p>
        </w:tc>
        <w:tc>
          <w:tcPr>
            <w:tcW w:w="1321" w:type="dxa"/>
          </w:tcPr>
          <w:p w14:paraId="1EDA31F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558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687C3435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172.31.3.78</w:t>
            </w:r>
          </w:p>
        </w:tc>
        <w:tc>
          <w:tcPr>
            <w:tcW w:w="1701" w:type="dxa"/>
          </w:tcPr>
          <w:p w14:paraId="7FEBC05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</w:rPr>
              <w:t>/</w:t>
            </w:r>
            <w:r>
              <w:rPr>
                <w:rFonts w:hint="eastAsia" w:ascii="宋体" w:hAnsi="宋体" w:cs="宋体"/>
                <w:lang w:eastAsia="zh-CN"/>
              </w:rPr>
              <w:t>data02</w:t>
            </w:r>
          </w:p>
        </w:tc>
        <w:tc>
          <w:tcPr>
            <w:tcW w:w="992" w:type="dxa"/>
          </w:tcPr>
          <w:p w14:paraId="123E1FA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492G</w:t>
            </w:r>
          </w:p>
        </w:tc>
        <w:tc>
          <w:tcPr>
            <w:tcW w:w="850" w:type="dxa"/>
          </w:tcPr>
          <w:p w14:paraId="7450E19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399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</w:tcPr>
          <w:p w14:paraId="5DEA75B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68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</w:tcPr>
          <w:p w14:paraId="06B2685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7B99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30C418E6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172.31.3.78</w:t>
            </w:r>
          </w:p>
        </w:tc>
        <w:tc>
          <w:tcPr>
            <w:tcW w:w="1701" w:type="dxa"/>
          </w:tcPr>
          <w:p w14:paraId="6DFBEF17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/</w:t>
            </w:r>
            <w:r>
              <w:rPr>
                <w:rFonts w:hint="eastAsia" w:ascii="宋体" w:hAnsi="宋体" w:cs="宋体"/>
                <w:lang w:eastAsia="zh-CN"/>
              </w:rPr>
              <w:t>data03</w:t>
            </w:r>
          </w:p>
        </w:tc>
        <w:tc>
          <w:tcPr>
            <w:tcW w:w="992" w:type="dxa"/>
          </w:tcPr>
          <w:p w14:paraId="751046C1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492G</w:t>
            </w:r>
          </w:p>
        </w:tc>
        <w:tc>
          <w:tcPr>
            <w:tcW w:w="850" w:type="dxa"/>
          </w:tcPr>
          <w:p w14:paraId="0C774EA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</w:t>
            </w:r>
            <w:r>
              <w:rPr>
                <w:rFonts w:hint="eastAsia" w:ascii="宋体" w:hAnsi="宋体" w:cs="宋体"/>
                <w:lang w:val="en-US" w:eastAsia="zh-CN"/>
              </w:rPr>
              <w:t>21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</w:tcPr>
          <w:p w14:paraId="58103B5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146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</w:tcPr>
          <w:p w14:paraId="01C19C6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27044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5704B47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bookmarkStart w:id="5" w:name="关键进程"/>
            <w:r>
              <w:rPr>
                <w:rFonts w:hint="eastAsia" w:ascii="宋体" w:hAnsi="宋体" w:cs="宋体"/>
                <w:lang w:eastAsia="zh-CN"/>
              </w:rPr>
              <w:t>172.31.3.72</w:t>
            </w:r>
          </w:p>
        </w:tc>
        <w:tc>
          <w:tcPr>
            <w:tcW w:w="1701" w:type="dxa"/>
          </w:tcPr>
          <w:p w14:paraId="6A8C370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</w:t>
            </w:r>
          </w:p>
        </w:tc>
        <w:tc>
          <w:tcPr>
            <w:tcW w:w="992" w:type="dxa"/>
          </w:tcPr>
          <w:p w14:paraId="20282D2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295G</w:t>
            </w:r>
          </w:p>
        </w:tc>
        <w:tc>
          <w:tcPr>
            <w:tcW w:w="850" w:type="dxa"/>
          </w:tcPr>
          <w:p w14:paraId="40585B8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</w:t>
            </w:r>
            <w:r>
              <w:rPr>
                <w:rFonts w:hint="eastAsia" w:ascii="宋体" w:hAnsi="宋体" w:cs="宋体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</w:tcPr>
          <w:p w14:paraId="18BC0C4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225G</w:t>
            </w:r>
          </w:p>
        </w:tc>
        <w:tc>
          <w:tcPr>
            <w:tcW w:w="1321" w:type="dxa"/>
          </w:tcPr>
          <w:p w14:paraId="012FEF8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AA4C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6A41CF2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172.31.3.72</w:t>
            </w:r>
          </w:p>
        </w:tc>
        <w:tc>
          <w:tcPr>
            <w:tcW w:w="1701" w:type="dxa"/>
          </w:tcPr>
          <w:p w14:paraId="79B4927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/data01</w:t>
            </w:r>
          </w:p>
        </w:tc>
        <w:tc>
          <w:tcPr>
            <w:tcW w:w="992" w:type="dxa"/>
          </w:tcPr>
          <w:p w14:paraId="1F640DD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492G</w:t>
            </w:r>
          </w:p>
        </w:tc>
        <w:tc>
          <w:tcPr>
            <w:tcW w:w="850" w:type="dxa"/>
          </w:tcPr>
          <w:p w14:paraId="5C72C71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  <w:r>
              <w:rPr>
                <w:rFonts w:hint="eastAsia" w:ascii="宋体" w:hAnsi="宋体" w:cs="宋体"/>
                <w:lang w:val="en-US" w:eastAsia="zh-CN"/>
              </w:rPr>
              <w:t>66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</w:tcPr>
          <w:p w14:paraId="3A4CB81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  <w:r>
              <w:rPr>
                <w:rFonts w:hint="eastAsia" w:ascii="宋体" w:hAnsi="宋体" w:cs="宋体"/>
                <w:lang w:val="en-US" w:eastAsia="zh-CN"/>
              </w:rPr>
              <w:t>01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</w:tcPr>
          <w:p w14:paraId="2C3F121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311D2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6DDEC89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172.31.3.72</w:t>
            </w:r>
          </w:p>
        </w:tc>
        <w:tc>
          <w:tcPr>
            <w:tcW w:w="1701" w:type="dxa"/>
          </w:tcPr>
          <w:p w14:paraId="16C22F8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/data02</w:t>
            </w:r>
          </w:p>
        </w:tc>
        <w:tc>
          <w:tcPr>
            <w:tcW w:w="992" w:type="dxa"/>
          </w:tcPr>
          <w:p w14:paraId="32A5625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492G</w:t>
            </w:r>
          </w:p>
        </w:tc>
        <w:tc>
          <w:tcPr>
            <w:tcW w:w="850" w:type="dxa"/>
          </w:tcPr>
          <w:p w14:paraId="0DBBAFA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197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851" w:type="dxa"/>
          </w:tcPr>
          <w:p w14:paraId="744F5F8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201</w:t>
            </w:r>
            <w:r>
              <w:rPr>
                <w:rFonts w:hint="eastAsia" w:ascii="宋体" w:hAnsi="宋体" w:cs="宋体"/>
                <w:lang w:eastAsia="zh-CN"/>
              </w:rPr>
              <w:t>G</w:t>
            </w:r>
          </w:p>
        </w:tc>
        <w:tc>
          <w:tcPr>
            <w:tcW w:w="1321" w:type="dxa"/>
          </w:tcPr>
          <w:p w14:paraId="2410BC8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51A5E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471BEBD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172.31.3.70</w:t>
            </w:r>
          </w:p>
        </w:tc>
        <w:tc>
          <w:tcPr>
            <w:tcW w:w="1701" w:type="dxa"/>
          </w:tcPr>
          <w:p w14:paraId="1533F62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</w:t>
            </w:r>
          </w:p>
        </w:tc>
        <w:tc>
          <w:tcPr>
            <w:tcW w:w="992" w:type="dxa"/>
          </w:tcPr>
          <w:p w14:paraId="05779FA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295G</w:t>
            </w:r>
          </w:p>
        </w:tc>
        <w:tc>
          <w:tcPr>
            <w:tcW w:w="850" w:type="dxa"/>
          </w:tcPr>
          <w:p w14:paraId="5934567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33G</w:t>
            </w:r>
          </w:p>
        </w:tc>
        <w:tc>
          <w:tcPr>
            <w:tcW w:w="851" w:type="dxa"/>
          </w:tcPr>
          <w:p w14:paraId="47E688D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248G</w:t>
            </w:r>
          </w:p>
        </w:tc>
        <w:tc>
          <w:tcPr>
            <w:tcW w:w="1321" w:type="dxa"/>
          </w:tcPr>
          <w:p w14:paraId="721CB05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36D5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65764280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172.31.3.70</w:t>
            </w:r>
          </w:p>
        </w:tc>
        <w:tc>
          <w:tcPr>
            <w:tcW w:w="1701" w:type="dxa"/>
          </w:tcPr>
          <w:p w14:paraId="04E2208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/data01</w:t>
            </w:r>
          </w:p>
        </w:tc>
        <w:tc>
          <w:tcPr>
            <w:tcW w:w="992" w:type="dxa"/>
          </w:tcPr>
          <w:p w14:paraId="7207012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984G</w:t>
            </w:r>
          </w:p>
        </w:tc>
        <w:tc>
          <w:tcPr>
            <w:tcW w:w="850" w:type="dxa"/>
          </w:tcPr>
          <w:p w14:paraId="11C4501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244G</w:t>
            </w:r>
          </w:p>
        </w:tc>
        <w:tc>
          <w:tcPr>
            <w:tcW w:w="851" w:type="dxa"/>
          </w:tcPr>
          <w:p w14:paraId="3342810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690G</w:t>
            </w:r>
          </w:p>
        </w:tc>
        <w:tc>
          <w:tcPr>
            <w:tcW w:w="1321" w:type="dxa"/>
          </w:tcPr>
          <w:p w14:paraId="195C426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28C97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14A970FE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172.31.3.70</w:t>
            </w:r>
          </w:p>
        </w:tc>
        <w:tc>
          <w:tcPr>
            <w:tcW w:w="1701" w:type="dxa"/>
          </w:tcPr>
          <w:p w14:paraId="43606F8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/data02</w:t>
            </w:r>
          </w:p>
        </w:tc>
        <w:tc>
          <w:tcPr>
            <w:tcW w:w="992" w:type="dxa"/>
          </w:tcPr>
          <w:p w14:paraId="65A465A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984G</w:t>
            </w:r>
          </w:p>
        </w:tc>
        <w:tc>
          <w:tcPr>
            <w:tcW w:w="850" w:type="dxa"/>
          </w:tcPr>
          <w:p w14:paraId="6EDD04B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180G</w:t>
            </w:r>
          </w:p>
        </w:tc>
        <w:tc>
          <w:tcPr>
            <w:tcW w:w="851" w:type="dxa"/>
          </w:tcPr>
          <w:p w14:paraId="300BF2F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755G</w:t>
            </w:r>
          </w:p>
        </w:tc>
        <w:tc>
          <w:tcPr>
            <w:tcW w:w="1321" w:type="dxa"/>
          </w:tcPr>
          <w:p w14:paraId="5575F1C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tr w14:paraId="08E61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</w:tcPr>
          <w:p w14:paraId="54804D58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172.31.3.70</w:t>
            </w:r>
          </w:p>
        </w:tc>
        <w:tc>
          <w:tcPr>
            <w:tcW w:w="1701" w:type="dxa"/>
          </w:tcPr>
          <w:p w14:paraId="5924187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/data03</w:t>
            </w:r>
          </w:p>
        </w:tc>
        <w:tc>
          <w:tcPr>
            <w:tcW w:w="992" w:type="dxa"/>
          </w:tcPr>
          <w:p w14:paraId="58CB4B7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984G</w:t>
            </w:r>
          </w:p>
        </w:tc>
        <w:tc>
          <w:tcPr>
            <w:tcW w:w="850" w:type="dxa"/>
          </w:tcPr>
          <w:p w14:paraId="0A1C1EC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600G</w:t>
            </w:r>
          </w:p>
        </w:tc>
        <w:tc>
          <w:tcPr>
            <w:tcW w:w="851" w:type="dxa"/>
          </w:tcPr>
          <w:p w14:paraId="73D68C3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334G</w:t>
            </w:r>
          </w:p>
        </w:tc>
        <w:tc>
          <w:tcPr>
            <w:tcW w:w="1321" w:type="dxa"/>
          </w:tcPr>
          <w:p w14:paraId="08CF045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正常</w:t>
            </w:r>
          </w:p>
        </w:tc>
      </w:tr>
      <w:bookmarkEnd w:id="4"/>
    </w:tbl>
    <w:p w14:paraId="7E976B18">
      <w:pPr>
        <w:rPr>
          <w:rFonts w:hint="eastAsia" w:ascii="宋体" w:hAnsi="宋体" w:cs="宋体"/>
        </w:rPr>
      </w:pPr>
    </w:p>
    <w:bookmarkEnd w:id="2"/>
    <w:bookmarkEnd w:id="5"/>
    <w:p w14:paraId="11F4802B">
      <w:pPr>
        <w:pStyle w:val="4"/>
        <w:rPr>
          <w:rFonts w:hint="eastAsia" w:ascii="宋体" w:hAnsi="宋体" w:eastAsia="宋体" w:cs="宋体"/>
          <w:lang w:eastAsia="zh-CN"/>
        </w:rPr>
      </w:pPr>
      <w:bookmarkStart w:id="6" w:name="三ai平台巡检"/>
      <w:r>
        <w:rPr>
          <w:rFonts w:hint="eastAsia" w:ascii="宋体" w:hAnsi="宋体" w:eastAsia="宋体" w:cs="宋体"/>
          <w:lang w:eastAsia="zh-CN"/>
        </w:rPr>
        <w:t>三、AI能力平台巡检</w:t>
      </w:r>
    </w:p>
    <w:p w14:paraId="6BE59C41">
      <w:pPr>
        <w:pStyle w:val="5"/>
        <w:rPr>
          <w:rFonts w:hint="eastAsia" w:ascii="宋体" w:hAnsi="宋体" w:eastAsia="宋体" w:cs="宋体"/>
          <w:lang w:eastAsia="zh-CN"/>
        </w:rPr>
      </w:pPr>
      <w:bookmarkStart w:id="7" w:name="算力资源gpunpu"/>
      <w:r>
        <w:rPr>
          <w:rFonts w:hint="eastAsia" w:ascii="宋体" w:hAnsi="宋体" w:eastAsia="宋体" w:cs="宋体"/>
          <w:lang w:eastAsia="zh-CN"/>
        </w:rPr>
        <w:t>3.1 算力资源（GPU/NPU）</w:t>
      </w:r>
    </w:p>
    <w:tbl>
      <w:tblPr>
        <w:tblStyle w:val="46"/>
        <w:tblW w:w="465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2"/>
        <w:gridCol w:w="1192"/>
        <w:gridCol w:w="1192"/>
        <w:gridCol w:w="1478"/>
        <w:gridCol w:w="1970"/>
        <w:gridCol w:w="1223"/>
      </w:tblGrid>
      <w:tr w14:paraId="0C98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2A85103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节点</w:t>
            </w:r>
          </w:p>
        </w:tc>
        <w:tc>
          <w:tcPr>
            <w:tcW w:w="11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E38D36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卡序号</w:t>
            </w:r>
          </w:p>
        </w:tc>
        <w:tc>
          <w:tcPr>
            <w:tcW w:w="119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513052A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卡类型</w:t>
            </w:r>
          </w:p>
        </w:tc>
        <w:tc>
          <w:tcPr>
            <w:tcW w:w="147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5B9E1B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卡型号</w:t>
            </w:r>
          </w:p>
        </w:tc>
        <w:tc>
          <w:tcPr>
            <w:tcW w:w="197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71511E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显存占用(GB)</w:t>
            </w:r>
          </w:p>
        </w:tc>
        <w:tc>
          <w:tcPr>
            <w:tcW w:w="1223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E5DB93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使用率</w:t>
            </w:r>
          </w:p>
        </w:tc>
      </w:tr>
      <w:tr w14:paraId="21CC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4BE573B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3C960F9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63E136AC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51FB595F">
            <w:pPr>
              <w:jc w:val="center"/>
              <w:textAlignment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32A07924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41.3</w:t>
            </w:r>
            <w:r>
              <w:rPr>
                <w:rFonts w:hint="eastAsia" w:ascii="宋体" w:hAnsi="宋体" w:cs="宋体"/>
                <w:lang w:val="en-US" w:eastAsia="zh-CN"/>
              </w:rPr>
              <w:t>9</w:t>
            </w:r>
          </w:p>
        </w:tc>
        <w:tc>
          <w:tcPr>
            <w:tcW w:w="1223" w:type="dxa"/>
          </w:tcPr>
          <w:p w14:paraId="5154159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92.00%</w:t>
            </w:r>
          </w:p>
        </w:tc>
      </w:tr>
      <w:tr w14:paraId="16892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393549A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4C57F51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6561861C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6962C07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0C7E0BA5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40.10</w:t>
            </w:r>
          </w:p>
        </w:tc>
        <w:tc>
          <w:tcPr>
            <w:tcW w:w="1223" w:type="dxa"/>
          </w:tcPr>
          <w:p w14:paraId="5A9162D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8</w:t>
            </w:r>
            <w:r>
              <w:rPr>
                <w:rFonts w:hint="eastAsia" w:ascii="宋体" w:hAnsi="宋体" w:cs="宋体"/>
                <w:lang w:val="en-US" w:eastAsia="zh-CN"/>
              </w:rPr>
              <w:t>9.14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</w:tr>
      <w:tr w14:paraId="1206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26ADB9E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71C0D7B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0E212FD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2A34741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39575ACC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40.10</w:t>
            </w:r>
          </w:p>
        </w:tc>
        <w:tc>
          <w:tcPr>
            <w:tcW w:w="1223" w:type="dxa"/>
          </w:tcPr>
          <w:p w14:paraId="67430AE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8</w:t>
            </w:r>
            <w:r>
              <w:rPr>
                <w:rFonts w:hint="eastAsia" w:ascii="宋体" w:hAnsi="宋体" w:cs="宋体"/>
                <w:lang w:val="en-US" w:eastAsia="zh-CN"/>
              </w:rPr>
              <w:t>9.14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</w:tr>
      <w:tr w14:paraId="2AD78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24136771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177415D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5B76D75C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7930C0B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5E5EBDBE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38.9</w:t>
            </w:r>
            <w:r>
              <w:rPr>
                <w:rFonts w:hint="eastAsia" w:ascii="宋体" w:hAnsi="宋体" w:cs="宋体"/>
                <w:lang w:val="en-US" w:eastAsia="zh-CN"/>
              </w:rPr>
              <w:t>8</w:t>
            </w:r>
          </w:p>
        </w:tc>
        <w:tc>
          <w:tcPr>
            <w:tcW w:w="1223" w:type="dxa"/>
          </w:tcPr>
          <w:p w14:paraId="73A20CF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86.6</w:t>
            </w:r>
            <w:r>
              <w:rPr>
                <w:rFonts w:hint="eastAsia" w:ascii="宋体" w:hAnsi="宋体" w:cs="宋体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lang w:eastAsia="zh-CN"/>
              </w:rPr>
              <w:t>%</w:t>
            </w:r>
          </w:p>
        </w:tc>
      </w:tr>
      <w:tr w14:paraId="4F27C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288EC59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083FFCE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19D57D0A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2E2AA3AD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34D602C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1.07</w:t>
            </w:r>
          </w:p>
        </w:tc>
        <w:tc>
          <w:tcPr>
            <w:tcW w:w="1223" w:type="dxa"/>
          </w:tcPr>
          <w:p w14:paraId="113591D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2.37%</w:t>
            </w:r>
          </w:p>
        </w:tc>
      </w:tr>
      <w:tr w14:paraId="6A2E0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44E1FDD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2CD3707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468ED69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70CAD8EF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30F13B9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223" w:type="dxa"/>
          </w:tcPr>
          <w:p w14:paraId="3188DA5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</w:tr>
      <w:tr w14:paraId="30AC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025A0C7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539C275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89EEC3C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73D9954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7D40E30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1.50</w:t>
            </w:r>
          </w:p>
        </w:tc>
        <w:tc>
          <w:tcPr>
            <w:tcW w:w="1223" w:type="dxa"/>
          </w:tcPr>
          <w:p w14:paraId="3D52E87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3.33%</w:t>
            </w:r>
          </w:p>
        </w:tc>
      </w:tr>
      <w:tr w14:paraId="2D8C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5F11CDC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</w:t>
            </w:r>
          </w:p>
        </w:tc>
        <w:tc>
          <w:tcPr>
            <w:tcW w:w="1192" w:type="dxa"/>
          </w:tcPr>
          <w:p w14:paraId="490F80B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72CAB6C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65D24A7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4F7F287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0.49</w:t>
            </w:r>
          </w:p>
        </w:tc>
        <w:tc>
          <w:tcPr>
            <w:tcW w:w="1223" w:type="dxa"/>
          </w:tcPr>
          <w:p w14:paraId="5C4065C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1.09%</w:t>
            </w:r>
          </w:p>
        </w:tc>
      </w:tr>
      <w:tr w14:paraId="44DAA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AB1C5E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11018D4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0395A15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1E5BDB41">
            <w:pPr>
              <w:jc w:val="center"/>
              <w:textAlignment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44F7131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32.14</w:t>
            </w:r>
          </w:p>
        </w:tc>
        <w:tc>
          <w:tcPr>
            <w:tcW w:w="1223" w:type="dxa"/>
          </w:tcPr>
          <w:p w14:paraId="55A5632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71.45%</w:t>
            </w:r>
          </w:p>
        </w:tc>
      </w:tr>
      <w:tr w14:paraId="4818E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13BEC78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bookmarkStart w:id="8" w:name="四网络与中间件"/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18FA523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5630508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168E61BA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6F47DAC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44.30</w:t>
            </w:r>
          </w:p>
        </w:tc>
        <w:tc>
          <w:tcPr>
            <w:tcW w:w="1223" w:type="dxa"/>
          </w:tcPr>
          <w:p w14:paraId="32A03B8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98.47%</w:t>
            </w:r>
          </w:p>
        </w:tc>
      </w:tr>
      <w:tr w14:paraId="26B1C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EA558B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2848B42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0834100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505726B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3A76373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44.26</w:t>
            </w:r>
          </w:p>
        </w:tc>
        <w:tc>
          <w:tcPr>
            <w:tcW w:w="1223" w:type="dxa"/>
          </w:tcPr>
          <w:p w14:paraId="6430296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98.38%</w:t>
            </w:r>
          </w:p>
        </w:tc>
      </w:tr>
      <w:tr w14:paraId="4DB1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0D24E45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5B58C21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771A8FB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51087BD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4D845DB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44.26</w:t>
            </w:r>
          </w:p>
        </w:tc>
        <w:tc>
          <w:tcPr>
            <w:tcW w:w="1223" w:type="dxa"/>
          </w:tcPr>
          <w:p w14:paraId="6A0B470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98.38%</w:t>
            </w:r>
          </w:p>
        </w:tc>
      </w:tr>
      <w:tr w14:paraId="2C142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1B92788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5D262A3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1C2E0D5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2DC1C301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7D62CA6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44.18</w:t>
            </w:r>
          </w:p>
        </w:tc>
        <w:tc>
          <w:tcPr>
            <w:tcW w:w="1223" w:type="dxa"/>
          </w:tcPr>
          <w:p w14:paraId="51FB2DA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98.21%</w:t>
            </w:r>
          </w:p>
        </w:tc>
      </w:tr>
      <w:tr w14:paraId="28A26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1D215CD1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23F279F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83CFF59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471CC94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3662A1B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223" w:type="dxa"/>
          </w:tcPr>
          <w:p w14:paraId="00E33CD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</w:tr>
      <w:tr w14:paraId="70305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8645CE9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3D4D509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5A198F57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219CD85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192381D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9.31</w:t>
            </w:r>
          </w:p>
        </w:tc>
        <w:tc>
          <w:tcPr>
            <w:tcW w:w="1223" w:type="dxa"/>
          </w:tcPr>
          <w:p w14:paraId="02396DA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20.70%</w:t>
            </w:r>
          </w:p>
        </w:tc>
      </w:tr>
      <w:tr w14:paraId="4CE00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089C480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172.21.72.3</w:t>
            </w:r>
          </w:p>
        </w:tc>
        <w:tc>
          <w:tcPr>
            <w:tcW w:w="1192" w:type="dxa"/>
          </w:tcPr>
          <w:p w14:paraId="6E82D44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C16B569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nvidia</w:t>
            </w:r>
          </w:p>
        </w:tc>
        <w:tc>
          <w:tcPr>
            <w:tcW w:w="1478" w:type="dxa"/>
            <w:vAlign w:val="center"/>
          </w:tcPr>
          <w:p w14:paraId="7E3A3C4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L20</w:t>
            </w:r>
          </w:p>
        </w:tc>
        <w:tc>
          <w:tcPr>
            <w:tcW w:w="1970" w:type="dxa"/>
          </w:tcPr>
          <w:p w14:paraId="1B28814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223" w:type="dxa"/>
          </w:tcPr>
          <w:p w14:paraId="7BF3A3C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</w:tr>
      <w:tr w14:paraId="703DB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49560B0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04F0E1C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811926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4529C1AC">
            <w:pPr>
              <w:jc w:val="center"/>
              <w:textAlignment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6DF7B7E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5357F42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256A6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09E4F75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2FF285D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0604BDB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7EEF6CBF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422BD5F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26BC6B3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4642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EAFFE57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40BD3D4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36E589D1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1EE4DE69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4D35208F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0A2EF38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6BF39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8AD9D4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3778C26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EC5E59F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7906CB31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14AE0D1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7439E42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7BCB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C4C85E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1EB980D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4D90086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299E300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34A55EA0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472BF10C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59181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3E74F1D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276DCD7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3A6F652F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5E897C96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5B7D6F64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7627348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39AFC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0BDC7E2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24E1000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66C9EBA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6B62FFFF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5003C3A9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3B760522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480CD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26AF22AC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172.21.72.22</w:t>
            </w:r>
          </w:p>
        </w:tc>
        <w:tc>
          <w:tcPr>
            <w:tcW w:w="1192" w:type="dxa"/>
          </w:tcPr>
          <w:p w14:paraId="27D1F33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3C6C001C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164D136F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25EF33F6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2.55</w:t>
            </w:r>
          </w:p>
        </w:tc>
        <w:tc>
          <w:tcPr>
            <w:tcW w:w="1223" w:type="dxa"/>
          </w:tcPr>
          <w:p w14:paraId="64A92567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4%</w:t>
            </w:r>
          </w:p>
        </w:tc>
      </w:tr>
      <w:tr w14:paraId="144D3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2F239BA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0418278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DB0F3D5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7886F609">
            <w:pPr>
              <w:jc w:val="center"/>
              <w:textAlignment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6C99B84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60400D5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74EBD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72167ED8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640D12D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64988B02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4B19C1D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362D2C98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7E14897F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7581E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175EFB4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31DA1FE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18074766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6A4AE367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5602CDF8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44A47DFB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6078D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1461E20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0A27C72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33111DDB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32B334D9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1FFF3DF4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1DF87A4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34A4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163C2C3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1D77F0E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4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1D60872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1B2D015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28982B5D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70C44555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79A18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2D1C0013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263B971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5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5720446A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0BED8867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32968E7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54E53EA8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1DE5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44AEE3CE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0466385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6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608D4284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263DB006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2796A980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59F16CBD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tr w14:paraId="59069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2" w:type="dxa"/>
            <w:shd w:val="clear" w:color="auto" w:fill="auto"/>
            <w:vAlign w:val="center"/>
          </w:tcPr>
          <w:p w14:paraId="06D25210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172.21.72.23</w:t>
            </w:r>
          </w:p>
        </w:tc>
        <w:tc>
          <w:tcPr>
            <w:tcW w:w="1192" w:type="dxa"/>
          </w:tcPr>
          <w:p w14:paraId="4DA2D4A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7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7AC5D8C5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昇腾 NPU</w:t>
            </w:r>
          </w:p>
        </w:tc>
        <w:tc>
          <w:tcPr>
            <w:tcW w:w="1478" w:type="dxa"/>
            <w:vAlign w:val="center"/>
          </w:tcPr>
          <w:p w14:paraId="1319FB4D">
            <w:pPr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eastAsia="zh-CN" w:bidi="ar"/>
              </w:rPr>
              <w:t>910B4-1</w:t>
            </w:r>
          </w:p>
        </w:tc>
        <w:tc>
          <w:tcPr>
            <w:tcW w:w="1970" w:type="dxa"/>
          </w:tcPr>
          <w:p w14:paraId="66CA64A7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55.03</w:t>
            </w:r>
          </w:p>
        </w:tc>
        <w:tc>
          <w:tcPr>
            <w:tcW w:w="1223" w:type="dxa"/>
          </w:tcPr>
          <w:p w14:paraId="7D8456E5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86%</w:t>
            </w:r>
          </w:p>
        </w:tc>
      </w:tr>
      <w:bookmarkEnd w:id="6"/>
      <w:bookmarkEnd w:id="7"/>
    </w:tbl>
    <w:p w14:paraId="6CA39CD5"/>
    <w:p w14:paraId="5BC47F14">
      <w:pPr>
        <w:pStyle w:val="5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3.2 模型可用性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3840"/>
        <w:gridCol w:w="1570"/>
        <w:gridCol w:w="1774"/>
      </w:tblGrid>
      <w:tr w14:paraId="13543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672" w:type="dxa"/>
          </w:tcPr>
          <w:p w14:paraId="1C4C0B1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模型名称</w:t>
            </w:r>
          </w:p>
        </w:tc>
        <w:tc>
          <w:tcPr>
            <w:tcW w:w="3840" w:type="dxa"/>
          </w:tcPr>
          <w:p w14:paraId="2C524F9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部署平台（AI中台或其他机器）</w:t>
            </w:r>
          </w:p>
        </w:tc>
        <w:tc>
          <w:tcPr>
            <w:tcW w:w="1570" w:type="dxa"/>
          </w:tcPr>
          <w:p w14:paraId="6CC5273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服务状态</w:t>
            </w:r>
          </w:p>
        </w:tc>
        <w:tc>
          <w:tcPr>
            <w:tcW w:w="1774" w:type="dxa"/>
          </w:tcPr>
          <w:p w14:paraId="627DE8A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平均响应(s)</w:t>
            </w:r>
          </w:p>
        </w:tc>
      </w:tr>
      <w:tr w14:paraId="0D093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2216734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qwen35-9b-nvidia</w:t>
            </w:r>
          </w:p>
        </w:tc>
        <w:tc>
          <w:tcPr>
            <w:tcW w:w="3840" w:type="dxa"/>
          </w:tcPr>
          <w:p w14:paraId="5251B5C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AI中台</w:t>
            </w:r>
          </w:p>
        </w:tc>
        <w:tc>
          <w:tcPr>
            <w:tcW w:w="1570" w:type="dxa"/>
          </w:tcPr>
          <w:p w14:paraId="23B7493E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4981A0F8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3.22</w:t>
            </w:r>
          </w:p>
        </w:tc>
      </w:tr>
      <w:tr w14:paraId="73551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3540DC2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qwen35-122b-na</w:t>
            </w:r>
          </w:p>
        </w:tc>
        <w:tc>
          <w:tcPr>
            <w:tcW w:w="3840" w:type="dxa"/>
          </w:tcPr>
          <w:p w14:paraId="144A1BB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172.21.72.23:8000</w:t>
            </w:r>
          </w:p>
        </w:tc>
        <w:tc>
          <w:tcPr>
            <w:tcW w:w="1570" w:type="dxa"/>
          </w:tcPr>
          <w:p w14:paraId="7A15C54B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303EC695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2.12</w:t>
            </w:r>
          </w:p>
        </w:tc>
      </w:tr>
      <w:tr w14:paraId="6B53F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2180DD6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qwen35-9b-ascend</w:t>
            </w:r>
          </w:p>
        </w:tc>
        <w:tc>
          <w:tcPr>
            <w:tcW w:w="3840" w:type="dxa"/>
          </w:tcPr>
          <w:p w14:paraId="67BA0A7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172.21.72.22:8000</w:t>
            </w:r>
          </w:p>
        </w:tc>
        <w:tc>
          <w:tcPr>
            <w:tcW w:w="1570" w:type="dxa"/>
          </w:tcPr>
          <w:p w14:paraId="673129FC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64249AD0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2.14</w:t>
            </w:r>
          </w:p>
        </w:tc>
      </w:tr>
      <w:tr w14:paraId="7E7C3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0F49DBF7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qwen35-122b</w:t>
            </w:r>
          </w:p>
        </w:tc>
        <w:tc>
          <w:tcPr>
            <w:tcW w:w="3840" w:type="dxa"/>
          </w:tcPr>
          <w:p w14:paraId="1F8841B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172.21.72.23:8000</w:t>
            </w:r>
          </w:p>
        </w:tc>
        <w:tc>
          <w:tcPr>
            <w:tcW w:w="1570" w:type="dxa"/>
          </w:tcPr>
          <w:p w14:paraId="494DB8AF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45B2FC0C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4.12</w:t>
            </w:r>
          </w:p>
        </w:tc>
      </w:tr>
      <w:tr w14:paraId="4D358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7E4278D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qwen3-8b-gpu</w:t>
            </w:r>
          </w:p>
        </w:tc>
        <w:tc>
          <w:tcPr>
            <w:tcW w:w="3840" w:type="dxa"/>
          </w:tcPr>
          <w:p w14:paraId="572231C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AI中台</w:t>
            </w:r>
          </w:p>
        </w:tc>
        <w:tc>
          <w:tcPr>
            <w:tcW w:w="1570" w:type="dxa"/>
          </w:tcPr>
          <w:p w14:paraId="55DBCA19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6BE50D20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1.</w:t>
            </w:r>
            <w:r>
              <w:rPr>
                <w:rFonts w:hint="eastAsia" w:ascii="宋体" w:hAnsi="宋体" w:cs="宋体"/>
                <w:lang w:val="en-US" w:eastAsia="zh-CN"/>
              </w:rPr>
              <w:t>66</w:t>
            </w:r>
          </w:p>
        </w:tc>
      </w:tr>
      <w:tr w14:paraId="08FE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</w:trPr>
        <w:tc>
          <w:tcPr>
            <w:tcW w:w="1672" w:type="dxa"/>
          </w:tcPr>
          <w:p w14:paraId="18C84FA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qwen3-32b-gpu</w:t>
            </w:r>
          </w:p>
        </w:tc>
        <w:tc>
          <w:tcPr>
            <w:tcW w:w="3840" w:type="dxa"/>
          </w:tcPr>
          <w:p w14:paraId="57A5835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AI中台</w:t>
            </w:r>
          </w:p>
        </w:tc>
        <w:tc>
          <w:tcPr>
            <w:tcW w:w="1570" w:type="dxa"/>
          </w:tcPr>
          <w:p w14:paraId="03ACF5EE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1D6363F6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3.</w:t>
            </w:r>
            <w:r>
              <w:rPr>
                <w:rFonts w:hint="eastAsia" w:ascii="宋体" w:hAnsi="宋体" w:cs="宋体"/>
                <w:lang w:val="en-US" w:eastAsia="zh-CN"/>
              </w:rPr>
              <w:t>22</w:t>
            </w:r>
          </w:p>
        </w:tc>
      </w:tr>
      <w:tr w14:paraId="10C89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276EFDF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bge-reranker-gpu</w:t>
            </w:r>
          </w:p>
        </w:tc>
        <w:tc>
          <w:tcPr>
            <w:tcW w:w="3840" w:type="dxa"/>
          </w:tcPr>
          <w:p w14:paraId="681293D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AI中台</w:t>
            </w:r>
          </w:p>
        </w:tc>
        <w:tc>
          <w:tcPr>
            <w:tcW w:w="1570" w:type="dxa"/>
          </w:tcPr>
          <w:p w14:paraId="2BBFBE5C">
            <w:pPr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75F69BEC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0.0</w:t>
            </w:r>
            <w:r>
              <w:rPr>
                <w:rFonts w:hint="eastAsia" w:ascii="宋体" w:hAnsi="宋体" w:cs="宋体"/>
                <w:lang w:val="en-US" w:eastAsia="zh-CN"/>
              </w:rPr>
              <w:t>44</w:t>
            </w:r>
          </w:p>
        </w:tc>
      </w:tr>
      <w:tr w14:paraId="365E3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</w:tcPr>
          <w:p w14:paraId="7A7D48F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bge-embedding-gpu</w:t>
            </w:r>
          </w:p>
        </w:tc>
        <w:tc>
          <w:tcPr>
            <w:tcW w:w="3840" w:type="dxa"/>
          </w:tcPr>
          <w:p w14:paraId="33641DD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AI中台</w:t>
            </w:r>
          </w:p>
        </w:tc>
        <w:tc>
          <w:tcPr>
            <w:tcW w:w="1570" w:type="dxa"/>
          </w:tcPr>
          <w:p w14:paraId="22D8B3D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774" w:type="dxa"/>
          </w:tcPr>
          <w:p w14:paraId="6E79166D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0.0</w:t>
            </w:r>
            <w:r>
              <w:rPr>
                <w:rFonts w:hint="eastAsia" w:ascii="宋体" w:hAnsi="宋体" w:cs="宋体"/>
                <w:lang w:val="en-US" w:eastAsia="zh-CN"/>
              </w:rPr>
              <w:t>63</w:t>
            </w:r>
          </w:p>
        </w:tc>
      </w:tr>
    </w:tbl>
    <w:p w14:paraId="579A2112">
      <w:pPr>
        <w:pStyle w:val="3"/>
        <w:rPr>
          <w:lang w:eastAsia="zh-CN"/>
        </w:rPr>
      </w:pPr>
    </w:p>
    <w:p w14:paraId="4EF38628">
      <w:pPr>
        <w:pStyle w:val="5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3.3平台登录可用性巡检</w:t>
      </w:r>
    </w:p>
    <w:tbl>
      <w:tblPr>
        <w:tblStyle w:val="21"/>
        <w:tblW w:w="463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8"/>
        <w:gridCol w:w="1281"/>
        <w:gridCol w:w="2717"/>
        <w:gridCol w:w="906"/>
        <w:gridCol w:w="1109"/>
        <w:gridCol w:w="760"/>
        <w:gridCol w:w="871"/>
      </w:tblGrid>
      <w:tr w14:paraId="12A9D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6E857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033DB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平台名称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6439E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访问地址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0F10D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登录状态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05D67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HTTP状态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02066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巡检结果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BB549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备注</w:t>
            </w:r>
          </w:p>
        </w:tc>
      </w:tr>
      <w:tr w14:paraId="193A0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9BE41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8AD9C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AI 中台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D20F7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color w:val="5B808D"/>
                <w:sz w:val="19"/>
                <w:szCs w:val="19"/>
                <w:u w:val="single"/>
                <w:shd w:val="clear" w:color="auto" w:fill="FFFFFF"/>
              </w:rPr>
              <w:t>http://172.31.3.78:30188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A9514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A0F2D4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200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90928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 xml:space="preserve">正常 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51DA8D">
            <w:pPr>
              <w:pStyle w:val="29"/>
              <w:rPr>
                <w:rFonts w:hint="eastAsia" w:ascii="宋体" w:hAnsi="宋体" w:cs="宋体"/>
                <w:lang w:eastAsia="zh-CN"/>
              </w:rPr>
            </w:pPr>
          </w:p>
        </w:tc>
      </w:tr>
      <w:tr w14:paraId="3FE9E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E06A0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50C41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高质量数据集平台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7FAAF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color w:val="5B808D"/>
                <w:sz w:val="19"/>
                <w:szCs w:val="19"/>
                <w:u w:val="single"/>
                <w:shd w:val="clear" w:color="auto" w:fill="FFFFFF"/>
              </w:rPr>
              <w:t>http://172.31.3.78:30881</w:t>
            </w:r>
          </w:p>
        </w:tc>
        <w:tc>
          <w:tcPr>
            <w:tcW w:w="906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CF25F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109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F14DC7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200</w:t>
            </w:r>
          </w:p>
        </w:tc>
        <w:tc>
          <w:tcPr>
            <w:tcW w:w="760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41903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正常</w:t>
            </w:r>
          </w:p>
        </w:tc>
        <w:tc>
          <w:tcPr>
            <w:tcW w:w="871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46DF1B">
            <w:pPr>
              <w:pStyle w:val="29"/>
              <w:rPr>
                <w:rFonts w:hint="eastAsia" w:ascii="宋体" w:hAnsi="宋体" w:cs="宋体"/>
                <w:lang w:eastAsia="zh-CN"/>
              </w:rPr>
            </w:pPr>
          </w:p>
        </w:tc>
      </w:tr>
      <w:tr w14:paraId="7F2A2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529CB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52158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智能体平台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0FE29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color w:val="5B808D"/>
                <w:sz w:val="19"/>
                <w:szCs w:val="19"/>
                <w:u w:val="single"/>
                <w:shd w:val="clear" w:color="auto" w:fill="FFFFFF"/>
              </w:rPr>
              <w:t>http://172.31.3.78:30050</w:t>
            </w:r>
          </w:p>
        </w:tc>
        <w:tc>
          <w:tcPr>
            <w:tcW w:w="906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745D8C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109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35A18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ascii="宋体" w:hAnsi="宋体" w:cs="宋体"/>
                <w:lang w:eastAsia="zh-CN"/>
              </w:rPr>
              <w:t>00</w:t>
            </w:r>
          </w:p>
        </w:tc>
        <w:tc>
          <w:tcPr>
            <w:tcW w:w="760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82471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正常</w:t>
            </w:r>
            <w:r>
              <w:rPr>
                <w:rFonts w:ascii="宋体" w:hAnsi="宋体" w:cs="宋体"/>
                <w:lang w:eastAsia="zh-CN"/>
              </w:rPr>
              <w:t xml:space="preserve"> </w:t>
            </w:r>
          </w:p>
        </w:tc>
        <w:tc>
          <w:tcPr>
            <w:tcW w:w="871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EE9DD8">
            <w:pPr>
              <w:pStyle w:val="29"/>
              <w:rPr>
                <w:rFonts w:hint="eastAsia" w:ascii="宋体" w:hAnsi="宋体" w:cs="宋体"/>
                <w:lang w:eastAsia="zh-CN"/>
              </w:rPr>
            </w:pPr>
          </w:p>
        </w:tc>
      </w:tr>
      <w:tr w14:paraId="14D72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77FAA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D7BC1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大模型安全护栏平台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57E65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color w:val="5B808D"/>
                <w:sz w:val="19"/>
                <w:szCs w:val="19"/>
                <w:u w:val="single"/>
                <w:shd w:val="clear" w:color="auto" w:fill="FFFFFF"/>
                <w:lang w:eastAsia="zh-CN"/>
              </w:rPr>
              <w:t>https://172.21.105.143:18088/</w:t>
            </w:r>
          </w:p>
        </w:tc>
        <w:tc>
          <w:tcPr>
            <w:tcW w:w="906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2CA0F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109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27621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200</w:t>
            </w:r>
          </w:p>
        </w:tc>
        <w:tc>
          <w:tcPr>
            <w:tcW w:w="760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EB081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 xml:space="preserve">正常 </w:t>
            </w:r>
          </w:p>
        </w:tc>
        <w:tc>
          <w:tcPr>
            <w:tcW w:w="871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A12361">
            <w:pPr>
              <w:pStyle w:val="29"/>
              <w:rPr>
                <w:rFonts w:hint="eastAsia" w:ascii="宋体" w:hAnsi="宋体" w:cs="宋体"/>
                <w:lang w:eastAsia="zh-CN"/>
              </w:rPr>
            </w:pPr>
          </w:p>
        </w:tc>
      </w:tr>
      <w:tr w14:paraId="3218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8E663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F49E4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统一身份认证平台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69EB0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color w:val="5B808D"/>
                <w:sz w:val="19"/>
                <w:szCs w:val="19"/>
                <w:u w:val="single"/>
                <w:shd w:val="clear" w:color="auto" w:fill="FFFFFF"/>
              </w:rPr>
              <w:t>http://172.31.3.78:32088</w:t>
            </w:r>
          </w:p>
        </w:tc>
        <w:tc>
          <w:tcPr>
            <w:tcW w:w="906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69691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✅</w:t>
            </w:r>
          </w:p>
        </w:tc>
        <w:tc>
          <w:tcPr>
            <w:tcW w:w="1109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F18E7E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200</w:t>
            </w:r>
          </w:p>
        </w:tc>
        <w:tc>
          <w:tcPr>
            <w:tcW w:w="760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F44A4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 xml:space="preserve">正常 </w:t>
            </w:r>
          </w:p>
        </w:tc>
        <w:tc>
          <w:tcPr>
            <w:tcW w:w="871" w:type="dxa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D21261">
            <w:pPr>
              <w:pStyle w:val="29"/>
              <w:rPr>
                <w:rFonts w:hint="eastAsia" w:ascii="宋体" w:hAnsi="宋体" w:cs="宋体"/>
                <w:lang w:eastAsia="zh-CN"/>
              </w:rPr>
            </w:pPr>
          </w:p>
        </w:tc>
      </w:tr>
    </w:tbl>
    <w:p w14:paraId="0BC98634">
      <w:pPr>
        <w:pStyle w:val="3"/>
        <w:rPr>
          <w:lang w:eastAsia="zh-CN"/>
        </w:rPr>
      </w:pPr>
    </w:p>
    <w:p w14:paraId="532EA8B6">
      <w:pPr>
        <w:pStyle w:val="3"/>
        <w:rPr>
          <w:lang w:eastAsia="zh-CN"/>
        </w:rPr>
      </w:pPr>
    </w:p>
    <w:p w14:paraId="400B3285">
      <w:pPr>
        <w:pStyle w:val="5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3.4各平台License到期检查</w:t>
      </w:r>
    </w:p>
    <w:tbl>
      <w:tblPr>
        <w:tblStyle w:val="21"/>
        <w:tblW w:w="353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003"/>
        <w:gridCol w:w="1392"/>
        <w:gridCol w:w="1719"/>
        <w:gridCol w:w="1702"/>
      </w:tblGrid>
      <w:tr w14:paraId="1B542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4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9E017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序号</w:t>
            </w:r>
          </w:p>
        </w:tc>
        <w:tc>
          <w:tcPr>
            <w:tcW w:w="80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AA1FD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子平台名称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9397F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签发日期</w:t>
            </w:r>
          </w:p>
        </w:tc>
        <w:tc>
          <w:tcPr>
            <w:tcW w:w="137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E0B8A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状态</w:t>
            </w:r>
          </w:p>
        </w:tc>
        <w:tc>
          <w:tcPr>
            <w:tcW w:w="136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17D50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处理建议</w:t>
            </w:r>
          </w:p>
        </w:tc>
      </w:tr>
      <w:tr w14:paraId="54C13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4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6398E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1</w:t>
            </w:r>
          </w:p>
        </w:tc>
        <w:tc>
          <w:tcPr>
            <w:tcW w:w="80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ED3E8B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AI 中台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851A9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2026/04/14</w:t>
            </w:r>
          </w:p>
        </w:tc>
        <w:tc>
          <w:tcPr>
            <w:tcW w:w="137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99D802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正常</w:t>
            </w:r>
          </w:p>
        </w:tc>
        <w:tc>
          <w:tcPr>
            <w:tcW w:w="136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00AB8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无需处理</w:t>
            </w:r>
          </w:p>
        </w:tc>
      </w:tr>
      <w:tr w14:paraId="3A6E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4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26A8CF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2</w:t>
            </w:r>
          </w:p>
        </w:tc>
        <w:tc>
          <w:tcPr>
            <w:tcW w:w="80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26CF8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高质量数据集平台</w:t>
            </w:r>
          </w:p>
        </w:tc>
        <w:tc>
          <w:tcPr>
            <w:tcW w:w="111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F3A4EA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2026/04/14</w:t>
            </w:r>
          </w:p>
        </w:tc>
        <w:tc>
          <w:tcPr>
            <w:tcW w:w="137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132F2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 xml:space="preserve">正常 </w:t>
            </w:r>
          </w:p>
        </w:tc>
        <w:tc>
          <w:tcPr>
            <w:tcW w:w="136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03CA2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无需处理</w:t>
            </w:r>
          </w:p>
        </w:tc>
      </w:tr>
      <w:tr w14:paraId="1695D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4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A2DB81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4</w:t>
            </w:r>
          </w:p>
        </w:tc>
        <w:tc>
          <w:tcPr>
            <w:tcW w:w="80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CBBDC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大模型安全护栏平台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3C53EE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2026/6/12</w:t>
            </w:r>
          </w:p>
        </w:tc>
        <w:tc>
          <w:tcPr>
            <w:tcW w:w="137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04E078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正常</w:t>
            </w:r>
          </w:p>
        </w:tc>
        <w:tc>
          <w:tcPr>
            <w:tcW w:w="136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2431C3">
            <w:pPr>
              <w:pStyle w:val="29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无需处理</w:t>
            </w:r>
          </w:p>
        </w:tc>
      </w:tr>
      <w:tr w14:paraId="27B50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4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0C2F63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5</w:t>
            </w:r>
          </w:p>
        </w:tc>
        <w:tc>
          <w:tcPr>
            <w:tcW w:w="80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82A4D6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统一身份认证平台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FA5E3D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2025/11/05</w:t>
            </w:r>
          </w:p>
        </w:tc>
        <w:tc>
          <w:tcPr>
            <w:tcW w:w="1375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78A885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正常</w:t>
            </w:r>
          </w:p>
        </w:tc>
        <w:tc>
          <w:tcPr>
            <w:tcW w:w="136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E5B74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  <w:lang w:eastAsia="zh-CN"/>
              </w:rPr>
              <w:t>无需处理</w:t>
            </w:r>
          </w:p>
        </w:tc>
      </w:tr>
    </w:tbl>
    <w:p w14:paraId="67793094">
      <w:pPr>
        <w:pStyle w:val="4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四、容器平台巡检</w:t>
      </w:r>
    </w:p>
    <w:p w14:paraId="2F498910">
      <w:pPr>
        <w:pStyle w:val="5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4.1 k8s节点状态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3A26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331C08D9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节点名称</w:t>
            </w:r>
          </w:p>
        </w:tc>
        <w:tc>
          <w:tcPr>
            <w:tcW w:w="2214" w:type="dxa"/>
          </w:tcPr>
          <w:p w14:paraId="558C4519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角色</w:t>
            </w:r>
          </w:p>
        </w:tc>
        <w:tc>
          <w:tcPr>
            <w:tcW w:w="2214" w:type="dxa"/>
          </w:tcPr>
          <w:p w14:paraId="0143A8E0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状态</w:t>
            </w:r>
          </w:p>
        </w:tc>
        <w:tc>
          <w:tcPr>
            <w:tcW w:w="2214" w:type="dxa"/>
          </w:tcPr>
          <w:p w14:paraId="1BB25638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备注</w:t>
            </w:r>
          </w:p>
        </w:tc>
      </w:tr>
      <w:tr w14:paraId="76813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289795E0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Sf-2</w:t>
            </w:r>
          </w:p>
        </w:tc>
        <w:tc>
          <w:tcPr>
            <w:tcW w:w="2214" w:type="dxa"/>
          </w:tcPr>
          <w:p w14:paraId="5A5D715A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master</w:t>
            </w:r>
          </w:p>
        </w:tc>
        <w:tc>
          <w:tcPr>
            <w:tcW w:w="2214" w:type="dxa"/>
          </w:tcPr>
          <w:p w14:paraId="4DD26A04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1C39F538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Cluster2集群</w:t>
            </w:r>
          </w:p>
        </w:tc>
      </w:tr>
      <w:tr w14:paraId="3DAB2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551D19DE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Ubuntu</w:t>
            </w:r>
          </w:p>
        </w:tc>
        <w:tc>
          <w:tcPr>
            <w:tcW w:w="2214" w:type="dxa"/>
          </w:tcPr>
          <w:p w14:paraId="58764DDC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master</w:t>
            </w:r>
          </w:p>
        </w:tc>
        <w:tc>
          <w:tcPr>
            <w:tcW w:w="2214" w:type="dxa"/>
          </w:tcPr>
          <w:p w14:paraId="4D95E68F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0ABADC89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npu910B-cluster3集群</w:t>
            </w:r>
          </w:p>
        </w:tc>
      </w:tr>
      <w:tr w14:paraId="3190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6AD3C4A2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592B6ACB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71ACD5F8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0E997E56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npu910B-cluster3集群</w:t>
            </w:r>
          </w:p>
        </w:tc>
      </w:tr>
      <w:tr w14:paraId="2C42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0C5E3835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K8s01</w:t>
            </w:r>
          </w:p>
        </w:tc>
        <w:tc>
          <w:tcPr>
            <w:tcW w:w="2214" w:type="dxa"/>
          </w:tcPr>
          <w:p w14:paraId="159EF4CA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0E21B151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3D9C324A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starlink集群</w:t>
            </w:r>
          </w:p>
        </w:tc>
      </w:tr>
      <w:tr w14:paraId="17D43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D16B340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K8s02</w:t>
            </w:r>
          </w:p>
        </w:tc>
        <w:tc>
          <w:tcPr>
            <w:tcW w:w="2214" w:type="dxa"/>
          </w:tcPr>
          <w:p w14:paraId="6AE78E0A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Master</w:t>
            </w:r>
          </w:p>
        </w:tc>
        <w:tc>
          <w:tcPr>
            <w:tcW w:w="2214" w:type="dxa"/>
          </w:tcPr>
          <w:p w14:paraId="50411622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6BFB03F8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starlink集群</w:t>
            </w:r>
          </w:p>
        </w:tc>
      </w:tr>
      <w:tr w14:paraId="6A99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435B83A2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K8s03</w:t>
            </w:r>
          </w:p>
        </w:tc>
        <w:tc>
          <w:tcPr>
            <w:tcW w:w="2214" w:type="dxa"/>
          </w:tcPr>
          <w:p w14:paraId="28D5A9D5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27E10AE6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7F6BEE12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starlink集群</w:t>
            </w:r>
          </w:p>
        </w:tc>
      </w:tr>
      <w:tr w14:paraId="2678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101BDA04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K8s04</w:t>
            </w:r>
          </w:p>
        </w:tc>
        <w:tc>
          <w:tcPr>
            <w:tcW w:w="2214" w:type="dxa"/>
          </w:tcPr>
          <w:p w14:paraId="1787860D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452E55D9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1DA0375B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starlink集群</w:t>
            </w:r>
          </w:p>
        </w:tc>
      </w:tr>
      <w:tr w14:paraId="78D81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4749D0E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K8s05</w:t>
            </w:r>
          </w:p>
        </w:tc>
        <w:tc>
          <w:tcPr>
            <w:tcW w:w="2214" w:type="dxa"/>
          </w:tcPr>
          <w:p w14:paraId="38BA1374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55891C3C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080D1480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starlink集群</w:t>
            </w:r>
          </w:p>
        </w:tc>
      </w:tr>
      <w:tr w14:paraId="03915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153BD042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K8s06</w:t>
            </w:r>
          </w:p>
        </w:tc>
        <w:tc>
          <w:tcPr>
            <w:tcW w:w="2214" w:type="dxa"/>
          </w:tcPr>
          <w:p w14:paraId="32B1238F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Worker</w:t>
            </w:r>
          </w:p>
        </w:tc>
        <w:tc>
          <w:tcPr>
            <w:tcW w:w="2214" w:type="dxa"/>
          </w:tcPr>
          <w:p w14:paraId="50ADE589">
            <w:pPr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就绪</w:t>
            </w:r>
          </w:p>
        </w:tc>
        <w:tc>
          <w:tcPr>
            <w:tcW w:w="2214" w:type="dxa"/>
          </w:tcPr>
          <w:p w14:paraId="3A4BA8A3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starlink集群</w:t>
            </w:r>
          </w:p>
        </w:tc>
      </w:tr>
    </w:tbl>
    <w:p w14:paraId="79A97136">
      <w:pPr>
        <w:pStyle w:val="3"/>
        <w:rPr>
          <w:rFonts w:hint="eastAsia" w:ascii="宋体" w:hAnsi="宋体" w:cs="宋体"/>
          <w:sz w:val="26"/>
          <w:szCs w:val="28"/>
          <w:lang w:eastAsia="zh-CN"/>
        </w:rPr>
      </w:pPr>
    </w:p>
    <w:p w14:paraId="74691442">
      <w:pPr>
        <w:pStyle w:val="5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4.2 deploy状态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105E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E3B1AB0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命名空间</w:t>
            </w:r>
          </w:p>
        </w:tc>
        <w:tc>
          <w:tcPr>
            <w:tcW w:w="2214" w:type="dxa"/>
          </w:tcPr>
          <w:p w14:paraId="3C7BD5BD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运行中/总数</w:t>
            </w:r>
          </w:p>
        </w:tc>
        <w:tc>
          <w:tcPr>
            <w:tcW w:w="2214" w:type="dxa"/>
          </w:tcPr>
          <w:p w14:paraId="75C37A9D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异常数</w:t>
            </w:r>
          </w:p>
        </w:tc>
        <w:tc>
          <w:tcPr>
            <w:tcW w:w="2214" w:type="dxa"/>
          </w:tcPr>
          <w:p w14:paraId="6743D9C3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状态</w:t>
            </w:r>
          </w:p>
        </w:tc>
      </w:tr>
      <w:tr w14:paraId="49039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4AF1CBBE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ns-18948</w:t>
            </w:r>
          </w:p>
        </w:tc>
        <w:tc>
          <w:tcPr>
            <w:tcW w:w="2214" w:type="dxa"/>
          </w:tcPr>
          <w:p w14:paraId="392226FE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8/8</w:t>
            </w:r>
          </w:p>
        </w:tc>
        <w:tc>
          <w:tcPr>
            <w:tcW w:w="2214" w:type="dxa"/>
          </w:tcPr>
          <w:p w14:paraId="6E3EB87C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0</w:t>
            </w:r>
          </w:p>
        </w:tc>
        <w:tc>
          <w:tcPr>
            <w:tcW w:w="2214" w:type="dxa"/>
          </w:tcPr>
          <w:p w14:paraId="7738618F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正常</w:t>
            </w:r>
          </w:p>
        </w:tc>
      </w:tr>
      <w:tr w14:paraId="39BB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29A4ED21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Starocean-aip</w:t>
            </w:r>
          </w:p>
        </w:tc>
        <w:tc>
          <w:tcPr>
            <w:tcW w:w="2214" w:type="dxa"/>
          </w:tcPr>
          <w:p w14:paraId="3729C7FB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25/25</w:t>
            </w:r>
          </w:p>
        </w:tc>
        <w:tc>
          <w:tcPr>
            <w:tcW w:w="2214" w:type="dxa"/>
          </w:tcPr>
          <w:p w14:paraId="58E9BC7A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0</w:t>
            </w:r>
          </w:p>
        </w:tc>
        <w:tc>
          <w:tcPr>
            <w:tcW w:w="2214" w:type="dxa"/>
          </w:tcPr>
          <w:p w14:paraId="19F07B6D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正常</w:t>
            </w:r>
          </w:p>
        </w:tc>
      </w:tr>
      <w:tr w14:paraId="7CBB5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13586B6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teleai-agent</w:t>
            </w:r>
          </w:p>
        </w:tc>
        <w:tc>
          <w:tcPr>
            <w:tcW w:w="2214" w:type="dxa"/>
          </w:tcPr>
          <w:p w14:paraId="2D7DDE4B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7/7</w:t>
            </w:r>
          </w:p>
        </w:tc>
        <w:tc>
          <w:tcPr>
            <w:tcW w:w="2214" w:type="dxa"/>
          </w:tcPr>
          <w:p w14:paraId="50C5A58F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0</w:t>
            </w:r>
          </w:p>
        </w:tc>
        <w:tc>
          <w:tcPr>
            <w:tcW w:w="2214" w:type="dxa"/>
          </w:tcPr>
          <w:p w14:paraId="496D2F46">
            <w:pPr>
              <w:pStyle w:val="3"/>
              <w:rPr>
                <w:rFonts w:hint="eastAsia" w:ascii="宋体" w:hAnsi="宋体" w:cs="宋体"/>
                <w:sz w:val="26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sz w:val="26"/>
                <w:szCs w:val="28"/>
                <w:lang w:eastAsia="zh-CN"/>
              </w:rPr>
              <w:t>正常</w:t>
            </w:r>
          </w:p>
        </w:tc>
      </w:tr>
    </w:tbl>
    <w:p w14:paraId="3B4ABD5D">
      <w:pPr>
        <w:pStyle w:val="3"/>
        <w:rPr>
          <w:rFonts w:hint="eastAsia" w:ascii="宋体" w:hAnsi="宋体" w:cs="宋体"/>
          <w:sz w:val="26"/>
          <w:szCs w:val="28"/>
          <w:lang w:eastAsia="zh-CN"/>
        </w:rPr>
      </w:pPr>
    </w:p>
    <w:p w14:paraId="3D4F5DF2">
      <w:pPr>
        <w:tabs>
          <w:tab w:val="left" w:pos="1131"/>
        </w:tabs>
        <w:rPr>
          <w:rFonts w:hint="eastAsia" w:ascii="宋体" w:hAnsi="宋体" w:cs="宋体"/>
          <w:lang w:eastAsia="zh-CN"/>
        </w:rPr>
      </w:pPr>
      <w:bookmarkStart w:id="9" w:name="中间件状态"/>
    </w:p>
    <w:bookmarkEnd w:id="8"/>
    <w:bookmarkEnd w:id="9"/>
    <w:p w14:paraId="28D3D97E">
      <w:pPr>
        <w:pStyle w:val="4"/>
        <w:rPr>
          <w:rFonts w:hint="eastAsia" w:ascii="宋体" w:hAnsi="宋体" w:eastAsia="宋体" w:cs="宋体"/>
          <w:lang w:eastAsia="zh-CN"/>
        </w:rPr>
      </w:pPr>
      <w:bookmarkStart w:id="10" w:name="七问题汇总与处理建议"/>
      <w:r>
        <w:rPr>
          <w:rFonts w:hint="eastAsia" w:ascii="宋体" w:hAnsi="宋体" w:eastAsia="宋体" w:cs="宋体"/>
          <w:lang w:eastAsia="zh-CN"/>
        </w:rPr>
        <w:t>五、问题汇总与处理建议</w:t>
      </w:r>
    </w:p>
    <w:tbl>
      <w:tblPr>
        <w:tblStyle w:val="46"/>
        <w:tblW w:w="485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1906"/>
        <w:gridCol w:w="1570"/>
        <w:gridCol w:w="1000"/>
        <w:gridCol w:w="3348"/>
      </w:tblGrid>
      <w:tr w14:paraId="68ED8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8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24B82AD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序号</w:t>
            </w:r>
          </w:p>
        </w:tc>
        <w:tc>
          <w:tcPr>
            <w:tcW w:w="190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5E100C4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问题描述</w:t>
            </w:r>
          </w:p>
        </w:tc>
        <w:tc>
          <w:tcPr>
            <w:tcW w:w="157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3E7117B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影响范围</w:t>
            </w:r>
          </w:p>
        </w:tc>
        <w:tc>
          <w:tcPr>
            <w:tcW w:w="100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29670F3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风险等级</w:t>
            </w:r>
          </w:p>
        </w:tc>
        <w:tc>
          <w:tcPr>
            <w:tcW w:w="334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0780F3E">
            <w:pPr>
              <w:pStyle w:val="29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建议措施</w:t>
            </w:r>
          </w:p>
        </w:tc>
      </w:tr>
      <w:tr w14:paraId="2F6D2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" w:type="dxa"/>
          </w:tcPr>
          <w:p w14:paraId="44F01266">
            <w:pPr>
              <w:pStyle w:val="29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</w:t>
            </w:r>
          </w:p>
        </w:tc>
        <w:tc>
          <w:tcPr>
            <w:tcW w:w="1906" w:type="dxa"/>
          </w:tcPr>
          <w:p w14:paraId="48FEA420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172.31.3.{71,</w:t>
            </w:r>
            <w:r>
              <w:rPr>
                <w:rFonts w:hint="eastAsia" w:ascii="宋体" w:hAnsi="宋体" w:cs="宋体"/>
                <w:lang w:val="en-US" w:eastAsia="zh-CN"/>
              </w:rPr>
              <w:t>72,78,</w:t>
            </w:r>
            <w:r>
              <w:rPr>
                <w:rFonts w:hint="eastAsia" w:ascii="宋体" w:hAnsi="宋体" w:cs="宋体"/>
                <w:lang w:eastAsia="zh-CN"/>
              </w:rPr>
              <w:t>82}内存占用过高</w:t>
            </w:r>
          </w:p>
        </w:tc>
        <w:tc>
          <w:tcPr>
            <w:tcW w:w="1570" w:type="dxa"/>
          </w:tcPr>
          <w:p w14:paraId="6BEB4DFE">
            <w:pPr>
              <w:pStyle w:val="29"/>
              <w:rPr>
                <w:rFonts w:hint="eastAsia" w:ascii="宋体" w:hAnsi="宋体" w:cs="宋体"/>
              </w:rPr>
            </w:pPr>
          </w:p>
        </w:tc>
        <w:tc>
          <w:tcPr>
            <w:tcW w:w="1000" w:type="dxa"/>
          </w:tcPr>
          <w:p w14:paraId="3D1BF878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中</w:t>
            </w:r>
          </w:p>
        </w:tc>
        <w:tc>
          <w:tcPr>
            <w:tcW w:w="3348" w:type="dxa"/>
          </w:tcPr>
          <w:p w14:paraId="7517DC59">
            <w:pPr>
              <w:pStyle w:val="29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尝试下线非必要服务或者增大交换分区</w:t>
            </w:r>
          </w:p>
        </w:tc>
      </w:tr>
    </w:tbl>
    <w:p w14:paraId="4CAC7FDA">
      <w:pPr>
        <w:rPr>
          <w:rFonts w:hint="eastAsia" w:ascii="宋体" w:hAnsi="宋体" w:cs="宋体"/>
          <w:lang w:eastAsia="zh-CN"/>
        </w:rPr>
      </w:pPr>
    </w:p>
    <w:bookmarkEnd w:id="0"/>
    <w:bookmarkEnd w:id="10"/>
    <w:p w14:paraId="47AEE847">
      <w:pPr>
        <w:pStyle w:val="14"/>
        <w:ind w:left="0"/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/>
        </w:rPr>
        <w:t>低：单节点、非核心组件异常，不影响业务主链路，可自动恢复或人工重启即可解决。如备节点离线、非核心中间件版本待升级、冗余组件告警。</w:t>
      </w:r>
    </w:p>
    <w:p w14:paraId="1C11D2F9">
      <w:pPr>
        <w:pStyle w:val="3"/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/>
        </w:rPr>
        <w:t>中：核心组件单点故障或性能衰减，业务可用但存在降级风险，需人工介入修复。如主节点负载过高、连接数逼近上限、部分Pod重启、主从同步延迟增大。</w:t>
      </w:r>
    </w:p>
    <w:p w14:paraId="72D75280">
      <w:pPr>
        <w:pStyle w:val="3"/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/>
        </w:rPr>
        <w:t>高：核心业务中断或集群级故障，无法自动恢复，存在数据丢失或扩散风险。如主库宕机、集群脑裂、存储挂载失败、AI中台全部推理节点不可用。</w:t>
      </w:r>
    </w:p>
    <w:sectPr>
      <w:headerReference r:id="rId6" w:type="first"/>
      <w:footerReference r:id="rId8" w:type="first"/>
      <w:headerReference r:id="rId5" w:type="even"/>
      <w:footerReference r:id="rId7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01037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ABF50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F8051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49882">
    <w:pPr>
      <w:pStyle w:val="1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A67"/>
    <w:rsid w:val="00003CF2"/>
    <w:rsid w:val="00026CC6"/>
    <w:rsid w:val="00052AA4"/>
    <w:rsid w:val="000953A7"/>
    <w:rsid w:val="00106C64"/>
    <w:rsid w:val="001349D1"/>
    <w:rsid w:val="00141D3E"/>
    <w:rsid w:val="00161FAA"/>
    <w:rsid w:val="00163854"/>
    <w:rsid w:val="00196211"/>
    <w:rsid w:val="001B057A"/>
    <w:rsid w:val="001C7A67"/>
    <w:rsid w:val="001D2D6F"/>
    <w:rsid w:val="001E4B60"/>
    <w:rsid w:val="002059C3"/>
    <w:rsid w:val="00244E73"/>
    <w:rsid w:val="0026130D"/>
    <w:rsid w:val="002E32DC"/>
    <w:rsid w:val="003054F1"/>
    <w:rsid w:val="00324C1E"/>
    <w:rsid w:val="0032796D"/>
    <w:rsid w:val="00353130"/>
    <w:rsid w:val="00355921"/>
    <w:rsid w:val="00393DCB"/>
    <w:rsid w:val="003C73B7"/>
    <w:rsid w:val="003E5F6A"/>
    <w:rsid w:val="003E701B"/>
    <w:rsid w:val="003F4467"/>
    <w:rsid w:val="004018DD"/>
    <w:rsid w:val="00424089"/>
    <w:rsid w:val="004306DD"/>
    <w:rsid w:val="00440200"/>
    <w:rsid w:val="004825C6"/>
    <w:rsid w:val="00490FC7"/>
    <w:rsid w:val="00492819"/>
    <w:rsid w:val="004B150E"/>
    <w:rsid w:val="004C267F"/>
    <w:rsid w:val="004D5807"/>
    <w:rsid w:val="004E4E98"/>
    <w:rsid w:val="004F08A3"/>
    <w:rsid w:val="00513121"/>
    <w:rsid w:val="0051628A"/>
    <w:rsid w:val="0052231C"/>
    <w:rsid w:val="00545C6D"/>
    <w:rsid w:val="005464E3"/>
    <w:rsid w:val="005531D9"/>
    <w:rsid w:val="005D0595"/>
    <w:rsid w:val="005D2B78"/>
    <w:rsid w:val="005F6097"/>
    <w:rsid w:val="005F6CBF"/>
    <w:rsid w:val="00643110"/>
    <w:rsid w:val="006945BE"/>
    <w:rsid w:val="00732A5B"/>
    <w:rsid w:val="00746C97"/>
    <w:rsid w:val="00747705"/>
    <w:rsid w:val="00767BA3"/>
    <w:rsid w:val="007C201F"/>
    <w:rsid w:val="008430AF"/>
    <w:rsid w:val="008663C3"/>
    <w:rsid w:val="008708D9"/>
    <w:rsid w:val="0088727C"/>
    <w:rsid w:val="00890672"/>
    <w:rsid w:val="00895400"/>
    <w:rsid w:val="008A5A7F"/>
    <w:rsid w:val="008B5867"/>
    <w:rsid w:val="00930024"/>
    <w:rsid w:val="00931536"/>
    <w:rsid w:val="0094710E"/>
    <w:rsid w:val="009756B0"/>
    <w:rsid w:val="00977478"/>
    <w:rsid w:val="00987AA8"/>
    <w:rsid w:val="009A208C"/>
    <w:rsid w:val="009B74DE"/>
    <w:rsid w:val="009C2ADB"/>
    <w:rsid w:val="009D318F"/>
    <w:rsid w:val="00A343E5"/>
    <w:rsid w:val="00A67B1E"/>
    <w:rsid w:val="00A860F4"/>
    <w:rsid w:val="00AD6BC6"/>
    <w:rsid w:val="00AF3414"/>
    <w:rsid w:val="00AF517C"/>
    <w:rsid w:val="00B04627"/>
    <w:rsid w:val="00B172ED"/>
    <w:rsid w:val="00B230B8"/>
    <w:rsid w:val="00B70826"/>
    <w:rsid w:val="00BD09A9"/>
    <w:rsid w:val="00BD1CEF"/>
    <w:rsid w:val="00BF08D0"/>
    <w:rsid w:val="00C0599D"/>
    <w:rsid w:val="00C20706"/>
    <w:rsid w:val="00CA3052"/>
    <w:rsid w:val="00CB65BE"/>
    <w:rsid w:val="00CB69E6"/>
    <w:rsid w:val="00CF7597"/>
    <w:rsid w:val="00D06393"/>
    <w:rsid w:val="00D40687"/>
    <w:rsid w:val="00D4206A"/>
    <w:rsid w:val="00D90F1F"/>
    <w:rsid w:val="00DB6B76"/>
    <w:rsid w:val="00DE23DD"/>
    <w:rsid w:val="00E12C43"/>
    <w:rsid w:val="00E5329A"/>
    <w:rsid w:val="00E545D8"/>
    <w:rsid w:val="00EA04C5"/>
    <w:rsid w:val="00EA1348"/>
    <w:rsid w:val="00EA376A"/>
    <w:rsid w:val="00EA6086"/>
    <w:rsid w:val="00EA75E5"/>
    <w:rsid w:val="00EB0798"/>
    <w:rsid w:val="00EB7485"/>
    <w:rsid w:val="00EC61BB"/>
    <w:rsid w:val="00ED7943"/>
    <w:rsid w:val="00F20CB9"/>
    <w:rsid w:val="00F30482"/>
    <w:rsid w:val="00F60131"/>
    <w:rsid w:val="00F8413A"/>
    <w:rsid w:val="00FA401C"/>
    <w:rsid w:val="00FA49E6"/>
    <w:rsid w:val="00FB47D2"/>
    <w:rsid w:val="00FB7366"/>
    <w:rsid w:val="00FD3CF1"/>
    <w:rsid w:val="00FD76EA"/>
    <w:rsid w:val="00FE3F12"/>
    <w:rsid w:val="00FE619A"/>
    <w:rsid w:val="00FF1A59"/>
    <w:rsid w:val="01080A12"/>
    <w:rsid w:val="0116312F"/>
    <w:rsid w:val="01437C9C"/>
    <w:rsid w:val="014D28C9"/>
    <w:rsid w:val="019B3631"/>
    <w:rsid w:val="01CE57B8"/>
    <w:rsid w:val="01D6458E"/>
    <w:rsid w:val="01E054EB"/>
    <w:rsid w:val="01F9035B"/>
    <w:rsid w:val="02022957"/>
    <w:rsid w:val="02444E5B"/>
    <w:rsid w:val="02806969"/>
    <w:rsid w:val="02A67194"/>
    <w:rsid w:val="02F53218"/>
    <w:rsid w:val="03065FB1"/>
    <w:rsid w:val="0309313E"/>
    <w:rsid w:val="030E0896"/>
    <w:rsid w:val="031460D9"/>
    <w:rsid w:val="03280EF8"/>
    <w:rsid w:val="036C52BA"/>
    <w:rsid w:val="038D51FF"/>
    <w:rsid w:val="03982BEF"/>
    <w:rsid w:val="03A53375"/>
    <w:rsid w:val="03BA6BC3"/>
    <w:rsid w:val="03C6494C"/>
    <w:rsid w:val="03C85BD1"/>
    <w:rsid w:val="03D472D2"/>
    <w:rsid w:val="040A201A"/>
    <w:rsid w:val="040A4034"/>
    <w:rsid w:val="043D4E77"/>
    <w:rsid w:val="044C3768"/>
    <w:rsid w:val="045C06DE"/>
    <w:rsid w:val="048E4BB2"/>
    <w:rsid w:val="049901AD"/>
    <w:rsid w:val="04AE7B23"/>
    <w:rsid w:val="04D72BD5"/>
    <w:rsid w:val="050307F4"/>
    <w:rsid w:val="051216E7"/>
    <w:rsid w:val="056800F4"/>
    <w:rsid w:val="05CC64B2"/>
    <w:rsid w:val="060A70A7"/>
    <w:rsid w:val="06220C99"/>
    <w:rsid w:val="067E5607"/>
    <w:rsid w:val="06C66BA2"/>
    <w:rsid w:val="070A284D"/>
    <w:rsid w:val="07536EF0"/>
    <w:rsid w:val="07BD5511"/>
    <w:rsid w:val="07C75183"/>
    <w:rsid w:val="07E5385B"/>
    <w:rsid w:val="080B2B96"/>
    <w:rsid w:val="080D0A46"/>
    <w:rsid w:val="080F6B2A"/>
    <w:rsid w:val="08151E81"/>
    <w:rsid w:val="0831084F"/>
    <w:rsid w:val="083245C7"/>
    <w:rsid w:val="08C01BD2"/>
    <w:rsid w:val="08E03538"/>
    <w:rsid w:val="08E81E7E"/>
    <w:rsid w:val="09074930"/>
    <w:rsid w:val="092A393D"/>
    <w:rsid w:val="09811362"/>
    <w:rsid w:val="09921728"/>
    <w:rsid w:val="099F5C8C"/>
    <w:rsid w:val="09C26195"/>
    <w:rsid w:val="0A0E591D"/>
    <w:rsid w:val="0A3B59B5"/>
    <w:rsid w:val="0A4B1FE9"/>
    <w:rsid w:val="0A93759F"/>
    <w:rsid w:val="0AD96F7B"/>
    <w:rsid w:val="0AE918F5"/>
    <w:rsid w:val="0B04049C"/>
    <w:rsid w:val="0B27418B"/>
    <w:rsid w:val="0B6A2B72"/>
    <w:rsid w:val="0BC65752"/>
    <w:rsid w:val="0BCA3494"/>
    <w:rsid w:val="0BF56037"/>
    <w:rsid w:val="0BFC6504"/>
    <w:rsid w:val="0C23653F"/>
    <w:rsid w:val="0C3B721D"/>
    <w:rsid w:val="0C6531BD"/>
    <w:rsid w:val="0C6D577E"/>
    <w:rsid w:val="0CAE0A3D"/>
    <w:rsid w:val="0CDB2626"/>
    <w:rsid w:val="0D156991"/>
    <w:rsid w:val="0D544DBD"/>
    <w:rsid w:val="0D7F205C"/>
    <w:rsid w:val="0D892B34"/>
    <w:rsid w:val="0DBE2B84"/>
    <w:rsid w:val="0DFE4EC3"/>
    <w:rsid w:val="0E5A44C6"/>
    <w:rsid w:val="0E795140"/>
    <w:rsid w:val="0E7B78BC"/>
    <w:rsid w:val="0E7E366C"/>
    <w:rsid w:val="0E8354F6"/>
    <w:rsid w:val="0E957815"/>
    <w:rsid w:val="0ECA4851"/>
    <w:rsid w:val="0F0D5446"/>
    <w:rsid w:val="0F4B1644"/>
    <w:rsid w:val="0F935DE2"/>
    <w:rsid w:val="0FB20F3C"/>
    <w:rsid w:val="0FB52447"/>
    <w:rsid w:val="0FF52AA9"/>
    <w:rsid w:val="100B200C"/>
    <w:rsid w:val="105477D0"/>
    <w:rsid w:val="10594DE6"/>
    <w:rsid w:val="10757746"/>
    <w:rsid w:val="10AD7440"/>
    <w:rsid w:val="10D43098"/>
    <w:rsid w:val="10DE709A"/>
    <w:rsid w:val="11742DB9"/>
    <w:rsid w:val="119F46A3"/>
    <w:rsid w:val="11D54941"/>
    <w:rsid w:val="11E42DD6"/>
    <w:rsid w:val="125214DF"/>
    <w:rsid w:val="1273400A"/>
    <w:rsid w:val="12D62B60"/>
    <w:rsid w:val="12FE11BE"/>
    <w:rsid w:val="134E6759"/>
    <w:rsid w:val="13645F7C"/>
    <w:rsid w:val="137816A6"/>
    <w:rsid w:val="13873A19"/>
    <w:rsid w:val="13936861"/>
    <w:rsid w:val="13A03CF1"/>
    <w:rsid w:val="13BE4ED6"/>
    <w:rsid w:val="143528C1"/>
    <w:rsid w:val="14775ED9"/>
    <w:rsid w:val="14A66120"/>
    <w:rsid w:val="14E6348F"/>
    <w:rsid w:val="156404B5"/>
    <w:rsid w:val="158C5E25"/>
    <w:rsid w:val="159B19FD"/>
    <w:rsid w:val="160F05AC"/>
    <w:rsid w:val="16316BB6"/>
    <w:rsid w:val="163E57AE"/>
    <w:rsid w:val="164E7F90"/>
    <w:rsid w:val="16AB3EC2"/>
    <w:rsid w:val="16AE1AA9"/>
    <w:rsid w:val="16B25250"/>
    <w:rsid w:val="16B97F87"/>
    <w:rsid w:val="16C300CB"/>
    <w:rsid w:val="16D577B3"/>
    <w:rsid w:val="16FB40D9"/>
    <w:rsid w:val="17057447"/>
    <w:rsid w:val="17467C1C"/>
    <w:rsid w:val="17560BFD"/>
    <w:rsid w:val="1763641F"/>
    <w:rsid w:val="17836BED"/>
    <w:rsid w:val="17FF6273"/>
    <w:rsid w:val="181500CE"/>
    <w:rsid w:val="182B52BA"/>
    <w:rsid w:val="18A36EA8"/>
    <w:rsid w:val="18AF5EEB"/>
    <w:rsid w:val="192D1C36"/>
    <w:rsid w:val="19595E57"/>
    <w:rsid w:val="19722A75"/>
    <w:rsid w:val="19C3185B"/>
    <w:rsid w:val="19EC0A79"/>
    <w:rsid w:val="1A1D4D25"/>
    <w:rsid w:val="1A206BD1"/>
    <w:rsid w:val="1A255D39"/>
    <w:rsid w:val="1A815666"/>
    <w:rsid w:val="1A860030"/>
    <w:rsid w:val="1AA650CC"/>
    <w:rsid w:val="1AF04599"/>
    <w:rsid w:val="1B1E2AD6"/>
    <w:rsid w:val="1B80142C"/>
    <w:rsid w:val="1B83626B"/>
    <w:rsid w:val="1B99078D"/>
    <w:rsid w:val="1BB05AD7"/>
    <w:rsid w:val="1BBD399C"/>
    <w:rsid w:val="1BEE3C6A"/>
    <w:rsid w:val="1C1425F4"/>
    <w:rsid w:val="1C185B56"/>
    <w:rsid w:val="1C204F32"/>
    <w:rsid w:val="1C355E60"/>
    <w:rsid w:val="1CA74E49"/>
    <w:rsid w:val="1CE62760"/>
    <w:rsid w:val="1CE67A02"/>
    <w:rsid w:val="1CFD76D2"/>
    <w:rsid w:val="1D2251D7"/>
    <w:rsid w:val="1D476374"/>
    <w:rsid w:val="1D503CCE"/>
    <w:rsid w:val="1D6E705F"/>
    <w:rsid w:val="1E01379A"/>
    <w:rsid w:val="1E8F7C25"/>
    <w:rsid w:val="1EE6134D"/>
    <w:rsid w:val="1F3C7DAD"/>
    <w:rsid w:val="1F6C10DE"/>
    <w:rsid w:val="1F8B66CA"/>
    <w:rsid w:val="1FF94191"/>
    <w:rsid w:val="2014725D"/>
    <w:rsid w:val="20222199"/>
    <w:rsid w:val="20230F6D"/>
    <w:rsid w:val="20C845C6"/>
    <w:rsid w:val="20EB4EDE"/>
    <w:rsid w:val="20F655E8"/>
    <w:rsid w:val="213A656E"/>
    <w:rsid w:val="21992591"/>
    <w:rsid w:val="21B214A6"/>
    <w:rsid w:val="21D20555"/>
    <w:rsid w:val="21F82D8B"/>
    <w:rsid w:val="2221619E"/>
    <w:rsid w:val="2265448A"/>
    <w:rsid w:val="227F4F1F"/>
    <w:rsid w:val="228D6C90"/>
    <w:rsid w:val="22AA3280"/>
    <w:rsid w:val="22B449F7"/>
    <w:rsid w:val="22C203C0"/>
    <w:rsid w:val="22DC0886"/>
    <w:rsid w:val="23614286"/>
    <w:rsid w:val="23A1571D"/>
    <w:rsid w:val="23BE6D4D"/>
    <w:rsid w:val="23D115C9"/>
    <w:rsid w:val="23D902C0"/>
    <w:rsid w:val="23DD07C5"/>
    <w:rsid w:val="23DD0DC1"/>
    <w:rsid w:val="23F8626D"/>
    <w:rsid w:val="24101808"/>
    <w:rsid w:val="248858F1"/>
    <w:rsid w:val="24C6497E"/>
    <w:rsid w:val="254F010E"/>
    <w:rsid w:val="25861D82"/>
    <w:rsid w:val="266F0A68"/>
    <w:rsid w:val="2688589C"/>
    <w:rsid w:val="268C5AA1"/>
    <w:rsid w:val="26F92A28"/>
    <w:rsid w:val="26FB22FC"/>
    <w:rsid w:val="26FB7F2B"/>
    <w:rsid w:val="27022491"/>
    <w:rsid w:val="27065ABE"/>
    <w:rsid w:val="27190705"/>
    <w:rsid w:val="27260AFA"/>
    <w:rsid w:val="279F537D"/>
    <w:rsid w:val="27C8272D"/>
    <w:rsid w:val="28011B94"/>
    <w:rsid w:val="284F39F4"/>
    <w:rsid w:val="28763F5F"/>
    <w:rsid w:val="29316EE9"/>
    <w:rsid w:val="29370679"/>
    <w:rsid w:val="293C43BC"/>
    <w:rsid w:val="294A756A"/>
    <w:rsid w:val="297C64FE"/>
    <w:rsid w:val="29824F56"/>
    <w:rsid w:val="29B175E9"/>
    <w:rsid w:val="29EC1241"/>
    <w:rsid w:val="29F0363B"/>
    <w:rsid w:val="2A8E3D61"/>
    <w:rsid w:val="2ACC7FF6"/>
    <w:rsid w:val="2B043017"/>
    <w:rsid w:val="2B5E54DD"/>
    <w:rsid w:val="2B773C0E"/>
    <w:rsid w:val="2C136A03"/>
    <w:rsid w:val="2C412EA7"/>
    <w:rsid w:val="2C5460E7"/>
    <w:rsid w:val="2C604DBF"/>
    <w:rsid w:val="2C6E7CDD"/>
    <w:rsid w:val="2D2A12B4"/>
    <w:rsid w:val="2D807C69"/>
    <w:rsid w:val="2DB93523"/>
    <w:rsid w:val="2DE0049D"/>
    <w:rsid w:val="2E166E98"/>
    <w:rsid w:val="2E25657D"/>
    <w:rsid w:val="2E3E2B28"/>
    <w:rsid w:val="2F1B2555"/>
    <w:rsid w:val="2F92785A"/>
    <w:rsid w:val="2FA31782"/>
    <w:rsid w:val="2FDE27BA"/>
    <w:rsid w:val="30465762"/>
    <w:rsid w:val="30532F8E"/>
    <w:rsid w:val="305331A8"/>
    <w:rsid w:val="305548B4"/>
    <w:rsid w:val="308047E6"/>
    <w:rsid w:val="30D306FF"/>
    <w:rsid w:val="30D50061"/>
    <w:rsid w:val="311B7D4A"/>
    <w:rsid w:val="311C359A"/>
    <w:rsid w:val="312220E2"/>
    <w:rsid w:val="312468F3"/>
    <w:rsid w:val="31401D64"/>
    <w:rsid w:val="315B0955"/>
    <w:rsid w:val="31684A32"/>
    <w:rsid w:val="316D19A2"/>
    <w:rsid w:val="31704E8B"/>
    <w:rsid w:val="319A23D2"/>
    <w:rsid w:val="31D8371B"/>
    <w:rsid w:val="321D568F"/>
    <w:rsid w:val="326055F9"/>
    <w:rsid w:val="327F64D7"/>
    <w:rsid w:val="32A73338"/>
    <w:rsid w:val="32C43EEA"/>
    <w:rsid w:val="32D700C1"/>
    <w:rsid w:val="32F83575"/>
    <w:rsid w:val="33174AD7"/>
    <w:rsid w:val="338418CB"/>
    <w:rsid w:val="33CF0C84"/>
    <w:rsid w:val="345E249A"/>
    <w:rsid w:val="349937BF"/>
    <w:rsid w:val="34A47538"/>
    <w:rsid w:val="34CB31F1"/>
    <w:rsid w:val="35527ED3"/>
    <w:rsid w:val="355B06F6"/>
    <w:rsid w:val="35992E54"/>
    <w:rsid w:val="35F25212"/>
    <w:rsid w:val="35FD5F94"/>
    <w:rsid w:val="36106028"/>
    <w:rsid w:val="361433DA"/>
    <w:rsid w:val="362C24D2"/>
    <w:rsid w:val="368F6CAC"/>
    <w:rsid w:val="369C67E3"/>
    <w:rsid w:val="36F36B33"/>
    <w:rsid w:val="379442C9"/>
    <w:rsid w:val="379501CF"/>
    <w:rsid w:val="37EC5FE6"/>
    <w:rsid w:val="38196A86"/>
    <w:rsid w:val="3835324F"/>
    <w:rsid w:val="38502673"/>
    <w:rsid w:val="38514471"/>
    <w:rsid w:val="386F72D7"/>
    <w:rsid w:val="38A345A1"/>
    <w:rsid w:val="38D436C0"/>
    <w:rsid w:val="39550B5F"/>
    <w:rsid w:val="396A4218"/>
    <w:rsid w:val="397523E2"/>
    <w:rsid w:val="398474B8"/>
    <w:rsid w:val="39AA4C61"/>
    <w:rsid w:val="39B51BA4"/>
    <w:rsid w:val="39D74FF5"/>
    <w:rsid w:val="39DA2245"/>
    <w:rsid w:val="39F0038E"/>
    <w:rsid w:val="3A213A97"/>
    <w:rsid w:val="3A2E433E"/>
    <w:rsid w:val="3A371278"/>
    <w:rsid w:val="3A40527C"/>
    <w:rsid w:val="3A455684"/>
    <w:rsid w:val="3A7C499E"/>
    <w:rsid w:val="3AB703E5"/>
    <w:rsid w:val="3ABA199E"/>
    <w:rsid w:val="3B0357CB"/>
    <w:rsid w:val="3B28164D"/>
    <w:rsid w:val="3B53405D"/>
    <w:rsid w:val="3B867856"/>
    <w:rsid w:val="3C0F349F"/>
    <w:rsid w:val="3C132CEC"/>
    <w:rsid w:val="3C320116"/>
    <w:rsid w:val="3C3814A4"/>
    <w:rsid w:val="3C7C511A"/>
    <w:rsid w:val="3C89519A"/>
    <w:rsid w:val="3CBB6415"/>
    <w:rsid w:val="3CE37DE1"/>
    <w:rsid w:val="3DF27BC4"/>
    <w:rsid w:val="3E0D6740"/>
    <w:rsid w:val="3E1000F5"/>
    <w:rsid w:val="3E5139E4"/>
    <w:rsid w:val="3EAD4A34"/>
    <w:rsid w:val="3ECD23C9"/>
    <w:rsid w:val="3EFC19A1"/>
    <w:rsid w:val="3F4A0F1F"/>
    <w:rsid w:val="3F8B12A4"/>
    <w:rsid w:val="3FF35E0E"/>
    <w:rsid w:val="40537712"/>
    <w:rsid w:val="40545E18"/>
    <w:rsid w:val="406356BE"/>
    <w:rsid w:val="408E4F0A"/>
    <w:rsid w:val="40916AF4"/>
    <w:rsid w:val="40E85B57"/>
    <w:rsid w:val="4105532C"/>
    <w:rsid w:val="417D0085"/>
    <w:rsid w:val="41850CE8"/>
    <w:rsid w:val="41881C2B"/>
    <w:rsid w:val="41AC627D"/>
    <w:rsid w:val="41E511EE"/>
    <w:rsid w:val="41FA176A"/>
    <w:rsid w:val="423C1CEE"/>
    <w:rsid w:val="425A2175"/>
    <w:rsid w:val="42B30F6E"/>
    <w:rsid w:val="42FB10B7"/>
    <w:rsid w:val="434D3A87"/>
    <w:rsid w:val="435621BF"/>
    <w:rsid w:val="43AA02AA"/>
    <w:rsid w:val="43D602FB"/>
    <w:rsid w:val="43DB12BC"/>
    <w:rsid w:val="44276175"/>
    <w:rsid w:val="44775260"/>
    <w:rsid w:val="459B5914"/>
    <w:rsid w:val="45C2641C"/>
    <w:rsid w:val="466C3D7B"/>
    <w:rsid w:val="469541A7"/>
    <w:rsid w:val="46FC37FA"/>
    <w:rsid w:val="47791740"/>
    <w:rsid w:val="478A7058"/>
    <w:rsid w:val="47A10846"/>
    <w:rsid w:val="47F003AF"/>
    <w:rsid w:val="48014805"/>
    <w:rsid w:val="48335C8C"/>
    <w:rsid w:val="4839282C"/>
    <w:rsid w:val="484D62D8"/>
    <w:rsid w:val="485811E2"/>
    <w:rsid w:val="488578E5"/>
    <w:rsid w:val="48DD58AD"/>
    <w:rsid w:val="48FD5F50"/>
    <w:rsid w:val="49120FC6"/>
    <w:rsid w:val="493F2815"/>
    <w:rsid w:val="49530B2D"/>
    <w:rsid w:val="495D7353"/>
    <w:rsid w:val="49A6332D"/>
    <w:rsid w:val="49B7270A"/>
    <w:rsid w:val="49D24896"/>
    <w:rsid w:val="4A1C75EF"/>
    <w:rsid w:val="4B081B97"/>
    <w:rsid w:val="4B8A3462"/>
    <w:rsid w:val="4BA601D9"/>
    <w:rsid w:val="4BAC42C6"/>
    <w:rsid w:val="4BC45398"/>
    <w:rsid w:val="4BDD12D1"/>
    <w:rsid w:val="4C0D3F3A"/>
    <w:rsid w:val="4C4E06D7"/>
    <w:rsid w:val="4C5F131F"/>
    <w:rsid w:val="4C60482B"/>
    <w:rsid w:val="4C912C37"/>
    <w:rsid w:val="4C91592D"/>
    <w:rsid w:val="4C955487"/>
    <w:rsid w:val="4D1650B2"/>
    <w:rsid w:val="4D1D5BE7"/>
    <w:rsid w:val="4D2E086B"/>
    <w:rsid w:val="4D6034D0"/>
    <w:rsid w:val="4D647EBF"/>
    <w:rsid w:val="4DBB46A4"/>
    <w:rsid w:val="4DC36A9F"/>
    <w:rsid w:val="4DE15879"/>
    <w:rsid w:val="4E0D5BAF"/>
    <w:rsid w:val="4E396064"/>
    <w:rsid w:val="4E630603"/>
    <w:rsid w:val="4EA57B48"/>
    <w:rsid w:val="4F11005F"/>
    <w:rsid w:val="4F245D67"/>
    <w:rsid w:val="4FB23A3D"/>
    <w:rsid w:val="5004160F"/>
    <w:rsid w:val="50810DB1"/>
    <w:rsid w:val="509251CF"/>
    <w:rsid w:val="50A1057E"/>
    <w:rsid w:val="50A152EC"/>
    <w:rsid w:val="51542413"/>
    <w:rsid w:val="51BB3337"/>
    <w:rsid w:val="51C9035F"/>
    <w:rsid w:val="520438D3"/>
    <w:rsid w:val="521215D8"/>
    <w:rsid w:val="52383964"/>
    <w:rsid w:val="525210BA"/>
    <w:rsid w:val="5322283B"/>
    <w:rsid w:val="534F7444"/>
    <w:rsid w:val="53640226"/>
    <w:rsid w:val="53673DCC"/>
    <w:rsid w:val="53790F2C"/>
    <w:rsid w:val="53803A05"/>
    <w:rsid w:val="539B130F"/>
    <w:rsid w:val="53D54D42"/>
    <w:rsid w:val="53EB74E3"/>
    <w:rsid w:val="541E2C15"/>
    <w:rsid w:val="546B13D8"/>
    <w:rsid w:val="54BC281B"/>
    <w:rsid w:val="54C462B6"/>
    <w:rsid w:val="54CE3E2E"/>
    <w:rsid w:val="54FB4EB1"/>
    <w:rsid w:val="55BB49A2"/>
    <w:rsid w:val="5643645D"/>
    <w:rsid w:val="56695CBC"/>
    <w:rsid w:val="56BB08E0"/>
    <w:rsid w:val="57060269"/>
    <w:rsid w:val="572A0683"/>
    <w:rsid w:val="5746243C"/>
    <w:rsid w:val="57497CEB"/>
    <w:rsid w:val="574B5296"/>
    <w:rsid w:val="578E6A8F"/>
    <w:rsid w:val="57984000"/>
    <w:rsid w:val="57B91DA5"/>
    <w:rsid w:val="57EF29A4"/>
    <w:rsid w:val="58BD4DB3"/>
    <w:rsid w:val="58C47EF0"/>
    <w:rsid w:val="58DB3C34"/>
    <w:rsid w:val="58FC58DC"/>
    <w:rsid w:val="59075CA5"/>
    <w:rsid w:val="594C6863"/>
    <w:rsid w:val="599B6EA3"/>
    <w:rsid w:val="5A0E58C7"/>
    <w:rsid w:val="5A39614F"/>
    <w:rsid w:val="5A6B0F6B"/>
    <w:rsid w:val="5A9118FE"/>
    <w:rsid w:val="5ACE14FA"/>
    <w:rsid w:val="5B063029"/>
    <w:rsid w:val="5B4050C1"/>
    <w:rsid w:val="5BE4622D"/>
    <w:rsid w:val="5C1318BA"/>
    <w:rsid w:val="5C46074B"/>
    <w:rsid w:val="5C555F9D"/>
    <w:rsid w:val="5C935552"/>
    <w:rsid w:val="5C981DBF"/>
    <w:rsid w:val="5CCE7895"/>
    <w:rsid w:val="5D63320A"/>
    <w:rsid w:val="5DD30137"/>
    <w:rsid w:val="5DE8558B"/>
    <w:rsid w:val="5E337FF2"/>
    <w:rsid w:val="5E4A533B"/>
    <w:rsid w:val="5E526F08"/>
    <w:rsid w:val="5E5A3B17"/>
    <w:rsid w:val="5E8643AB"/>
    <w:rsid w:val="5EA301D4"/>
    <w:rsid w:val="5EAE0B30"/>
    <w:rsid w:val="5EC04DFF"/>
    <w:rsid w:val="5EC3591B"/>
    <w:rsid w:val="5EC7073A"/>
    <w:rsid w:val="5EF5507C"/>
    <w:rsid w:val="5F5F0359"/>
    <w:rsid w:val="5F6764E0"/>
    <w:rsid w:val="5F7D722A"/>
    <w:rsid w:val="5FB52C88"/>
    <w:rsid w:val="60023C8F"/>
    <w:rsid w:val="60305C48"/>
    <w:rsid w:val="60367925"/>
    <w:rsid w:val="60903494"/>
    <w:rsid w:val="60C770A8"/>
    <w:rsid w:val="61504A17"/>
    <w:rsid w:val="6192565C"/>
    <w:rsid w:val="61AE182C"/>
    <w:rsid w:val="61FE31DC"/>
    <w:rsid w:val="62917095"/>
    <w:rsid w:val="62D954FE"/>
    <w:rsid w:val="631A52DC"/>
    <w:rsid w:val="63A357BA"/>
    <w:rsid w:val="63CF3EF5"/>
    <w:rsid w:val="63F45A83"/>
    <w:rsid w:val="64407C88"/>
    <w:rsid w:val="6470651A"/>
    <w:rsid w:val="64BB6701"/>
    <w:rsid w:val="64CE1249"/>
    <w:rsid w:val="64E10284"/>
    <w:rsid w:val="650E053F"/>
    <w:rsid w:val="65313EF5"/>
    <w:rsid w:val="65E15C63"/>
    <w:rsid w:val="664D57E1"/>
    <w:rsid w:val="664E23F6"/>
    <w:rsid w:val="66BE68C6"/>
    <w:rsid w:val="66E75856"/>
    <w:rsid w:val="66FB35D6"/>
    <w:rsid w:val="672C29A2"/>
    <w:rsid w:val="672C55DE"/>
    <w:rsid w:val="679C2ADC"/>
    <w:rsid w:val="67C73559"/>
    <w:rsid w:val="67E9176C"/>
    <w:rsid w:val="682518DE"/>
    <w:rsid w:val="688C3DBB"/>
    <w:rsid w:val="68DB0335"/>
    <w:rsid w:val="693D1D24"/>
    <w:rsid w:val="694F2539"/>
    <w:rsid w:val="698575BE"/>
    <w:rsid w:val="69CD14B6"/>
    <w:rsid w:val="69F267A5"/>
    <w:rsid w:val="6A085C17"/>
    <w:rsid w:val="6AAB7162"/>
    <w:rsid w:val="6ABE0C43"/>
    <w:rsid w:val="6B150BE5"/>
    <w:rsid w:val="6B30012D"/>
    <w:rsid w:val="6B513865"/>
    <w:rsid w:val="6BAC75D4"/>
    <w:rsid w:val="6BCA186A"/>
    <w:rsid w:val="6C6E48EB"/>
    <w:rsid w:val="6CBC11B2"/>
    <w:rsid w:val="6D066535"/>
    <w:rsid w:val="6D082649"/>
    <w:rsid w:val="6D5A0B1D"/>
    <w:rsid w:val="6D7664E2"/>
    <w:rsid w:val="6D8812EA"/>
    <w:rsid w:val="6D9B526C"/>
    <w:rsid w:val="6DB77BB8"/>
    <w:rsid w:val="6E3204CD"/>
    <w:rsid w:val="6E4006B2"/>
    <w:rsid w:val="6E427DDD"/>
    <w:rsid w:val="6E6E0BD2"/>
    <w:rsid w:val="6E7F06E9"/>
    <w:rsid w:val="6E921AF9"/>
    <w:rsid w:val="6EB505AF"/>
    <w:rsid w:val="6EDB2F69"/>
    <w:rsid w:val="6F2A4AF9"/>
    <w:rsid w:val="6F5770A9"/>
    <w:rsid w:val="6F7228F2"/>
    <w:rsid w:val="6FBB1BF5"/>
    <w:rsid w:val="6FBE1712"/>
    <w:rsid w:val="6FC62348"/>
    <w:rsid w:val="70041D30"/>
    <w:rsid w:val="706D6543"/>
    <w:rsid w:val="706E4EB9"/>
    <w:rsid w:val="70732E07"/>
    <w:rsid w:val="709A5CAE"/>
    <w:rsid w:val="710174F6"/>
    <w:rsid w:val="71152AE8"/>
    <w:rsid w:val="71C72AD3"/>
    <w:rsid w:val="71FE5255"/>
    <w:rsid w:val="7201640C"/>
    <w:rsid w:val="720535FB"/>
    <w:rsid w:val="72200435"/>
    <w:rsid w:val="72347A3D"/>
    <w:rsid w:val="7252703E"/>
    <w:rsid w:val="72706ED5"/>
    <w:rsid w:val="72785B7B"/>
    <w:rsid w:val="727863D2"/>
    <w:rsid w:val="72C50FCD"/>
    <w:rsid w:val="72D66D46"/>
    <w:rsid w:val="732775A1"/>
    <w:rsid w:val="732C3097"/>
    <w:rsid w:val="73532145"/>
    <w:rsid w:val="737E3665"/>
    <w:rsid w:val="73880C19"/>
    <w:rsid w:val="73F43927"/>
    <w:rsid w:val="74192C1B"/>
    <w:rsid w:val="742064CB"/>
    <w:rsid w:val="7436588D"/>
    <w:rsid w:val="74620891"/>
    <w:rsid w:val="74687E72"/>
    <w:rsid w:val="748B0C0E"/>
    <w:rsid w:val="74942A15"/>
    <w:rsid w:val="74BE5F51"/>
    <w:rsid w:val="74C82A05"/>
    <w:rsid w:val="760C0482"/>
    <w:rsid w:val="76344AD5"/>
    <w:rsid w:val="77075720"/>
    <w:rsid w:val="7767567E"/>
    <w:rsid w:val="77CE4490"/>
    <w:rsid w:val="77EB56B9"/>
    <w:rsid w:val="77FC44F2"/>
    <w:rsid w:val="78632AB8"/>
    <w:rsid w:val="787768D5"/>
    <w:rsid w:val="78DD2BDC"/>
    <w:rsid w:val="79131CE7"/>
    <w:rsid w:val="79613642"/>
    <w:rsid w:val="79BF1AE8"/>
    <w:rsid w:val="7A3B46EC"/>
    <w:rsid w:val="7A992B33"/>
    <w:rsid w:val="7AA23B78"/>
    <w:rsid w:val="7ABF2FD6"/>
    <w:rsid w:val="7AC21FB4"/>
    <w:rsid w:val="7AF366E7"/>
    <w:rsid w:val="7B8B4B71"/>
    <w:rsid w:val="7BAC4124"/>
    <w:rsid w:val="7BB73BB8"/>
    <w:rsid w:val="7BD32074"/>
    <w:rsid w:val="7BD44D1A"/>
    <w:rsid w:val="7C0A7917"/>
    <w:rsid w:val="7C5331B5"/>
    <w:rsid w:val="7C766979"/>
    <w:rsid w:val="7CAC1084"/>
    <w:rsid w:val="7CC540B3"/>
    <w:rsid w:val="7CDC31AB"/>
    <w:rsid w:val="7D020DA0"/>
    <w:rsid w:val="7D6863C4"/>
    <w:rsid w:val="7D932AEA"/>
    <w:rsid w:val="7DF52776"/>
    <w:rsid w:val="7DFBB571"/>
    <w:rsid w:val="7E142EA9"/>
    <w:rsid w:val="7E1A7DC1"/>
    <w:rsid w:val="7E1B5E59"/>
    <w:rsid w:val="7E33504C"/>
    <w:rsid w:val="7E412766"/>
    <w:rsid w:val="7E4F49A7"/>
    <w:rsid w:val="7E6B25BB"/>
    <w:rsid w:val="7E9906DA"/>
    <w:rsid w:val="7EB16AF4"/>
    <w:rsid w:val="7EBE6945"/>
    <w:rsid w:val="7EC65EC0"/>
    <w:rsid w:val="7EC951BE"/>
    <w:rsid w:val="7EDE1973"/>
    <w:rsid w:val="7EFF79DD"/>
    <w:rsid w:val="7F2A28F3"/>
    <w:rsid w:val="7F2A644F"/>
    <w:rsid w:val="7F606315"/>
    <w:rsid w:val="7F850F68"/>
    <w:rsid w:val="7FA91A6A"/>
    <w:rsid w:val="7FD2756C"/>
    <w:rsid w:val="9BF6FE61"/>
    <w:rsid w:val="F7DB0907"/>
    <w:rsid w:val="FD5DF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6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7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8"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9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40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41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2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3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4"/>
    <w:unhideWhenUsed/>
    <w:qFormat/>
    <w:uiPriority w:val="9"/>
    <w:pPr>
      <w:outlineLvl w:val="8"/>
    </w:p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6"/>
    <w:qFormat/>
    <w:uiPriority w:val="0"/>
    <w:pPr>
      <w:spacing w:after="120"/>
    </w:pPr>
    <w:rPr>
      <w:i/>
    </w:rPr>
  </w:style>
  <w:style w:type="paragraph" w:styleId="13">
    <w:name w:val="annotation text"/>
    <w:basedOn w:val="1"/>
    <w:qFormat/>
    <w:uiPriority w:val="0"/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30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7">
    <w:name w:val="footer"/>
    <w:basedOn w:val="1"/>
    <w:link w:val="59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8">
    <w:name w:val="header"/>
    <w:basedOn w:val="1"/>
    <w:link w:val="58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9">
    <w:name w:val="Subtitle"/>
    <w:basedOn w:val="16"/>
    <w:next w:val="3"/>
    <w:link w:val="31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0">
    <w:name w:val="footnote text"/>
    <w:basedOn w:val="1"/>
    <w:unhideWhenUsed/>
    <w:qFormat/>
    <w:uiPriority w:val="9"/>
    <w:rPr>
      <w:sz w:val="18"/>
    </w:rPr>
  </w:style>
  <w:style w:type="table" w:styleId="22">
    <w:name w:val="Table Grid"/>
    <w:basedOn w:val="2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6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6">
    <w:name w:val="题注 字符"/>
    <w:basedOn w:val="23"/>
    <w:link w:val="12"/>
    <w:qFormat/>
    <w:uiPriority w:val="0"/>
  </w:style>
  <w:style w:type="character" w:styleId="27">
    <w:name w:val="footnote reference"/>
    <w:basedOn w:val="26"/>
    <w:qFormat/>
    <w:uiPriority w:val="0"/>
    <w:rPr>
      <w:vertAlign w:val="superscript"/>
    </w:rPr>
  </w:style>
  <w:style w:type="paragraph" w:customStyle="1" w:styleId="28">
    <w:name w:val="First Paragraph"/>
    <w:basedOn w:val="3"/>
    <w:next w:val="3"/>
    <w:qFormat/>
    <w:uiPriority w:val="0"/>
  </w:style>
  <w:style w:type="paragraph" w:customStyle="1" w:styleId="29">
    <w:name w:val="Compact"/>
    <w:basedOn w:val="3"/>
    <w:qFormat/>
    <w:uiPriority w:val="0"/>
    <w:pPr>
      <w:spacing w:before="36" w:after="36"/>
    </w:pPr>
  </w:style>
  <w:style w:type="character" w:customStyle="1" w:styleId="30">
    <w:name w:val="标题 字符"/>
    <w:basedOn w:val="23"/>
    <w:link w:val="16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31">
    <w:name w:val="副标题 字符"/>
    <w:basedOn w:val="23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2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书目1"/>
    <w:basedOn w:val="1"/>
    <w:qFormat/>
    <w:uiPriority w:val="0"/>
  </w:style>
  <w:style w:type="character" w:customStyle="1" w:styleId="36">
    <w:name w:val="标题 1 字符"/>
    <w:basedOn w:val="23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7">
    <w:name w:val="标题 2 字符"/>
    <w:basedOn w:val="23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8">
    <w:name w:val="标题 3 字符"/>
    <w:basedOn w:val="23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9">
    <w:name w:val="标题 4 字符"/>
    <w:basedOn w:val="23"/>
    <w:link w:val="6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0">
    <w:name w:val="标题 5 字符"/>
    <w:basedOn w:val="23"/>
    <w:link w:val="7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1">
    <w:name w:val="标题 6 字符"/>
    <w:basedOn w:val="23"/>
    <w:link w:val="8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2">
    <w:name w:val="标题 7 字符"/>
    <w:basedOn w:val="23"/>
    <w:link w:val="9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3">
    <w:name w:val="标题 8 字符"/>
    <w:basedOn w:val="23"/>
    <w:link w:val="10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4">
    <w:name w:val="标题 9 字符"/>
    <w:basedOn w:val="23"/>
    <w:link w:val="11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paragraph" w:customStyle="1" w:styleId="45">
    <w:name w:val="Footnote Block Text"/>
    <w:basedOn w:val="20"/>
    <w:next w:val="20"/>
    <w:unhideWhenUsed/>
    <w:qFormat/>
    <w:uiPriority w:val="9"/>
    <w:pPr>
      <w:spacing w:before="100" w:after="100"/>
      <w:ind w:left="480" w:right="480"/>
    </w:pPr>
  </w:style>
  <w:style w:type="table" w:customStyle="1" w:styleId="4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7">
    <w:name w:val="Definition Term"/>
    <w:basedOn w:val="1"/>
    <w:next w:val="48"/>
    <w:qFormat/>
    <w:uiPriority w:val="0"/>
    <w:pPr>
      <w:keepNext/>
      <w:keepLines/>
    </w:pPr>
    <w:rPr>
      <w:b/>
    </w:rPr>
  </w:style>
  <w:style w:type="paragraph" w:customStyle="1" w:styleId="48">
    <w:name w:val="Definition"/>
    <w:basedOn w:val="1"/>
    <w:qFormat/>
    <w:uiPriority w:val="0"/>
  </w:style>
  <w:style w:type="paragraph" w:customStyle="1" w:styleId="49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50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51">
    <w:name w:val="Figure"/>
    <w:basedOn w:val="1"/>
    <w:qFormat/>
    <w:uiPriority w:val="0"/>
  </w:style>
  <w:style w:type="paragraph" w:customStyle="1" w:styleId="52">
    <w:name w:val="Captioned Figure"/>
    <w:basedOn w:val="51"/>
    <w:qFormat/>
    <w:uiPriority w:val="0"/>
    <w:pPr>
      <w:keepNext/>
    </w:pPr>
  </w:style>
  <w:style w:type="character" w:customStyle="1" w:styleId="53">
    <w:name w:val="Verbatim Char"/>
    <w:basedOn w:val="26"/>
    <w:link w:val="54"/>
    <w:qFormat/>
    <w:uiPriority w:val="0"/>
    <w:rPr>
      <w:rFonts w:ascii="Consolas" w:hAnsi="Consolas"/>
      <w:sz w:val="22"/>
    </w:rPr>
  </w:style>
  <w:style w:type="paragraph" w:customStyle="1" w:styleId="54">
    <w:name w:val="Source Code"/>
    <w:link w:val="53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5">
    <w:name w:val="Section Number"/>
    <w:basedOn w:val="26"/>
    <w:qFormat/>
    <w:uiPriority w:val="0"/>
  </w:style>
  <w:style w:type="paragraph" w:customStyle="1" w:styleId="56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7">
    <w:name w:val="List Paragraph"/>
    <w:basedOn w:val="3"/>
    <w:qFormat/>
    <w:uiPriority w:val="0"/>
    <w:pPr>
      <w:ind w:firstLine="420" w:firstLineChars="200"/>
    </w:pPr>
  </w:style>
  <w:style w:type="character" w:customStyle="1" w:styleId="58">
    <w:name w:val="页眉 字符"/>
    <w:basedOn w:val="23"/>
    <w:link w:val="18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9">
    <w:name w:val="页脚 字符"/>
    <w:basedOn w:val="23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60">
    <w:name w:val="KeywordTok"/>
    <w:basedOn w:val="53"/>
    <w:qFormat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DataTypeTok"/>
    <w:basedOn w:val="53"/>
    <w:qFormat/>
    <w:uiPriority w:val="0"/>
    <w:rPr>
      <w:rFonts w:ascii="Consolas" w:hAnsi="Consolas"/>
      <w:color w:val="902000"/>
      <w:sz w:val="22"/>
    </w:rPr>
  </w:style>
  <w:style w:type="character" w:customStyle="1" w:styleId="62">
    <w:name w:val="DecValTok"/>
    <w:basedOn w:val="53"/>
    <w:qFormat/>
    <w:uiPriority w:val="0"/>
    <w:rPr>
      <w:rFonts w:ascii="Consolas" w:hAnsi="Consolas"/>
      <w:color w:val="40A070"/>
      <w:sz w:val="22"/>
    </w:rPr>
  </w:style>
  <w:style w:type="character" w:customStyle="1" w:styleId="63">
    <w:name w:val="BaseNTok"/>
    <w:basedOn w:val="53"/>
    <w:qFormat/>
    <w:uiPriority w:val="0"/>
    <w:rPr>
      <w:rFonts w:ascii="Consolas" w:hAnsi="Consolas"/>
      <w:color w:val="40A070"/>
      <w:sz w:val="22"/>
    </w:rPr>
  </w:style>
  <w:style w:type="character" w:customStyle="1" w:styleId="64">
    <w:name w:val="FloatTok"/>
    <w:basedOn w:val="53"/>
    <w:qFormat/>
    <w:uiPriority w:val="0"/>
    <w:rPr>
      <w:rFonts w:ascii="Consolas" w:hAnsi="Consolas"/>
      <w:color w:val="40A070"/>
      <w:sz w:val="22"/>
    </w:rPr>
  </w:style>
  <w:style w:type="character" w:customStyle="1" w:styleId="65">
    <w:name w:val="ConstantTok"/>
    <w:basedOn w:val="53"/>
    <w:qFormat/>
    <w:uiPriority w:val="0"/>
    <w:rPr>
      <w:rFonts w:ascii="Consolas" w:hAnsi="Consolas"/>
      <w:color w:val="880000"/>
      <w:sz w:val="22"/>
    </w:rPr>
  </w:style>
  <w:style w:type="character" w:customStyle="1" w:styleId="66">
    <w:name w:val="CharTok"/>
    <w:basedOn w:val="53"/>
    <w:qFormat/>
    <w:uiPriority w:val="0"/>
    <w:rPr>
      <w:rFonts w:ascii="Consolas" w:hAnsi="Consolas"/>
      <w:color w:val="4070A0"/>
      <w:sz w:val="22"/>
    </w:rPr>
  </w:style>
  <w:style w:type="character" w:customStyle="1" w:styleId="67">
    <w:name w:val="SpecialCharTok"/>
    <w:basedOn w:val="53"/>
    <w:qFormat/>
    <w:uiPriority w:val="0"/>
    <w:rPr>
      <w:rFonts w:ascii="Consolas" w:hAnsi="Consolas"/>
      <w:color w:val="4070A0"/>
      <w:sz w:val="22"/>
    </w:rPr>
  </w:style>
  <w:style w:type="character" w:customStyle="1" w:styleId="68">
    <w:name w:val="StringTok"/>
    <w:basedOn w:val="53"/>
    <w:qFormat/>
    <w:uiPriority w:val="0"/>
    <w:rPr>
      <w:rFonts w:ascii="Consolas" w:hAnsi="Consolas"/>
      <w:color w:val="4070A0"/>
      <w:sz w:val="22"/>
    </w:rPr>
  </w:style>
  <w:style w:type="character" w:customStyle="1" w:styleId="69">
    <w:name w:val="VerbatimStringTok"/>
    <w:basedOn w:val="53"/>
    <w:qFormat/>
    <w:uiPriority w:val="0"/>
    <w:rPr>
      <w:rFonts w:ascii="Consolas" w:hAnsi="Consolas"/>
      <w:color w:val="4070A0"/>
      <w:sz w:val="22"/>
    </w:rPr>
  </w:style>
  <w:style w:type="character" w:customStyle="1" w:styleId="70">
    <w:name w:val="SpecialStringTok"/>
    <w:basedOn w:val="53"/>
    <w:qFormat/>
    <w:uiPriority w:val="0"/>
    <w:rPr>
      <w:rFonts w:ascii="Consolas" w:hAnsi="Consolas"/>
      <w:color w:val="BB6688"/>
      <w:sz w:val="22"/>
    </w:rPr>
  </w:style>
  <w:style w:type="character" w:customStyle="1" w:styleId="71">
    <w:name w:val="ImportTok"/>
    <w:basedOn w:val="53"/>
    <w:qFormat/>
    <w:uiPriority w:val="0"/>
    <w:rPr>
      <w:rFonts w:ascii="Consolas" w:hAnsi="Consolas"/>
      <w:b/>
      <w:color w:val="008000"/>
      <w:sz w:val="22"/>
    </w:rPr>
  </w:style>
  <w:style w:type="character" w:customStyle="1" w:styleId="72">
    <w:name w:val="CommentTok"/>
    <w:basedOn w:val="53"/>
    <w:qFormat/>
    <w:uiPriority w:val="0"/>
    <w:rPr>
      <w:rFonts w:ascii="Consolas" w:hAnsi="Consolas"/>
      <w:i/>
      <w:color w:val="60A0B0"/>
      <w:sz w:val="22"/>
    </w:rPr>
  </w:style>
  <w:style w:type="character" w:customStyle="1" w:styleId="73">
    <w:name w:val="DocumentationTok"/>
    <w:basedOn w:val="53"/>
    <w:qFormat/>
    <w:uiPriority w:val="0"/>
    <w:rPr>
      <w:rFonts w:ascii="Consolas" w:hAnsi="Consolas"/>
      <w:i/>
      <w:color w:val="BA2121"/>
      <w:sz w:val="22"/>
    </w:rPr>
  </w:style>
  <w:style w:type="character" w:customStyle="1" w:styleId="74">
    <w:name w:val="AnnotationTok"/>
    <w:basedOn w:val="53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5">
    <w:name w:val="CommentVarTok"/>
    <w:basedOn w:val="53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6">
    <w:name w:val="OtherTok"/>
    <w:basedOn w:val="53"/>
    <w:qFormat/>
    <w:uiPriority w:val="0"/>
    <w:rPr>
      <w:rFonts w:ascii="Consolas" w:hAnsi="Consolas"/>
      <w:color w:val="007020"/>
      <w:sz w:val="22"/>
    </w:rPr>
  </w:style>
  <w:style w:type="character" w:customStyle="1" w:styleId="77">
    <w:name w:val="FunctionTok"/>
    <w:basedOn w:val="53"/>
    <w:qFormat/>
    <w:uiPriority w:val="0"/>
    <w:rPr>
      <w:rFonts w:ascii="Consolas" w:hAnsi="Consolas"/>
      <w:color w:val="06287E"/>
      <w:sz w:val="22"/>
    </w:rPr>
  </w:style>
  <w:style w:type="character" w:customStyle="1" w:styleId="78">
    <w:name w:val="VariableTok"/>
    <w:basedOn w:val="53"/>
    <w:qFormat/>
    <w:uiPriority w:val="0"/>
    <w:rPr>
      <w:rFonts w:ascii="Consolas" w:hAnsi="Consolas"/>
      <w:color w:val="19177C"/>
      <w:sz w:val="22"/>
    </w:rPr>
  </w:style>
  <w:style w:type="character" w:customStyle="1" w:styleId="79">
    <w:name w:val="ControlFlowTok"/>
    <w:basedOn w:val="53"/>
    <w:qFormat/>
    <w:uiPriority w:val="0"/>
    <w:rPr>
      <w:rFonts w:ascii="Consolas" w:hAnsi="Consolas"/>
      <w:b/>
      <w:color w:val="007020"/>
      <w:sz w:val="22"/>
    </w:rPr>
  </w:style>
  <w:style w:type="character" w:customStyle="1" w:styleId="80">
    <w:name w:val="OperatorTok"/>
    <w:basedOn w:val="53"/>
    <w:qFormat/>
    <w:uiPriority w:val="0"/>
    <w:rPr>
      <w:rFonts w:ascii="Consolas" w:hAnsi="Consolas"/>
      <w:color w:val="666666"/>
      <w:sz w:val="22"/>
    </w:rPr>
  </w:style>
  <w:style w:type="character" w:customStyle="1" w:styleId="81">
    <w:name w:val="BuiltInTok"/>
    <w:basedOn w:val="53"/>
    <w:qFormat/>
    <w:uiPriority w:val="0"/>
    <w:rPr>
      <w:rFonts w:ascii="Consolas" w:hAnsi="Consolas"/>
      <w:color w:val="008000"/>
      <w:sz w:val="22"/>
    </w:rPr>
  </w:style>
  <w:style w:type="character" w:customStyle="1" w:styleId="82">
    <w:name w:val="ExtensionTok"/>
    <w:basedOn w:val="53"/>
    <w:qFormat/>
    <w:uiPriority w:val="0"/>
    <w:rPr>
      <w:rFonts w:ascii="Consolas" w:hAnsi="Consolas"/>
      <w:sz w:val="22"/>
    </w:rPr>
  </w:style>
  <w:style w:type="character" w:customStyle="1" w:styleId="83">
    <w:name w:val="PreprocessorTok"/>
    <w:basedOn w:val="53"/>
    <w:qFormat/>
    <w:uiPriority w:val="0"/>
    <w:rPr>
      <w:rFonts w:ascii="Consolas" w:hAnsi="Consolas"/>
      <w:color w:val="BC7A00"/>
      <w:sz w:val="22"/>
    </w:rPr>
  </w:style>
  <w:style w:type="character" w:customStyle="1" w:styleId="84">
    <w:name w:val="AttributeTok"/>
    <w:basedOn w:val="53"/>
    <w:qFormat/>
    <w:uiPriority w:val="0"/>
    <w:rPr>
      <w:rFonts w:ascii="Consolas" w:hAnsi="Consolas"/>
      <w:color w:val="7D9029"/>
      <w:sz w:val="22"/>
    </w:rPr>
  </w:style>
  <w:style w:type="character" w:customStyle="1" w:styleId="85">
    <w:name w:val="RegionMarkerTok"/>
    <w:basedOn w:val="53"/>
    <w:qFormat/>
    <w:uiPriority w:val="0"/>
    <w:rPr>
      <w:rFonts w:ascii="Consolas" w:hAnsi="Consolas"/>
      <w:sz w:val="22"/>
    </w:rPr>
  </w:style>
  <w:style w:type="character" w:customStyle="1" w:styleId="86">
    <w:name w:val="InformationTok"/>
    <w:basedOn w:val="53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7">
    <w:name w:val="WarningTok"/>
    <w:basedOn w:val="53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8">
    <w:name w:val="AlertTok"/>
    <w:basedOn w:val="53"/>
    <w:qFormat/>
    <w:uiPriority w:val="0"/>
    <w:rPr>
      <w:rFonts w:ascii="Consolas" w:hAnsi="Consolas"/>
      <w:b/>
      <w:color w:val="FF0000"/>
      <w:sz w:val="22"/>
    </w:rPr>
  </w:style>
  <w:style w:type="character" w:customStyle="1" w:styleId="89">
    <w:name w:val="ErrorTok"/>
    <w:basedOn w:val="53"/>
    <w:qFormat/>
    <w:uiPriority w:val="0"/>
    <w:rPr>
      <w:rFonts w:ascii="Consolas" w:hAnsi="Consolas"/>
      <w:b/>
      <w:color w:val="FF0000"/>
      <w:sz w:val="22"/>
    </w:rPr>
  </w:style>
  <w:style w:type="character" w:customStyle="1" w:styleId="90">
    <w:name w:val="NormalTok"/>
    <w:basedOn w:val="53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560</Words>
  <Characters>1543</Characters>
  <Lines>31</Lines>
  <Paragraphs>9</Paragraphs>
  <TotalTime>0</TotalTime>
  <ScaleCrop>false</ScaleCrop>
  <LinksUpToDate>false</LinksUpToDate>
  <CharactersWithSpaces>1594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2026-06-06T05:38:00Z</dcterms:created>
  <dc:creator>李</dc:creator>
  <cp:lastModifiedBy>李</cp:lastModifiedBy>
  <dcterms:modified xsi:type="dcterms:W3CDTF">2026-06-25T02:14:06Z</dcterms:modified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o0m46sudu6f882gq2og-19e96491-e982-8a82-8000-09d721295146-20260605053851","ReservedCode1":"","ContentPropagator":"001191110108MACG2KBH8F20000","PropagateID":"co0m46sudu6f882gq2og-19e96491-e982-8a82-8000-09d721295146-20260605053851","ReservedCode2":""}</vt:lpwstr>
  </property>
  <property fmtid="{D5CDD505-2E9C-101B-9397-08002B2CF9AE}" pid="3" name="KSOTemplateDocerSaveRecord">
    <vt:lpwstr>eyJoZGlkIjoiNjk2NmMyNjYwYjA5ZGIyNWJiYTNkYTlhMTRkMTYwZjUiLCJ1c2VySWQiOiIzNTkwMzYyODkifQ==</vt:lpwstr>
  </property>
  <property fmtid="{D5CDD505-2E9C-101B-9397-08002B2CF9AE}" pid="4" name="KSOProductBuildVer">
    <vt:lpwstr>2052-12.1.0.26895</vt:lpwstr>
  </property>
  <property fmtid="{D5CDD505-2E9C-101B-9397-08002B2CF9AE}" pid="5" name="ICV">
    <vt:lpwstr>6A53D352AA403FBCAE65266A552DFB56_43</vt:lpwstr>
  </property>
</Properties>
</file>