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1440" w:right="15398"/>
        <w:spacing w:after="565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361950</wp:posOffset>
                </wp:positionH>
                <wp:positionV relativeFrom="page">
                  <wp:posOffset>219075</wp:posOffset>
                </wp:positionV>
                <wp:extent cx="10076688" cy="589788"/>
                <wp:effectExtent l="0" t="0" r="77470" b="1270"/>
                <wp:wrapNone/>
                <wp:docPr id="1" name="Group 2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0076688" cy="589788"/>
                          <a:chOff x="0" y="0"/>
                          <a:chExt cx="10076688" cy="589788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  <pic:nv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0"/>
                            <a:ext cx="1542288" cy="428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"/>
                        <wps:cNvSpPr/>
                        <wps:spPr bwMode="auto">
                          <a:xfrm>
                            <a:off x="0" y="571500"/>
                            <a:ext cx="100766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6688" h="18288" fill="norm" stroke="1" extrusionOk="0">
                                <a:moveTo>
                                  <a:pt x="0" y="0"/>
                                </a:moveTo>
                                <a:lnTo>
                                  <a:pt x="10076688" y="0"/>
                                </a:lnTo>
                                <a:lnTo>
                                  <a:pt x="100766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6699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"/>
                        <wps:cNvSpPr/>
                        <wps:spPr bwMode="auto">
                          <a:xfrm>
                            <a:off x="6838188" y="533400"/>
                            <a:ext cx="32385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0" h="56388" fill="norm" stroke="1" extrusionOk="0">
                                <a:moveTo>
                                  <a:pt x="0" y="0"/>
                                </a:moveTo>
                                <a:lnTo>
                                  <a:pt x="3238500" y="0"/>
                                </a:lnTo>
                                <a:lnTo>
                                  <a:pt x="32385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6699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"/>
                        <wps:cNvSpPr/>
                        <wps:spPr bwMode="auto">
                          <a:xfrm>
                            <a:off x="7548372" y="138075"/>
                            <a:ext cx="3240240" cy="378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b/>
                                  <w:sz w:val="44"/>
                                </w:rPr>
                                <w:t xml:space="preserve">КАРТОЧКА ПРОЕКТА</w:t>
                              </w:r>
                              <w:r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251658240;o:allowoverlap:true;o:allowincell:true;mso-position-horizontal-relative:page;margin-left:28.50pt;mso-position-horizontal:absolute;mso-position-vertical-relative:page;margin-top:17.25pt;mso-position-vertical:absolute;width:793.44pt;height:46.44pt;mso-wrap-distance-left:9.00pt;mso-wrap-distance-top:0.00pt;mso-wrap-distance-right:9.00pt;mso-wrap-distance-bottom:0.00pt;" coordorigin="0,0" coordsize="100766,5897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1" o:spid="_x0000_s1" type="#_x0000_t75" style="position:absolute;left:0;top:0;width:15422;height:4282;" stroked="false">
                  <v:path textboxrect="0,0,0,0"/>
                  <v:imagedata r:id="rId9" o:title=""/>
                </v:shape>
                <v:shape id="shape 2" o:spid="_x0000_s2" style="position:absolute;left:0;top:5715;width:100766;height:182;visibility:visible;" path="m0,0l99998,0l99998,99998l0,99998l0,0e" coordsize="100000,100000" fillcolor="#000000" strokeweight="0.00pt">
                  <v:path textboxrect="0,0,0,0"/>
                </v:shape>
                <v:shape id="shape 3" o:spid="_x0000_s3" style="position:absolute;left:68381;top:5334;width:32385;height:563;visibility:visible;" path="m0,0l100000,0l100000,100000l0,100000l0,0e" coordsize="100000,100000" fillcolor="#000000" strokeweight="0.00pt">
                  <v:path textboxrect="0,0,0,0"/>
                </v:shape>
                <v:shape id="shape 4" o:spid="_x0000_s4" o:spt="1" type="#_x0000_t1" style="position:absolute;left:75483;top:1380;width:32402;height:3782;visibility:visible;" filled="f" stroked="f">
                  <v:textbox inset="0,0,0,0">
                    <w:txbxContent>
                      <w:p>
                        <w:r>
                          <w:rPr>
                            <w:b/>
                            <w:sz w:val="44"/>
                          </w:rPr>
                          <w:t xml:space="preserve">КАРТОЧКА ПРОЕКТА</w:t>
                        </w:r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tbl>
      <w:tblPr>
        <w:tblStyle w:val="835"/>
        <w:tblpPr w:horzAnchor="text" w:tblpXSpec="center" w:vertAnchor="text" w:tblpY="1" w:leftFromText="180" w:topFromText="0" w:rightFromText="180" w:bottomFromText="0"/>
        <w:tblW w:w="15593" w:type="dxa"/>
        <w:jc w:val="center"/>
        <w:tblInd w:w="0" w:type="dxa"/>
        <w:tblCellMar>
          <w:left w:w="284" w:type="dxa"/>
          <w:top w:w="0" w:type="dxa"/>
          <w:right w:w="271" w:type="dxa"/>
          <w:bottom w:w="0" w:type="dxa"/>
        </w:tblCellMar>
        <w:tblLook w:val="04A0" w:firstRow="1" w:lastRow="0" w:firstColumn="1" w:lastColumn="0" w:noHBand="0" w:noVBand="1"/>
      </w:tblPr>
      <w:tblGrid>
        <w:gridCol w:w="7715"/>
        <w:gridCol w:w="7989"/>
      </w:tblGrid>
      <w:tr>
        <w:tblPrEx/>
        <w:trPr>
          <w:jc w:val="center"/>
          <w:trHeight w:val="34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777777" w:sz="8" w:space="0"/>
            </w:tcBorders>
            <w:tcW w:w="7955" w:type="dxa"/>
            <w:textDirection w:val="lrTb"/>
            <w:noWrap w:val="false"/>
          </w:tcPr>
          <w:p>
            <w:pPr>
              <w:ind w:left="144"/>
              <w:spacing w:after="0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highlight w:val="none"/>
              </w:rPr>
            </w:r>
            <w:r>
              <w:rPr>
                <w:b/>
                <w:sz w:val="24"/>
                <w:highlight w:val="none"/>
              </w:rPr>
              <w:t xml:space="preserve">Название проекта бережливого управления (далее – проект):</w:t>
            </w:r>
            <w:r>
              <w:rPr>
                <w:b/>
                <w:sz w:val="24"/>
                <w:highlight w:val="none"/>
              </w:rPr>
            </w:r>
            <w:r>
              <w:rPr>
                <w:b/>
                <w:sz w:val="24"/>
                <w:highlight w:val="none"/>
              </w:rPr>
            </w:r>
          </w:p>
          <w:p>
            <w:pPr>
              <w:ind w:left="144"/>
              <w:spacing w:after="0"/>
            </w:pPr>
            <w:r>
              <w:rPr>
                <w:b/>
                <w:sz w:val="24"/>
                <w:highlight w:val="none"/>
              </w:rPr>
            </w:r>
            <w:r>
              <w:rPr>
                <w:b/>
                <w:sz w:val="24"/>
                <w:highlight w:val="none"/>
              </w:rPr>
            </w:r>
          </w:p>
          <w:p>
            <w:pPr>
              <w:ind w:left="144"/>
              <w:spacing w:after="0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sz w:val="24"/>
              </w:rPr>
              <w:t xml:space="preserve">1. Вовлеченные лица и рамки проекта</w:t>
            </w:r>
            <w:r/>
          </w:p>
        </w:tc>
        <w:tc>
          <w:tcPr>
            <w:tcBorders>
              <w:top w:val="none" w:color="000000" w:sz="4" w:space="0"/>
              <w:left w:val="single" w:color="777777" w:sz="8" w:space="0"/>
              <w:bottom w:val="none" w:color="000000" w:sz="4" w:space="0"/>
              <w:right w:val="none" w:color="000000" w:sz="4" w:space="0"/>
            </w:tcBorders>
            <w:tcW w:w="7638" w:type="dxa"/>
            <w:textDirection w:val="lrTb"/>
            <w:noWrap w:val="false"/>
          </w:tcPr>
          <w:p>
            <w:pPr>
              <w:spacing w:after="0"/>
            </w:pPr>
            <w:r>
              <w:rPr>
                <w:b/>
                <w:sz w:val="24"/>
                <w:highlight w:val="none"/>
              </w:rPr>
            </w:r>
            <w:r>
              <w:rPr>
                <w:b/>
                <w:sz w:val="24"/>
                <w:highlight w:val="none"/>
              </w:rPr>
            </w:r>
          </w:p>
          <w:p>
            <w:pPr>
              <w:spacing w:after="0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highlight w:val="none"/>
              </w:rPr>
            </w:r>
            <w:r>
              <w:rPr>
                <w:b/>
                <w:sz w:val="24"/>
                <w:highlight w:val="none"/>
              </w:rPr>
            </w:r>
          </w:p>
          <w:p>
            <w:pPr>
              <w:spacing w:after="0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sz w:val="24"/>
              </w:rPr>
              <w:t xml:space="preserve">2. Обоснование выбора</w:t>
            </w:r>
            <w:r/>
          </w:p>
        </w:tc>
      </w:tr>
      <w:tr>
        <w:tblPrEx/>
        <w:trPr>
          <w:jc w:val="center"/>
          <w:trHeight w:val="3763"/>
        </w:trPr>
        <w:tc>
          <w:tcPr>
            <w:tcBorders>
              <w:top w:val="none" w:color="000000" w:sz="4" w:space="0"/>
              <w:left w:val="none" w:color="000000" w:sz="4" w:space="0"/>
              <w:bottom w:val="single" w:color="777777" w:sz="8" w:space="0"/>
              <w:right w:val="single" w:color="777777" w:sz="8" w:space="0"/>
            </w:tcBorders>
            <w:tcW w:w="7955" w:type="dxa"/>
            <w:textDirection w:val="lrTb"/>
            <w:noWrap w:val="false"/>
          </w:tcPr>
          <w:p>
            <w:pPr>
              <w:ind w:left="144" w:right="0" w:firstLine="0"/>
              <w:spacing w:before="0" w:after="0"/>
              <w:rPr>
                <w:rFonts w:ascii="Calibri" w:hAnsi="Calibri" w:eastAsia="Calibri" w:cs="Calibri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8"/>
                <w:highlight w:val="none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18"/>
                <w:highlight w:val="none"/>
              </w:rPr>
            </w:r>
          </w:p>
          <w:p>
            <w:pPr>
              <w:ind w:left="144" w:right="0" w:firstLine="0"/>
              <w:spacing w:before="0" w:after="0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 xml:space="preserve">Заказчики процесса: </w:t>
            </w:r>
            <w:r/>
          </w:p>
          <w:p>
            <w:pPr>
              <w:ind w:left="144" w:right="0" w:firstLine="0"/>
              <w:spacing w:before="0" w:after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 </w:t>
            </w:r>
            <w:r/>
          </w:p>
          <w:p>
            <w:pPr>
              <w:ind w:left="144" w:right="2915" w:firstLine="0"/>
              <w:spacing w:before="0" w:after="12" w:line="55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 xml:space="preserve">Границы проекта: </w:t>
            </w:r>
            <w:r/>
          </w:p>
          <w:p>
            <w:pPr>
              <w:ind w:left="144" w:right="2915" w:firstLine="0"/>
              <w:spacing w:before="0" w:after="12" w:line="55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 </w:t>
            </w:r>
            <w:r/>
          </w:p>
          <w:p>
            <w:pPr>
              <w:ind w:left="144" w:right="2915" w:firstLine="0"/>
              <w:spacing w:before="0" w:after="12" w:line="55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 xml:space="preserve">Периметр проекта: </w:t>
            </w:r>
            <w:r/>
          </w:p>
          <w:p>
            <w:pPr>
              <w:ind w:left="144" w:right="2915" w:firstLine="0"/>
              <w:spacing w:before="0" w:after="12" w:line="55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 </w:t>
            </w:r>
            <w:r/>
          </w:p>
          <w:p>
            <w:pPr>
              <w:ind w:left="144" w:right="764" w:firstLine="0"/>
              <w:spacing w:before="0" w:after="0" w:line="56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 xml:space="preserve">Владелец процесса: </w:t>
            </w:r>
            <w:r/>
          </w:p>
          <w:p>
            <w:pPr>
              <w:ind w:left="144" w:right="2458" w:firstLine="0"/>
              <w:jc w:val="both"/>
              <w:spacing w:before="0" w:after="0" w:line="56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18"/>
              </w:rPr>
              <w:t xml:space="preserve"> </w:t>
            </w:r>
            <w:r/>
          </w:p>
          <w:p>
            <w:pPr>
              <w:ind w:left="144" w:right="2458" w:firstLine="0"/>
              <w:jc w:val="both"/>
              <w:spacing w:before="0" w:after="0" w:line="56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 xml:space="preserve">Руководитель проекта: </w:t>
            </w:r>
            <w:r/>
          </w:p>
          <w:p>
            <w:pPr>
              <w:ind w:left="144" w:right="4714" w:firstLine="0"/>
              <w:jc w:val="both"/>
              <w:spacing w:before="0" w:after="12" w:line="56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color w:val="000000"/>
                <w:sz w:val="18"/>
              </w:rPr>
              <w:t xml:space="preserve"> </w:t>
            </w:r>
            <w:r/>
          </w:p>
          <w:p>
            <w:pPr>
              <w:ind w:left="144" w:right="4714" w:firstLine="0"/>
              <w:jc w:val="both"/>
              <w:spacing w:before="0" w:after="12" w:line="56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 xml:space="preserve">Команда проекта: </w:t>
            </w:r>
            <w:r/>
          </w:p>
        </w:tc>
        <w:tc>
          <w:tcPr>
            <w:tcBorders>
              <w:top w:val="none" w:color="000000" w:sz="4" w:space="0"/>
              <w:left w:val="single" w:color="777777" w:sz="8" w:space="0"/>
              <w:bottom w:val="single" w:color="777777" w:sz="8" w:space="0"/>
              <w:right w:val="none" w:color="000000" w:sz="4" w:space="0"/>
            </w:tcBorders>
            <w:tcW w:w="7638" w:type="dxa"/>
            <w:textDirection w:val="lrTb"/>
            <w:noWrap w:val="false"/>
          </w:tcPr>
          <w:p>
            <w:r/>
          </w:p>
          <w:tbl>
            <w:tblPr>
              <w:tblStyle w:val="835"/>
              <w:tblW w:w="0" w:type="auto"/>
              <w:tblInd w:w="-203" w:type="dxa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94"/>
            </w:tblGrid>
            <w:tr>
              <w:tblPrEx/>
              <w:trPr/>
              <w:tc>
                <w:tcPr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Mar>
                    <w:left w:w="180" w:type="dxa"/>
                    <w:top w:w="0" w:type="dxa"/>
                    <w:right w:w="180" w:type="dxa"/>
                    <w:bottom w:w="0" w:type="dxa"/>
                  </w:tcMar>
                  <w:tcW w:w="4394" w:type="dxa"/>
                  <w:vAlign w:val="top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/>
                      <w:sz w:val="18"/>
                    </w:rPr>
                    <w:t xml:space="preserve">Описание проблемы: </w:t>
                  </w:r>
                  <w:r/>
                </w:p>
                <w:p>
                  <w:pPr>
                    <w:ind w:left="0" w:right="0" w:firstLine="0"/>
                    <w:spacing w:after="0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/>
                      <w:sz w:val="18"/>
                    </w:rPr>
                    <w:t xml:space="preserve"> </w:t>
                  </w:r>
                  <w:r/>
                </w:p>
                <w:p>
                  <w:pPr>
                    <w:ind w:left="0" w:right="0" w:firstLine="0"/>
                    <w:spacing w:after="0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/>
                      <w:sz w:val="18"/>
                    </w:rPr>
                    <w:t xml:space="preserve"> </w:t>
                  </w:r>
                  <w:r/>
                </w:p>
                <w:p>
                  <w:pPr>
                    <w:ind w:left="0" w:right="0" w:firstLine="0"/>
                    <w:spacing w:after="0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/>
                      <w:sz w:val="18"/>
                    </w:rPr>
                    <w:t xml:space="preserve"> </w:t>
                  </w:r>
                  <w:r/>
                </w:p>
                <w:p>
                  <w:pPr>
                    <w:ind w:left="0" w:right="0" w:firstLine="0"/>
                    <w:spacing w:after="0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/>
                      <w:sz w:val="18"/>
                    </w:rPr>
                    <w:t xml:space="preserve"> </w:t>
                  </w:r>
                  <w:r/>
                </w:p>
                <w:p>
                  <w:pPr>
                    <w:ind w:left="0" w:right="0" w:firstLine="0"/>
                    <w:spacing w:after="0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/>
                      <w:sz w:val="18"/>
                    </w:rPr>
                    <w:t xml:space="preserve"> </w:t>
                  </w:r>
                  <w:r/>
                </w:p>
                <w:p>
                  <w:pPr>
                    <w:ind w:left="0" w:right="0" w:firstLine="0"/>
                    <w:spacing w:after="0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/>
                      <w:sz w:val="18"/>
                    </w:rPr>
                    <w:t xml:space="preserve"> </w:t>
                  </w:r>
                  <w:r/>
                </w:p>
              </w:tc>
            </w:tr>
          </w:tbl>
          <w:p>
            <w:pPr>
              <w:spacing w:after="0"/>
              <w:rPr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8"/>
              </w:rPr>
              <w:t xml:space="preserve">Ключевой риск: </w:t>
            </w:r>
            <w:r/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jc w:val="center"/>
          <w:trHeight w:val="380"/>
        </w:trPr>
        <w:tc>
          <w:tcPr>
            <w:tcBorders>
              <w:top w:val="single" w:color="777777" w:sz="8" w:space="0"/>
              <w:left w:val="none" w:color="000000" w:sz="4" w:space="0"/>
              <w:bottom w:val="none" w:color="000000" w:sz="4" w:space="0"/>
              <w:right w:val="single" w:color="777777" w:sz="8" w:space="0"/>
            </w:tcBorders>
            <w:tcW w:w="7955" w:type="dxa"/>
            <w:textDirection w:val="lrTb"/>
            <w:noWrap w:val="false"/>
          </w:tcPr>
          <w:p>
            <w:pPr>
              <w:ind w:left="144" w:right="2414"/>
              <w:spacing w:after="0"/>
            </w:pPr>
            <w:r>
              <w:rPr>
                <w:b/>
                <w:sz w:val="24"/>
              </w:rPr>
              <w:t xml:space="preserve">3. Цели и </w:t>
            </w:r>
            <w:r>
              <w:rPr>
                <w:b/>
                <w:sz w:val="24"/>
              </w:rPr>
              <w:t xml:space="preserve">плановый эффект</w:t>
            </w:r>
            <w:r/>
          </w:p>
        </w:tc>
        <w:tc>
          <w:tcPr>
            <w:tcBorders>
              <w:top w:val="single" w:color="777777" w:sz="8" w:space="0"/>
              <w:left w:val="single" w:color="777777" w:sz="8" w:space="0"/>
              <w:bottom w:val="none" w:color="000000" w:sz="4" w:space="0"/>
              <w:right w:val="none" w:color="000000" w:sz="4" w:space="0"/>
            </w:tcBorders>
            <w:tcW w:w="7638" w:type="dxa"/>
            <w:vAlign w:val="center"/>
            <w:textDirection w:val="lrTb"/>
            <w:noWrap w:val="false"/>
          </w:tcPr>
          <w:p>
            <w:pPr>
              <w:spacing w:after="0"/>
            </w:pPr>
            <w:r>
              <w:rPr>
                <w:b/>
                <w:sz w:val="24"/>
              </w:rPr>
              <w:t xml:space="preserve">4. Ключевые события проекта</w:t>
            </w:r>
            <w:r/>
          </w:p>
        </w:tc>
      </w:tr>
      <w:tr>
        <w:tblPrEx/>
        <w:trPr>
          <w:jc w:val="center"/>
          <w:trHeight w:val="499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777777" w:sz="8" w:space="0"/>
            </w:tcBorders>
            <w:tcW w:w="7955" w:type="dxa"/>
            <w:textDirection w:val="lrTb"/>
            <w:noWrap w:val="false"/>
          </w:tcPr>
          <w:p>
            <w:pPr>
              <w:ind w:left="-570" w:right="285"/>
              <w:spacing w:after="0"/>
            </w:pPr>
            <w:r/>
            <w:r/>
          </w:p>
          <w:tbl>
            <w:tblPr>
              <w:tblStyle w:val="835"/>
              <w:tblW w:w="7228" w:type="dxa"/>
              <w:tblInd w:w="0" w:type="dxa"/>
              <w:tblLayout w:type="fixed"/>
              <w:tblCellMar>
                <w:left w:w="120" w:type="dxa"/>
                <w:top w:w="97" w:type="dxa"/>
                <w:right w:w="115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5100"/>
              <w:gridCol w:w="1140"/>
              <w:gridCol w:w="988"/>
            </w:tblGrid>
            <w:tr>
              <w:tblPrEx/>
              <w:trPr>
                <w:trHeight w:val="336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100" w:type="dxa"/>
                  <w:textDirection w:val="lrTb"/>
                  <w:noWrap w:val="false"/>
                </w:tcPr>
                <w:p>
                  <w:pPr>
                    <w:spacing w:after="0"/>
                    <w:framePr w:hSpace="180" w:wrap="around" w:vAnchor="text" w:hAnchor="text" w:xAlign="center" w:y="1"/>
                  </w:pPr>
                  <w:r>
                    <w:rPr>
                      <w:b/>
                      <w:sz w:val="18"/>
                    </w:rPr>
                    <w:t xml:space="preserve">Показатель</w:t>
                  </w:r>
                  <w:r/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ind w:left="1"/>
                    <w:spacing w:after="0"/>
                    <w:framePr w:hSpace="180" w:wrap="around" w:vAnchor="text" w:hAnchor="text" w:xAlign="center" w:y="1"/>
                  </w:pPr>
                  <w:r>
                    <w:rPr>
                      <w:b/>
                      <w:sz w:val="18"/>
                    </w:rPr>
                    <w:t xml:space="preserve">База</w:t>
                  </w:r>
                  <w:r/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988" w:type="dxa"/>
                  <w:textDirection w:val="lrTb"/>
                  <w:noWrap w:val="false"/>
                </w:tcPr>
                <w:p>
                  <w:pPr>
                    <w:ind w:left="1"/>
                    <w:spacing w:after="0"/>
                    <w:framePr w:hSpace="180" w:wrap="around" w:vAnchor="text" w:hAnchor="text" w:xAlign="center" w:y="1"/>
                  </w:pPr>
                  <w:r>
                    <w:rPr>
                      <w:b/>
                      <w:sz w:val="18"/>
                    </w:rPr>
                    <w:t xml:space="preserve">Цель</w:t>
                  </w:r>
                  <w:r/>
                </w:p>
              </w:tc>
            </w:tr>
          </w:tbl>
          <w:p>
            <w:r/>
            <w:r/>
          </w:p>
        </w:tc>
        <w:tc>
          <w:tcPr>
            <w:tcBorders>
              <w:top w:val="none" w:color="000000" w:sz="4" w:space="0"/>
              <w:left w:val="single" w:color="777777" w:sz="8" w:space="0"/>
              <w:bottom w:val="none" w:color="000000" w:sz="4" w:space="0"/>
              <w:right w:val="none" w:color="000000" w:sz="4" w:space="0"/>
            </w:tcBorders>
            <w:tcW w:w="7638" w:type="dxa"/>
            <w:textDirection w:val="lrTb"/>
            <w:noWrap w:val="false"/>
          </w:tcPr>
          <w:tbl>
            <w:tblPr>
              <w:tblStyle w:val="835"/>
              <w:tblW w:w="7665" w:type="dxa"/>
              <w:tblInd w:w="0" w:type="dxa"/>
              <w:tblCellMar>
                <w:left w:w="121" w:type="dxa"/>
                <w:top w:w="94" w:type="dxa"/>
                <w:right w:w="115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5385"/>
              <w:gridCol w:w="1140"/>
              <w:gridCol w:w="1140"/>
            </w:tblGrid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 w:themeColor="text1"/>
                      <w:sz w:val="18"/>
                      <w:highlight w:val="none"/>
                    </w:rPr>
                    <w:t xml:space="preserve">Наименование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b/>
                      <w:color w:val="000000" w:themeColor="text1"/>
                      <w:sz w:val="18"/>
                      <w:szCs w:val="18"/>
                      <w:highlight w:val="none"/>
                    </w:rPr>
                    <w:t xml:space="preserve">Начало</w:t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b/>
                      <w:color w:val="000000" w:themeColor="text1"/>
                      <w:sz w:val="18"/>
                      <w:szCs w:val="18"/>
                      <w:highlight w:val="none"/>
                    </w:rPr>
                    <w:t xml:space="preserve">Окончание</w:t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8"/>
                      <w:highlight w:val="none"/>
                    </w:rPr>
                    <w:t xml:space="preserve">Старт проекта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 w:themeColor="text1"/>
                      <w:sz w:val="18"/>
                      <w:highlight w:val="none"/>
                    </w:rPr>
                    <w:t xml:space="preserve">1. Диагностика и целевое состояние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8"/>
                      <w:highlight w:val="none"/>
                    </w:rPr>
                    <w:t xml:space="preserve">1.1. Разработка карты текущего состояния процесса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8"/>
                      <w:highlight w:val="none"/>
                    </w:rPr>
                    <w:t xml:space="preserve">1.2. Сбор фактических данных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8"/>
                      <w:highlight w:val="none"/>
                    </w:rPr>
                    <w:t xml:space="preserve">1.3. Разработка карты целевого состояния процесса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8"/>
                      <w:highlight w:val="none"/>
                    </w:rPr>
                    <w:t xml:space="preserve">1.4. Разработка плана мероприятий </w:t>
                  </w: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0"/>
                      <w:highlight w:val="none"/>
                    </w:rPr>
                    <w:t xml:space="preserve">по реализации проекта 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 w:themeColor="text1"/>
                      <w:sz w:val="18"/>
                      <w:highlight w:val="none"/>
                    </w:rPr>
                    <w:t xml:space="preserve">2. Реализация плана мероприятий </w:t>
                  </w:r>
                  <w:r>
                    <w:rPr>
                      <w:rFonts w:ascii="Times New Roman" w:hAnsi="Times New Roman" w:eastAsia="Times New Roman" w:cs="Times New Roman"/>
                      <w:b/>
                      <w:color w:val="000000" w:themeColor="text1"/>
                      <w:sz w:val="20"/>
                      <w:highlight w:val="none"/>
                    </w:rPr>
                    <w:t xml:space="preserve">по реализации проекта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8"/>
                      <w:highlight w:val="none"/>
                    </w:rPr>
                    <w:t xml:space="preserve">2.1. Совещание по защите подходов внедрения 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8"/>
                      <w:highlight w:val="none"/>
                    </w:rPr>
                    <w:t xml:space="preserve">2.2. Внедрение мероприятий 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 w:themeColor="text1"/>
                      <w:sz w:val="18"/>
                      <w:highlight w:val="none"/>
                    </w:rPr>
                    <w:t xml:space="preserve">3. Анализ результатов и закрытие проекта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8"/>
                      <w:highlight w:val="none"/>
                    </w:rPr>
                    <w:t xml:space="preserve">3.1. Мониторинг достигнутых результатов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8"/>
                      <w:highlight w:val="none"/>
                    </w:rPr>
                    <w:t xml:space="preserve">3.2. Оформление карты достигнутого состояния процесса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8"/>
                      <w:highlight w:val="none"/>
                    </w:rPr>
                    <w:t xml:space="preserve">3.3. Разработка стандарта/норматива и тиражирование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53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8"/>
                      <w:highlight w:val="none"/>
                    </w:rPr>
                    <w:t xml:space="preserve">3.4. Закрытие проекта (отчет руководителю)</w:t>
                  </w:r>
                  <w:r>
                    <w:rPr>
                      <w:color w:val="000000" w:themeColor="text1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140" w:type="dxa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  <w:r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</w:r>
                </w:p>
              </w:tc>
            </w:tr>
          </w:tbl>
          <w:p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r/>
      <w:r/>
    </w:p>
    <w:tbl>
      <w:tblPr>
        <w:tblStyle w:val="83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126"/>
        <w:gridCol w:w="4961"/>
        <w:gridCol w:w="2126"/>
        <w:gridCol w:w="2126"/>
        <w:gridCol w:w="2409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ind w:left="-106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 </w:t>
            </w:r>
            <w:r/>
          </w:p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</w:rPr>
              <w:t xml:space="preserve">Руководитель проекта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961" w:type="dxa"/>
            <w:vAlign w:val="top"/>
            <w:textDirection w:val="lrTb"/>
            <w:noWrap w:val="false"/>
          </w:tcPr>
          <w:p>
            <w:pPr>
              <w:ind w:left="46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 </w:t>
            </w:r>
            <w:r/>
          </w:p>
          <w:p>
            <w:pPr>
              <w:ind w:left="46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 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Руководитель аппарата Губернатора области и Правительства области, органа исполнительной власти Амурской области, органа местного самоуправления муниципального образования Амурской области (организации, подведомственной аппарату Губернатора области и Прави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тельства области, органу исполнительной власти Амурской области, органу местного самоуправления муниципального образования Амурской области)</w:t>
            </w:r>
            <w:r>
              <w:rPr>
                <w:rFonts w:ascii="Calibri" w:hAnsi="Calibri" w:eastAsia="Calibri" w:cs="Calibri"/>
                <w:b/>
                <w:color w:val="000000"/>
                <w:sz w:val="24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b w:val="0"/>
                <w:bCs w:val="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</w:rPr>
              <w:t xml:space="preserve"> 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6" w:type="dxa"/>
            <w:vAlign w:val="top"/>
            <w:textDirection w:val="lrTb"/>
            <w:noWrap w:val="false"/>
          </w:tcPr>
          <w:p>
            <w:pPr>
              <w:ind w:left="458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Куратор проекта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 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4" w:type="dxa"/>
            <w:vAlign w:val="top"/>
            <w:vMerge w:val="restart"/>
            <w:textDirection w:val="lrTb"/>
            <w:noWrap w:val="false"/>
          </w:tcPr>
          <w:p>
            <w:pPr>
              <w:ind w:left="-106" w:right="0" w:firstLine="0"/>
              <w:jc w:val="center"/>
              <w:rPr>
                <w:rFonts w:ascii="Calibri" w:hAnsi="Calibri" w:eastAsia="Calibri" w:cs="Calibri"/>
                <w:b/>
                <w:color w:val="000000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6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16"/>
                <w:u w:val="none"/>
              </w:rPr>
              <w:t xml:space="preserve">(Ф.И.О., подпись)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961" w:type="dxa"/>
            <w:vAlign w:val="top"/>
            <w:vMerge w:val="restart"/>
            <w:textDirection w:val="lrTb"/>
            <w:noWrap w:val="false"/>
          </w:tcPr>
          <w:p>
            <w:pPr>
              <w:ind w:left="460" w:right="0" w:firstLine="0"/>
              <w:jc w:val="center"/>
              <w:rPr>
                <w:rFonts w:ascii="Calibri" w:hAnsi="Calibri" w:eastAsia="Calibri" w:cs="Calibri"/>
                <w:b/>
                <w:color w:val="000000"/>
                <w:sz w:val="24"/>
                <w:u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u w:val="none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6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16"/>
                <w:u w:val="none"/>
              </w:rPr>
              <w:t xml:space="preserve">(Ф.И.О., подпись)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6" w:type="dxa"/>
            <w:vAlign w:val="top"/>
            <w:vMerge w:val="restart"/>
            <w:textDirection w:val="lrTb"/>
            <w:noWrap w:val="false"/>
          </w:tcPr>
          <w:p>
            <w:pPr>
              <w:ind w:left="458" w:right="0" w:firstLine="0"/>
              <w:jc w:val="center"/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  <w:u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  <w:u w:val="none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16"/>
                <w:u w:val="none"/>
              </w:rPr>
              <w:t xml:space="preserve">   (Ф.И.О., должность, подпись)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</w:r>
          </w:p>
        </w:tc>
      </w:tr>
    </w:tbl>
    <w:p>
      <w:r/>
      <w:r/>
    </w:p>
    <w:sectPr>
      <w:footnotePr/>
      <w:endnotePr/>
      <w:type w:val="nextPage"/>
      <w:pgSz w:w="16838" w:h="11904" w:orient="landscape"/>
      <w:pgMar w:top="567" w:right="567" w:bottom="567" w:left="567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430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79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51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323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95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67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539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611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83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1"/>
    <w:next w:val="831"/>
    <w:link w:val="6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7">
    <w:name w:val="Heading 1 Char"/>
    <w:basedOn w:val="832"/>
    <w:link w:val="656"/>
    <w:uiPriority w:val="9"/>
    <w:rPr>
      <w:rFonts w:ascii="Arial" w:hAnsi="Arial" w:eastAsia="Arial" w:cs="Arial"/>
      <w:sz w:val="40"/>
      <w:szCs w:val="40"/>
    </w:rPr>
  </w:style>
  <w:style w:type="paragraph" w:styleId="658">
    <w:name w:val="Heading 2"/>
    <w:basedOn w:val="831"/>
    <w:next w:val="831"/>
    <w:link w:val="6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9">
    <w:name w:val="Heading 2 Char"/>
    <w:basedOn w:val="832"/>
    <w:link w:val="658"/>
    <w:uiPriority w:val="9"/>
    <w:rPr>
      <w:rFonts w:ascii="Arial" w:hAnsi="Arial" w:eastAsia="Arial" w:cs="Arial"/>
      <w:sz w:val="34"/>
    </w:rPr>
  </w:style>
  <w:style w:type="paragraph" w:styleId="660">
    <w:name w:val="Heading 3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1">
    <w:name w:val="Heading 3 Char"/>
    <w:basedOn w:val="832"/>
    <w:link w:val="660"/>
    <w:uiPriority w:val="9"/>
    <w:rPr>
      <w:rFonts w:ascii="Arial" w:hAnsi="Arial" w:eastAsia="Arial" w:cs="Arial"/>
      <w:sz w:val="30"/>
      <w:szCs w:val="30"/>
    </w:rPr>
  </w:style>
  <w:style w:type="paragraph" w:styleId="662">
    <w:name w:val="Heading 4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3">
    <w:name w:val="Heading 4 Char"/>
    <w:basedOn w:val="832"/>
    <w:link w:val="662"/>
    <w:uiPriority w:val="9"/>
    <w:rPr>
      <w:rFonts w:ascii="Arial" w:hAnsi="Arial" w:eastAsia="Arial" w:cs="Arial"/>
      <w:b/>
      <w:bCs/>
      <w:sz w:val="26"/>
      <w:szCs w:val="26"/>
    </w:rPr>
  </w:style>
  <w:style w:type="paragraph" w:styleId="664">
    <w:name w:val="Heading 5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5">
    <w:name w:val="Heading 5 Char"/>
    <w:basedOn w:val="832"/>
    <w:link w:val="664"/>
    <w:uiPriority w:val="9"/>
    <w:rPr>
      <w:rFonts w:ascii="Arial" w:hAnsi="Arial" w:eastAsia="Arial" w:cs="Arial"/>
      <w:b/>
      <w:bCs/>
      <w:sz w:val="24"/>
      <w:szCs w:val="24"/>
    </w:rPr>
  </w:style>
  <w:style w:type="paragraph" w:styleId="666">
    <w:name w:val="Heading 6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7">
    <w:name w:val="Heading 6 Char"/>
    <w:basedOn w:val="832"/>
    <w:link w:val="666"/>
    <w:uiPriority w:val="9"/>
    <w:rPr>
      <w:rFonts w:ascii="Arial" w:hAnsi="Arial" w:eastAsia="Arial" w:cs="Arial"/>
      <w:b/>
      <w:bCs/>
      <w:sz w:val="22"/>
      <w:szCs w:val="22"/>
    </w:rPr>
  </w:style>
  <w:style w:type="paragraph" w:styleId="668">
    <w:name w:val="Heading 7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7 Char"/>
    <w:basedOn w:val="832"/>
    <w:link w:val="6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0">
    <w:name w:val="Heading 8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1">
    <w:name w:val="Heading 8 Char"/>
    <w:basedOn w:val="832"/>
    <w:link w:val="670"/>
    <w:uiPriority w:val="9"/>
    <w:rPr>
      <w:rFonts w:ascii="Arial" w:hAnsi="Arial" w:eastAsia="Arial" w:cs="Arial"/>
      <w:i/>
      <w:iCs/>
      <w:sz w:val="22"/>
      <w:szCs w:val="22"/>
    </w:rPr>
  </w:style>
  <w:style w:type="paragraph" w:styleId="672">
    <w:name w:val="Heading 9"/>
    <w:basedOn w:val="831"/>
    <w:next w:val="831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>
    <w:name w:val="Heading 9 Char"/>
    <w:basedOn w:val="832"/>
    <w:link w:val="672"/>
    <w:uiPriority w:val="9"/>
    <w:rPr>
      <w:rFonts w:ascii="Arial" w:hAnsi="Arial" w:eastAsia="Arial" w:cs="Arial"/>
      <w:i/>
      <w:iCs/>
      <w:sz w:val="21"/>
      <w:szCs w:val="21"/>
    </w:rPr>
  </w:style>
  <w:style w:type="paragraph" w:styleId="674">
    <w:name w:val="List Paragraph"/>
    <w:basedOn w:val="831"/>
    <w:uiPriority w:val="34"/>
    <w:qFormat/>
    <w:pPr>
      <w:contextualSpacing/>
      <w:ind w:left="720"/>
    </w:pPr>
  </w:style>
  <w:style w:type="paragraph" w:styleId="675">
    <w:name w:val="No Spacing"/>
    <w:uiPriority w:val="1"/>
    <w:qFormat/>
    <w:pPr>
      <w:spacing w:before="0" w:after="0" w:line="240" w:lineRule="auto"/>
    </w:pPr>
  </w:style>
  <w:style w:type="paragraph" w:styleId="676">
    <w:name w:val="Title"/>
    <w:basedOn w:val="831"/>
    <w:next w:val="831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basedOn w:val="832"/>
    <w:link w:val="676"/>
    <w:uiPriority w:val="10"/>
    <w:rPr>
      <w:sz w:val="48"/>
      <w:szCs w:val="48"/>
    </w:rPr>
  </w:style>
  <w:style w:type="paragraph" w:styleId="678">
    <w:name w:val="Subtitle"/>
    <w:basedOn w:val="831"/>
    <w:next w:val="831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basedOn w:val="832"/>
    <w:link w:val="678"/>
    <w:uiPriority w:val="11"/>
    <w:rPr>
      <w:sz w:val="24"/>
      <w:szCs w:val="24"/>
    </w:rPr>
  </w:style>
  <w:style w:type="paragraph" w:styleId="680">
    <w:name w:val="Quote"/>
    <w:basedOn w:val="831"/>
    <w:next w:val="831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1"/>
    <w:next w:val="831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character" w:styleId="684">
    <w:name w:val="Header Char"/>
    <w:basedOn w:val="832"/>
    <w:link w:val="841"/>
    <w:uiPriority w:val="99"/>
  </w:style>
  <w:style w:type="character" w:styleId="685">
    <w:name w:val="Footer Char"/>
    <w:basedOn w:val="832"/>
    <w:link w:val="843"/>
    <w:uiPriority w:val="99"/>
  </w:style>
  <w:style w:type="paragraph" w:styleId="686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843"/>
    <w:uiPriority w:val="99"/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  <w:rPr>
      <w:rFonts w:ascii="Calibri" w:hAnsi="Calibri" w:eastAsia="Calibri" w:cs="Calibri"/>
      <w:color w:val="000000"/>
    </w:rPr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table" w:styleId="835" w:customStyle="1">
    <w:name w:val="Table Grid"/>
    <w:pPr>
      <w:spacing w:after="0" w:line="240" w:lineRule="auto"/>
    </w:pPr>
    <w:tblPr>
      <w:tblCellMar>
        <w:left w:w="0" w:type="dxa"/>
        <w:top w:w="0" w:type="dxa"/>
        <w:right w:w="0" w:type="dxa"/>
        <w:bottom w:w="0" w:type="dxa"/>
      </w:tblCellMar>
    </w:tblPr>
  </w:style>
  <w:style w:type="character" w:styleId="836">
    <w:name w:val="annotation reference"/>
    <w:basedOn w:val="832"/>
    <w:uiPriority w:val="99"/>
    <w:semiHidden/>
    <w:unhideWhenUsed/>
    <w:rPr>
      <w:sz w:val="16"/>
      <w:szCs w:val="16"/>
    </w:rPr>
  </w:style>
  <w:style w:type="paragraph" w:styleId="837">
    <w:name w:val="annotation text"/>
    <w:basedOn w:val="831"/>
    <w:link w:val="838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838" w:customStyle="1">
    <w:name w:val="Текст примечания Знак"/>
    <w:basedOn w:val="832"/>
    <w:link w:val="837"/>
    <w:uiPriority w:val="99"/>
    <w:semiHidden/>
    <w:rPr>
      <w:rFonts w:ascii="Calibri" w:hAnsi="Calibri" w:eastAsia="Calibri" w:cs="Calibri"/>
      <w:color w:val="000000"/>
      <w:sz w:val="20"/>
      <w:szCs w:val="20"/>
    </w:rPr>
  </w:style>
  <w:style w:type="paragraph" w:styleId="839">
    <w:name w:val="annotation subject"/>
    <w:basedOn w:val="837"/>
    <w:next w:val="837"/>
    <w:link w:val="840"/>
    <w:uiPriority w:val="99"/>
    <w:semiHidden/>
    <w:unhideWhenUsed/>
    <w:rPr>
      <w:b/>
      <w:bCs/>
    </w:rPr>
  </w:style>
  <w:style w:type="character" w:styleId="840" w:customStyle="1">
    <w:name w:val="Тема примечания Знак"/>
    <w:basedOn w:val="838"/>
    <w:link w:val="839"/>
    <w:uiPriority w:val="99"/>
    <w:semiHidden/>
    <w:rPr>
      <w:rFonts w:ascii="Calibri" w:hAnsi="Calibri" w:eastAsia="Calibri" w:cs="Calibri"/>
      <w:b/>
      <w:bCs/>
      <w:color w:val="000000"/>
      <w:sz w:val="20"/>
      <w:szCs w:val="20"/>
    </w:rPr>
  </w:style>
  <w:style w:type="paragraph" w:styleId="841">
    <w:name w:val="Header"/>
    <w:basedOn w:val="831"/>
    <w:link w:val="84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42" w:customStyle="1">
    <w:name w:val="Верхний колонтитул Знак"/>
    <w:basedOn w:val="832"/>
    <w:link w:val="841"/>
    <w:uiPriority w:val="99"/>
    <w:rPr>
      <w:rFonts w:ascii="Calibri" w:hAnsi="Calibri" w:eastAsia="Calibri" w:cs="Calibri"/>
      <w:color w:val="000000"/>
    </w:rPr>
  </w:style>
  <w:style w:type="paragraph" w:styleId="843">
    <w:name w:val="Footer"/>
    <w:basedOn w:val="831"/>
    <w:link w:val="84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44" w:customStyle="1">
    <w:name w:val="Нижний колонтитул Знак"/>
    <w:basedOn w:val="832"/>
    <w:link w:val="843"/>
    <w:uiPriority w:val="99"/>
    <w:rPr>
      <w:rFonts w:ascii="Calibri" w:hAnsi="Calibri" w:eastAsia="Calibri" w:cs="Calibri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Presentation</dc:title>
  <dc:subject/>
  <dc:creator>Unknown Creator</dc:creator>
  <cp:keywords/>
  <cp:lastModifiedBy>Отдел ПУ и ОР МПК АО</cp:lastModifiedBy>
  <cp:revision>4</cp:revision>
  <dcterms:created xsi:type="dcterms:W3CDTF">2023-08-03T03:05:00Z</dcterms:created>
  <dcterms:modified xsi:type="dcterms:W3CDTF">2026-06-24T06:52:04Z</dcterms:modified>
</cp:coreProperties>
</file>