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АДМИНИСТРАЦИЯ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БЛАГОВЕЩЕНСКОГО МУНИЦИПАЛЬНОГО ОКРУГА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РАСПОРЯЖЕНИЕ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	№ __________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г. Благовещенск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Об инициировании проекта по улучшению процесса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приёма и отработки сообщений граждан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С целью эффективного внедрения процессного управления, обеспечивающего соблюдение принципов клиентоцентричности в муниципальном управлении, в рамках реализации проекта «Эффективный регион»: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р а с п о р я ж а ю с ь: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1. Инициировать в администрации Благовещенского муниципального округа реализацию проекта по улучшению процесса 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2. Утвердить состав проектной команды согласно приложению к настоящему распоряжению.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3. Определить сроки реализации проекта: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начало — 22.07.2026;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окончание — 30.09.2026.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4. Контроль за исполнением настоящего распоряжения оставляю за собой.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tabs>
          <w:tab w:val="right" w:pos="9355"/>
        </w:tabs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Глава Благовещенского	А.А. Башун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муниципального округа</w:t>
      </w:r>
    </w:p>
    <w:p>
      <w:r>
        <w:br w:type="page"/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распоряжению администрации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Благовещенского муниципального округа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 «____» ____________ 2026 г.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№ __________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Состав проектной команды по реализации проекта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Руководитель проекта: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Уваров Геннадий Геннадьевич — начальник отдела информационного обслуживания Финансового управления администрации Благовещенского округа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Команда проекта: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Вихрова Анастасия Васильевна — директор муниципального бюджетного учреждения «Информационный центр Благовещенского муниципального округа»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Воронцова Дарья Сергеевна — начальник отдела по благоустройству управления жилищно-коммунального хозяйства администрации Благовещенского муниципального округа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Комчадалова Анна Александровна — начальник отдела муниципального контроля администрации Благовещенского муниципального округа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Степаненко Анна Олеговна — советник главы администрации Благовещенского муниципального округа</w:t>
      </w:r>
    </w:p>
    <w:sectPr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Распоряжение об инициировании проекта (проект документа)</dc:title>
  <dc:creator>Администрация Благовещенского муниципального округа</dc:creator>
  <cp:lastModifiedBy>Un-named</cp:lastModifiedBy>
  <cp:revision>1</cp:revision>
  <dcterms:created xsi:type="dcterms:W3CDTF">2026-09-07T05:17:07.998Z</dcterms:created>
  <dcterms:modified xsi:type="dcterms:W3CDTF">2026-09-07T05:17:08.017Z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