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0"/>
        <w:ind w:firstLine="3915" w:firstLineChars="750"/>
        <w:rPr>
          <w:rFonts w:ascii="Arial" w:hAnsi="Arial" w:eastAsia="宋体" w:cs="Arial"/>
          <w:b/>
          <w:sz w:val="52"/>
        </w:rPr>
      </w:pPr>
      <w:r>
        <w:rPr>
          <w:rFonts w:hint="eastAsia" w:ascii="Arial" w:hAnsi="Arial" w:eastAsia="宋体" w:cs="Arial"/>
          <w:b/>
          <w:sz w:val="52"/>
        </w:rPr>
        <w:t>计算器</w:t>
      </w:r>
    </w:p>
    <w:p>
      <w:pPr>
        <w:spacing w:after="50"/>
        <w:ind w:firstLine="2871" w:firstLineChars="550"/>
      </w:pPr>
      <w:r>
        <w:rPr>
          <w:rFonts w:ascii="Arial" w:hAnsi="Arial" w:eastAsia="宋体" w:cs="Arial"/>
          <w:b/>
          <w:sz w:val="52"/>
        </w:rPr>
        <w:t>产品需求说明书</w:t>
      </w:r>
    </w:p>
    <w:p>
      <w:pPr>
        <w:jc w:val="center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陈浩文、金洲、梁家其、张桔</w:t>
      </w:r>
    </w:p>
    <w:p>
      <w:pPr>
        <w:jc w:val="center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编写：陈浩文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018.12.10</w:t>
      </w: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0"/>
        <w:ind w:left="2852"/>
        <w:rPr>
          <w:rFonts w:eastAsiaTheme="minorEastAsia"/>
        </w:rPr>
      </w:pPr>
    </w:p>
    <w:p>
      <w:pPr>
        <w:spacing w:after="50"/>
        <w:jc w:val="center"/>
        <w:rPr>
          <w:rFonts w:ascii="宋体" w:hAnsi="宋体" w:eastAsia="宋体" w:cs="宋体"/>
          <w:b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</w:rPr>
        <w:t>摘要</w:t>
      </w:r>
    </w:p>
    <w:p>
      <w:pPr>
        <w:spacing w:after="50"/>
        <w:jc w:val="center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用户需求说明书是为了将用户最原始的需求记录下来，使之成为需求分析的基础。</w:t>
      </w:r>
    </w:p>
    <w:p>
      <w:pPr>
        <w:spacing w:after="50"/>
      </w:pPr>
      <w:r>
        <w:rPr>
          <w:rFonts w:ascii="Arial" w:hAnsi="Arial" w:eastAsia="Arial" w:cs="Arial"/>
          <w:color w:val="0000FF"/>
          <w:sz w:val="21"/>
        </w:rPr>
        <w:t xml:space="preserve"> </w:t>
      </w:r>
    </w:p>
    <w:p>
      <w:pPr>
        <w:spacing w:after="50"/>
        <w:rPr>
          <w:rFonts w:eastAsiaTheme="minorEastAsia"/>
        </w:rPr>
      </w:pPr>
      <w:r>
        <w:rPr>
          <w:rFonts w:ascii="Arial" w:hAnsi="Arial" w:eastAsia="Arial" w:cs="Arial"/>
          <w:color w:val="0000FF"/>
          <w:sz w:val="21"/>
        </w:rPr>
        <w:t xml:space="preserve"> </w:t>
      </w:r>
    </w:p>
    <w:p>
      <w:pPr>
        <w:spacing w:after="50"/>
        <w:rPr>
          <w:rFonts w:eastAsiaTheme="minorEastAsia"/>
        </w:rPr>
      </w:pPr>
    </w:p>
    <w:p>
      <w:pPr>
        <w:spacing w:after="50"/>
        <w:rPr>
          <w:rFonts w:eastAsiaTheme="minorEastAsia"/>
        </w:rPr>
      </w:pPr>
    </w:p>
    <w:p>
      <w:pPr>
        <w:spacing w:after="5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50"/>
      </w:pPr>
      <w:r>
        <w:rPr>
          <w:rFonts w:ascii="Arial" w:hAnsi="Arial" w:eastAsia="Arial" w:cs="Arial"/>
          <w:sz w:val="21"/>
        </w:rPr>
        <w:t xml:space="preserve"> </w:t>
      </w:r>
    </w:p>
    <w:p>
      <w:pPr>
        <w:spacing w:after="50"/>
      </w:pPr>
      <w:r>
        <w:rPr>
          <w:rFonts w:ascii="Arial" w:hAnsi="Arial" w:eastAsia="Arial" w:cs="Arial"/>
          <w:sz w:val="21"/>
        </w:rPr>
        <w:t xml:space="preserve"> </w:t>
      </w:r>
      <w:r>
        <w:rPr>
          <w:rFonts w:ascii="微软雅黑" w:hAnsi="微软雅黑" w:eastAsia="微软雅黑" w:cs="微软雅黑"/>
          <w:sz w:val="28"/>
        </w:rPr>
        <w:t>修订记录：</w:t>
      </w:r>
      <w:r>
        <w:rPr>
          <w:rFonts w:ascii="Arial" w:hAnsi="Arial" w:eastAsia="Arial" w:cs="Arial"/>
          <w:b/>
          <w:sz w:val="30"/>
        </w:rPr>
        <w:t xml:space="preserve"> </w:t>
      </w:r>
    </w:p>
    <w:tbl>
      <w:tblPr>
        <w:tblStyle w:val="22"/>
        <w:tblW w:w="9287" w:type="dxa"/>
        <w:jc w:val="center"/>
        <w:tblInd w:w="0" w:type="dxa"/>
        <w:tblLayout w:type="fixed"/>
        <w:tblCellMar>
          <w:top w:w="32" w:type="dxa"/>
          <w:left w:w="108" w:type="dxa"/>
          <w:bottom w:w="0" w:type="dxa"/>
          <w:right w:w="115" w:type="dxa"/>
        </w:tblCellMar>
      </w:tblPr>
      <w:tblGrid>
        <w:gridCol w:w="1187"/>
        <w:gridCol w:w="1441"/>
        <w:gridCol w:w="1440"/>
        <w:gridCol w:w="5219"/>
      </w:tblGrid>
      <w:tr>
        <w:tblPrEx>
          <w:tblLayout w:type="fixed"/>
          <w:tblCellMar>
            <w:top w:w="32" w:type="dxa"/>
            <w:left w:w="108" w:type="dxa"/>
            <w:bottom w:w="0" w:type="dxa"/>
            <w:right w:w="115" w:type="dxa"/>
          </w:tblCellMar>
        </w:tblPrEx>
        <w:trPr>
          <w:trHeight w:val="504" w:hRule="atLeast"/>
          <w:jc w:val="center"/>
        </w:trPr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pacing w:after="0"/>
              <w:ind w:left="167"/>
            </w:pPr>
            <w:r>
              <w:rPr>
                <w:rFonts w:ascii="微软雅黑" w:hAnsi="微软雅黑" w:eastAsia="微软雅黑" w:cs="微软雅黑"/>
                <w:sz w:val="21"/>
              </w:rPr>
              <w:t>版本号</w:t>
            </w:r>
            <w:r>
              <w:rPr>
                <w:rFonts w:ascii="Arial" w:hAnsi="Arial" w:eastAsia="Arial" w:cs="Arial"/>
                <w:b/>
                <w:sz w:val="21"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pacing w:after="0"/>
              <w:ind w:left="7"/>
              <w:jc w:val="center"/>
            </w:pPr>
            <w:r>
              <w:rPr>
                <w:rFonts w:ascii="微软雅黑" w:hAnsi="微软雅黑" w:eastAsia="微软雅黑" w:cs="微软雅黑"/>
                <w:sz w:val="21"/>
              </w:rPr>
              <w:t>修订人</w:t>
            </w:r>
            <w:r>
              <w:rPr>
                <w:rFonts w:ascii="Arial" w:hAnsi="Arial" w:eastAsia="Arial" w:cs="Arial"/>
                <w:b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pacing w:after="0"/>
              <w:ind w:left="190"/>
            </w:pPr>
            <w:r>
              <w:rPr>
                <w:rFonts w:ascii="微软雅黑" w:hAnsi="微软雅黑" w:eastAsia="微软雅黑" w:cs="微软雅黑"/>
                <w:sz w:val="21"/>
              </w:rPr>
              <w:t>修订日期</w:t>
            </w:r>
            <w:r>
              <w:rPr>
                <w:rFonts w:ascii="Arial" w:hAnsi="Arial" w:eastAsia="Arial" w:cs="Arial"/>
                <w:b/>
                <w:sz w:val="21"/>
              </w:rPr>
              <w:t xml:space="preserve">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pacing w:after="0"/>
              <w:ind w:left="11"/>
              <w:jc w:val="center"/>
            </w:pPr>
            <w:r>
              <w:rPr>
                <w:rFonts w:ascii="微软雅黑" w:hAnsi="微软雅黑" w:eastAsia="微软雅黑" w:cs="微软雅黑"/>
                <w:sz w:val="21"/>
              </w:rPr>
              <w:t>修订描述</w:t>
            </w:r>
            <w:r>
              <w:rPr>
                <w:rFonts w:ascii="Arial" w:hAnsi="Arial" w:eastAsia="Arial" w:cs="Arial"/>
                <w:b/>
                <w:sz w:val="21"/>
              </w:rPr>
              <w:t xml:space="preserve"> </w:t>
            </w:r>
          </w:p>
        </w:tc>
      </w:tr>
      <w:tr>
        <w:tblPrEx>
          <w:tblLayout w:type="fixed"/>
          <w:tblCellMar>
            <w:top w:w="32" w:type="dxa"/>
            <w:left w:w="108" w:type="dxa"/>
            <w:bottom w:w="0" w:type="dxa"/>
            <w:right w:w="115" w:type="dxa"/>
          </w:tblCellMar>
        </w:tblPrEx>
        <w:trPr>
          <w:trHeight w:val="541" w:hRule="atLeast"/>
          <w:jc w:val="center"/>
        </w:trPr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2"/>
              <w:jc w:val="center"/>
              <w:rPr>
                <w:rFonts w:ascii="Arial" w:hAnsi="Arial" w:eastAsia="宋体" w:cs="Arial"/>
                <w:sz w:val="21"/>
              </w:rPr>
            </w:pPr>
          </w:p>
          <w:p>
            <w:pPr>
              <w:spacing w:after="0"/>
              <w:ind w:left="62"/>
              <w:jc w:val="center"/>
              <w:rPr>
                <w:rFonts w:ascii="Arial" w:hAnsi="Arial" w:eastAsia="Arial" w:cs="Arial"/>
                <w:sz w:val="21"/>
              </w:rPr>
            </w:pPr>
            <w:r>
              <w:rPr>
                <w:rFonts w:hint="eastAsia" w:ascii="Arial" w:hAnsi="Arial" w:eastAsia="宋体" w:cs="Arial"/>
                <w:sz w:val="21"/>
                <w:lang w:val="en-US" w:eastAsia="zh-CN"/>
              </w:rPr>
              <w:t>v</w:t>
            </w:r>
            <w:r>
              <w:rPr>
                <w:rFonts w:ascii="Arial" w:hAnsi="Arial" w:eastAsia="宋体" w:cs="Arial"/>
                <w:sz w:val="21"/>
              </w:rPr>
              <w:t>0.1</w:t>
            </w:r>
          </w:p>
          <w:p>
            <w:pPr>
              <w:spacing w:after="0"/>
              <w:ind w:left="62"/>
              <w:jc w:val="center"/>
              <w:rPr>
                <w:rFonts w:ascii="Arial" w:hAnsi="Arial" w:eastAsia="Arial" w:cs="Arial"/>
                <w:sz w:val="21"/>
              </w:rPr>
            </w:pP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5"/>
              <w:jc w:val="center"/>
              <w:rPr>
                <w:rFonts w:ascii="Arial" w:hAnsi="Arial" w:eastAsia="Arial" w:cs="Arial"/>
                <w:sz w:val="21"/>
              </w:rPr>
            </w:pPr>
          </w:p>
          <w:p>
            <w:pPr>
              <w:spacing w:after="0"/>
              <w:ind w:left="65"/>
              <w:jc w:val="center"/>
              <w:rPr>
                <w:rFonts w:eastAsia="宋体"/>
              </w:rPr>
            </w:pPr>
            <w:r>
              <w:rPr>
                <w:rFonts w:hint="eastAsia" w:ascii="Arial" w:hAnsi="Arial" w:eastAsia="宋体" w:cs="Arial"/>
                <w:sz w:val="21"/>
              </w:rPr>
              <w:t>梁家其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6"/>
              <w:jc w:val="center"/>
              <w:rPr>
                <w:rFonts w:ascii="Arial" w:hAnsi="Arial" w:eastAsia="宋体" w:cs="Arial"/>
                <w:sz w:val="21"/>
              </w:rPr>
            </w:pPr>
          </w:p>
          <w:p>
            <w:pPr>
              <w:spacing w:after="0"/>
              <w:ind w:left="66"/>
              <w:jc w:val="center"/>
            </w:pPr>
            <w:r>
              <w:rPr>
                <w:rFonts w:hint="eastAsia" w:ascii="Arial" w:hAnsi="Arial" w:eastAsia="宋体" w:cs="Arial"/>
                <w:sz w:val="21"/>
              </w:rPr>
              <w:t>2018.12.1</w:t>
            </w:r>
            <w:r>
              <w:rPr>
                <w:rFonts w:ascii="Arial" w:hAnsi="Arial" w:eastAsia="宋体" w:cs="Arial"/>
                <w:sz w:val="21"/>
              </w:rPr>
              <w:t>2</w:t>
            </w: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eastAsia" w:eastAsia="宋体"/>
              </w:rPr>
            </w:pPr>
            <w:r>
              <w:rPr>
                <w:rFonts w:ascii="Arial" w:hAnsi="Arial" w:eastAsia="Arial" w:cs="Arial"/>
                <w:sz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 w:val="21"/>
              </w:rPr>
              <w:t>完成</w:t>
            </w:r>
            <w:r>
              <w:rPr>
                <w:rFonts w:hint="eastAsia" w:ascii="Arial" w:hAnsi="Arial" w:eastAsia="宋体" w:cs="Arial"/>
                <w:sz w:val="21"/>
              </w:rPr>
              <w:t>文档介绍，产品介绍，总体业务流程，产品功能结构概要，非功能性需求，风险分析。</w:t>
            </w:r>
          </w:p>
        </w:tc>
      </w:tr>
      <w:tr>
        <w:tblPrEx>
          <w:tblLayout w:type="fixed"/>
          <w:tblCellMar>
            <w:top w:w="32" w:type="dxa"/>
            <w:left w:w="108" w:type="dxa"/>
            <w:bottom w:w="0" w:type="dxa"/>
            <w:right w:w="115" w:type="dxa"/>
          </w:tblCellMar>
        </w:tblPrEx>
        <w:trPr>
          <w:trHeight w:val="568" w:hRule="atLeast"/>
          <w:jc w:val="center"/>
        </w:trPr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v0.2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5"/>
              <w:jc w:val="center"/>
              <w:rPr>
                <w:rFonts w:hint="eastAsia" w:ascii="Arial" w:hAnsi="Arial" w:eastAsia="宋体" w:cs="Arial"/>
                <w:sz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lang w:val="en-US" w:eastAsia="zh-CN"/>
              </w:rPr>
              <w:t>张    桔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firstLine="110" w:firstLine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2018.12.12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修改文档业务流程，添加产品功能结果详情，完善界面操作需求</w:t>
            </w:r>
          </w:p>
        </w:tc>
      </w:tr>
      <w:tr>
        <w:tblPrEx>
          <w:tblLayout w:type="fixed"/>
          <w:tblCellMar>
            <w:top w:w="32" w:type="dxa"/>
            <w:left w:w="108" w:type="dxa"/>
            <w:bottom w:w="0" w:type="dxa"/>
            <w:right w:w="115" w:type="dxa"/>
          </w:tblCellMar>
        </w:tblPrEx>
        <w:trPr>
          <w:trHeight w:val="322" w:hRule="atLeast"/>
          <w:jc w:val="center"/>
        </w:trPr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v0.3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5"/>
              <w:jc w:val="center"/>
            </w:pPr>
            <w:r>
              <w:rPr>
                <w:rFonts w:hint="eastAsia" w:ascii="Arial" w:hAnsi="Arial" w:eastAsia="宋体" w:cs="Arial"/>
                <w:sz w:val="21"/>
                <w:lang w:val="en-US" w:eastAsia="zh-CN"/>
              </w:rPr>
              <w:t>张   桔</w:t>
            </w: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6"/>
              <w:jc w:val="center"/>
            </w:pPr>
            <w:r>
              <w:rPr>
                <w:rFonts w:hint="eastAsia" w:ascii="Arial" w:hAnsi="Arial" w:eastAsia="宋体" w:cs="Arial"/>
                <w:sz w:val="21"/>
                <w:lang w:val="en-US" w:eastAsia="zh-CN"/>
              </w:rPr>
              <w:t>2018.12.13</w:t>
            </w: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eastAsia" w:eastAsia="宋体"/>
                <w:lang w:val="en-US" w:eastAsia="zh-CN"/>
              </w:rPr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  <w:r>
              <w:rPr>
                <w:rFonts w:hint="eastAsia" w:ascii="Arial" w:hAnsi="Arial" w:eastAsia="宋体" w:cs="Arial"/>
                <w:sz w:val="21"/>
                <w:lang w:val="en-US" w:eastAsia="zh-CN"/>
              </w:rPr>
              <w:t xml:space="preserve">      完善文档内容和结构</w:t>
            </w:r>
          </w:p>
        </w:tc>
      </w:tr>
      <w:tr>
        <w:tblPrEx>
          <w:tblLayout w:type="fixed"/>
          <w:tblCellMar>
            <w:top w:w="32" w:type="dxa"/>
            <w:left w:w="108" w:type="dxa"/>
            <w:bottom w:w="0" w:type="dxa"/>
            <w:right w:w="115" w:type="dxa"/>
          </w:tblCellMar>
        </w:tblPrEx>
        <w:trPr>
          <w:trHeight w:val="324" w:hRule="atLeast"/>
          <w:jc w:val="center"/>
        </w:trPr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2"/>
              <w:jc w:val="center"/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5"/>
              <w:jc w:val="center"/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6"/>
              <w:jc w:val="center"/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</w:tr>
    </w:tbl>
    <w:p>
      <w:pPr>
        <w:spacing w:after="0"/>
      </w:pPr>
    </w:p>
    <w:p>
      <w:pPr>
        <w:spacing w:after="281"/>
        <w:ind w:left="10" w:right="6" w:hanging="10"/>
        <w:jc w:val="center"/>
      </w:pPr>
      <w:r>
        <w:rPr>
          <w:rFonts w:ascii="微软雅黑" w:hAnsi="微软雅黑" w:eastAsia="微软雅黑" w:cs="微软雅黑"/>
          <w:sz w:val="28"/>
        </w:rPr>
        <w:t>目录</w:t>
      </w:r>
      <w:r>
        <w:rPr>
          <w:rFonts w:ascii="Arial" w:hAnsi="Arial" w:eastAsia="Arial" w:cs="Arial"/>
          <w:b/>
          <w:sz w:val="21"/>
        </w:rPr>
        <w:t xml:space="preserve"> </w:t>
      </w:r>
    </w:p>
    <w:sdt>
      <w:sdtPr>
        <w:rPr>
          <w:rFonts w:ascii="Calibri" w:hAnsi="Calibri" w:eastAsia="Calibri" w:cs="Calibri"/>
          <w:b w:val="0"/>
          <w:sz w:val="22"/>
        </w:rPr>
        <w:id w:val="2014023339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 w:val="0"/>
          <w:sz w:val="22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_Toc24097 </w:instrText>
          </w:r>
          <w:r>
            <w:fldChar w:fldCharType="separate"/>
          </w:r>
          <w:r>
            <w:t>1</w:t>
          </w:r>
          <w:r>
            <w:rPr>
              <w:rFonts w:hint="eastAsia"/>
            </w:rPr>
            <w:t>、文档介绍</w:t>
          </w:r>
          <w:r>
            <w:tab/>
          </w:r>
          <w:r>
            <w:fldChar w:fldCharType="begin"/>
          </w:r>
          <w:r>
            <w:instrText xml:space="preserve"> PAGEREF _Toc24097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_Toc20837 </w:instrText>
          </w:r>
          <w:r>
            <w:fldChar w:fldCharType="separate"/>
          </w:r>
          <w:r>
            <w:rPr>
              <w:rFonts w:hint="default"/>
              <w:szCs w:val="28"/>
            </w:rPr>
            <w:t xml:space="preserve">1.1 </w:t>
          </w:r>
          <w:r>
            <w:rPr>
              <w:rFonts w:hint="eastAsia"/>
              <w:szCs w:val="28"/>
            </w:rPr>
            <w:t>文档的目的</w:t>
          </w:r>
          <w:r>
            <w:tab/>
          </w:r>
          <w:r>
            <w:fldChar w:fldCharType="begin"/>
          </w:r>
          <w:r>
            <w:instrText xml:space="preserve"> PAGEREF _Toc20837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_Toc1824 </w:instrText>
          </w:r>
          <w:r>
            <w:fldChar w:fldCharType="separate"/>
          </w:r>
          <w:r>
            <w:rPr>
              <w:rFonts w:hint="default"/>
            </w:rPr>
            <w:t xml:space="preserve">1.2 </w:t>
          </w:r>
          <w:r>
            <w:rPr>
              <w:rFonts w:hint="eastAsia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_Toc1824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_Toc8969 </w:instrText>
          </w:r>
          <w:r>
            <w:fldChar w:fldCharType="separate"/>
          </w:r>
          <w:r>
            <w:rPr>
              <w:rFonts w:hint="eastAsia"/>
            </w:rPr>
            <w:t>2、产品介绍</w:t>
          </w:r>
          <w:r>
            <w:tab/>
          </w:r>
          <w:r>
            <w:fldChar w:fldCharType="begin"/>
          </w:r>
          <w:r>
            <w:instrText xml:space="preserve"> PAGEREF _Toc8969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_Toc5359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 xml:space="preserve">.1 </w:t>
          </w:r>
          <w:r>
            <w:rPr>
              <w:rFonts w:hint="eastAsia"/>
            </w:rPr>
            <w:t>产品概要说明</w:t>
          </w:r>
          <w:r>
            <w:tab/>
          </w:r>
          <w:r>
            <w:fldChar w:fldCharType="begin"/>
          </w:r>
          <w:r>
            <w:instrText xml:space="preserve"> PAGEREF _Toc5359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_Toc14220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>.2</w:t>
          </w:r>
          <w:r>
            <w:rPr>
              <w:rFonts w:hint="eastAsia"/>
            </w:rPr>
            <w:t>产品用户定位</w:t>
          </w:r>
          <w:r>
            <w:tab/>
          </w:r>
          <w:r>
            <w:fldChar w:fldCharType="begin"/>
          </w:r>
          <w:r>
            <w:instrText xml:space="preserve"> PAGEREF _Toc14220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_Toc19257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 产品功能模块</w:t>
          </w:r>
          <w:r>
            <w:tab/>
          </w:r>
          <w:r>
            <w:fldChar w:fldCharType="begin"/>
          </w:r>
          <w:r>
            <w:instrText xml:space="preserve"> PAGEREF _Toc19257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_Toc12372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数字按键模块</w:t>
          </w:r>
          <w:r>
            <w:tab/>
          </w:r>
          <w:r>
            <w:fldChar w:fldCharType="begin"/>
          </w:r>
          <w:r>
            <w:instrText xml:space="preserve"> PAGEREF _Toc12372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_Toc10383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运算模块</w:t>
          </w:r>
          <w:r>
            <w:tab/>
          </w:r>
          <w:r>
            <w:fldChar w:fldCharType="begin"/>
          </w:r>
          <w:r>
            <w:instrText xml:space="preserve"> PAGEREF _Toc10383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_Toc29032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储模块</w:t>
          </w:r>
          <w:r>
            <w:tab/>
          </w:r>
          <w:r>
            <w:fldChar w:fldCharType="begin"/>
          </w:r>
          <w:r>
            <w:instrText xml:space="preserve"> PAGEREF _Toc29032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_Toc18860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清除模块</w:t>
          </w:r>
          <w:r>
            <w:tab/>
          </w:r>
          <w:r>
            <w:fldChar w:fldCharType="begin"/>
          </w:r>
          <w:r>
            <w:instrText xml:space="preserve"> PAGEREF _Toc18860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_Toc4646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显示模块</w:t>
          </w:r>
          <w:r>
            <w:tab/>
          </w:r>
          <w:r>
            <w:fldChar w:fldCharType="begin"/>
          </w:r>
          <w:r>
            <w:instrText xml:space="preserve"> PAGEREF _Toc4646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_Toc18395 </w:instrText>
          </w:r>
          <w: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菜单模块</w:t>
          </w:r>
          <w:r>
            <w:tab/>
          </w:r>
          <w:r>
            <w:fldChar w:fldCharType="begin"/>
          </w:r>
          <w:r>
            <w:instrText xml:space="preserve"> PAGEREF _Toc18395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_Toc12417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、产品功能结构</w:t>
          </w:r>
          <w:r>
            <w:rPr>
              <w:rFonts w:hint="eastAsia"/>
              <w:lang w:val="en-US" w:eastAsia="zh-CN"/>
            </w:rPr>
            <w:t>详情</w:t>
          </w:r>
          <w:r>
            <w:tab/>
          </w:r>
          <w:r>
            <w:fldChar w:fldCharType="begin"/>
          </w:r>
          <w:r>
            <w:instrText xml:space="preserve"> PAGEREF _Toc12417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_Toc29618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 xml:space="preserve">.1 </w:t>
          </w:r>
          <w:r>
            <w:rPr>
              <w:rFonts w:hint="eastAsia"/>
            </w:rPr>
            <w:t>基本运算</w:t>
          </w:r>
          <w:r>
            <w:tab/>
          </w:r>
          <w:r>
            <w:fldChar w:fldCharType="begin"/>
          </w:r>
          <w:r>
            <w:instrText xml:space="preserve"> PAGEREF _Toc29618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_Toc9056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eastAsiaTheme="minorEastAsia"/>
              <w:szCs w:val="32"/>
            </w:rPr>
            <w:t>+</w:t>
          </w:r>
          <w:r>
            <w:rPr>
              <w:rFonts w:hint="eastAsia" w:eastAsiaTheme="minorEastAsia"/>
            </w:rPr>
            <w:t>：</w:t>
          </w:r>
          <w:r>
            <w:rPr>
              <w:rFonts w:eastAsiaTheme="minorEastAsia"/>
            </w:rPr>
            <w:t>加法运算</w:t>
          </w:r>
          <w:r>
            <w:rPr>
              <w:rFonts w:hint="eastAsia" w:eastAsiaTheme="minorEastAsia"/>
              <w:lang w:eastAsia="zh-CN"/>
            </w:rPr>
            <w:t>，</w:t>
          </w:r>
          <w:r>
            <w:rPr>
              <w:rFonts w:eastAsiaTheme="minorEastAsia"/>
              <w:szCs w:val="32"/>
            </w:rPr>
            <w:t>-</w:t>
          </w:r>
          <w:r>
            <w:rPr>
              <w:rFonts w:hint="eastAsia" w:eastAsiaTheme="minorEastAsia"/>
            </w:rPr>
            <w:t>：</w:t>
          </w:r>
          <w:r>
            <w:rPr>
              <w:rFonts w:hint="eastAsia" w:eastAsiaTheme="minorEastAsia"/>
              <w:lang w:val="en-US" w:eastAsia="zh-CN"/>
            </w:rPr>
            <w:t>减法运算，X：乘法运算</w:t>
          </w:r>
          <w:r>
            <w:tab/>
          </w:r>
          <w:r>
            <w:fldChar w:fldCharType="begin"/>
          </w:r>
          <w:r>
            <w:instrText xml:space="preserve"> PAGEREF _Toc9056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_Toc5758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2. </w:t>
          </w:r>
          <w:r>
            <w:rPr>
              <w:rFonts w:eastAsiaTheme="minorEastAsia"/>
              <w:szCs w:val="32"/>
            </w:rPr>
            <w:t>÷</w:t>
          </w:r>
          <w:r>
            <w:rPr>
              <w:rFonts w:hint="eastAsia" w:eastAsiaTheme="minorEastAsia"/>
            </w:rPr>
            <w:t>：</w:t>
          </w:r>
          <w:r>
            <w:rPr>
              <w:rFonts w:eastAsiaTheme="minorEastAsia"/>
            </w:rPr>
            <w:t>除法运算</w:t>
          </w:r>
          <w:r>
            <w:rPr>
              <w:rFonts w:hint="eastAsia" w:eastAsiaTheme="minorEastAsia"/>
              <w:lang w:eastAsia="zh-CN"/>
            </w:rPr>
            <w:t>，</w:t>
          </w:r>
          <w:r>
            <w:tab/>
          </w:r>
          <w:r>
            <w:fldChar w:fldCharType="begin"/>
          </w:r>
          <w:r>
            <w:instrText xml:space="preserve"> PAGEREF _Toc5758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_Toc11485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3. </w:t>
          </w:r>
          <w:r>
            <w:rPr>
              <w:rFonts w:hint="eastAsia" w:eastAsiaTheme="minorEastAsia"/>
              <w:lang w:val="en-US" w:eastAsia="zh-CN"/>
            </w:rPr>
            <w:t>%：%运算</w:t>
          </w:r>
          <w:r>
            <w:tab/>
          </w:r>
          <w:r>
            <w:fldChar w:fldCharType="begin"/>
          </w:r>
          <w:r>
            <w:instrText xml:space="preserve"> PAGEREF _Toc11485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_Toc30727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4. </w:t>
          </w:r>
          <w:r>
            <w:rPr>
              <w:rFonts w:eastAsiaTheme="minorEastAsia"/>
              <w:szCs w:val="32"/>
            </w:rPr>
            <w:t>√</w:t>
          </w:r>
          <w:r>
            <w:rPr>
              <w:rFonts w:hint="eastAsia" w:eastAsiaTheme="minorEastAsia"/>
              <w:szCs w:val="32"/>
              <w:lang w:eastAsia="zh-CN"/>
            </w:rPr>
            <w:t>：</w:t>
          </w:r>
          <w:r>
            <w:rPr>
              <w:rFonts w:eastAsiaTheme="minorEastAsia"/>
            </w:rPr>
            <w:t>开方运算</w:t>
          </w:r>
          <w:r>
            <w:tab/>
          </w:r>
          <w:r>
            <w:fldChar w:fldCharType="begin"/>
          </w:r>
          <w:r>
            <w:instrText xml:space="preserve"> PAGEREF _Toc30727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_Toc4966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eastAsiaTheme="minorEastAsia"/>
              <w:szCs w:val="32"/>
            </w:rPr>
            <w:t>x ³</w:t>
          </w:r>
          <w:r>
            <w:rPr>
              <w:rFonts w:hint="eastAsia" w:eastAsiaTheme="minorEastAsia"/>
              <w:szCs w:val="32"/>
              <w:lang w:eastAsia="zh-CN"/>
            </w:rPr>
            <w:t>：</w:t>
          </w:r>
          <w:r>
            <w:rPr>
              <w:rFonts w:eastAsiaTheme="minorEastAsia"/>
            </w:rPr>
            <w:t>立方运算</w:t>
          </w:r>
          <w:r>
            <w:tab/>
          </w:r>
          <w:r>
            <w:fldChar w:fldCharType="begin"/>
          </w:r>
          <w:r>
            <w:instrText xml:space="preserve"> PAGEREF _Toc4966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_Toc5025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6. </w:t>
          </w:r>
          <w:r>
            <w:rPr>
              <w:rFonts w:eastAsiaTheme="minorEastAsia"/>
              <w:szCs w:val="32"/>
            </w:rPr>
            <w:t>1/x</w:t>
          </w:r>
          <w:r>
            <w:rPr>
              <w:rFonts w:hint="eastAsia" w:eastAsiaTheme="minorEastAsia"/>
              <w:szCs w:val="32"/>
              <w:lang w:eastAsia="zh-CN"/>
            </w:rPr>
            <w:t>：</w:t>
          </w:r>
          <w:r>
            <w:rPr>
              <w:rFonts w:eastAsiaTheme="minorEastAsia"/>
            </w:rPr>
            <w:t>求倒数</w:t>
          </w:r>
          <w:r>
            <w:tab/>
          </w:r>
          <w:r>
            <w:fldChar w:fldCharType="begin"/>
          </w:r>
          <w:r>
            <w:instrText xml:space="preserve"> PAGEREF _Toc5025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_Toc281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7. </w:t>
          </w:r>
          <w:r>
            <w:rPr>
              <w:rFonts w:hint="eastAsia" w:eastAsiaTheme="minorEastAsia"/>
              <w:bCs/>
              <w:szCs w:val="32"/>
            </w:rPr>
            <w:t>±</w:t>
          </w:r>
          <w:r>
            <w:rPr>
              <w:rFonts w:hint="eastAsia" w:eastAsiaTheme="minorEastAsia"/>
            </w:rPr>
            <w:t>：</w:t>
          </w:r>
          <w:r>
            <w:rPr>
              <w:rFonts w:hint="eastAsia" w:eastAsiaTheme="minorEastAsia"/>
              <w:lang w:val="en-US" w:eastAsia="zh-CN"/>
            </w:rPr>
            <w:t>定义当前输入的数值的正负</w:t>
          </w:r>
          <w:r>
            <w:tab/>
          </w:r>
          <w:r>
            <w:fldChar w:fldCharType="begin"/>
          </w:r>
          <w:r>
            <w:instrText xml:space="preserve"> PAGEREF _Toc281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_Toc32423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8. </w:t>
          </w:r>
          <w:r>
            <w:rPr>
              <w:rFonts w:hint="eastAsia" w:eastAsiaTheme="minorEastAsia"/>
              <w:bCs/>
              <w:szCs w:val="32"/>
            </w:rPr>
            <w:t>.</w:t>
          </w:r>
          <w:r>
            <w:rPr>
              <w:rFonts w:hint="eastAsia" w:eastAsiaTheme="minorEastAsia"/>
            </w:rPr>
            <w:t>：</w:t>
          </w:r>
          <w:r>
            <w:rPr>
              <w:rFonts w:hint="eastAsia" w:eastAsia="宋体"/>
              <w:szCs w:val="24"/>
            </w:rPr>
            <w:t>小数点</w:t>
          </w:r>
          <w:r>
            <w:tab/>
          </w:r>
          <w:r>
            <w:fldChar w:fldCharType="begin"/>
          </w:r>
          <w:r>
            <w:instrText xml:space="preserve"> PAGEREF _Toc32423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_Toc17104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9. </w:t>
          </w:r>
          <w:r>
            <w:rPr>
              <w:rFonts w:eastAsiaTheme="minorEastAsia"/>
              <w:bCs/>
              <w:szCs w:val="32"/>
            </w:rPr>
            <w:t>=</w:t>
          </w:r>
          <w:r>
            <w:rPr>
              <w:rFonts w:hint="eastAsia" w:eastAsiaTheme="minorEastAsia"/>
            </w:rPr>
            <w:t>：</w:t>
          </w:r>
          <w:r>
            <w:rPr>
              <w:rFonts w:hint="eastAsia" w:eastAsiaTheme="minorEastAsia"/>
              <w:lang w:val="en-US" w:eastAsia="zh-CN"/>
            </w:rPr>
            <w:t>等于号</w:t>
          </w:r>
          <w:r>
            <w:tab/>
          </w:r>
          <w:r>
            <w:fldChar w:fldCharType="begin"/>
          </w:r>
          <w:r>
            <w:instrText xml:space="preserve"> PAGEREF _Toc17104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_Toc21448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10. </w:t>
          </w:r>
          <w:r>
            <w:rPr>
              <w:rFonts w:hint="eastAsia" w:eastAsia="宋体"/>
              <w:bCs/>
              <w:szCs w:val="24"/>
              <w:lang w:val="en-US" w:eastAsia="zh-CN"/>
            </w:rPr>
            <w:t>0-9数字键</w:t>
          </w:r>
          <w:r>
            <w:rPr>
              <w:rFonts w:hint="eastAsia" w:eastAsiaTheme="minor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_Toc21448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_Toc3256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2清除功能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_Toc3256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_Toc20949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 w:eastAsiaTheme="minorEastAsia"/>
              <w:lang w:val="en-US" w:eastAsia="zh-CN"/>
            </w:rPr>
            <w:t>⌫  ：删除上一个输入的值</w:t>
          </w:r>
          <w:r>
            <w:tab/>
          </w:r>
          <w:r>
            <w:fldChar w:fldCharType="begin"/>
          </w:r>
          <w:r>
            <w:instrText xml:space="preserve"> PAGEREF _Toc20949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_Toc22627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2. </w:t>
          </w:r>
          <w:r>
            <w:rPr>
              <w:rFonts w:hint="eastAsia" w:eastAsiaTheme="minorEastAsia"/>
              <w:lang w:val="en-US" w:eastAsia="zh-CN"/>
            </w:rPr>
            <w:t>C：清除记忆的所有数据，回到初始状态</w:t>
          </w:r>
          <w:r>
            <w:tab/>
          </w:r>
          <w:r>
            <w:fldChar w:fldCharType="begin"/>
          </w:r>
          <w:r>
            <w:instrText xml:space="preserve"> PAGEREF _Toc22627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_Toc4598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3. </w:t>
          </w:r>
          <w:r>
            <w:rPr>
              <w:rFonts w:eastAsiaTheme="minorEastAsia"/>
            </w:rPr>
            <w:t>CE</w:t>
          </w:r>
          <w:r>
            <w:rPr>
              <w:rFonts w:hint="eastAsia" w:eastAsiaTheme="minorEastAsia"/>
            </w:rPr>
            <w:t>：将当前输入的数字清除回到0状态。</w:t>
          </w:r>
          <w:r>
            <w:tab/>
          </w:r>
          <w:r>
            <w:fldChar w:fldCharType="begin"/>
          </w:r>
          <w:r>
            <w:instrText xml:space="preserve"> PAGEREF _Toc4598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_Toc20666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4.3存储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_Toc20666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_Toc6242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eastAsiaTheme="minorEastAsia"/>
            </w:rPr>
            <w:t>MC</w:t>
          </w:r>
          <w:r>
            <w:tab/>
          </w:r>
          <w:r>
            <w:fldChar w:fldCharType="begin"/>
          </w:r>
          <w:r>
            <w:instrText xml:space="preserve"> PAGEREF _Toc6242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_Toc8767 </w:instrText>
          </w:r>
          <w:r>
            <w:fldChar w:fldCharType="separate"/>
          </w:r>
          <w:r>
            <w:rPr>
              <w:rFonts w:hint="default" w:eastAsiaTheme="minorEastAsia"/>
            </w:rPr>
            <w:t xml:space="preserve">2. </w:t>
          </w:r>
          <w:r>
            <w:rPr>
              <w:rFonts w:eastAsiaTheme="minorEastAsia"/>
            </w:rPr>
            <w:t>MR</w:t>
          </w:r>
          <w:r>
            <w:tab/>
          </w:r>
          <w:r>
            <w:fldChar w:fldCharType="begin"/>
          </w:r>
          <w:r>
            <w:instrText xml:space="preserve"> PAGEREF _Toc8767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_Toc23576 </w:instrText>
          </w:r>
          <w:r>
            <w:fldChar w:fldCharType="separate"/>
          </w:r>
          <w:r>
            <w:rPr>
              <w:rFonts w:hint="default" w:eastAsiaTheme="minorEastAsia"/>
            </w:rPr>
            <w:t xml:space="preserve">3. </w:t>
          </w:r>
          <w:r>
            <w:rPr>
              <w:rFonts w:eastAsiaTheme="minorEastAsia"/>
            </w:rPr>
            <w:t>MS</w:t>
          </w:r>
          <w:r>
            <w:tab/>
          </w:r>
          <w:r>
            <w:fldChar w:fldCharType="begin"/>
          </w:r>
          <w:r>
            <w:instrText xml:space="preserve"> PAGEREF _Toc23576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_Toc31344 </w:instrText>
          </w:r>
          <w:r>
            <w:fldChar w:fldCharType="separate"/>
          </w:r>
          <w:r>
            <w:rPr>
              <w:rFonts w:hint="default" w:eastAsiaTheme="minorEastAsia"/>
            </w:rPr>
            <w:t xml:space="preserve">4. </w:t>
          </w:r>
          <w:r>
            <w:rPr>
              <w:rFonts w:eastAsiaTheme="minorEastAsia"/>
            </w:rPr>
            <w:t>M+</w:t>
          </w:r>
          <w:r>
            <w:tab/>
          </w:r>
          <w:r>
            <w:fldChar w:fldCharType="begin"/>
          </w:r>
          <w:r>
            <w:instrText xml:space="preserve"> PAGEREF _Toc31344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_Toc1324 </w:instrText>
          </w:r>
          <w:r>
            <w:fldChar w:fldCharType="separate"/>
          </w:r>
          <w:r>
            <w:rPr>
              <w:rFonts w:hint="default" w:eastAsiaTheme="minorEastAsia"/>
            </w:rPr>
            <w:t xml:space="preserve">5. </w:t>
          </w:r>
          <w:r>
            <w:rPr>
              <w:rFonts w:hint="eastAsia" w:eastAsiaTheme="minorEastAsia"/>
            </w:rPr>
            <w:t>M</w:t>
          </w:r>
          <w:r>
            <w:rPr>
              <w:rFonts w:eastAsiaTheme="minorEastAsia"/>
            </w:rPr>
            <w:t>-</w:t>
          </w:r>
          <w:r>
            <w:tab/>
          </w:r>
          <w:r>
            <w:fldChar w:fldCharType="begin"/>
          </w:r>
          <w:r>
            <w:instrText xml:space="preserve"> PAGEREF _Toc1324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_Toc5977 </w:instrText>
          </w:r>
          <w:r>
            <w:fldChar w:fldCharType="separate"/>
          </w:r>
          <w:r>
            <w:rPr>
              <w:rFonts w:hint="default" w:eastAsiaTheme="minorEastAsia"/>
            </w:rPr>
            <w:t xml:space="preserve">6. </w:t>
          </w:r>
          <w:r>
            <w:rPr>
              <w:rFonts w:hint="eastAsia" w:eastAsiaTheme="minorEastAsia"/>
              <w:lang w:val="en-US" w:eastAsia="zh-CN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_Toc5977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_Toc24224 </w:instrText>
          </w:r>
          <w:r>
            <w:fldChar w:fldCharType="separate"/>
          </w:r>
          <w:r>
            <w:rPr>
              <w:rFonts w:hint="default" w:eastAsiaTheme="minorEastAsia"/>
            </w:rPr>
            <w:t xml:space="preserve">7. </w:t>
          </w:r>
          <w:r>
            <w:rPr>
              <w:rFonts w:hint="eastAsia" w:eastAsiaTheme="minorEastAsia"/>
              <w:lang w:val="en-US" w:eastAsia="zh-CN"/>
            </w:rPr>
            <w:t>内存记录</w:t>
          </w:r>
          <w:r>
            <w:tab/>
          </w:r>
          <w:r>
            <w:fldChar w:fldCharType="begin"/>
          </w:r>
          <w:r>
            <w:instrText xml:space="preserve"> PAGEREF _Toc24224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_Toc4240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4.4键盘键入功能</w:t>
          </w:r>
          <w:r>
            <w:tab/>
          </w:r>
          <w:r>
            <w:fldChar w:fldCharType="begin"/>
          </w:r>
          <w:r>
            <w:instrText xml:space="preserve"> PAGEREF _Toc4240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_Toc8165 </w:instrText>
          </w:r>
          <w:r>
            <w:fldChar w:fldCharType="separate"/>
          </w:r>
          <w:r>
            <w:rPr>
              <w:rFonts w:hint="eastAsia"/>
            </w:rPr>
            <w:t>5、非功能性需求</w:t>
          </w:r>
          <w:r>
            <w:tab/>
          </w:r>
          <w:r>
            <w:fldChar w:fldCharType="begin"/>
          </w:r>
          <w:r>
            <w:instrText xml:space="preserve"> PAGEREF _Toc8165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_Toc3372 </w:instrText>
          </w:r>
          <w:r>
            <w:fldChar w:fldCharType="separate"/>
          </w:r>
          <w:r>
            <w:t xml:space="preserve">5.1 </w:t>
          </w:r>
          <w:r>
            <w:rPr>
              <w:rFonts w:hint="eastAsia"/>
            </w:rPr>
            <w:t>界面操作需求</w:t>
          </w:r>
          <w:r>
            <w:tab/>
          </w:r>
          <w:r>
            <w:fldChar w:fldCharType="begin"/>
          </w:r>
          <w:r>
            <w:instrText xml:space="preserve"> PAGEREF _Toc3372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_Toc4977 </w:instrText>
          </w:r>
          <w: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 </w:t>
          </w:r>
          <w:r>
            <w:rPr>
              <w:rFonts w:hint="eastAsia" w:eastAsia="宋体"/>
              <w:lang w:val="en-US" w:eastAsia="zh-CN"/>
            </w:rPr>
            <w:t>界面样式</w:t>
          </w:r>
          <w:r>
            <w:tab/>
          </w:r>
          <w:r>
            <w:fldChar w:fldCharType="begin"/>
          </w:r>
          <w:r>
            <w:instrText xml:space="preserve"> PAGEREF _Toc4977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_Toc30341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2. </w:t>
          </w:r>
          <w:r>
            <w:rPr>
              <w:rFonts w:hint="eastAsia" w:eastAsiaTheme="minorEastAsia"/>
              <w:lang w:val="en-US" w:eastAsia="zh-CN"/>
            </w:rPr>
            <w:t>界面效果</w:t>
          </w:r>
          <w:r>
            <w:tab/>
          </w:r>
          <w:r>
            <w:fldChar w:fldCharType="begin"/>
          </w:r>
          <w:r>
            <w:instrText xml:space="preserve"> PAGEREF _Toc30341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2400"/>
              <w:tab w:val="right" w:leader="dot" w:pos="9367"/>
            </w:tabs>
          </w:pPr>
          <w:r>
            <w:fldChar w:fldCharType="begin"/>
          </w:r>
          <w:r>
            <w:instrText xml:space="preserve"> HYPERLINK \l _Toc2838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>.2</w:t>
          </w:r>
          <w:r>
            <w:tab/>
          </w:r>
          <w:r>
            <w:rPr>
              <w:rFonts w:hint="eastAsia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_Toc2838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2400"/>
              <w:tab w:val="right" w:leader="dot" w:pos="9367"/>
            </w:tabs>
          </w:pPr>
          <w:r>
            <w:fldChar w:fldCharType="begin"/>
          </w:r>
          <w:r>
            <w:instrText xml:space="preserve"> HYPERLINK \l _Toc30124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>.3</w:t>
          </w:r>
          <w:r>
            <w:tab/>
          </w:r>
          <w:r>
            <w:rPr>
              <w:rFonts w:hint="eastAsia"/>
            </w:rPr>
            <w:t>运行环境需求</w:t>
          </w:r>
          <w:r>
            <w:tab/>
          </w:r>
          <w:r>
            <w:fldChar w:fldCharType="begin"/>
          </w:r>
          <w:r>
            <w:instrText xml:space="preserve"> PAGEREF _Toc30124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67"/>
            </w:tabs>
          </w:pPr>
          <w:r>
            <w:fldChar w:fldCharType="begin"/>
          </w:r>
          <w:r>
            <w:instrText xml:space="preserve"> HYPERLINK \l _Toc22523 </w:instrText>
          </w:r>
          <w:r>
            <w:fldChar w:fldCharType="separate"/>
          </w:r>
          <w:r>
            <w:rPr>
              <w:rFonts w:hint="eastAsia"/>
            </w:rPr>
            <w:t>6、风险分析</w:t>
          </w:r>
          <w:r>
            <w:tab/>
          </w:r>
          <w:r>
            <w:fldChar w:fldCharType="begin"/>
          </w:r>
          <w:r>
            <w:instrText xml:space="preserve"> PAGEREF _Toc22523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7"/>
            </w:tabs>
          </w:pPr>
          <w:r>
            <w:fldChar w:fldCharType="end"/>
          </w:r>
        </w:p>
      </w:sdtContent>
    </w:sdt>
    <w:p>
      <w:pPr>
        <w:spacing w:after="0" w:line="422" w:lineRule="auto"/>
        <w:ind w:right="15" w:firstLine="420"/>
        <w:jc w:val="both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48"/>
        <w:rPr>
          <w:rFonts w:ascii="Times New Roman" w:hAnsi="Times New Roman" w:eastAsia="Times New Roman" w:cs="Times New Roman"/>
          <w:sz w:val="21"/>
        </w:rPr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8"/>
        <w:rPr>
          <w:rFonts w:eastAsiaTheme="minorEastAsia"/>
        </w:rPr>
      </w:pPr>
    </w:p>
    <w:p>
      <w:pPr>
        <w:spacing w:after="48"/>
        <w:rPr>
          <w:rFonts w:eastAsiaTheme="minorEastAsia"/>
        </w:rPr>
      </w:pPr>
    </w:p>
    <w:p>
      <w:pPr>
        <w:spacing w:after="48"/>
        <w:rPr>
          <w:rFonts w:ascii="Times New Roman" w:hAnsi="Times New Roman" w:cs="Times New Roman" w:eastAsiaTheme="minorEastAsia"/>
          <w:sz w:val="21"/>
        </w:rPr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8"/>
        <w:rPr>
          <w:rFonts w:ascii="Times New Roman" w:hAnsi="Times New Roman" w:eastAsia="Times New Roman" w:cs="Times New Roman"/>
          <w:sz w:val="21"/>
        </w:rPr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8"/>
        <w:rPr>
          <w:rFonts w:eastAsiaTheme="minorEastAsia"/>
        </w:rPr>
      </w:pPr>
    </w:p>
    <w:p>
      <w:pPr>
        <w:spacing w:after="48"/>
        <w:rPr>
          <w:rFonts w:eastAsiaTheme="minorEastAsia"/>
        </w:rPr>
      </w:pPr>
    </w:p>
    <w:p>
      <w:pPr>
        <w:spacing w:after="0"/>
        <w:rPr>
          <w:rFonts w:ascii="Times New Roman" w:hAnsi="Times New Roman" w:eastAsia="Times New Roman" w:cs="Times New Roman"/>
          <w:sz w:val="21"/>
        </w:rPr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eastAsiaTheme="minorEastAsia"/>
        </w:rPr>
      </w:pPr>
    </w:p>
    <w:p>
      <w:pPr>
        <w:spacing w:after="0"/>
        <w:rPr>
          <w:rFonts w:hint="eastAsia" w:eastAsiaTheme="minorEastAsia"/>
        </w:rPr>
      </w:pPr>
    </w:p>
    <w:p>
      <w:pPr>
        <w:pStyle w:val="2"/>
        <w:keepNext w:val="0"/>
        <w:keepLines w:val="0"/>
        <w:widowControl w:val="0"/>
        <w:spacing w:before="120" w:beforeLines="50" w:after="120" w:afterLines="50" w:line="240" w:lineRule="auto"/>
        <w:ind w:left="0" w:firstLine="0"/>
        <w:jc w:val="both"/>
        <w:rPr>
          <w:rFonts w:hint="eastAsia"/>
        </w:rPr>
      </w:pPr>
      <w:bookmarkStart w:id="0" w:name="_Toc24097"/>
      <w:r>
        <w:t>1</w:t>
      </w:r>
      <w:r>
        <w:rPr>
          <w:rFonts w:hint="eastAsia"/>
        </w:rPr>
        <w:t>、文档介绍</w:t>
      </w:r>
      <w:bookmarkEnd w:id="0"/>
    </w:p>
    <w:p>
      <w:pPr>
        <w:pStyle w:val="3"/>
        <w:numPr>
          <w:ilvl w:val="1"/>
          <w:numId w:val="1"/>
        </w:numPr>
        <w:rPr>
          <w:szCs w:val="28"/>
        </w:rPr>
      </w:pPr>
      <w:bookmarkStart w:id="1" w:name="_Toc20837"/>
      <w:r>
        <w:rPr>
          <w:rFonts w:hint="eastAsia"/>
          <w:szCs w:val="28"/>
        </w:rPr>
        <w:t>文档的目的</w:t>
      </w:r>
      <w:bookmarkEnd w:id="1"/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 </w:t>
      </w:r>
      <w:r>
        <w:rPr>
          <w:rFonts w:eastAsiaTheme="minorEastAsia"/>
        </w:rPr>
        <w:t xml:space="preserve">        </w:t>
      </w:r>
      <w:r>
        <w:rPr>
          <w:rFonts w:hint="eastAsia" w:ascii="微软雅黑" w:hAnsi="微软雅黑" w:eastAsia="微软雅黑" w:cs="微软雅黑"/>
        </w:rPr>
        <w:t>此文档是提供用于软件开发部门和产品设计部门、产品测试部门之间就此产品的需求分析、产品开发、产品设计、测试方案交流的基础；</w:t>
      </w:r>
    </w:p>
    <w:p>
      <w:pPr>
        <w:pStyle w:val="3"/>
        <w:numPr>
          <w:ilvl w:val="1"/>
          <w:numId w:val="1"/>
        </w:numPr>
      </w:pPr>
      <w:bookmarkStart w:id="2" w:name="_Toc1824"/>
      <w:r>
        <w:rPr>
          <w:rFonts w:hint="eastAsia"/>
        </w:rPr>
        <w:t>参考文档</w:t>
      </w:r>
      <w:bookmarkEnd w:id="2"/>
    </w:p>
    <w:tbl>
      <w:tblPr>
        <w:tblStyle w:val="16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930"/>
        <w:gridCol w:w="1974"/>
        <w:gridCol w:w="2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序号</w:t>
            </w: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文档名称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作者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pacing w:val="20"/>
              </w:rPr>
            </w:pPr>
            <w:r>
              <w:rPr>
                <w:spacing w:val="20"/>
              </w:rPr>
              <w:t>1</w:t>
            </w: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pacing w:val="20"/>
              </w:rPr>
            </w:pPr>
            <w:r>
              <w:rPr>
                <w:rFonts w:hint="eastAsia" w:ascii="宋体" w:hAnsi="宋体" w:eastAsia="宋体" w:cs="宋体"/>
                <w:spacing w:val="20"/>
              </w:rPr>
              <w:t>项目计划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pacing w:val="20"/>
              </w:rPr>
            </w:pPr>
            <w:r>
              <w:rPr>
                <w:rFonts w:hint="eastAsia" w:ascii="宋体" w:hAnsi="宋体" w:eastAsia="宋体" w:cs="宋体"/>
                <w:spacing w:val="20"/>
              </w:rPr>
              <w:t>梁家其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pacing w:val="20"/>
              </w:rPr>
            </w:pPr>
            <w:r>
              <w:rPr>
                <w:rFonts w:hint="eastAsia" w:ascii="宋体" w:hAnsi="宋体" w:eastAsia="宋体" w:cs="宋体"/>
                <w:spacing w:val="20"/>
              </w:rPr>
              <w:t>小组</w:t>
            </w:r>
            <w:r>
              <w:rPr>
                <w:rFonts w:hint="eastAsia"/>
                <w:spacing w:val="20"/>
              </w:rPr>
              <w:t>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3366FF"/>
                <w:spacing w:val="20"/>
              </w:rPr>
            </w:pPr>
          </w:p>
        </w:tc>
        <w:tc>
          <w:tcPr>
            <w:tcW w:w="2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3366FF"/>
                <w:spacing w:val="20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pacing w:val="20"/>
              </w:rPr>
            </w:pP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pacing w:val="20"/>
              </w:rPr>
            </w:pPr>
          </w:p>
        </w:tc>
      </w:tr>
    </w:tbl>
    <w:p>
      <w:pPr>
        <w:pStyle w:val="23"/>
        <w:ind w:left="910" w:firstLine="0" w:firstLineChars="0"/>
        <w:rPr>
          <w:rFonts w:hint="eastAsia" w:eastAsiaTheme="minorEastAsia"/>
        </w:rPr>
      </w:pPr>
    </w:p>
    <w:p>
      <w:pPr>
        <w:pStyle w:val="2"/>
        <w:keepNext w:val="0"/>
        <w:keepLines w:val="0"/>
        <w:widowControl w:val="0"/>
        <w:spacing w:before="120" w:beforeLines="50" w:after="120" w:afterLines="50" w:line="240" w:lineRule="auto"/>
        <w:ind w:left="0" w:firstLine="0"/>
        <w:jc w:val="both"/>
      </w:pPr>
      <w:bookmarkStart w:id="3" w:name="_Toc8969"/>
      <w:r>
        <w:rPr>
          <w:rFonts w:hint="eastAsia"/>
        </w:rPr>
        <w:t>2、产品介绍</w:t>
      </w:r>
      <w:bookmarkEnd w:id="3"/>
    </w:p>
    <w:p>
      <w:pPr>
        <w:pStyle w:val="3"/>
      </w:pPr>
      <w:bookmarkStart w:id="4" w:name="_Toc535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产品概要说明</w:t>
      </w:r>
      <w:bookmarkEnd w:id="4"/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rPr>
          <w:rFonts w:hint="eastAsia" w:eastAsiaTheme="minorEastAsia"/>
        </w:rPr>
        <w:t>该计算器软件的设计，旨在解决日常生活中所遇到的较为复杂的计算。</w:t>
      </w:r>
      <w:r>
        <w:rPr>
          <w:rFonts w:eastAsiaTheme="minorEastAsia"/>
        </w:rPr>
        <w:t>可以对加</w:t>
      </w:r>
      <w:r>
        <w:rPr>
          <w:rFonts w:hint="eastAsia" w:eastAsiaTheme="minorEastAsia"/>
        </w:rPr>
        <w:t>（+）</w:t>
      </w:r>
      <w:r>
        <w:rPr>
          <w:rFonts w:eastAsiaTheme="minorEastAsia"/>
        </w:rPr>
        <w:t>、减</w:t>
      </w:r>
      <w:r>
        <w:rPr>
          <w:rFonts w:hint="eastAsia" w:eastAsiaTheme="minorEastAsia"/>
        </w:rPr>
        <w:t>（-）</w:t>
      </w:r>
      <w:r>
        <w:rPr>
          <w:rFonts w:eastAsiaTheme="minorEastAsia"/>
        </w:rPr>
        <w:t>、  乘</w:t>
      </w:r>
      <w:r>
        <w:rPr>
          <w:rFonts w:hint="eastAsia" w:eastAsiaTheme="minorEastAsia"/>
        </w:rPr>
        <w:t>（*）</w:t>
      </w:r>
      <w:r>
        <w:rPr>
          <w:rFonts w:eastAsiaTheme="minorEastAsia"/>
        </w:rPr>
        <w:t>、除</w:t>
      </w:r>
      <w:r>
        <w:rPr>
          <w:rFonts w:hint="eastAsia" w:eastAsiaTheme="minorEastAsia"/>
        </w:rPr>
        <w:t>（</w:t>
      </w:r>
      <w:r>
        <w:rPr>
          <w:rFonts w:eastAsiaTheme="minorEastAsia"/>
        </w:rPr>
        <w:t>÷</w:t>
      </w:r>
      <w:r>
        <w:rPr>
          <w:rFonts w:hint="eastAsia" w:eastAsiaTheme="minorEastAsia"/>
        </w:rPr>
        <w:t>）</w:t>
      </w:r>
      <w:r>
        <w:rPr>
          <w:rFonts w:eastAsiaTheme="minorEastAsia"/>
        </w:rPr>
        <w:t>、开方</w:t>
      </w:r>
      <w:r>
        <w:rPr>
          <w:rFonts w:hint="eastAsia" w:eastAsiaTheme="minorEastAsia"/>
        </w:rPr>
        <w:t>（</w:t>
      </w:r>
      <w:r>
        <w:rPr>
          <w:rFonts w:hint="eastAsia" w:eastAsia="宋体"/>
          <w:sz w:val="24"/>
          <w:szCs w:val="24"/>
        </w:rPr>
        <w:t>√</w:t>
      </w:r>
      <w:r>
        <w:rPr>
          <w:rFonts w:hint="eastAsia" w:eastAsiaTheme="minorEastAsia"/>
        </w:rPr>
        <w:t>）</w:t>
      </w:r>
      <w:r>
        <w:rPr>
          <w:rFonts w:eastAsiaTheme="minorEastAsia"/>
        </w:rPr>
        <w:t>、平方</w:t>
      </w:r>
      <w:r>
        <w:rPr>
          <w:rFonts w:hint="eastAsia" w:eastAsiaTheme="minorEastAsia"/>
        </w:rPr>
        <w:t>（</w:t>
      </w:r>
      <w:r>
        <w:rPr>
          <w:rFonts w:hint="eastAsia" w:eastAsia="宋体"/>
          <w:sz w:val="24"/>
          <w:szCs w:val="24"/>
        </w:rPr>
        <w:t>x</w:t>
      </w:r>
      <w:r>
        <w:rPr>
          <w:rFonts w:eastAsia="宋体"/>
          <w:sz w:val="24"/>
          <w:szCs w:val="24"/>
        </w:rPr>
        <w:t>²</w:t>
      </w:r>
      <w:r>
        <w:rPr>
          <w:rFonts w:hint="eastAsia" w:eastAsiaTheme="minorEastAsia"/>
        </w:rPr>
        <w:t>）</w:t>
      </w:r>
      <w:r>
        <w:rPr>
          <w:rFonts w:eastAsiaTheme="minorEastAsia"/>
        </w:rPr>
        <w:t>、立方</w:t>
      </w:r>
      <w:r>
        <w:rPr>
          <w:rFonts w:hint="eastAsia" w:eastAsiaTheme="minorEastAsia"/>
        </w:rPr>
        <w:t>（x</w:t>
      </w:r>
      <w:r>
        <w:t xml:space="preserve"> </w:t>
      </w:r>
      <w:r>
        <w:rPr>
          <w:rFonts w:eastAsiaTheme="minorEastAsia"/>
        </w:rPr>
        <w:t>³</w:t>
      </w:r>
      <w:r>
        <w:rPr>
          <w:rFonts w:hint="eastAsia" w:eastAsiaTheme="minorEastAsia"/>
        </w:rPr>
        <w:t>）</w:t>
      </w:r>
      <w:r>
        <w:rPr>
          <w:rFonts w:eastAsiaTheme="minorEastAsia"/>
        </w:rPr>
        <w:t>、求倒数</w:t>
      </w:r>
      <w:r>
        <w:rPr>
          <w:rFonts w:hint="eastAsia" w:eastAsiaTheme="minorEastAsia"/>
        </w:rPr>
        <w:t>（1/</w:t>
      </w:r>
      <w:r>
        <w:rPr>
          <w:rFonts w:eastAsiaTheme="minorEastAsia"/>
        </w:rPr>
        <w:t>x</w:t>
      </w:r>
      <w:r>
        <w:rPr>
          <w:rFonts w:hint="eastAsia" w:eastAsiaTheme="minorEastAsia"/>
        </w:rPr>
        <w:t>）</w:t>
      </w:r>
      <w:r>
        <w:rPr>
          <w:rFonts w:eastAsiaTheme="minorEastAsia"/>
        </w:rPr>
        <w:t>、</w:t>
      </w:r>
      <w:r>
        <w:rPr>
          <w:rFonts w:hint="eastAsia" w:eastAsiaTheme="minorEastAsia"/>
        </w:rPr>
        <w:t>求百分比（%），并提供基本的数据存储服务</w:t>
      </w:r>
      <w:r>
        <w:rPr>
          <w:rFonts w:hint="eastAsia" w:eastAsiaTheme="minorEastAsia"/>
          <w:lang w:val="en-US" w:eastAsia="zh-CN"/>
        </w:rPr>
        <w:t>和历史记录保存</w:t>
      </w:r>
      <w:r>
        <w:rPr>
          <w:rFonts w:hint="eastAsia" w:eastAsiaTheme="minorEastAsia"/>
        </w:rPr>
        <w:t>。</w:t>
      </w:r>
    </w:p>
    <w:p>
      <w:pPr>
        <w:pStyle w:val="3"/>
      </w:pPr>
      <w:bookmarkStart w:id="5" w:name="_Toc14220"/>
      <w:r>
        <w:rPr>
          <w:rFonts w:hint="eastAsia"/>
        </w:rPr>
        <w:t>2</w:t>
      </w:r>
      <w:r>
        <w:t>.2</w:t>
      </w:r>
      <w:r>
        <w:rPr>
          <w:rFonts w:hint="eastAsia"/>
        </w:rPr>
        <w:t>产品用户定位</w:t>
      </w:r>
      <w:bookmarkEnd w:id="5"/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rPr>
          <w:rFonts w:hint="eastAsia" w:eastAsiaTheme="minorEastAsia"/>
        </w:rPr>
        <w:t>此产品主要面向一切需要对数据进行基本运算的人群。</w:t>
      </w:r>
    </w:p>
    <w:p>
      <w:pPr>
        <w:pStyle w:val="2"/>
        <w:keepNext w:val="0"/>
        <w:keepLines w:val="0"/>
        <w:widowControl w:val="0"/>
        <w:numPr>
          <w:ilvl w:val="0"/>
          <w:numId w:val="2"/>
        </w:numPr>
        <w:spacing w:before="120" w:beforeLines="50" w:after="120" w:afterLines="50" w:line="240" w:lineRule="auto"/>
        <w:ind w:left="0" w:firstLine="0"/>
        <w:jc w:val="both"/>
        <w:rPr>
          <w:rFonts w:hint="eastAsia"/>
          <w:lang w:val="en-US" w:eastAsia="zh-CN"/>
        </w:rPr>
      </w:pPr>
      <w:bookmarkStart w:id="6" w:name="_Toc19257"/>
      <w:r>
        <w:rPr>
          <w:rFonts w:hint="eastAsia"/>
          <w:lang w:val="en-US" w:eastAsia="zh-CN"/>
        </w:rPr>
        <w:t>产品</w:t>
      </w:r>
      <w:bookmarkStart w:id="45" w:name="_GoBack"/>
      <w:bookmarkEnd w:id="45"/>
      <w:r>
        <w:rPr>
          <w:rFonts w:hint="eastAsia"/>
          <w:lang w:val="en-US" w:eastAsia="zh-CN"/>
        </w:rPr>
        <w:t>功能模块</w:t>
      </w:r>
      <w:bookmarkEnd w:id="6"/>
    </w:p>
    <w:p>
      <w:pPr>
        <w:numPr>
          <w:ilvl w:val="0"/>
          <w:numId w:val="3"/>
        </w:numPr>
        <w:ind w:left="845" w:leftChars="0" w:hanging="425" w:firstLineChars="0"/>
        <w:outlineLvl w:val="1"/>
        <w:rPr>
          <w:rFonts w:hint="eastAsia"/>
        </w:rPr>
      </w:pPr>
      <w:bookmarkStart w:id="7" w:name="_Toc12372"/>
      <w:r>
        <w:rPr>
          <w:rFonts w:hint="eastAsia"/>
        </w:rPr>
        <w:t>数字按键模块</w:t>
      </w:r>
      <w:bookmarkEnd w:id="7"/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0-9数字键</w:t>
      </w:r>
    </w:p>
    <w:p>
      <w:pPr>
        <w:numPr>
          <w:ilvl w:val="0"/>
          <w:numId w:val="3"/>
        </w:numPr>
        <w:ind w:left="845" w:leftChars="0" w:hanging="425" w:firstLineChars="0"/>
        <w:outlineLvl w:val="1"/>
        <w:rPr>
          <w:rFonts w:hint="eastAsia"/>
        </w:rPr>
      </w:pPr>
      <w:bookmarkStart w:id="8" w:name="_Toc10383"/>
      <w:r>
        <w:rPr>
          <w:rFonts w:hint="eastAsia"/>
        </w:rPr>
        <w:t>运算模块</w:t>
      </w:r>
      <w:bookmarkEnd w:id="8"/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Theme="minorEastAsia"/>
          <w:lang w:val="en-US" w:eastAsia="zh-CN"/>
        </w:rPr>
        <w:t>双目运算：+，-，x，</w:t>
      </w:r>
      <w:r>
        <w:rPr>
          <w:rFonts w:eastAsiaTheme="minorEastAsia"/>
          <w:sz w:val="24"/>
          <w:szCs w:val="24"/>
        </w:rPr>
        <w:t>÷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单目运算：</w:t>
      </w:r>
      <w:r>
        <w:rPr>
          <w:rFonts w:hint="eastAsia" w:eastAsiaTheme="minorEastAsia"/>
          <w:lang w:val="en-US" w:eastAsia="zh-CN"/>
        </w:rPr>
        <w:t>%，</w:t>
      </w:r>
      <w:r>
        <w:rPr>
          <w:rFonts w:eastAsiaTheme="minorEastAsia"/>
          <w:sz w:val="32"/>
          <w:szCs w:val="32"/>
        </w:rPr>
        <w:t>√</w:t>
      </w:r>
      <w:r>
        <w:rPr>
          <w:rFonts w:hint="eastAsia" w:eastAsiaTheme="minorEastAsia"/>
          <w:sz w:val="32"/>
          <w:szCs w:val="32"/>
          <w:lang w:eastAsia="zh-CN"/>
        </w:rPr>
        <w:t>，</w:t>
      </w:r>
      <w:r>
        <w:rPr>
          <w:rFonts w:eastAsiaTheme="minorEastAsia"/>
          <w:sz w:val="24"/>
          <w:szCs w:val="24"/>
        </w:rPr>
        <w:t>x²</w:t>
      </w:r>
      <w:r>
        <w:rPr>
          <w:rFonts w:hint="eastAsia" w:eastAsiaTheme="minorEastAsia"/>
          <w:sz w:val="24"/>
          <w:szCs w:val="24"/>
          <w:lang w:eastAsia="zh-CN"/>
        </w:rPr>
        <w:t>，</w:t>
      </w:r>
      <w:r>
        <w:rPr>
          <w:rFonts w:eastAsiaTheme="minorEastAsia"/>
          <w:sz w:val="24"/>
          <w:szCs w:val="24"/>
        </w:rPr>
        <w:t>x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eastAsiaTheme="minorEastAsia"/>
          <w:sz w:val="24"/>
          <w:szCs w:val="24"/>
          <w:vertAlign w:val="baseline"/>
          <w:lang w:val="en-US" w:eastAsia="zh-CN"/>
        </w:rPr>
        <w:t>，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eastAsiaTheme="minorEastAsia"/>
          <w:sz w:val="24"/>
          <w:szCs w:val="24"/>
          <w:vertAlign w:val="baseline"/>
          <w:lang w:val="en-US" w:eastAsia="zh-CN"/>
        </w:rPr>
        <w:t>/x</w:t>
      </w:r>
    </w:p>
    <w:p>
      <w:pPr>
        <w:numPr>
          <w:ilvl w:val="0"/>
          <w:numId w:val="3"/>
        </w:numPr>
        <w:ind w:left="845" w:leftChars="0" w:hanging="425" w:firstLineChars="0"/>
        <w:outlineLvl w:val="1"/>
        <w:rPr>
          <w:rFonts w:hint="eastAsia"/>
        </w:rPr>
      </w:pPr>
      <w:bookmarkStart w:id="9" w:name="_Toc29032"/>
      <w:r>
        <w:rPr>
          <w:rFonts w:hint="eastAsia"/>
        </w:rPr>
        <w:t>储模块</w:t>
      </w:r>
      <w:bookmarkEnd w:id="9"/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历史记录储存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内存记录储存</w:t>
      </w:r>
    </w:p>
    <w:p>
      <w:pPr>
        <w:numPr>
          <w:ilvl w:val="0"/>
          <w:numId w:val="3"/>
        </w:numPr>
        <w:ind w:left="845" w:leftChars="0" w:hanging="425" w:firstLineChars="0"/>
        <w:outlineLvl w:val="1"/>
        <w:rPr>
          <w:rFonts w:hint="eastAsia"/>
        </w:rPr>
      </w:pPr>
      <w:bookmarkStart w:id="10" w:name="_Toc18860"/>
      <w:r>
        <w:rPr>
          <w:rFonts w:hint="eastAsia"/>
        </w:rPr>
        <w:t>清除模块</w:t>
      </w:r>
      <w:bookmarkEnd w:id="10"/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内存清除MC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历史记录清除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显示清除C,CE</w:t>
      </w:r>
    </w:p>
    <w:p>
      <w:pPr>
        <w:numPr>
          <w:ilvl w:val="0"/>
          <w:numId w:val="3"/>
        </w:numPr>
        <w:ind w:left="845" w:leftChars="0" w:hanging="425" w:firstLineChars="0"/>
        <w:outlineLvl w:val="1"/>
        <w:rPr>
          <w:rFonts w:hint="eastAsia"/>
        </w:rPr>
      </w:pPr>
      <w:bookmarkStart w:id="11" w:name="_Toc4646"/>
      <w:r>
        <w:rPr>
          <w:rFonts w:hint="eastAsia"/>
        </w:rPr>
        <w:t>显示模块</w:t>
      </w:r>
      <w:bookmarkEnd w:id="11"/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历史记录显示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内存记录显示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输入输出显示区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文本计算过程显示区</w:t>
      </w:r>
    </w:p>
    <w:p>
      <w:pPr>
        <w:numPr>
          <w:ilvl w:val="0"/>
          <w:numId w:val="3"/>
        </w:numPr>
        <w:ind w:left="845" w:leftChars="0" w:hanging="425" w:firstLineChars="0"/>
        <w:outlineLvl w:val="1"/>
        <w:rPr>
          <w:rFonts w:hint="eastAsia"/>
        </w:rPr>
      </w:pPr>
      <w:bookmarkStart w:id="12" w:name="_Toc18395"/>
      <w:r>
        <w:rPr>
          <w:rFonts w:hint="eastAsia"/>
        </w:rPr>
        <w:t>菜单模块</w:t>
      </w:r>
      <w:bookmarkEnd w:id="12"/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导航栏</w:t>
      </w:r>
    </w:p>
    <w:p>
      <w:pPr>
        <w:pStyle w:val="2"/>
        <w:keepNext w:val="0"/>
        <w:keepLines w:val="0"/>
        <w:widowControl w:val="0"/>
        <w:spacing w:before="120" w:beforeLines="50" w:after="120" w:afterLines="50" w:line="240" w:lineRule="auto"/>
        <w:ind w:left="0" w:firstLine="0"/>
        <w:jc w:val="both"/>
        <w:rPr>
          <w:rFonts w:hint="eastAsia" w:eastAsia="微软雅黑"/>
          <w:lang w:eastAsia="zh-CN"/>
        </w:rPr>
      </w:pPr>
      <w:bookmarkStart w:id="13" w:name="_Toc12417"/>
      <w:r>
        <w:rPr>
          <w:rFonts w:hint="eastAsia"/>
          <w:lang w:val="en-US" w:eastAsia="zh-CN"/>
        </w:rPr>
        <w:t>4</w:t>
      </w:r>
      <w:r>
        <w:rPr>
          <w:rFonts w:hint="eastAsia"/>
        </w:rPr>
        <w:t>、产品功能结构</w:t>
      </w:r>
      <w:r>
        <w:rPr>
          <w:rFonts w:hint="eastAsia"/>
          <w:lang w:val="en-US" w:eastAsia="zh-CN"/>
        </w:rPr>
        <w:t>详情</w:t>
      </w:r>
      <w:bookmarkEnd w:id="13"/>
    </w:p>
    <w:p>
      <w:pPr>
        <w:pStyle w:val="3"/>
        <w:ind w:left="0" w:firstLine="0"/>
        <w:rPr>
          <w:rFonts w:hint="eastAsia"/>
        </w:rPr>
      </w:pPr>
      <w:bookmarkStart w:id="14" w:name="_Toc29618"/>
      <w:r>
        <w:rPr>
          <w:rFonts w:hint="eastAsia"/>
          <w:lang w:val="en-US" w:eastAsia="zh-CN"/>
        </w:rPr>
        <w:t>4</w:t>
      </w:r>
      <w:r>
        <w:t xml:space="preserve">.1 </w:t>
      </w:r>
      <w:r>
        <w:rPr>
          <w:rFonts w:hint="eastAsia"/>
        </w:rPr>
        <w:t>基本运算</w:t>
      </w:r>
      <w:bookmarkEnd w:id="14"/>
    </w:p>
    <w:p>
      <w:pPr>
        <w:numPr>
          <w:ilvl w:val="0"/>
          <w:numId w:val="5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15" w:name="_Toc9056"/>
      <w:r>
        <w:rPr>
          <w:rFonts w:eastAsiaTheme="minorEastAsia"/>
          <w:sz w:val="32"/>
          <w:szCs w:val="32"/>
        </w:rPr>
        <w:t>+</w:t>
      </w:r>
      <w:r>
        <w:rPr>
          <w:rFonts w:hint="eastAsia" w:eastAsiaTheme="minorEastAsia"/>
        </w:rPr>
        <w:t>：</w:t>
      </w:r>
      <w:r>
        <w:rPr>
          <w:rFonts w:eastAsiaTheme="minorEastAsia"/>
        </w:rPr>
        <w:t>加法运算</w:t>
      </w:r>
      <w:r>
        <w:rPr>
          <w:rFonts w:hint="eastAsia" w:eastAsiaTheme="minorEastAsia"/>
          <w:lang w:eastAsia="zh-CN"/>
        </w:rPr>
        <w:t>，</w:t>
      </w:r>
      <w:r>
        <w:rPr>
          <w:rFonts w:eastAsiaTheme="minorEastAsia"/>
          <w:sz w:val="32"/>
          <w:szCs w:val="32"/>
        </w:rPr>
        <w:t>-</w:t>
      </w:r>
      <w:r>
        <w:rPr>
          <w:rFonts w:hint="eastAsia" w:eastAsiaTheme="minorEastAsia"/>
        </w:rPr>
        <w:t>：</w:t>
      </w:r>
      <w:r>
        <w:rPr>
          <w:rFonts w:hint="eastAsia" w:eastAsiaTheme="minorEastAsia"/>
          <w:lang w:val="en-US" w:eastAsia="zh-CN"/>
        </w:rPr>
        <w:t>减法运算，X：乘法运算</w:t>
      </w:r>
      <w:bookmarkEnd w:id="15"/>
    </w:p>
    <w:p>
      <w:pPr>
        <w:numPr>
          <w:ilvl w:val="0"/>
          <w:numId w:val="6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输入时文本区对应显示 +，-，x</w:t>
      </w:r>
    </w:p>
    <w:p>
      <w:pPr>
        <w:numPr>
          <w:ilvl w:val="0"/>
          <w:numId w:val="6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正整数和负整数最大输入位数为16位</w:t>
      </w:r>
    </w:p>
    <w:p>
      <w:pPr>
        <w:numPr>
          <w:ilvl w:val="0"/>
          <w:numId w:val="6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正负小数的整数位和小数位相加最多为16位</w:t>
      </w:r>
    </w:p>
    <w:p>
      <w:pPr>
        <w:numPr>
          <w:ilvl w:val="0"/>
          <w:numId w:val="6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当运算结果超过16位时，将以科学计数法表示</w:t>
      </w:r>
    </w:p>
    <w:p>
      <w:pPr>
        <w:numPr>
          <w:ilvl w:val="0"/>
          <w:numId w:val="6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当运算结果超过系统的基础类型长度，结果为溢出</w:t>
      </w:r>
    </w:p>
    <w:p>
      <w:pPr>
        <w:numPr>
          <w:ilvl w:val="0"/>
          <w:numId w:val="6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当输入第一个操作数后，第二操作数若不输入默认为第一个操作数</w:t>
      </w:r>
    </w:p>
    <w:p>
      <w:pPr>
        <w:numPr>
          <w:ilvl w:val="0"/>
          <w:numId w:val="6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运算完成的结果默认为下一次运算的第一个操作数</w:t>
      </w:r>
    </w:p>
    <w:p>
      <w:pPr>
        <w:numPr>
          <w:ilvl w:val="0"/>
          <w:numId w:val="6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同一种运算符号只能点击一次，点击其他不同运算符可以替换当前运算符</w:t>
      </w:r>
    </w:p>
    <w:p>
      <w:pPr>
        <w:numPr>
          <w:ilvl w:val="0"/>
          <w:numId w:val="5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16" w:name="_Toc5758"/>
      <w:r>
        <w:rPr>
          <w:rFonts w:eastAsiaTheme="minorEastAsia"/>
          <w:sz w:val="32"/>
          <w:szCs w:val="32"/>
        </w:rPr>
        <w:t>÷</w:t>
      </w:r>
      <w:r>
        <w:rPr>
          <w:rFonts w:hint="eastAsia" w:eastAsiaTheme="minorEastAsia"/>
        </w:rPr>
        <w:t>：</w:t>
      </w:r>
      <w:r>
        <w:rPr>
          <w:rFonts w:eastAsiaTheme="minorEastAsia"/>
        </w:rPr>
        <w:t>除法运算</w:t>
      </w:r>
      <w:r>
        <w:rPr>
          <w:rFonts w:hint="eastAsia" w:eastAsiaTheme="minorEastAsia"/>
          <w:lang w:eastAsia="zh-CN"/>
        </w:rPr>
        <w:t>，</w:t>
      </w:r>
      <w:bookmarkEnd w:id="16"/>
    </w:p>
    <w:p>
      <w:pPr>
        <w:numPr>
          <w:ilvl w:val="0"/>
          <w:numId w:val="7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输入时文本区显示÷</w:t>
      </w:r>
    </w:p>
    <w:p>
      <w:pPr>
        <w:numPr>
          <w:ilvl w:val="0"/>
          <w:numId w:val="7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当除数的输入值为0时，单击“=”，弹出“除数不能为零”的消息</w:t>
      </w:r>
    </w:p>
    <w:p>
      <w:pPr>
        <w:numPr>
          <w:ilvl w:val="0"/>
          <w:numId w:val="7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正整数和负整数最大输入位数为16位</w:t>
      </w:r>
    </w:p>
    <w:p>
      <w:pPr>
        <w:numPr>
          <w:ilvl w:val="0"/>
          <w:numId w:val="7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正负小数的整数位和小数位相加最多为16位</w:t>
      </w:r>
    </w:p>
    <w:p>
      <w:pPr>
        <w:numPr>
          <w:ilvl w:val="0"/>
          <w:numId w:val="7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当运算结果超过16位时，将以科学计数法表示</w:t>
      </w:r>
    </w:p>
    <w:p>
      <w:pPr>
        <w:numPr>
          <w:ilvl w:val="0"/>
          <w:numId w:val="7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当运算结果超过系统的基础类型长度，结果为溢出</w:t>
      </w:r>
    </w:p>
    <w:p>
      <w:pPr>
        <w:numPr>
          <w:ilvl w:val="0"/>
          <w:numId w:val="7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当输入第一个操作数后，第二操作数若不输入默认为第一个操作数</w:t>
      </w:r>
    </w:p>
    <w:p>
      <w:pPr>
        <w:numPr>
          <w:ilvl w:val="0"/>
          <w:numId w:val="7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运算完成的结果默认为下一次运算的第一个操作数</w:t>
      </w:r>
    </w:p>
    <w:p>
      <w:pPr>
        <w:numPr>
          <w:ilvl w:val="0"/>
          <w:numId w:val="7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同一种运算符号只能点击一次，点击其他不同运算符可以替换当前运算符</w:t>
      </w:r>
    </w:p>
    <w:p>
      <w:pPr>
        <w:numPr>
          <w:ilvl w:val="0"/>
          <w:numId w:val="5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17" w:name="_Toc11485"/>
      <w:r>
        <w:rPr>
          <w:rFonts w:hint="eastAsia" w:eastAsiaTheme="minorEastAsia"/>
          <w:lang w:val="en-US" w:eastAsia="zh-CN"/>
        </w:rPr>
        <w:t>%：%运算</w:t>
      </w:r>
      <w:bookmarkEnd w:id="17"/>
    </w:p>
    <w:p>
      <w:pPr>
        <w:numPr>
          <w:ilvl w:val="0"/>
          <w:numId w:val="8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只输入单个操作数然后进行%的操作运算结果为0</w:t>
      </w:r>
    </w:p>
    <w:p>
      <w:pPr>
        <w:numPr>
          <w:ilvl w:val="0"/>
          <w:numId w:val="8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当完成一次运算过后，执行%运算，结果为该值的百分数，小数表现形式</w:t>
      </w:r>
    </w:p>
    <w:p>
      <w:pPr>
        <w:numPr>
          <w:ilvl w:val="0"/>
          <w:numId w:val="8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当进行加减运算时，对第二个操作数进行%运算，规则为：^为+或者-，A^B%= ,B%=(A*B)/100</w:t>
      </w:r>
    </w:p>
    <w:p>
      <w:pPr>
        <w:numPr>
          <w:ilvl w:val="0"/>
          <w:numId w:val="8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当进行乘除运算时，对第二个操作数进行%运算，规则为： ^为*或者/，A^B%=,此时B%=B/100</w:t>
      </w:r>
    </w:p>
    <w:p>
      <w:pPr>
        <w:numPr>
          <w:ilvl w:val="0"/>
          <w:numId w:val="8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可以多次点击进行，默认操作数为当前的值</w:t>
      </w:r>
    </w:p>
    <w:p>
      <w:pPr>
        <w:numPr>
          <w:ilvl w:val="0"/>
          <w:numId w:val="5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18" w:name="_Toc30727"/>
      <w:r>
        <w:rPr>
          <w:rFonts w:eastAsiaTheme="minorEastAsia"/>
          <w:sz w:val="32"/>
          <w:szCs w:val="32"/>
        </w:rPr>
        <w:t>√</w:t>
      </w:r>
      <w:r>
        <w:rPr>
          <w:rFonts w:hint="eastAsia" w:eastAsiaTheme="minorEastAsia"/>
          <w:sz w:val="32"/>
          <w:szCs w:val="32"/>
          <w:lang w:eastAsia="zh-CN"/>
        </w:rPr>
        <w:t>：</w:t>
      </w:r>
      <w:r>
        <w:rPr>
          <w:rFonts w:eastAsiaTheme="minorEastAsia"/>
        </w:rPr>
        <w:t>开方运算</w:t>
      </w:r>
      <w:bookmarkEnd w:id="18"/>
    </w:p>
    <w:p>
      <w:pPr>
        <w:numPr>
          <w:ilvl w:val="0"/>
          <w:numId w:val="9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</w:rPr>
      </w:pPr>
      <w:r>
        <w:rPr>
          <w:rFonts w:hint="eastAsia" w:eastAsiaTheme="minorEastAsia"/>
          <w:lang w:val="en-US" w:eastAsia="zh-CN"/>
        </w:rPr>
        <w:t>输入值为正数时，整数时最大位数为16位，小数时整数和小数部分位数位数相加为16位</w:t>
      </w:r>
    </w:p>
    <w:p>
      <w:pPr>
        <w:numPr>
          <w:ilvl w:val="0"/>
          <w:numId w:val="9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</w:rPr>
      </w:pPr>
      <w:r>
        <w:rPr>
          <w:rFonts w:hint="eastAsia" w:eastAsiaTheme="minorEastAsia"/>
        </w:rPr>
        <w:t>输入值为负数时，使用该功能，弹出“无效输入”的消息</w:t>
      </w:r>
    </w:p>
    <w:p>
      <w:pPr>
        <w:numPr>
          <w:ilvl w:val="0"/>
          <w:numId w:val="9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输入时文本区显示</w:t>
      </w:r>
      <w:r>
        <w:rPr>
          <w:rFonts w:eastAsiaTheme="minorEastAsia"/>
          <w:sz w:val="32"/>
          <w:szCs w:val="32"/>
        </w:rPr>
        <w:t>√</w:t>
      </w:r>
      <w:r>
        <w:rPr>
          <w:rFonts w:hint="eastAsia" w:eastAsiaTheme="minorEastAsia"/>
          <w:sz w:val="32"/>
          <w:szCs w:val="32"/>
          <w:lang w:val="en-US" w:eastAsia="zh-CN"/>
        </w:rPr>
        <w:t>(</w:t>
      </w:r>
      <w:r>
        <w:rPr>
          <w:rFonts w:hint="eastAsia" w:eastAsiaTheme="minorEastAsia"/>
          <w:sz w:val="21"/>
          <w:szCs w:val="21"/>
          <w:lang w:val="en-US" w:eastAsia="zh-CN"/>
        </w:rPr>
        <w:t>操作数</w:t>
      </w:r>
      <w:r>
        <w:rPr>
          <w:rFonts w:hint="eastAsia" w:eastAsiaTheme="minorEastAsia"/>
          <w:sz w:val="32"/>
          <w:szCs w:val="32"/>
          <w:lang w:val="en-US" w:eastAsia="zh-CN"/>
        </w:rPr>
        <w:t>)，</w:t>
      </w:r>
      <w:r>
        <w:rPr>
          <w:rFonts w:hint="eastAsia" w:eastAsiaTheme="minorEastAsia"/>
          <w:lang w:val="en-US" w:eastAsia="zh-CN"/>
        </w:rPr>
        <w:t>多次执行该操作时，文本区显示</w:t>
      </w:r>
      <w:r>
        <w:rPr>
          <w:rFonts w:eastAsiaTheme="minorEastAsia"/>
          <w:sz w:val="32"/>
          <w:szCs w:val="32"/>
        </w:rPr>
        <w:t>√</w:t>
      </w:r>
      <w:r>
        <w:rPr>
          <w:rFonts w:hint="eastAsia" w:eastAsiaTheme="minorEastAsia"/>
          <w:sz w:val="32"/>
          <w:szCs w:val="32"/>
          <w:lang w:val="en-US" w:eastAsia="zh-CN"/>
        </w:rPr>
        <w:t>(</w:t>
      </w:r>
      <w:r>
        <w:rPr>
          <w:rFonts w:hint="eastAsia" w:eastAsiaTheme="minorEastAsia"/>
          <w:sz w:val="21"/>
          <w:szCs w:val="21"/>
          <w:lang w:val="en-US" w:eastAsia="zh-CN"/>
        </w:rPr>
        <w:t>当前文本计算过程区内容</w:t>
      </w:r>
      <w:r>
        <w:rPr>
          <w:rFonts w:hint="eastAsia" w:eastAsiaTheme="minorEastAsia"/>
          <w:sz w:val="32"/>
          <w:szCs w:val="32"/>
          <w:lang w:val="en-US" w:eastAsia="zh-CN"/>
        </w:rPr>
        <w:t>)，</w:t>
      </w:r>
      <w:r>
        <w:rPr>
          <w:rFonts w:hint="eastAsia" w:eastAsiaTheme="minorEastAsia"/>
          <w:lang w:val="en-US" w:eastAsia="zh-CN"/>
        </w:rPr>
        <w:t>即文本计算过程区最外层是</w:t>
      </w:r>
      <w:r>
        <w:rPr>
          <w:rFonts w:eastAsiaTheme="minorEastAsia"/>
          <w:sz w:val="32"/>
          <w:szCs w:val="32"/>
        </w:rPr>
        <w:t>√</w:t>
      </w:r>
      <w:r>
        <w:rPr>
          <w:rFonts w:hint="eastAsia" w:eastAsiaTheme="minorEastAsia"/>
          <w:sz w:val="32"/>
          <w:szCs w:val="32"/>
          <w:lang w:val="en-US" w:eastAsia="zh-CN"/>
        </w:rPr>
        <w:t>();</w:t>
      </w:r>
    </w:p>
    <w:p>
      <w:pPr>
        <w:numPr>
          <w:ilvl w:val="0"/>
          <w:numId w:val="9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运算结果的精度为小数位15位，超过该精度时结果为1</w:t>
      </w:r>
    </w:p>
    <w:p>
      <w:pPr>
        <w:numPr>
          <w:ilvl w:val="0"/>
          <w:numId w:val="5"/>
        </w:numPr>
        <w:ind w:left="845" w:leftChars="0" w:hanging="425" w:firstLineChars="0"/>
        <w:outlineLvl w:val="2"/>
        <w:rPr>
          <w:rFonts w:hint="eastAsia"/>
          <w:lang w:val="en-US" w:eastAsia="zh-CN"/>
        </w:rPr>
      </w:pPr>
      <w:bookmarkStart w:id="19" w:name="_Toc4966"/>
      <w:r>
        <w:rPr>
          <w:rFonts w:eastAsiaTheme="minorEastAsia"/>
          <w:sz w:val="32"/>
          <w:szCs w:val="32"/>
        </w:rPr>
        <w:t>x ³</w:t>
      </w:r>
      <w:r>
        <w:rPr>
          <w:rFonts w:hint="eastAsia" w:eastAsiaTheme="minorEastAsia"/>
          <w:sz w:val="32"/>
          <w:szCs w:val="32"/>
          <w:lang w:eastAsia="zh-CN"/>
        </w:rPr>
        <w:t>：</w:t>
      </w:r>
      <w:r>
        <w:rPr>
          <w:rFonts w:eastAsiaTheme="minorEastAsia"/>
        </w:rPr>
        <w:t>立方运算</w:t>
      </w:r>
      <w:bookmarkEnd w:id="19"/>
    </w:p>
    <w:p>
      <w:pPr>
        <w:numPr>
          <w:ilvl w:val="0"/>
          <w:numId w:val="10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正负整数最大输入位数为16位</w:t>
      </w:r>
    </w:p>
    <w:p>
      <w:pPr>
        <w:numPr>
          <w:ilvl w:val="0"/>
          <w:numId w:val="10"/>
        </w:numPr>
        <w:tabs>
          <w:tab w:val="left" w:pos="2940"/>
        </w:tabs>
        <w:ind w:left="126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正负小数的整数位和小数位相加最多为16位</w:t>
      </w:r>
    </w:p>
    <w:p>
      <w:pPr>
        <w:numPr>
          <w:ilvl w:val="0"/>
          <w:numId w:val="10"/>
        </w:numPr>
        <w:tabs>
          <w:tab w:val="left" w:pos="2940"/>
        </w:tabs>
        <w:ind w:left="126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运算结果超过16位，结果将以科学计数法表示</w:t>
      </w:r>
    </w:p>
    <w:p>
      <w:pPr>
        <w:numPr>
          <w:ilvl w:val="0"/>
          <w:numId w:val="10"/>
        </w:numPr>
        <w:tabs>
          <w:tab w:val="left" w:pos="2940"/>
        </w:tabs>
        <w:ind w:left="126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输入时文本区显示</w:t>
      </w:r>
      <w:r>
        <w:rPr>
          <w:rFonts w:hint="eastAsia" w:eastAsiaTheme="minorEastAsia"/>
          <w:sz w:val="28"/>
          <w:szCs w:val="28"/>
          <w:lang w:val="en-US" w:eastAsia="zh-CN"/>
        </w:rPr>
        <w:t>sqr(</w:t>
      </w:r>
      <w:r>
        <w:rPr>
          <w:rFonts w:hint="eastAsia" w:eastAsiaTheme="minorEastAsia"/>
          <w:lang w:val="en-US" w:eastAsia="zh-CN"/>
        </w:rPr>
        <w:t>操作数</w:t>
      </w:r>
      <w:r>
        <w:rPr>
          <w:rFonts w:hint="eastAsia" w:eastAsiaTheme="minorEastAsia"/>
          <w:sz w:val="28"/>
          <w:szCs w:val="28"/>
          <w:lang w:val="en-US" w:eastAsia="zh-CN"/>
        </w:rPr>
        <w:t>)</w:t>
      </w:r>
      <w:r>
        <w:rPr>
          <w:rFonts w:hint="eastAsia" w:eastAsiaTheme="minorEastAsia"/>
          <w:lang w:val="en-US" w:eastAsia="zh-CN"/>
        </w:rPr>
        <w:t>，多次执行该操作时，文本区显示</w:t>
      </w:r>
      <w:r>
        <w:rPr>
          <w:rFonts w:hint="eastAsia" w:eastAsiaTheme="minorEastAsia"/>
          <w:sz w:val="28"/>
          <w:szCs w:val="28"/>
          <w:lang w:val="en-US" w:eastAsia="zh-CN"/>
        </w:rPr>
        <w:t>sqr(</w:t>
      </w:r>
      <w:r>
        <w:rPr>
          <w:rFonts w:hint="eastAsia" w:eastAsiaTheme="minorEastAsia"/>
          <w:sz w:val="21"/>
          <w:szCs w:val="21"/>
          <w:lang w:val="en-US" w:eastAsia="zh-CN"/>
        </w:rPr>
        <w:t>当前文本计算过程区内容</w:t>
      </w:r>
      <w:r>
        <w:rPr>
          <w:rFonts w:hint="eastAsia" w:eastAsiaTheme="minorEastAsia"/>
          <w:sz w:val="28"/>
          <w:szCs w:val="28"/>
          <w:lang w:val="en-US" w:eastAsia="zh-CN"/>
        </w:rPr>
        <w:t>)</w:t>
      </w:r>
      <w:r>
        <w:rPr>
          <w:rFonts w:hint="eastAsia" w:eastAsiaTheme="minorEastAsia"/>
          <w:sz w:val="32"/>
          <w:szCs w:val="32"/>
          <w:lang w:val="en-US" w:eastAsia="zh-CN"/>
        </w:rPr>
        <w:t>，</w:t>
      </w:r>
      <w:r>
        <w:rPr>
          <w:rFonts w:hint="eastAsia" w:eastAsiaTheme="minorEastAsia"/>
          <w:lang w:val="en-US" w:eastAsia="zh-CN"/>
        </w:rPr>
        <w:t>即文本计算过程区最外层是</w:t>
      </w:r>
      <w:r>
        <w:rPr>
          <w:rFonts w:hint="eastAsia" w:eastAsiaTheme="minorEastAsia"/>
          <w:sz w:val="28"/>
          <w:szCs w:val="28"/>
          <w:lang w:val="en-US" w:eastAsia="zh-CN"/>
        </w:rPr>
        <w:t>sqr()</w:t>
      </w:r>
      <w:r>
        <w:rPr>
          <w:rFonts w:hint="eastAsia" w:eastAsiaTheme="minorEastAsia"/>
          <w:lang w:val="en-US" w:eastAsia="zh-CN"/>
        </w:rPr>
        <w:t>;</w:t>
      </w:r>
    </w:p>
    <w:p>
      <w:pPr>
        <w:numPr>
          <w:ilvl w:val="0"/>
          <w:numId w:val="5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20" w:name="_Toc5025"/>
      <w:r>
        <w:rPr>
          <w:rFonts w:eastAsiaTheme="minorEastAsia"/>
          <w:sz w:val="32"/>
          <w:szCs w:val="32"/>
        </w:rPr>
        <w:t>1/x</w:t>
      </w:r>
      <w:r>
        <w:rPr>
          <w:rFonts w:hint="eastAsia" w:eastAsiaTheme="minorEastAsia"/>
          <w:sz w:val="32"/>
          <w:szCs w:val="32"/>
          <w:lang w:eastAsia="zh-CN"/>
        </w:rPr>
        <w:t>：</w:t>
      </w:r>
      <w:r>
        <w:rPr>
          <w:rFonts w:eastAsiaTheme="minorEastAsia"/>
        </w:rPr>
        <w:t>求倒数</w:t>
      </w:r>
      <w:bookmarkEnd w:id="20"/>
    </w:p>
    <w:p>
      <w:pPr>
        <w:numPr>
          <w:ilvl w:val="0"/>
          <w:numId w:val="11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正负整数最大输入位数为16位</w:t>
      </w:r>
    </w:p>
    <w:p>
      <w:pPr>
        <w:numPr>
          <w:ilvl w:val="0"/>
          <w:numId w:val="11"/>
        </w:numPr>
        <w:tabs>
          <w:tab w:val="left" w:pos="2940"/>
        </w:tabs>
        <w:ind w:left="126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正负小数的整数位和小数位相加最多为16位</w:t>
      </w:r>
    </w:p>
    <w:p>
      <w:pPr>
        <w:numPr>
          <w:ilvl w:val="0"/>
          <w:numId w:val="11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运算结果超过16位，结果将以科学计数法表示</w:t>
      </w:r>
    </w:p>
    <w:p>
      <w:pPr>
        <w:numPr>
          <w:ilvl w:val="0"/>
          <w:numId w:val="11"/>
        </w:numPr>
        <w:spacing w:after="160" w:line="259" w:lineRule="auto"/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</w:rPr>
        <w:t>当</w:t>
      </w:r>
      <w:r>
        <w:rPr>
          <w:rFonts w:hint="eastAsia" w:eastAsiaTheme="minorEastAsia"/>
          <w:lang w:val="en-US" w:eastAsia="zh-CN"/>
        </w:rPr>
        <w:t>操作数为</w:t>
      </w:r>
      <w:r>
        <w:rPr>
          <w:rFonts w:hint="eastAsia" w:eastAsiaTheme="minorEastAsia"/>
        </w:rPr>
        <w:t>0时，弹出“除数不能为零”的消息</w:t>
      </w:r>
    </w:p>
    <w:p>
      <w:pPr>
        <w:numPr>
          <w:ilvl w:val="0"/>
          <w:numId w:val="10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输入时文本区显示</w:t>
      </w:r>
      <w:r>
        <w:rPr>
          <w:rFonts w:hint="eastAsia" w:eastAsiaTheme="minorEastAsia"/>
          <w:sz w:val="28"/>
          <w:szCs w:val="28"/>
          <w:lang w:val="en-US" w:eastAsia="zh-CN"/>
        </w:rPr>
        <w:t xml:space="preserve"> 1/(</w:t>
      </w:r>
      <w:r>
        <w:rPr>
          <w:rFonts w:hint="eastAsia" w:eastAsiaTheme="minorEastAsia"/>
          <w:sz w:val="21"/>
          <w:szCs w:val="21"/>
          <w:lang w:val="en-US" w:eastAsia="zh-CN"/>
        </w:rPr>
        <w:t>操作数</w:t>
      </w:r>
      <w:r>
        <w:rPr>
          <w:rFonts w:hint="eastAsia" w:eastAsiaTheme="minorEastAsia"/>
          <w:sz w:val="28"/>
          <w:szCs w:val="28"/>
          <w:lang w:val="en-US" w:eastAsia="zh-CN"/>
        </w:rPr>
        <w:t>)</w:t>
      </w:r>
      <w:r>
        <w:rPr>
          <w:rFonts w:hint="eastAsia" w:eastAsiaTheme="minorEastAsia"/>
          <w:sz w:val="32"/>
          <w:szCs w:val="32"/>
          <w:lang w:val="en-US" w:eastAsia="zh-CN"/>
        </w:rPr>
        <w:t>，</w:t>
      </w:r>
      <w:r>
        <w:rPr>
          <w:rFonts w:hint="eastAsia" w:eastAsiaTheme="minorEastAsia"/>
          <w:lang w:val="en-US" w:eastAsia="zh-CN"/>
        </w:rPr>
        <w:t xml:space="preserve">多次执行该操作时，文本区计算过程区显示 </w:t>
      </w:r>
      <w:r>
        <w:rPr>
          <w:rFonts w:hint="eastAsia" w:eastAsiaTheme="minorEastAsia"/>
          <w:sz w:val="28"/>
          <w:szCs w:val="28"/>
          <w:lang w:val="en-US" w:eastAsia="zh-CN"/>
        </w:rPr>
        <w:t>1/(</w:t>
      </w:r>
      <w:r>
        <w:rPr>
          <w:rFonts w:hint="eastAsia" w:eastAsiaTheme="minorEastAsia"/>
          <w:sz w:val="21"/>
          <w:szCs w:val="21"/>
          <w:lang w:val="en-US" w:eastAsia="zh-CN"/>
        </w:rPr>
        <w:t>当前文本计算过程区内容</w:t>
      </w:r>
      <w:r>
        <w:rPr>
          <w:rFonts w:hint="eastAsia" w:eastAsiaTheme="minorEastAsia"/>
          <w:sz w:val="28"/>
          <w:szCs w:val="28"/>
          <w:lang w:val="en-US" w:eastAsia="zh-CN"/>
        </w:rPr>
        <w:t>)</w:t>
      </w:r>
      <w:r>
        <w:rPr>
          <w:rFonts w:hint="eastAsia" w:eastAsiaTheme="minorEastAsia"/>
          <w:sz w:val="32"/>
          <w:szCs w:val="32"/>
          <w:lang w:val="en-US" w:eastAsia="zh-CN"/>
        </w:rPr>
        <w:t>，</w:t>
      </w:r>
      <w:r>
        <w:rPr>
          <w:rFonts w:hint="eastAsia" w:eastAsiaTheme="minorEastAsia"/>
          <w:lang w:val="en-US" w:eastAsia="zh-CN"/>
        </w:rPr>
        <w:t>即文本计算过程区最外层是</w:t>
      </w:r>
      <w:r>
        <w:rPr>
          <w:rFonts w:hint="eastAsia" w:eastAsiaTheme="minorEastAsia"/>
          <w:sz w:val="28"/>
          <w:szCs w:val="28"/>
          <w:lang w:val="en-US" w:eastAsia="zh-CN"/>
        </w:rPr>
        <w:t>1/()</w:t>
      </w:r>
      <w:r>
        <w:rPr>
          <w:rFonts w:hint="eastAsia" w:eastAsiaTheme="minorEastAsia"/>
          <w:lang w:val="en-US" w:eastAsia="zh-CN"/>
        </w:rPr>
        <w:t>;</w:t>
      </w:r>
    </w:p>
    <w:p>
      <w:pPr>
        <w:numPr>
          <w:ilvl w:val="0"/>
          <w:numId w:val="5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21" w:name="_Toc281"/>
      <w:r>
        <w:rPr>
          <w:rFonts w:hint="eastAsia" w:eastAsiaTheme="minorEastAsia"/>
          <w:b/>
          <w:bCs/>
          <w:sz w:val="32"/>
          <w:szCs w:val="32"/>
        </w:rPr>
        <w:t>±</w:t>
      </w:r>
      <w:r>
        <w:rPr>
          <w:rFonts w:hint="eastAsia" w:eastAsiaTheme="minorEastAsia"/>
        </w:rPr>
        <w:t>：</w:t>
      </w:r>
      <w:r>
        <w:rPr>
          <w:rFonts w:hint="eastAsia" w:eastAsiaTheme="minorEastAsia"/>
          <w:lang w:val="en-US" w:eastAsia="zh-CN"/>
        </w:rPr>
        <w:t>定义当前输入的数值的正负</w:t>
      </w:r>
      <w:bookmarkEnd w:id="21"/>
    </w:p>
    <w:p>
      <w:pPr>
        <w:numPr>
          <w:ilvl w:val="0"/>
          <w:numId w:val="12"/>
        </w:numPr>
        <w:tabs>
          <w:tab w:val="left" w:pos="2940"/>
        </w:tabs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初始状态，C或CE清理情况下，点击该按钮文本计算过程区显示</w:t>
      </w:r>
      <w:r>
        <w:rPr>
          <w:rFonts w:hint="eastAsia" w:eastAsiaTheme="minorEastAsia"/>
          <w:sz w:val="28"/>
          <w:szCs w:val="28"/>
          <w:lang w:val="en-US" w:eastAsia="zh-CN"/>
        </w:rPr>
        <w:t>negate(0)</w:t>
      </w:r>
      <w:r>
        <w:rPr>
          <w:rFonts w:hint="eastAsia" w:eastAsiaTheme="minorEastAsia"/>
          <w:lang w:val="en-US" w:eastAsia="zh-CN"/>
        </w:rPr>
        <w:t>,多次点击按钮文本计算过程区显示</w:t>
      </w:r>
      <w:r>
        <w:rPr>
          <w:rFonts w:hint="eastAsia" w:eastAsiaTheme="minorEastAsia"/>
          <w:sz w:val="28"/>
          <w:szCs w:val="28"/>
          <w:lang w:val="en-US" w:eastAsia="zh-CN"/>
        </w:rPr>
        <w:t>negate(</w:t>
      </w:r>
      <w:r>
        <w:rPr>
          <w:rFonts w:hint="eastAsia" w:eastAsiaTheme="minorEastAsia"/>
          <w:sz w:val="21"/>
          <w:szCs w:val="21"/>
          <w:lang w:val="en-US" w:eastAsia="zh-CN"/>
        </w:rPr>
        <w:t>当前文本计算过程区内容</w:t>
      </w:r>
      <w:r>
        <w:rPr>
          <w:rFonts w:hint="eastAsia" w:eastAsiaTheme="minorEastAsia"/>
          <w:sz w:val="28"/>
          <w:szCs w:val="28"/>
          <w:lang w:val="en-US" w:eastAsia="zh-CN"/>
        </w:rPr>
        <w:t>)</w:t>
      </w:r>
      <w:r>
        <w:rPr>
          <w:rFonts w:hint="eastAsia" w:eastAsiaTheme="minorEastAsia"/>
          <w:lang w:val="en-US" w:eastAsia="zh-CN"/>
        </w:rPr>
        <w:t>，即文本计算过程区最外层是</w:t>
      </w:r>
      <w:r>
        <w:rPr>
          <w:rFonts w:hint="eastAsia" w:eastAsiaTheme="minorEastAsia"/>
          <w:sz w:val="28"/>
          <w:szCs w:val="28"/>
          <w:lang w:val="en-US" w:eastAsia="zh-CN"/>
        </w:rPr>
        <w:t>negate()</w:t>
      </w:r>
      <w:r>
        <w:rPr>
          <w:rFonts w:hint="eastAsia" w:eastAsiaTheme="minorEastAsia"/>
          <w:lang w:val="en-US" w:eastAsia="zh-CN"/>
        </w:rPr>
        <w:t>;</w:t>
      </w:r>
    </w:p>
    <w:p>
      <w:pPr>
        <w:numPr>
          <w:ilvl w:val="0"/>
          <w:numId w:val="12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可以一次或多次点击，正数默认</w:t>
      </w:r>
      <w:r>
        <w:rPr>
          <w:rFonts w:hint="eastAsia" w:eastAsiaTheme="minorEastAsia"/>
          <w:b w:val="0"/>
          <w:bCs w:val="0"/>
          <w:lang w:val="en-US" w:eastAsia="zh-CN"/>
        </w:rPr>
        <w:t>不显</w:t>
      </w:r>
      <w:r>
        <w:rPr>
          <w:rFonts w:hint="eastAsia" w:eastAsiaTheme="minorEastAsia"/>
          <w:lang w:val="en-US" w:eastAsia="zh-CN"/>
        </w:rPr>
        <w:t>示符号，负数时显示 -</w:t>
      </w:r>
    </w:p>
    <w:p>
      <w:pPr>
        <w:numPr>
          <w:ilvl w:val="0"/>
          <w:numId w:val="12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输入操作数为0时，点击无变化</w:t>
      </w:r>
    </w:p>
    <w:p>
      <w:pPr>
        <w:numPr>
          <w:ilvl w:val="0"/>
          <w:numId w:val="5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22" w:name="_Toc32423"/>
      <w:r>
        <w:rPr>
          <w:rFonts w:hint="eastAsia" w:eastAsiaTheme="minorEastAsia"/>
          <w:b/>
          <w:bCs/>
          <w:sz w:val="32"/>
          <w:szCs w:val="32"/>
        </w:rPr>
        <w:t>.</w:t>
      </w:r>
      <w:r>
        <w:rPr>
          <w:rFonts w:hint="eastAsia" w:eastAsiaTheme="minorEastAsia"/>
        </w:rPr>
        <w:t>：</w:t>
      </w:r>
      <w:r>
        <w:rPr>
          <w:rFonts w:hint="eastAsia" w:eastAsia="宋体"/>
          <w:sz w:val="24"/>
          <w:szCs w:val="24"/>
        </w:rPr>
        <w:t>小数点</w:t>
      </w:r>
      <w:bookmarkEnd w:id="22"/>
    </w:p>
    <w:p>
      <w:pPr>
        <w:numPr>
          <w:ilvl w:val="0"/>
          <w:numId w:val="13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初始状态或C清空所有记忆情况下，</w:t>
      </w:r>
      <w:r>
        <w:rPr>
          <w:rFonts w:hint="eastAsia" w:eastAsia="宋体"/>
          <w:sz w:val="24"/>
          <w:szCs w:val="24"/>
        </w:rPr>
        <w:t>直接点击该按钮，默认小数以0开头</w:t>
      </w:r>
    </w:p>
    <w:p>
      <w:pPr>
        <w:numPr>
          <w:ilvl w:val="0"/>
          <w:numId w:val="13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直接点击按钮表示小数点，仅点击第一次有效，多次点击无效</w:t>
      </w:r>
    </w:p>
    <w:p>
      <w:pPr>
        <w:numPr>
          <w:ilvl w:val="0"/>
          <w:numId w:val="13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整数位为16位时，点击显示有效，无法输入小数位，操作数默认为16位整数</w:t>
      </w:r>
    </w:p>
    <w:p>
      <w:pPr>
        <w:numPr>
          <w:ilvl w:val="0"/>
          <w:numId w:val="13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小数位数中，默认操作数精度以最后一个非0数字位数为准。</w:t>
      </w:r>
    </w:p>
    <w:p>
      <w:pPr>
        <w:numPr>
          <w:ilvl w:val="0"/>
          <w:numId w:val="5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23" w:name="_Toc17104"/>
      <w:r>
        <w:rPr>
          <w:rFonts w:eastAsiaTheme="minorEastAsia"/>
          <w:b/>
          <w:bCs/>
          <w:sz w:val="32"/>
          <w:szCs w:val="32"/>
        </w:rPr>
        <w:t>=</w:t>
      </w:r>
      <w:r>
        <w:rPr>
          <w:rFonts w:hint="eastAsia" w:eastAsiaTheme="minorEastAsia"/>
        </w:rPr>
        <w:t>：</w:t>
      </w:r>
      <w:r>
        <w:rPr>
          <w:rFonts w:hint="eastAsia" w:eastAsiaTheme="minorEastAsia"/>
          <w:lang w:val="en-US" w:eastAsia="zh-CN"/>
        </w:rPr>
        <w:t>等于号</w:t>
      </w:r>
      <w:bookmarkEnd w:id="23"/>
    </w:p>
    <w:p>
      <w:pPr>
        <w:numPr>
          <w:ilvl w:val="0"/>
          <w:numId w:val="14"/>
        </w:numPr>
        <w:ind w:left="1265" w:leftChars="0" w:hanging="425" w:firstLineChars="0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</w:rPr>
        <w:t>得出运算结果</w:t>
      </w:r>
      <w:r>
        <w:rPr>
          <w:rFonts w:hint="eastAsia" w:eastAsia="宋体"/>
          <w:sz w:val="24"/>
          <w:szCs w:val="24"/>
          <w:lang w:eastAsia="zh-CN"/>
        </w:rPr>
        <w:t>，</w:t>
      </w:r>
      <w:r>
        <w:rPr>
          <w:rFonts w:hint="eastAsia" w:eastAsia="宋体"/>
          <w:sz w:val="24"/>
          <w:szCs w:val="24"/>
          <w:lang w:val="en-US" w:eastAsia="zh-CN"/>
        </w:rPr>
        <w:t>再次点击默认上一次的计算方式</w:t>
      </w:r>
    </w:p>
    <w:p>
      <w:pPr>
        <w:numPr>
          <w:ilvl w:val="0"/>
          <w:numId w:val="14"/>
        </w:numPr>
        <w:ind w:left="1265" w:leftChars="0" w:hanging="425" w:firstLineChars="0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任何时候点击=都将文本区所有内容存入历史记录</w:t>
      </w:r>
    </w:p>
    <w:p>
      <w:pPr>
        <w:numPr>
          <w:ilvl w:val="0"/>
          <w:numId w:val="5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24" w:name="_Toc21448"/>
      <w:r>
        <w:rPr>
          <w:rFonts w:hint="eastAsia" w:eastAsia="宋体"/>
          <w:b/>
          <w:bCs/>
          <w:sz w:val="24"/>
          <w:szCs w:val="24"/>
          <w:lang w:val="en-US" w:eastAsia="zh-CN"/>
        </w:rPr>
        <w:t>0-9数字键</w:t>
      </w:r>
      <w:r>
        <w:rPr>
          <w:rFonts w:hint="eastAsia" w:eastAsiaTheme="minorEastAsia"/>
        </w:rPr>
        <w:t>：</w:t>
      </w:r>
      <w:bookmarkEnd w:id="24"/>
    </w:p>
    <w:p>
      <w:pPr>
        <w:numPr>
          <w:ilvl w:val="0"/>
          <w:numId w:val="15"/>
        </w:numPr>
        <w:ind w:left="1265" w:leftChars="0" w:hanging="425" w:firstLineChars="0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在文本区显示对应的数字</w:t>
      </w:r>
    </w:p>
    <w:p>
      <w:pPr>
        <w:pStyle w:val="3"/>
        <w:rPr>
          <w:rFonts w:hint="eastAsia" w:ascii="Calibri" w:hAnsi="Calibri" w:cs="Calibri" w:eastAsiaTheme="minorEastAsia"/>
          <w:color w:val="000000"/>
          <w:kern w:val="2"/>
          <w:sz w:val="22"/>
          <w:szCs w:val="22"/>
          <w:lang w:val="en-US" w:eastAsia="zh-CN" w:bidi="ar-SA"/>
        </w:rPr>
      </w:pPr>
      <w:bookmarkStart w:id="25" w:name="_Toc3256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2清除功能</w:t>
      </w:r>
      <w:r>
        <w:rPr>
          <w:rFonts w:hint="eastAsia"/>
        </w:rPr>
        <w:t>功能</w:t>
      </w:r>
      <w:bookmarkEnd w:id="25"/>
    </w:p>
    <w:p>
      <w:pPr>
        <w:numPr>
          <w:ilvl w:val="0"/>
          <w:numId w:val="16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26" w:name="_Toc20949"/>
      <w:r>
        <w:rPr>
          <w:rFonts w:hint="eastAsia" w:eastAsiaTheme="minorEastAsia"/>
          <w:lang w:val="en-US" w:eastAsia="zh-CN"/>
        </w:rPr>
        <w:t>⌫  ：删除上一个输入的值</w:t>
      </w:r>
      <w:bookmarkEnd w:id="26"/>
    </w:p>
    <w:p>
      <w:pPr>
        <w:numPr>
          <w:ilvl w:val="0"/>
          <w:numId w:val="16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27" w:name="_Toc22627"/>
      <w:r>
        <w:rPr>
          <w:rFonts w:hint="eastAsia" w:eastAsiaTheme="minorEastAsia"/>
          <w:lang w:val="en-US" w:eastAsia="zh-CN"/>
        </w:rPr>
        <w:t>C：清除记忆的所有数据，回到初始状态</w:t>
      </w:r>
      <w:bookmarkEnd w:id="27"/>
    </w:p>
    <w:p>
      <w:pPr>
        <w:numPr>
          <w:ilvl w:val="0"/>
          <w:numId w:val="16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28" w:name="_Toc4598"/>
      <w:r>
        <w:rPr>
          <w:rFonts w:eastAsiaTheme="minorEastAsia"/>
        </w:rPr>
        <w:t>CE</w:t>
      </w:r>
      <w:r>
        <w:rPr>
          <w:rFonts w:hint="eastAsia" w:eastAsiaTheme="minorEastAsia"/>
        </w:rPr>
        <w:t>：将当前输入的数字清除回到0状态。</w:t>
      </w:r>
      <w:bookmarkEnd w:id="28"/>
    </w:p>
    <w:p>
      <w:pPr>
        <w:pStyle w:val="3"/>
        <w:rPr>
          <w:rFonts w:hint="eastAsia"/>
        </w:rPr>
      </w:pPr>
      <w:bookmarkStart w:id="29" w:name="_Toc20666"/>
      <w:r>
        <w:rPr>
          <w:rFonts w:hint="eastAsia"/>
          <w:lang w:val="en-US" w:eastAsia="zh-CN"/>
        </w:rPr>
        <w:t>4.3存储</w:t>
      </w:r>
      <w:r>
        <w:rPr>
          <w:rFonts w:hint="eastAsia"/>
        </w:rPr>
        <w:t>功能</w:t>
      </w:r>
      <w:bookmarkEnd w:id="29"/>
    </w:p>
    <w:p/>
    <w:p>
      <w:pPr>
        <w:numPr>
          <w:ilvl w:val="0"/>
          <w:numId w:val="17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30" w:name="_Toc6242"/>
      <w:r>
        <w:rPr>
          <w:rFonts w:eastAsiaTheme="minorEastAsia"/>
        </w:rPr>
        <w:t>MC</w:t>
      </w:r>
      <w:bookmarkEnd w:id="30"/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清空内存中的所有结果</w:t>
      </w:r>
    </w:p>
    <w:p>
      <w:pPr>
        <w:numPr>
          <w:ilvl w:val="0"/>
          <w:numId w:val="17"/>
        </w:numPr>
        <w:ind w:left="845" w:leftChars="0" w:hanging="425" w:firstLineChars="0"/>
        <w:outlineLvl w:val="2"/>
        <w:rPr>
          <w:rFonts w:eastAsiaTheme="minorEastAsia"/>
        </w:rPr>
      </w:pPr>
      <w:bookmarkStart w:id="31" w:name="_Toc8767"/>
      <w:r>
        <w:rPr>
          <w:rFonts w:eastAsiaTheme="minorEastAsia"/>
        </w:rPr>
        <w:t>MR</w:t>
      </w:r>
      <w:bookmarkEnd w:id="31"/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eastAsiaTheme="minorEastAsia"/>
        </w:rPr>
      </w:pPr>
      <w:r>
        <w:rPr>
          <w:rFonts w:eastAsiaTheme="minorEastAsia"/>
        </w:rPr>
        <w:t>将</w:t>
      </w:r>
      <w:r>
        <w:rPr>
          <w:rFonts w:hint="eastAsia" w:eastAsiaTheme="minorEastAsia"/>
          <w:lang w:val="en-US" w:eastAsia="zh-CN"/>
        </w:rPr>
        <w:t>最新存入内存</w:t>
      </w:r>
      <w:r>
        <w:rPr>
          <w:rFonts w:eastAsiaTheme="minorEastAsia"/>
        </w:rPr>
        <w:t>数字</w:t>
      </w:r>
      <w:r>
        <w:rPr>
          <w:rFonts w:hint="eastAsia" w:eastAsiaTheme="minorEastAsia"/>
          <w:lang w:val="en-US" w:eastAsia="zh-CN"/>
        </w:rPr>
        <w:t>取代当前输入的操作数</w:t>
      </w:r>
      <w:r>
        <w:rPr>
          <w:rFonts w:hint="eastAsia" w:eastAsiaTheme="minorEastAsia"/>
        </w:rPr>
        <w:t>；</w:t>
      </w:r>
    </w:p>
    <w:p>
      <w:pPr>
        <w:numPr>
          <w:ilvl w:val="0"/>
          <w:numId w:val="17"/>
        </w:numPr>
        <w:ind w:left="845" w:leftChars="0" w:hanging="425" w:firstLineChars="0"/>
        <w:outlineLvl w:val="2"/>
        <w:rPr>
          <w:rFonts w:eastAsiaTheme="minorEastAsia"/>
        </w:rPr>
      </w:pPr>
      <w:bookmarkStart w:id="32" w:name="_Toc23576"/>
      <w:r>
        <w:rPr>
          <w:rFonts w:eastAsiaTheme="minorEastAsia"/>
        </w:rPr>
        <w:t>MS</w:t>
      </w:r>
      <w:bookmarkEnd w:id="32"/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eastAsiaTheme="minorEastAsia"/>
        </w:rPr>
      </w:pPr>
      <w:r>
        <w:rPr>
          <w:rFonts w:eastAsiaTheme="minorEastAsia"/>
        </w:rPr>
        <w:t>以当前数字</w:t>
      </w:r>
      <w:r>
        <w:rPr>
          <w:rFonts w:hint="eastAsia" w:eastAsiaTheme="minorEastAsia"/>
          <w:lang w:val="en-US" w:eastAsia="zh-CN"/>
        </w:rPr>
        <w:t>存入新的内存中</w:t>
      </w:r>
      <w:r>
        <w:rPr>
          <w:rFonts w:hint="eastAsia" w:eastAsiaTheme="minorEastAsia"/>
        </w:rPr>
        <w:t>；</w:t>
      </w:r>
    </w:p>
    <w:p>
      <w:pPr>
        <w:numPr>
          <w:ilvl w:val="0"/>
          <w:numId w:val="17"/>
        </w:numPr>
        <w:ind w:left="845" w:leftChars="0" w:hanging="425" w:firstLineChars="0"/>
        <w:outlineLvl w:val="2"/>
        <w:rPr>
          <w:rFonts w:eastAsiaTheme="minorEastAsia"/>
        </w:rPr>
      </w:pPr>
      <w:bookmarkStart w:id="33" w:name="_Toc31344"/>
      <w:r>
        <w:rPr>
          <w:rFonts w:eastAsiaTheme="minorEastAsia"/>
        </w:rPr>
        <w:t>M+</w:t>
      </w:r>
      <w:bookmarkEnd w:id="33"/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eastAsiaTheme="minorEastAsia"/>
        </w:rPr>
      </w:pPr>
      <w:r>
        <w:rPr>
          <w:rFonts w:hint="eastAsia" w:eastAsiaTheme="minorEastAsia"/>
        </w:rPr>
        <w:t>将当前的数值存入内存中</w:t>
      </w:r>
      <w:r>
        <w:rPr>
          <w:rFonts w:eastAsiaTheme="minorEastAsia"/>
        </w:rPr>
        <w:t>，「加入」累加数字当中</w:t>
      </w:r>
      <w:r>
        <w:rPr>
          <w:rFonts w:hint="eastAsia" w:eastAsiaTheme="minorEastAsia"/>
        </w:rPr>
        <w:t>；</w:t>
      </w:r>
    </w:p>
    <w:p>
      <w:pPr>
        <w:numPr>
          <w:ilvl w:val="0"/>
          <w:numId w:val="17"/>
        </w:numPr>
        <w:ind w:left="845" w:leftChars="0" w:hanging="425" w:firstLineChars="0"/>
        <w:outlineLvl w:val="2"/>
        <w:rPr>
          <w:rFonts w:eastAsiaTheme="minorEastAsia"/>
        </w:rPr>
      </w:pPr>
      <w:bookmarkStart w:id="34" w:name="_Toc1324"/>
      <w:r>
        <w:rPr>
          <w:rFonts w:hint="eastAsia" w:eastAsiaTheme="minorEastAsia"/>
        </w:rPr>
        <w:t>M</w:t>
      </w:r>
      <w:r>
        <w:rPr>
          <w:rFonts w:eastAsiaTheme="minorEastAsia"/>
        </w:rPr>
        <w:t>-</w:t>
      </w:r>
      <w:bookmarkEnd w:id="34"/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eastAsiaTheme="minorEastAsia"/>
        </w:rPr>
      </w:pPr>
      <w:r>
        <w:rPr>
          <w:rFonts w:hint="eastAsia" w:eastAsiaTheme="minorEastAsia"/>
        </w:rPr>
        <w:t>将当前的数值存入内存中</w:t>
      </w:r>
      <w:r>
        <w:rPr>
          <w:rFonts w:eastAsiaTheme="minorEastAsia"/>
        </w:rPr>
        <w:t>，以负数的形式「加入」累加数字当中</w:t>
      </w:r>
      <w:r>
        <w:rPr>
          <w:rFonts w:hint="eastAsia" w:eastAsiaTheme="minorEastAsia"/>
        </w:rPr>
        <w:t>。</w:t>
      </w:r>
    </w:p>
    <w:p>
      <w:pPr>
        <w:numPr>
          <w:ilvl w:val="0"/>
          <w:numId w:val="17"/>
        </w:numPr>
        <w:ind w:left="845" w:leftChars="0" w:hanging="425" w:firstLineChars="0"/>
        <w:outlineLvl w:val="2"/>
        <w:rPr>
          <w:rFonts w:eastAsiaTheme="minorEastAsia"/>
        </w:rPr>
      </w:pPr>
      <w:bookmarkStart w:id="35" w:name="_Toc5977"/>
      <w:r>
        <w:rPr>
          <w:rFonts w:hint="eastAsia" w:eastAsiaTheme="minorEastAsia"/>
          <w:lang w:val="en-US" w:eastAsia="zh-CN"/>
        </w:rPr>
        <w:t>历史记录</w:t>
      </w:r>
      <w:bookmarkEnd w:id="35"/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eastAsiaTheme="minorEastAsia"/>
        </w:rPr>
      </w:pPr>
      <w:r>
        <w:rPr>
          <w:rFonts w:hint="eastAsia" w:eastAsiaTheme="minorEastAsia"/>
        </w:rPr>
        <w:t xml:space="preserve"> </w:t>
      </w:r>
      <w:r>
        <w:rPr>
          <w:rFonts w:hint="eastAsia" w:eastAsiaTheme="minorEastAsia"/>
          <w:lang w:val="en-US" w:eastAsia="zh-CN"/>
        </w:rPr>
        <w:t>输入=或 单目运算%，X</w:t>
      </w:r>
      <w:r>
        <w:rPr>
          <w:rFonts w:hint="eastAsia" w:eastAsiaTheme="minorEastAsia"/>
          <w:vertAlign w:val="superscript"/>
          <w:lang w:val="en-US" w:eastAsia="zh-CN"/>
        </w:rPr>
        <w:t>2</w:t>
      </w:r>
      <w:r>
        <w:rPr>
          <w:rFonts w:hint="eastAsia" w:eastAsiaTheme="minorEastAsia"/>
          <w:vertAlign w:val="baseline"/>
          <w:lang w:val="en-US" w:eastAsia="zh-CN"/>
        </w:rPr>
        <w:t>，X</w:t>
      </w:r>
      <w:r>
        <w:rPr>
          <w:rFonts w:hint="eastAsia" w:eastAsiaTheme="minorEastAsia"/>
          <w:vertAlign w:val="superscript"/>
          <w:lang w:val="en-US" w:eastAsia="zh-CN"/>
        </w:rPr>
        <w:t>3</w:t>
      </w:r>
      <w:r>
        <w:rPr>
          <w:rFonts w:hint="eastAsia" w:eastAsiaTheme="minorEastAsia"/>
          <w:vertAlign w:val="baseline"/>
          <w:lang w:val="en-US" w:eastAsia="zh-CN"/>
        </w:rPr>
        <w:t>,</w:t>
      </w:r>
      <w:r>
        <w:rPr>
          <w:rFonts w:hint="eastAsia" w:eastAsiaTheme="minorEastAsia"/>
          <w:vertAlign w:val="superscript"/>
          <w:lang w:val="en-US" w:eastAsia="zh-CN"/>
        </w:rPr>
        <w:t>1</w:t>
      </w:r>
      <w:r>
        <w:rPr>
          <w:rFonts w:hint="eastAsia" w:eastAsiaTheme="minorEastAsia"/>
          <w:vertAlign w:val="baseline"/>
          <w:lang w:val="en-US" w:eastAsia="zh-CN"/>
        </w:rPr>
        <w:t>/x,√后</w:t>
      </w:r>
      <w:r>
        <w:rPr>
          <w:rFonts w:hint="eastAsia" w:eastAsiaTheme="minorEastAsia"/>
          <w:lang w:val="en-US" w:eastAsia="zh-CN"/>
        </w:rPr>
        <w:t>CE时，将自动记录运算过程和结果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eastAsiaTheme="minorEastAsia"/>
        </w:rPr>
      </w:pPr>
      <w:r>
        <w:rPr>
          <w:rFonts w:hint="eastAsia" w:eastAsiaTheme="minorEastAsia"/>
          <w:lang w:val="en-US" w:eastAsia="zh-CN"/>
        </w:rPr>
        <w:t>垃圾桶图标可以清除所有历史记录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eastAsiaTheme="minorEastAsia"/>
        </w:rPr>
      </w:pPr>
      <w:r>
        <w:rPr>
          <w:rFonts w:hint="eastAsia" w:eastAsiaTheme="minorEastAsia"/>
          <w:lang w:val="en-US" w:eastAsia="zh-CN"/>
        </w:rPr>
        <w:t>鼠标右击其中一条历史记录可以单独删除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eastAsiaTheme="minorEastAsia"/>
        </w:rPr>
      </w:pPr>
      <w:r>
        <w:rPr>
          <w:rFonts w:hint="eastAsia" w:eastAsiaTheme="minorEastAsia"/>
          <w:lang w:val="en-US" w:eastAsia="zh-CN"/>
        </w:rPr>
        <w:t>鼠标左键点击一条历史记录，可以在文本区显示</w:t>
      </w:r>
    </w:p>
    <w:p>
      <w:pPr>
        <w:numPr>
          <w:ilvl w:val="0"/>
          <w:numId w:val="17"/>
        </w:numPr>
        <w:ind w:left="845" w:leftChars="0" w:hanging="425" w:firstLineChars="0"/>
        <w:outlineLvl w:val="2"/>
        <w:rPr>
          <w:rFonts w:eastAsiaTheme="minorEastAsia"/>
        </w:rPr>
      </w:pPr>
      <w:bookmarkStart w:id="36" w:name="_Toc24224"/>
      <w:r>
        <w:rPr>
          <w:rFonts w:hint="eastAsia" w:eastAsiaTheme="minorEastAsia"/>
          <w:lang w:val="en-US" w:eastAsia="zh-CN"/>
        </w:rPr>
        <w:t>内存记录</w:t>
      </w:r>
      <w:bookmarkEnd w:id="36"/>
    </w:p>
    <w:p>
      <w:pPr>
        <w:numPr>
          <w:ilvl w:val="0"/>
          <w:numId w:val="18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显示存入内存的记录</w:t>
      </w:r>
    </w:p>
    <w:p>
      <w:pPr>
        <w:numPr>
          <w:ilvl w:val="0"/>
          <w:numId w:val="18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鼠标移入每一条记录或者鼠标右键每一条记录可以对内存进行MC，M+,M-</w:t>
      </w:r>
    </w:p>
    <w:p>
      <w:pPr>
        <w:numPr>
          <w:ilvl w:val="0"/>
          <w:numId w:val="18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垃圾桶图标可以清除所有历史记录</w:t>
      </w:r>
    </w:p>
    <w:p>
      <w:pPr>
        <w:numPr>
          <w:ilvl w:val="0"/>
          <w:numId w:val="18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鼠标点击一条内存记录时，可以在文本区显示</w:t>
      </w:r>
    </w:p>
    <w:p>
      <w:pPr>
        <w:pStyle w:val="3"/>
        <w:rPr>
          <w:rFonts w:hint="eastAsia" w:eastAsiaTheme="minorEastAsia"/>
          <w:lang w:val="en-US" w:eastAsia="zh-CN"/>
        </w:rPr>
      </w:pPr>
      <w:bookmarkStart w:id="37" w:name="_Toc4240"/>
      <w:r>
        <w:rPr>
          <w:rFonts w:hint="eastAsia"/>
          <w:lang w:val="en-US" w:eastAsia="zh-CN"/>
        </w:rPr>
        <w:t>4.4键盘键入功能</w:t>
      </w:r>
      <w:bookmarkEnd w:id="37"/>
    </w:p>
    <w:tbl>
      <w:tblPr>
        <w:tblStyle w:val="17"/>
        <w:tblW w:w="95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6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  <w:t>快捷键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数字键盘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选择数字0-9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键盘字符“+”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键盘字符“-”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键盘字符“*”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键盘字符“</w:t>
            </w:r>
            <w:r>
              <w:rPr>
                <w:rFonts w:eastAsiaTheme="minorEastAsia"/>
                <w:sz w:val="24"/>
                <w:szCs w:val="24"/>
              </w:rPr>
              <w:t>÷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选择</w:t>
            </w:r>
            <w:r>
              <w:rPr>
                <w:rFonts w:eastAsiaTheme="minorEastAsia"/>
                <w:sz w:val="24"/>
                <w:szCs w:val="24"/>
              </w:rPr>
              <w:t>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键盘字符“%”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键盘字符“@”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</w:t>
            </w:r>
            <w:r>
              <w:rPr>
                <w:rFonts w:eastAsiaTheme="minorEastAsia"/>
                <w:sz w:val="32"/>
                <w:szCs w:val="32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</w:t>
            </w:r>
            <w:r>
              <w:rPr>
                <w:rFonts w:eastAsiaTheme="minorEastAsia"/>
                <w:sz w:val="24"/>
                <w:szCs w:val="24"/>
              </w:rPr>
              <w:t>x²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键盘字符“#”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选择x 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选择1/x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键盘“del”键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键盘“ESC”键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键盘“BACKSPACE”键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</w:rPr>
              <w:t>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键盘“F9”键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</w:t>
            </w:r>
            <w:r>
              <w:rPr>
                <w:rFonts w:hint="eastAsia" w:eastAsiaTheme="minorEastAsia"/>
                <w:sz w:val="32"/>
                <w:szCs w:val="32"/>
              </w:rPr>
              <w:t>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键盘字符“.”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</w:t>
            </w:r>
            <w:r>
              <w:rPr>
                <w:rFonts w:hint="eastAsia" w:eastAsiaTheme="minorEastAsia"/>
                <w:sz w:val="32"/>
                <w:szCs w:val="32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键盘字符“=”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</w:t>
            </w:r>
            <w:r>
              <w:rPr>
                <w:rFonts w:hint="eastAsia" w:eastAsiaTheme="minorEastAsia"/>
                <w:sz w:val="32"/>
                <w:szCs w:val="32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Ctrl+M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Ctrl+P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选择M+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Ctrl+R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选择MR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Ctrl+L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选择MC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Ctrl+H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（历史记录隐藏时）打开或关闭历史记录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381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Ctrl+Shift+D</w:t>
            </w:r>
          </w:p>
        </w:tc>
        <w:tc>
          <w:tcPr>
            <w:tcW w:w="576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清除历史记录</w:t>
            </w:r>
          </w:p>
        </w:tc>
      </w:tr>
    </w:tbl>
    <w:p>
      <w:pPr>
        <w:ind w:firstLine="420"/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 w:val="0"/>
        <w:spacing w:before="120" w:beforeLines="50" w:after="120" w:afterLines="50" w:line="240" w:lineRule="auto"/>
        <w:ind w:left="0" w:firstLine="0"/>
        <w:jc w:val="both"/>
        <w:rPr>
          <w:rFonts w:hint="eastAsia"/>
        </w:rPr>
      </w:pPr>
      <w:bookmarkStart w:id="38" w:name="_Toc8165"/>
      <w:r>
        <w:rPr>
          <w:rFonts w:hint="eastAsia"/>
        </w:rPr>
        <w:t>5、非功能性需求</w:t>
      </w:r>
      <w:bookmarkEnd w:id="38"/>
    </w:p>
    <w:p>
      <w:pPr>
        <w:pStyle w:val="3"/>
        <w:outlineLvl w:val="1"/>
        <w:rPr>
          <w:rFonts w:hint="eastAsia"/>
        </w:rPr>
      </w:pPr>
      <w:bookmarkStart w:id="39" w:name="_Toc3372"/>
      <w:r>
        <w:t xml:space="preserve">5.1 </w:t>
      </w:r>
      <w:r>
        <w:rPr>
          <w:rFonts w:hint="eastAsia"/>
        </w:rPr>
        <w:t>界面操作需求</w:t>
      </w:r>
      <w:bookmarkEnd w:id="39"/>
    </w:p>
    <w:p>
      <w:pPr>
        <w:numPr>
          <w:ilvl w:val="0"/>
          <w:numId w:val="19"/>
        </w:numPr>
        <w:ind w:left="845" w:leftChars="0" w:hanging="425" w:firstLineChars="0"/>
        <w:outlineLvl w:val="2"/>
        <w:rPr>
          <w:rFonts w:hint="eastAsia" w:eastAsia="宋体"/>
          <w:lang w:val="en-US" w:eastAsia="zh-CN"/>
        </w:rPr>
      </w:pPr>
      <w:bookmarkStart w:id="40" w:name="_Toc4977"/>
      <w:r>
        <w:rPr>
          <w:rFonts w:hint="eastAsia" w:eastAsia="宋体"/>
          <w:lang w:val="en-US" w:eastAsia="zh-CN"/>
        </w:rPr>
        <w:t>界面样式</w:t>
      </w:r>
      <w:bookmarkEnd w:id="40"/>
    </w:p>
    <w:p>
      <w:pPr>
        <w:numPr>
          <w:ilvl w:val="0"/>
          <w:numId w:val="20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与Windows 10的计算器界面完全一致。</w:t>
      </w:r>
    </w:p>
    <w:p>
      <w:pPr>
        <w:numPr>
          <w:ilvl w:val="0"/>
          <w:numId w:val="19"/>
        </w:numPr>
        <w:ind w:left="845" w:leftChars="0" w:hanging="425" w:firstLineChars="0"/>
        <w:outlineLvl w:val="2"/>
        <w:rPr>
          <w:rFonts w:hint="eastAsia" w:eastAsiaTheme="minorEastAsia"/>
          <w:lang w:val="en-US" w:eastAsia="zh-CN"/>
        </w:rPr>
      </w:pPr>
      <w:bookmarkStart w:id="41" w:name="_Toc30341"/>
      <w:r>
        <w:rPr>
          <w:rFonts w:hint="eastAsia" w:eastAsiaTheme="minorEastAsia"/>
          <w:lang w:val="en-US" w:eastAsia="zh-CN"/>
        </w:rPr>
        <w:t>界面效果</w:t>
      </w:r>
      <w:bookmarkEnd w:id="41"/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在宽度在400px-700px直接隐藏历史记录界面和内存界面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在内存中没有记录时，MC MR M▼  无法点击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0980" cy="198120"/>
            <wp:effectExtent l="0" t="0" r="7620" b="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t>:在内存存储功能键下方显示历史记录，再次点击界面或计算器其他空白区消失，此时所有内存功能无法使用，消失和出现带有延时效果，背景色变为RGB(214,214,214)，显示边框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M▼:在内存中有记录时在内存存储功能键下方显示历史记录，此时所有内存功能无法使用，再次点击界面或计算器其他空白区消失，消失和出现带有延时效果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在宽度大于700px时,显示历史记录和内存界面，此时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0980" cy="198120"/>
            <wp:effectExtent l="0" t="0" r="7620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t xml:space="preserve">  M▼消失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在高度大于800px,宽度大于1280px时，x ³出现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整数位每三位为一级用逗号隔开，小数位不用隔开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输入数字或运算结果总位数到12位时，数字大小不变，后面每多一位整体数字变小，直到16位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运算结果超过16位时，将以科学记数法表示，结果显示得大小将根据长度自动调整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整体界面为毛玻璃效果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鼠标移入内存存储功能键得时候，将显示鼠标周围按钮边框，背景色变为RGB(214,214,214)，出现文字提示框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鼠标移入+，-，x，</w:t>
      </w:r>
      <w:r>
        <w:rPr>
          <w:rFonts w:eastAsiaTheme="minorEastAsia"/>
          <w:sz w:val="24"/>
          <w:szCs w:val="24"/>
        </w:rPr>
        <w:t>÷</w:t>
      </w:r>
      <w:r>
        <w:rPr>
          <w:rFonts w:hint="eastAsia" w:eastAsiaTheme="minorEastAsia"/>
          <w:sz w:val="24"/>
          <w:szCs w:val="24"/>
          <w:lang w:eastAsia="zh-CN"/>
        </w:rPr>
        <w:t>，</w:t>
      </w:r>
      <w:r>
        <w:rPr>
          <w:rFonts w:hint="eastAsia" w:eastAsiaTheme="minorEastAsia"/>
          <w:sz w:val="24"/>
          <w:szCs w:val="24"/>
          <w:lang w:val="en-US" w:eastAsia="zh-CN"/>
        </w:rPr>
        <w:t>=</w:t>
      </w:r>
      <w:r>
        <w:rPr>
          <w:rFonts w:hint="eastAsia" w:eastAsiaTheme="minorEastAsia"/>
          <w:lang w:val="en-US" w:eastAsia="zh-CN"/>
        </w:rPr>
        <w:t>颜色，背景色变为RGB(62,62,62)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鼠标移入0-9数字键和%，</w:t>
      </w:r>
      <w:r>
        <w:rPr>
          <w:rFonts w:eastAsiaTheme="minorEastAsia"/>
          <w:sz w:val="32"/>
          <w:szCs w:val="32"/>
        </w:rPr>
        <w:t>√</w:t>
      </w:r>
      <w:r>
        <w:rPr>
          <w:rFonts w:hint="eastAsia" w:eastAsiaTheme="minorEastAsia"/>
          <w:sz w:val="32"/>
          <w:szCs w:val="32"/>
          <w:lang w:eastAsia="zh-CN"/>
        </w:rPr>
        <w:t>，</w:t>
      </w:r>
      <w:r>
        <w:rPr>
          <w:rFonts w:eastAsiaTheme="minorEastAsia"/>
          <w:sz w:val="24"/>
          <w:szCs w:val="24"/>
        </w:rPr>
        <w:t>x²</w:t>
      </w:r>
      <w:r>
        <w:rPr>
          <w:rFonts w:hint="eastAsia" w:eastAsiaTheme="minorEastAsia"/>
          <w:sz w:val="24"/>
          <w:szCs w:val="24"/>
          <w:lang w:eastAsia="zh-CN"/>
        </w:rPr>
        <w:t>，</w:t>
      </w:r>
      <w:r>
        <w:rPr>
          <w:rFonts w:eastAsiaTheme="minorEastAsia"/>
          <w:sz w:val="24"/>
          <w:szCs w:val="24"/>
        </w:rPr>
        <w:t>x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eastAsiaTheme="minorEastAsia"/>
          <w:sz w:val="24"/>
          <w:szCs w:val="24"/>
          <w:vertAlign w:val="baseline"/>
          <w:lang w:val="en-US" w:eastAsia="zh-CN"/>
        </w:rPr>
        <w:t>，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eastAsiaTheme="minorEastAsia"/>
          <w:sz w:val="24"/>
          <w:szCs w:val="24"/>
          <w:vertAlign w:val="baseline"/>
          <w:lang w:val="en-US" w:eastAsia="zh-CN"/>
        </w:rPr>
        <w:t>/x，CE，C，</w:t>
      </w:r>
      <w:r>
        <w:rPr>
          <w:rFonts w:hint="eastAsia"/>
        </w:rPr>
        <w:t>⌫</w:t>
      </w:r>
      <w:r>
        <w:rPr>
          <w:rFonts w:hint="eastAsia" w:eastAsia="宋体"/>
          <w:lang w:val="en-US" w:eastAsia="zh-CN"/>
        </w:rPr>
        <w:t xml:space="preserve"> ，</w:t>
      </w:r>
      <w:r>
        <w:rPr>
          <w:rFonts w:hint="eastAsia" w:eastAsiaTheme="minorEastAsia"/>
          <w:sz w:val="32"/>
          <w:szCs w:val="32"/>
        </w:rPr>
        <w:t>±</w:t>
      </w:r>
      <w:r>
        <w:rPr>
          <w:rFonts w:hint="eastAsia" w:eastAsiaTheme="minorEastAsia"/>
          <w:sz w:val="32"/>
          <w:szCs w:val="32"/>
          <w:lang w:eastAsia="zh-CN"/>
        </w:rPr>
        <w:t>，</w:t>
      </w:r>
      <w:r>
        <w:rPr>
          <w:rFonts w:hint="eastAsia" w:eastAsiaTheme="minorEastAsia"/>
          <w:sz w:val="32"/>
          <w:szCs w:val="32"/>
          <w:lang w:val="en-US" w:eastAsia="zh-CN"/>
        </w:rPr>
        <w:t>.</w:t>
      </w:r>
      <w:r>
        <w:rPr>
          <w:rFonts w:hint="eastAsia" w:eastAsiaTheme="minorEastAsia"/>
          <w:lang w:val="en-US" w:eastAsia="zh-CN"/>
        </w:rPr>
        <w:t>将显示鼠标周围按钮边框，背景色变为RGB(214,214,214)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鼠标移入最小化按钮，最大化按钮背景色变为RGB(214,214,214)，移入关闭按钮背景色变为RGB(232,17,35)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鼠标移入导航按钮背景色变为RGB(186,186,186),出现文本框提示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内存和历史记录中没有记录时，不显示垃圾桶按钮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鼠标移入垃圾桶按钮背景变为RGB(218,218,218)</w:t>
      </w:r>
    </w:p>
    <w:p>
      <w:pPr>
        <w:numPr>
          <w:ilvl w:val="1"/>
          <w:numId w:val="17"/>
        </w:numPr>
        <w:ind w:left="126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内存记录和历史记录之间有一个切换效果</w:t>
      </w:r>
    </w:p>
    <w:p>
      <w:pPr>
        <w:pStyle w:val="3"/>
        <w:ind w:left="0" w:leftChars="0" w:firstLine="0" w:firstLineChars="0"/>
      </w:pPr>
      <w:bookmarkStart w:id="42" w:name="_Toc2838"/>
      <w:r>
        <w:rPr>
          <w:rFonts w:hint="eastAsia"/>
        </w:rPr>
        <w:t>5</w:t>
      </w:r>
      <w:r>
        <w:t>.2</w:t>
      </w:r>
      <w:r>
        <w:tab/>
      </w:r>
      <w:r>
        <w:rPr>
          <w:rFonts w:hint="eastAsia"/>
        </w:rPr>
        <w:t>性能需求</w:t>
      </w:r>
      <w:bookmarkEnd w:id="42"/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rPr>
          <w:rFonts w:hint="eastAsia" w:eastAsiaTheme="minorEastAsia"/>
        </w:rPr>
        <w:t>能够运行W</w:t>
      </w:r>
      <w:r>
        <w:rPr>
          <w:rFonts w:eastAsiaTheme="minorEastAsia"/>
        </w:rPr>
        <w:t xml:space="preserve">indows </w:t>
      </w:r>
      <w:r>
        <w:rPr>
          <w:rFonts w:hint="eastAsia" w:eastAsiaTheme="minorEastAsia"/>
        </w:rPr>
        <w:t>操作系统的平台都可以运行该软件，并且在短时间内给出用户运算的结果。</w:t>
      </w:r>
    </w:p>
    <w:p>
      <w:pPr>
        <w:pStyle w:val="3"/>
      </w:pPr>
      <w:bookmarkStart w:id="43" w:name="_Toc30124"/>
      <w:r>
        <w:rPr>
          <w:rFonts w:hint="eastAsia"/>
        </w:rPr>
        <w:t>5</w:t>
      </w:r>
      <w:r>
        <w:t>.3</w:t>
      </w:r>
      <w:r>
        <w:tab/>
      </w:r>
      <w:r>
        <w:rPr>
          <w:rFonts w:hint="eastAsia"/>
        </w:rPr>
        <w:t>运行环境需求</w:t>
      </w:r>
      <w:bookmarkEnd w:id="43"/>
      <w:r>
        <w:rPr>
          <w:rFonts w:hint="eastAsia"/>
        </w:rPr>
        <w:t xml:space="preserve"> 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rPr>
          <w:rFonts w:hint="eastAsia" w:eastAsiaTheme="minorEastAsia"/>
        </w:rPr>
        <w:t>搭载Win</w:t>
      </w:r>
      <w:r>
        <w:rPr>
          <w:rFonts w:eastAsiaTheme="minorEastAsia"/>
        </w:rPr>
        <w:t>dows</w:t>
      </w:r>
      <w:r>
        <w:rPr>
          <w:rFonts w:hint="eastAsia" w:eastAsiaTheme="minorEastAsia"/>
        </w:rPr>
        <w:t>操作系统的平台。</w:t>
      </w:r>
    </w:p>
    <w:p>
      <w:pPr>
        <w:pStyle w:val="2"/>
      </w:pPr>
      <w:bookmarkStart w:id="44" w:name="_Toc22523"/>
      <w:r>
        <w:rPr>
          <w:rFonts w:hint="eastAsia"/>
        </w:rPr>
        <w:t>6、风险分析</w:t>
      </w:r>
      <w:bookmarkEnd w:id="44"/>
    </w:p>
    <w:tbl>
      <w:tblPr>
        <w:tblStyle w:val="22"/>
        <w:tblW w:w="9634" w:type="dxa"/>
        <w:tblInd w:w="0" w:type="dxa"/>
        <w:tblLayout w:type="fixed"/>
        <w:tblCellMar>
          <w:top w:w="50" w:type="dxa"/>
          <w:left w:w="107" w:type="dxa"/>
          <w:bottom w:w="0" w:type="dxa"/>
          <w:right w:w="65" w:type="dxa"/>
        </w:tblCellMar>
      </w:tblPr>
      <w:tblGrid>
        <w:gridCol w:w="2405"/>
        <w:gridCol w:w="1351"/>
        <w:gridCol w:w="1342"/>
        <w:gridCol w:w="4536"/>
      </w:tblGrid>
      <w:tr>
        <w:tblPrEx>
          <w:tblLayout w:type="fixed"/>
          <w:tblCellMar>
            <w:top w:w="50" w:type="dxa"/>
            <w:left w:w="107" w:type="dxa"/>
            <w:bottom w:w="0" w:type="dxa"/>
            <w:right w:w="65" w:type="dxa"/>
          </w:tblCellMar>
        </w:tblPrEx>
        <w:trPr>
          <w:trHeight w:val="438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ind w:firstLine="840" w:firstLineChars="35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eastAsia="宋体"/>
                <w:bCs/>
                <w:sz w:val="24"/>
                <w:szCs w:val="24"/>
              </w:rPr>
              <w:t xml:space="preserve">风险 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ind w:firstLine="240" w:firstLineChars="10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eastAsia="宋体"/>
                <w:bCs/>
                <w:sz w:val="24"/>
                <w:szCs w:val="24"/>
              </w:rPr>
              <w:t>可能性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ind w:firstLine="240" w:firstLineChars="10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eastAsia="宋体"/>
                <w:bCs/>
                <w:sz w:val="24"/>
                <w:szCs w:val="24"/>
              </w:rPr>
              <w:t xml:space="preserve">严重性 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ind w:firstLine="1440" w:firstLineChars="60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eastAsia="宋体"/>
                <w:bCs/>
                <w:sz w:val="24"/>
                <w:szCs w:val="24"/>
              </w:rPr>
              <w:t xml:space="preserve">应对策略 </w:t>
            </w:r>
          </w:p>
        </w:tc>
      </w:tr>
      <w:tr>
        <w:tblPrEx>
          <w:tblLayout w:type="fixed"/>
          <w:tblCellMar>
            <w:top w:w="50" w:type="dxa"/>
            <w:left w:w="107" w:type="dxa"/>
            <w:bottom w:w="0" w:type="dxa"/>
            <w:right w:w="65" w:type="dxa"/>
          </w:tblCellMar>
        </w:tblPrEx>
        <w:trPr>
          <w:trHeight w:val="446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600" w:firstLineChars="25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运算错误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240" w:firstLineChars="100"/>
              <w:jc w:val="both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低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42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严重</w:t>
            </w:r>
            <w:r>
              <w:rPr>
                <w:rFonts w:eastAsia="宋体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" w:firstLine="42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程序发布前严格进行各项运算测试，</w:t>
            </w:r>
          </w:p>
          <w:p>
            <w:pPr>
              <w:ind w:left="1" w:firstLine="420"/>
              <w:rPr>
                <w:rFonts w:hint="eastAsia"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完善代码的逻辑。</w:t>
            </w:r>
          </w:p>
        </w:tc>
      </w:tr>
      <w:tr>
        <w:tblPrEx>
          <w:tblLayout w:type="fixed"/>
          <w:tblCellMar>
            <w:top w:w="50" w:type="dxa"/>
            <w:left w:w="107" w:type="dxa"/>
            <w:bottom w:w="0" w:type="dxa"/>
            <w:right w:w="65" w:type="dxa"/>
          </w:tblCellMar>
        </w:tblPrEx>
        <w:trPr>
          <w:trHeight w:val="322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按键点击无反应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240" w:firstLineChars="100"/>
              <w:jc w:val="both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低</w:t>
            </w:r>
            <w:r>
              <w:rPr>
                <w:rFonts w:eastAsia="宋体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42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高</w:t>
            </w:r>
            <w:r>
              <w:rPr>
                <w:rFonts w:eastAsia="宋体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" w:firstLine="42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eastAsia="宋体"/>
                <w:bCs/>
                <w:sz w:val="24"/>
                <w:szCs w:val="24"/>
              </w:rPr>
              <w:t xml:space="preserve"> </w:t>
            </w:r>
            <w:r>
              <w:rPr>
                <w:rFonts w:hint="eastAsia" w:eastAsia="宋体"/>
                <w:bCs/>
                <w:sz w:val="24"/>
                <w:szCs w:val="24"/>
              </w:rPr>
              <w:t>程序发布前对各按键进行点击测试</w:t>
            </w:r>
          </w:p>
        </w:tc>
      </w:tr>
      <w:tr>
        <w:tblPrEx>
          <w:tblLayout w:type="fixed"/>
          <w:tblCellMar>
            <w:top w:w="50" w:type="dxa"/>
            <w:left w:w="107" w:type="dxa"/>
            <w:bottom w:w="0" w:type="dxa"/>
            <w:right w:w="65" w:type="dxa"/>
          </w:tblCellMar>
        </w:tblPrEx>
        <w:trPr>
          <w:trHeight w:val="322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运算结果准确，但运算时间较长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240" w:firstLineChars="100"/>
              <w:jc w:val="both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中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3" w:firstLine="420"/>
              <w:rPr>
                <w:rFonts w:eastAsia="宋体"/>
                <w:bCs/>
                <w:sz w:val="24"/>
                <w:szCs w:val="24"/>
              </w:rPr>
            </w:pPr>
            <w:r>
              <w:rPr>
                <w:rFonts w:hint="eastAsia" w:eastAsia="宋体"/>
                <w:bCs/>
                <w:sz w:val="24"/>
                <w:szCs w:val="24"/>
              </w:rPr>
              <w:t>严重</w:t>
            </w:r>
            <w:r>
              <w:rPr>
                <w:rFonts w:eastAsia="宋体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" w:firstLine="420"/>
              <w:rPr>
                <w:rFonts w:hint="eastAsia" w:eastAsia="宋体"/>
                <w:bCs/>
                <w:sz w:val="24"/>
                <w:szCs w:val="24"/>
              </w:rPr>
            </w:pPr>
            <w:r>
              <w:rPr>
                <w:rFonts w:eastAsia="宋体"/>
                <w:bCs/>
                <w:sz w:val="24"/>
                <w:szCs w:val="24"/>
              </w:rPr>
              <w:t xml:space="preserve"> </w:t>
            </w:r>
            <w:r>
              <w:rPr>
                <w:rFonts w:hint="eastAsia" w:eastAsia="宋体"/>
                <w:bCs/>
                <w:sz w:val="24"/>
                <w:szCs w:val="24"/>
              </w:rPr>
              <w:t>不断进代码部分的逻辑优化，让运算时间控制在用户可以忍耐的范围之内。</w:t>
            </w:r>
          </w:p>
        </w:tc>
      </w:tr>
    </w:tbl>
    <w:p>
      <w:pPr>
        <w:rPr>
          <w:rFonts w:hint="eastAsia" w:eastAsiaTheme="minorEastAsia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5" w:right="1279" w:bottom="1410" w:left="1260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5"/>
        <w:tab w:val="right" w:pos="9367"/>
      </w:tabs>
      <w:spacing w:after="0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781685</wp:posOffset>
              </wp:positionH>
              <wp:positionV relativeFrom="page">
                <wp:posOffset>9984740</wp:posOffset>
              </wp:positionV>
              <wp:extent cx="5981700" cy="6350"/>
              <wp:effectExtent l="0" t="0" r="0" b="0"/>
              <wp:wrapSquare wrapText="bothSides"/>
              <wp:docPr id="14046" name="Group 14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5254" name="Shape 15254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4046" o:spid="_x0000_s1026" o:spt="203" style="position:absolute;left:0pt;margin-left:61.55pt;margin-top:786.2pt;height:0.5pt;width:471pt;mso-position-horizontal-relative:page;mso-position-vertical-relative:page;mso-wrap-distance-bottom:0pt;mso-wrap-distance-left:9pt;mso-wrap-distance-right:9pt;mso-wrap-distance-top:0pt;z-index:251661312;mso-width-relative:page;mso-height-relative:page;" coordsize="5981447,6096" o:gfxdata="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K44xv2wAAAA4BAAAPAAAAAAAAAAEAIAAAACIAAABkcnMvZG93&#10;bnJldi54bWxQSwECFAAUAAAACACHTuJAhTYWIzYCAACUBQAADgAAAAAAAAABACAAAAAqAQAAZHJz&#10;L2Uyb0RvYy54bWxQSwUGAAAAAAYABgBZAQAA0gUAAAAA&#10;">
              <o:lock v:ext="edit" aspectratio="f"/>
              <v:shape id="Shape 15254" o:spid="_x0000_s1026" o:spt="100" style="position:absolute;left:0;top:0;height:9144;width:5981447;" fillcolor="#000000" filled="t" stroked="f" coordsize="5981447,9144" o:gfxdata="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B8r68AAAA&#10;3gAAAA8AAAAAAAAAAQAgAAAAIgAAAGRycy9kb3ducmV2LnhtbFBLAQIUABQAAAAIAIdO4kAzLwWe&#10;OwAAADkAAAAQAAAAAAAAAAEAIAAAAAsBAABkcnMvc2hhcGV4bWwueG1sUEsFBgAAAAAGAAYAWwEA&#10;ALUDAAAAAA==&#10;" path="m0,0l5981447,0,59814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hAnsi="Arial" w:eastAsia="Arial" w:cs="Arial"/>
        <w:sz w:val="18"/>
      </w:rPr>
      <w:tab/>
    </w:r>
    <w:r>
      <w:rPr>
        <w:rFonts w:ascii="微软雅黑" w:hAnsi="微软雅黑" w:eastAsia="微软雅黑" w:cs="微软雅黑"/>
        <w:sz w:val="18"/>
      </w:rPr>
      <w:t xml:space="preserve">第 </w:t>
    </w:r>
    <w:r>
      <w:rPr>
        <w:rFonts w:ascii="Arial" w:hAnsi="Arial" w:eastAsia="Arial" w:cs="Arial"/>
        <w:sz w:val="18"/>
      </w:rPr>
      <w:fldChar w:fldCharType="begin"/>
    </w:r>
    <w:r>
      <w:rPr>
        <w:rFonts w:ascii="Arial" w:hAnsi="Arial" w:eastAsia="Arial" w:cs="Arial"/>
        <w:sz w:val="18"/>
      </w:rPr>
      <w:instrText xml:space="preserve"> PAGE   \* MERGEFORMAT </w:instrText>
    </w:r>
    <w:r>
      <w:rPr>
        <w:rFonts w:ascii="Arial" w:hAnsi="Arial" w:eastAsia="Arial" w:cs="Arial"/>
        <w:sz w:val="18"/>
      </w:rPr>
      <w:fldChar w:fldCharType="separate"/>
    </w:r>
    <w:r>
      <w:rPr>
        <w:rFonts w:ascii="Arial" w:hAnsi="Arial" w:eastAsia="Arial" w:cs="Arial"/>
        <w:sz w:val="18"/>
      </w:rPr>
      <w:t>2</w:t>
    </w:r>
    <w:r>
      <w:rPr>
        <w:rFonts w:ascii="Arial" w:hAnsi="Arial" w:eastAsia="Arial" w:cs="Arial"/>
        <w:sz w:val="18"/>
      </w:rPr>
      <w:fldChar w:fldCharType="end"/>
    </w:r>
    <w:r>
      <w:rPr>
        <w:rFonts w:ascii="Arial" w:hAnsi="Arial" w:eastAsia="Arial" w:cs="Arial"/>
        <w:sz w:val="18"/>
      </w:rPr>
      <w:t xml:space="preserve"> </w:t>
    </w:r>
    <w:r>
      <w:rPr>
        <w:rFonts w:ascii="微软雅黑" w:hAnsi="微软雅黑" w:eastAsia="微软雅黑" w:cs="微软雅黑"/>
        <w:sz w:val="18"/>
      </w:rPr>
      <w:t>页</w:t>
    </w:r>
    <w:r>
      <w:rPr>
        <w:rFonts w:ascii="Arial" w:hAnsi="Arial" w:eastAsia="Arial" w:cs="Arial"/>
        <w:sz w:val="18"/>
      </w:rPr>
      <w:t xml:space="preserve"> </w:t>
    </w:r>
    <w:r>
      <w:rPr>
        <w:rFonts w:ascii="Arial" w:hAnsi="Arial" w:eastAsia="Arial" w:cs="Arial"/>
        <w:sz w:val="18"/>
      </w:rPr>
      <w:tab/>
    </w:r>
    <w:r>
      <w:rPr>
        <w:rFonts w:ascii="Arial" w:hAnsi="Arial" w:eastAsia="Arial" w:cs="Arial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5"/>
        <w:tab w:val="right" w:pos="9367"/>
      </w:tabs>
      <w:spacing w:after="0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781685</wp:posOffset>
              </wp:positionH>
              <wp:positionV relativeFrom="page">
                <wp:posOffset>9984740</wp:posOffset>
              </wp:positionV>
              <wp:extent cx="5981700" cy="6350"/>
              <wp:effectExtent l="0" t="0" r="0" b="0"/>
              <wp:wrapSquare wrapText="bothSides"/>
              <wp:docPr id="14081" name="Group 14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5256" name="Shape 15256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4081" o:spid="_x0000_s1026" o:spt="203" style="position:absolute;left:0pt;margin-left:61.55pt;margin-top:786.2pt;height:0.5pt;width:471pt;mso-position-horizontal-relative:page;mso-position-vertical-relative:page;mso-wrap-distance-bottom:0pt;mso-wrap-distance-left:9pt;mso-wrap-distance-right:9pt;mso-wrap-distance-top:0pt;z-index:251660288;mso-width-relative:page;mso-height-relative:page;" coordsize="5981447,6096" o:gfxdata="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K44xv2wAAAA4BAAAPAAAAAAAAAAEAIAAAACIAAABkcnMvZG93&#10;bnJldi54bWxQSwECFAAUAAAACACHTuJA0qyxWjYCAACUBQAADgAAAAAAAAABACAAAAAqAQAAZHJz&#10;L2Uyb0RvYy54bWxQSwUGAAAAAAYABgBZAQAA0gUAAAAA&#10;">
              <o:lock v:ext="edit" aspectratio="f"/>
              <v:shape id="Shape 15256" o:spid="_x0000_s1026" o:spt="100" style="position:absolute;left:0;top:0;height:9144;width:5981447;" fillcolor="#000000" filled="t" stroked="f" coordsize="5981447,9144" o:gfxdata="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/JUrsAAADe&#10;AAAADwAAAAAAAAABACAAAAAiAAAAZHJzL2Rvd25yZXYueG1sUEsBAhQAFAAAAAgAh07iQDMvBZ47&#10;AAAAOQAAABAAAAAAAAAAAQAgAAAACgEAAGRycy9zaGFwZXhtbC54bWxQSwUGAAAAAAYABgBbAQAA&#10;tAMAAAAA&#10;" path="m0,0l5981447,0,59814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微软雅黑" w:hAnsi="微软雅黑" w:eastAsia="微软雅黑" w:cs="微软雅黑"/>
        <w:sz w:val="18"/>
      </w:rPr>
      <w:t>内部资料</w:t>
    </w:r>
    <w:r>
      <w:rPr>
        <w:rFonts w:ascii="Arial" w:hAnsi="Arial" w:eastAsia="Arial" w:cs="Arial"/>
        <w:sz w:val="18"/>
      </w:rPr>
      <w:t xml:space="preserve"> </w:t>
    </w:r>
    <w:r>
      <w:rPr>
        <w:rFonts w:ascii="Arial" w:hAnsi="Arial" w:eastAsia="Arial" w:cs="Arial"/>
        <w:sz w:val="18"/>
      </w:rPr>
      <w:tab/>
    </w:r>
    <w:r>
      <w:rPr>
        <w:rFonts w:ascii="微软雅黑" w:hAnsi="微软雅黑" w:eastAsia="微软雅黑" w:cs="微软雅黑"/>
        <w:sz w:val="18"/>
      </w:rPr>
      <w:t xml:space="preserve">第 </w:t>
    </w:r>
    <w:r>
      <w:rPr>
        <w:rFonts w:ascii="Arial" w:hAnsi="Arial" w:eastAsia="Arial" w:cs="Arial"/>
        <w:sz w:val="18"/>
      </w:rPr>
      <w:fldChar w:fldCharType="begin"/>
    </w:r>
    <w:r>
      <w:rPr>
        <w:rFonts w:ascii="Arial" w:hAnsi="Arial" w:eastAsia="Arial" w:cs="Arial"/>
        <w:sz w:val="18"/>
      </w:rPr>
      <w:instrText xml:space="preserve"> PAGE   \* MERGEFORMAT </w:instrText>
    </w:r>
    <w:r>
      <w:rPr>
        <w:rFonts w:ascii="Arial" w:hAnsi="Arial" w:eastAsia="Arial" w:cs="Arial"/>
        <w:sz w:val="18"/>
      </w:rPr>
      <w:fldChar w:fldCharType="separate"/>
    </w:r>
    <w:r>
      <w:rPr>
        <w:rFonts w:ascii="Arial" w:hAnsi="Arial" w:eastAsia="Arial" w:cs="Arial"/>
        <w:sz w:val="18"/>
      </w:rPr>
      <w:t>2</w:t>
    </w:r>
    <w:r>
      <w:rPr>
        <w:rFonts w:ascii="Arial" w:hAnsi="Arial" w:eastAsia="Arial" w:cs="Arial"/>
        <w:sz w:val="18"/>
      </w:rPr>
      <w:fldChar w:fldCharType="end"/>
    </w:r>
    <w:r>
      <w:rPr>
        <w:rFonts w:ascii="Arial" w:hAnsi="Arial" w:eastAsia="Arial" w:cs="Arial"/>
        <w:sz w:val="18"/>
      </w:rPr>
      <w:t xml:space="preserve"> </w:t>
    </w:r>
    <w:r>
      <w:rPr>
        <w:rFonts w:ascii="微软雅黑" w:hAnsi="微软雅黑" w:eastAsia="微软雅黑" w:cs="微软雅黑"/>
        <w:sz w:val="18"/>
      </w:rPr>
      <w:t>页</w:t>
    </w:r>
    <w:r>
      <w:rPr>
        <w:rFonts w:ascii="Arial" w:hAnsi="Arial" w:eastAsia="Arial" w:cs="Arial"/>
        <w:sz w:val="18"/>
      </w:rPr>
      <w:t xml:space="preserve"> </w:t>
    </w:r>
    <w:r>
      <w:rPr>
        <w:rFonts w:ascii="Arial" w:hAnsi="Arial" w:eastAsia="Arial" w:cs="Arial"/>
        <w:sz w:val="18"/>
      </w:rPr>
      <w:tab/>
    </w:r>
    <w:r>
      <w:rPr>
        <w:rFonts w:ascii="微软雅黑" w:hAnsi="微软雅黑" w:eastAsia="微软雅黑" w:cs="微软雅黑"/>
        <w:sz w:val="18"/>
      </w:rPr>
      <w:t>注意保密</w:t>
    </w:r>
    <w:r>
      <w:rPr>
        <w:rFonts w:ascii="Arial" w:hAnsi="Arial" w:eastAsia="Arial" w:cs="Arial"/>
        <w:sz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9367"/>
      </w:tabs>
      <w:spacing w:after="0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781685</wp:posOffset>
              </wp:positionH>
              <wp:positionV relativeFrom="page">
                <wp:posOffset>701040</wp:posOffset>
              </wp:positionV>
              <wp:extent cx="5981700" cy="6350"/>
              <wp:effectExtent l="0" t="0" r="0" b="0"/>
              <wp:wrapSquare wrapText="bothSides"/>
              <wp:docPr id="14027" name="Group 14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5250" name="Shape 15250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4027" o:spid="_x0000_s1026" o:spt="203" style="position:absolute;left:0pt;margin-left:61.55pt;margin-top:55.2pt;height:0.5pt;width:471pt;mso-position-horizontal-relative:page;mso-position-vertical-relative:page;mso-wrap-distance-bottom:0pt;mso-wrap-distance-left:9pt;mso-wrap-distance-right:9pt;mso-wrap-distance-top:0pt;z-index:251659264;mso-width-relative:page;mso-height-relative:page;" coordsize="5981447,6096" o:gfxdata="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wwdWrZAAAADAEAAA8AAAAAAAAAAQAgAAAAIgAAAGRycy9kb3du&#10;cmV2LnhtbFBLAQIUABQAAAAIAIdO4kB9ARajNwIAAJQFAAAOAAAAAAAAAAEAIAAAACgBAABkcnMv&#10;ZTJvRG9jLnhtbFBLBQYAAAAABgAGAFkBAADRBQAAAAA=&#10;">
              <o:lock v:ext="edit" aspectratio="f"/>
              <v:shape id="Shape 15250" o:spid="_x0000_s1026" o:spt="100" style="position:absolute;left:0;top:0;height:9144;width:5981447;" fillcolor="#000000" filled="t" stroked="f" coordsize="5981447,9144" o:gfxdata="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OvS9vQAA&#10;AN4AAAAPAAAAAAAAAAEAIAAAACIAAABkcnMvZG93bnJldi54bWxQSwECFAAUAAAACACHTuJAMy8F&#10;njsAAAA5AAAAEAAAAAAAAAABACAAAAAMAQAAZHJzL3NoYXBleG1sLnhtbFBLBQYAAAAABgAGAFsB&#10;AAC2AwAAAAA=&#10;" path="m0,0l5981447,0,59814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hint="eastAsia" w:eastAsia="宋体"/>
      </w:rPr>
      <w:t>NTGO小组用户需求说明书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9367"/>
      </w:tabs>
      <w:spacing w:after="0"/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781685</wp:posOffset>
              </wp:positionH>
              <wp:positionV relativeFrom="page">
                <wp:posOffset>701040</wp:posOffset>
              </wp:positionV>
              <wp:extent cx="5981700" cy="6350"/>
              <wp:effectExtent l="0" t="0" r="0" b="0"/>
              <wp:wrapSquare wrapText="bothSides"/>
              <wp:docPr id="14062" name="Group 14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6096"/>
                        <a:chOff x="0" y="0"/>
                        <a:chExt cx="5981447" cy="6096"/>
                      </a:xfrm>
                    </wpg:grpSpPr>
                    <wps:wsp>
                      <wps:cNvPr id="15252" name="Shape 15252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4062" o:spid="_x0000_s1026" o:spt="203" style="position:absolute;left:0pt;margin-left:61.55pt;margin-top:55.2pt;height:0.5pt;width:471pt;mso-position-horizontal-relative:page;mso-position-vertical-relative:page;mso-wrap-distance-bottom:0pt;mso-wrap-distance-left:9pt;mso-wrap-distance-right:9pt;mso-wrap-distance-top:0pt;z-index:251658240;mso-width-relative:page;mso-height-relative:page;" coordsize="5981447,6096" o:gfxdata="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8MHVq2QAAAAwBAAAPAAAAAAAAAAEAIAAAACIAAABkcnMvZG93bnJl&#10;di54bWxQSwECFAAUAAAACACHTuJA/7vpeDUCAACUBQAADgAAAAAAAAABACAAAAAoAQAAZHJzL2Uy&#10;b0RvYy54bWxQSwUGAAAAAAYABgBZAQAAzwUAAAAA&#10;">
              <o:lock v:ext="edit" aspectratio="f"/>
              <v:shape id="Shape 15252" o:spid="_x0000_s1026" o:spt="100" style="position:absolute;left:0;top:0;height:9144;width:5981447;" fillcolor="#000000" filled="t" stroked="f" coordsize="5981447,9144" o:gfxdata="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kz1G5AAAA3gAA&#10;AA8AAAAAAAAAAQAgAAAAIgAAAGRycy9kb3ducmV2LnhtbFBLAQIUABQAAAAIAIdO4kAzLwWeOwAA&#10;ADkAAAAQAAAAAAAAAAEAIAAAAAgBAABkcnMvc2hhcGV4bWwueG1sUEsFBgAAAAAGAAYAWwEAALID&#10;AAAAAA==&#10;" path="m0,0l5981447,0,5981447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微软雅黑" w:hAnsi="微软雅黑" w:eastAsia="微软雅黑" w:cs="微软雅黑"/>
        <w:sz w:val="18"/>
      </w:rPr>
      <w:t>人人都是产品经理社区</w:t>
    </w:r>
    <w:r>
      <w:rPr>
        <w:rFonts w:ascii="Times New Roman" w:hAnsi="Times New Roman" w:eastAsia="Times New Roman" w:cs="Times New Roman"/>
        <w:sz w:val="18"/>
      </w:rPr>
      <w:t xml:space="preserve"> http://www.woshipm.com </w:t>
    </w:r>
    <w:r>
      <w:rPr>
        <w:rFonts w:ascii="Times New Roman" w:hAnsi="Times New Roman" w:eastAsia="Times New Roman" w:cs="Times New Roman"/>
        <w:sz w:val="18"/>
      </w:rPr>
      <w:tab/>
    </w:r>
    <w:r>
      <w:rPr>
        <w:rFonts w:ascii="Times New Roman" w:hAnsi="Times New Roman" w:eastAsia="Times New Roman" w:cs="Times New Roman"/>
        <w:sz w:val="18"/>
      </w:rPr>
      <w:t xml:space="preserve"> </w:t>
    </w:r>
    <w:r>
      <w:rPr>
        <w:rFonts w:ascii="Times New Roman" w:hAnsi="Times New Roman" w:eastAsia="Times New Roman" w:cs="Times New Roman"/>
        <w:sz w:val="18"/>
      </w:rPr>
      <w:tab/>
    </w:r>
    <w:r>
      <w:rPr>
        <w:rFonts w:ascii="微软雅黑" w:hAnsi="微软雅黑" w:eastAsia="微软雅黑" w:cs="微软雅黑"/>
        <w:sz w:val="18"/>
      </w:rPr>
      <w:t>撰写人</w:t>
    </w:r>
    <w:r>
      <w:rPr>
        <w:rFonts w:ascii="Times New Roman" w:hAnsi="Times New Roman" w:eastAsia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107EF"/>
    <w:multiLevelType w:val="multilevel"/>
    <w:tmpl w:val="89C107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C563E9"/>
    <w:multiLevelType w:val="singleLevel"/>
    <w:tmpl w:val="AAC563E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7D4593F"/>
    <w:multiLevelType w:val="singleLevel"/>
    <w:tmpl w:val="B7D4593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D70879F"/>
    <w:multiLevelType w:val="singleLevel"/>
    <w:tmpl w:val="CD70879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D63BC1E7"/>
    <w:multiLevelType w:val="multilevel"/>
    <w:tmpl w:val="D63BC1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326F063"/>
    <w:multiLevelType w:val="singleLevel"/>
    <w:tmpl w:val="E326F06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E35F6298"/>
    <w:multiLevelType w:val="singleLevel"/>
    <w:tmpl w:val="E35F629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E415B826"/>
    <w:multiLevelType w:val="singleLevel"/>
    <w:tmpl w:val="E415B8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F7385591"/>
    <w:multiLevelType w:val="singleLevel"/>
    <w:tmpl w:val="F7385591"/>
    <w:lvl w:ilvl="0" w:tentative="0">
      <w:start w:val="3"/>
      <w:numFmt w:val="decimal"/>
      <w:suff w:val="space"/>
      <w:lvlText w:val="%1、"/>
      <w:lvlJc w:val="left"/>
    </w:lvl>
  </w:abstractNum>
  <w:abstractNum w:abstractNumId="9">
    <w:nsid w:val="043F19F2"/>
    <w:multiLevelType w:val="singleLevel"/>
    <w:tmpl w:val="043F19F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07A2C07D"/>
    <w:multiLevelType w:val="singleLevel"/>
    <w:tmpl w:val="07A2C0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154FC467"/>
    <w:multiLevelType w:val="singleLevel"/>
    <w:tmpl w:val="154FC4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1CD937D9"/>
    <w:multiLevelType w:val="singleLevel"/>
    <w:tmpl w:val="1CD937D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310EEB93"/>
    <w:multiLevelType w:val="singleLevel"/>
    <w:tmpl w:val="310EEB9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317ED4A7"/>
    <w:multiLevelType w:val="singleLevel"/>
    <w:tmpl w:val="317ED4A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486FC12C"/>
    <w:multiLevelType w:val="singleLevel"/>
    <w:tmpl w:val="486FC12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49079294"/>
    <w:multiLevelType w:val="multilevel"/>
    <w:tmpl w:val="490792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60E4F3F9"/>
    <w:multiLevelType w:val="singleLevel"/>
    <w:tmpl w:val="60E4F3F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>
    <w:nsid w:val="677B339B"/>
    <w:multiLevelType w:val="singleLevel"/>
    <w:tmpl w:val="677B33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837259D"/>
    <w:multiLevelType w:val="multilevel"/>
    <w:tmpl w:val="7837259D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80" w:hanging="1440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15"/>
  </w:num>
  <w:num w:numId="5">
    <w:abstractNumId w:val="4"/>
  </w:num>
  <w:num w:numId="6">
    <w:abstractNumId w:val="3"/>
  </w:num>
  <w:num w:numId="7">
    <w:abstractNumId w:val="6"/>
  </w:num>
  <w:num w:numId="8">
    <w:abstractNumId w:val="13"/>
  </w:num>
  <w:num w:numId="9">
    <w:abstractNumId w:val="2"/>
  </w:num>
  <w:num w:numId="10">
    <w:abstractNumId w:val="14"/>
  </w:num>
  <w:num w:numId="11">
    <w:abstractNumId w:val="7"/>
  </w:num>
  <w:num w:numId="12">
    <w:abstractNumId w:val="10"/>
  </w:num>
  <w:num w:numId="13">
    <w:abstractNumId w:val="12"/>
  </w:num>
  <w:num w:numId="14">
    <w:abstractNumId w:val="9"/>
  </w:num>
  <w:num w:numId="15">
    <w:abstractNumId w:val="1"/>
  </w:num>
  <w:num w:numId="16">
    <w:abstractNumId w:val="11"/>
  </w:num>
  <w:num w:numId="17">
    <w:abstractNumId w:val="16"/>
  </w:num>
  <w:num w:numId="18">
    <w:abstractNumId w:val="5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46"/>
    <w:rsid w:val="000478FC"/>
    <w:rsid w:val="000B1442"/>
    <w:rsid w:val="000B7208"/>
    <w:rsid w:val="000D6AA7"/>
    <w:rsid w:val="001019B8"/>
    <w:rsid w:val="00116BAC"/>
    <w:rsid w:val="001A0865"/>
    <w:rsid w:val="001A7168"/>
    <w:rsid w:val="001B454B"/>
    <w:rsid w:val="001F4612"/>
    <w:rsid w:val="00221E36"/>
    <w:rsid w:val="0022360B"/>
    <w:rsid w:val="00237211"/>
    <w:rsid w:val="00241943"/>
    <w:rsid w:val="002546D9"/>
    <w:rsid w:val="002A2D29"/>
    <w:rsid w:val="002B26B3"/>
    <w:rsid w:val="002C78F7"/>
    <w:rsid w:val="002D6FAA"/>
    <w:rsid w:val="002F0331"/>
    <w:rsid w:val="002F5F09"/>
    <w:rsid w:val="003367A0"/>
    <w:rsid w:val="0038747C"/>
    <w:rsid w:val="003A34FD"/>
    <w:rsid w:val="003B4247"/>
    <w:rsid w:val="003D5636"/>
    <w:rsid w:val="003E10DA"/>
    <w:rsid w:val="00492675"/>
    <w:rsid w:val="004A29C6"/>
    <w:rsid w:val="004B075B"/>
    <w:rsid w:val="004E2219"/>
    <w:rsid w:val="0050335B"/>
    <w:rsid w:val="00511D6D"/>
    <w:rsid w:val="00543184"/>
    <w:rsid w:val="0056522A"/>
    <w:rsid w:val="00574DB1"/>
    <w:rsid w:val="005B5E24"/>
    <w:rsid w:val="005C6C9A"/>
    <w:rsid w:val="005F2785"/>
    <w:rsid w:val="005F5C56"/>
    <w:rsid w:val="0061255E"/>
    <w:rsid w:val="00613B3F"/>
    <w:rsid w:val="00666932"/>
    <w:rsid w:val="00671266"/>
    <w:rsid w:val="00692BE1"/>
    <w:rsid w:val="006A0F38"/>
    <w:rsid w:val="006A544F"/>
    <w:rsid w:val="006C17B0"/>
    <w:rsid w:val="006C5947"/>
    <w:rsid w:val="006D661E"/>
    <w:rsid w:val="006F0D28"/>
    <w:rsid w:val="007169FE"/>
    <w:rsid w:val="00726E10"/>
    <w:rsid w:val="0072798B"/>
    <w:rsid w:val="007C0C53"/>
    <w:rsid w:val="007E1CFF"/>
    <w:rsid w:val="00855F6D"/>
    <w:rsid w:val="00857BA1"/>
    <w:rsid w:val="00876EF5"/>
    <w:rsid w:val="0088007B"/>
    <w:rsid w:val="008A3E0F"/>
    <w:rsid w:val="008C5B67"/>
    <w:rsid w:val="008C5CC4"/>
    <w:rsid w:val="008E3F47"/>
    <w:rsid w:val="008E6EDC"/>
    <w:rsid w:val="008F0A8C"/>
    <w:rsid w:val="008F0C26"/>
    <w:rsid w:val="0090314A"/>
    <w:rsid w:val="00962ADC"/>
    <w:rsid w:val="00964AE3"/>
    <w:rsid w:val="00987432"/>
    <w:rsid w:val="009B11AD"/>
    <w:rsid w:val="009C245A"/>
    <w:rsid w:val="009E7693"/>
    <w:rsid w:val="009F5801"/>
    <w:rsid w:val="00A3348B"/>
    <w:rsid w:val="00A343FF"/>
    <w:rsid w:val="00A35DCB"/>
    <w:rsid w:val="00A52895"/>
    <w:rsid w:val="00A64736"/>
    <w:rsid w:val="00A81522"/>
    <w:rsid w:val="00AB4413"/>
    <w:rsid w:val="00AD4900"/>
    <w:rsid w:val="00AE6E88"/>
    <w:rsid w:val="00AF154A"/>
    <w:rsid w:val="00AF7990"/>
    <w:rsid w:val="00B03295"/>
    <w:rsid w:val="00B136C7"/>
    <w:rsid w:val="00B15317"/>
    <w:rsid w:val="00B43AB9"/>
    <w:rsid w:val="00B4515C"/>
    <w:rsid w:val="00B46CB4"/>
    <w:rsid w:val="00B71F35"/>
    <w:rsid w:val="00BC7914"/>
    <w:rsid w:val="00C22319"/>
    <w:rsid w:val="00C42C47"/>
    <w:rsid w:val="00C705D2"/>
    <w:rsid w:val="00C95BA9"/>
    <w:rsid w:val="00CA7B7F"/>
    <w:rsid w:val="00CD007E"/>
    <w:rsid w:val="00CD4B30"/>
    <w:rsid w:val="00D00D00"/>
    <w:rsid w:val="00D06B6E"/>
    <w:rsid w:val="00D20840"/>
    <w:rsid w:val="00D3439C"/>
    <w:rsid w:val="00D74E66"/>
    <w:rsid w:val="00DC722D"/>
    <w:rsid w:val="00E02358"/>
    <w:rsid w:val="00E41974"/>
    <w:rsid w:val="00E6711B"/>
    <w:rsid w:val="00E722E6"/>
    <w:rsid w:val="00E943C0"/>
    <w:rsid w:val="00EA7805"/>
    <w:rsid w:val="00F00E1A"/>
    <w:rsid w:val="00F1049F"/>
    <w:rsid w:val="00F353BC"/>
    <w:rsid w:val="00F36229"/>
    <w:rsid w:val="00F45D03"/>
    <w:rsid w:val="00F74B00"/>
    <w:rsid w:val="00F7582C"/>
    <w:rsid w:val="00F84D95"/>
    <w:rsid w:val="00F91B54"/>
    <w:rsid w:val="00F97958"/>
    <w:rsid w:val="00FD6650"/>
    <w:rsid w:val="00FD6EC5"/>
    <w:rsid w:val="00FD7B38"/>
    <w:rsid w:val="00FE4FEA"/>
    <w:rsid w:val="00FE7446"/>
    <w:rsid w:val="00FF0D4B"/>
    <w:rsid w:val="0164461E"/>
    <w:rsid w:val="01FF0867"/>
    <w:rsid w:val="080C3215"/>
    <w:rsid w:val="09380BB6"/>
    <w:rsid w:val="0AD00A03"/>
    <w:rsid w:val="0BD41790"/>
    <w:rsid w:val="0D7A183C"/>
    <w:rsid w:val="1C734E65"/>
    <w:rsid w:val="25071307"/>
    <w:rsid w:val="26934515"/>
    <w:rsid w:val="27EF790E"/>
    <w:rsid w:val="2E0C1214"/>
    <w:rsid w:val="38C922F9"/>
    <w:rsid w:val="3A831561"/>
    <w:rsid w:val="41C76184"/>
    <w:rsid w:val="41EC56CF"/>
    <w:rsid w:val="49C346D8"/>
    <w:rsid w:val="51C9276B"/>
    <w:rsid w:val="522379EC"/>
    <w:rsid w:val="543514B2"/>
    <w:rsid w:val="54992F61"/>
    <w:rsid w:val="5647012E"/>
    <w:rsid w:val="58DC1856"/>
    <w:rsid w:val="5B495504"/>
    <w:rsid w:val="65957401"/>
    <w:rsid w:val="66D86B05"/>
    <w:rsid w:val="69EC552A"/>
    <w:rsid w:val="6FA77BF4"/>
    <w:rsid w:val="72BF2AFA"/>
    <w:rsid w:val="77B756AE"/>
    <w:rsid w:val="7A814D4C"/>
    <w:rsid w:val="7B7862DE"/>
    <w:rsid w:val="7E67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20"/>
    <w:qFormat/>
    <w:uiPriority w:val="0"/>
    <w:pPr>
      <w:keepNext/>
      <w:keepLines/>
      <w:spacing w:after="321" w:line="259" w:lineRule="auto"/>
      <w:ind w:left="10" w:hanging="10"/>
      <w:outlineLvl w:val="0"/>
    </w:pPr>
    <w:rPr>
      <w:rFonts w:ascii="微软雅黑" w:hAnsi="微软雅黑" w:eastAsia="微软雅黑" w:cs="微软雅黑"/>
      <w:color w:val="000000"/>
      <w:kern w:val="2"/>
      <w:sz w:val="32"/>
      <w:szCs w:val="22"/>
      <w:lang w:val="en-US" w:eastAsia="zh-CN" w:bidi="ar-SA"/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spacing w:after="377" w:line="259" w:lineRule="auto"/>
      <w:ind w:left="10" w:hanging="10"/>
      <w:outlineLvl w:val="1"/>
    </w:pPr>
    <w:rPr>
      <w:rFonts w:ascii="微软雅黑" w:hAnsi="微软雅黑" w:eastAsia="微软雅黑" w:cs="微软雅黑"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9"/>
    <w:unhideWhenUsed/>
    <w:qFormat/>
    <w:uiPriority w:val="9"/>
    <w:pPr>
      <w:keepNext/>
      <w:keepLines/>
      <w:spacing w:after="377" w:line="259" w:lineRule="auto"/>
      <w:ind w:left="10" w:hanging="10"/>
      <w:outlineLvl w:val="2"/>
    </w:pPr>
    <w:rPr>
      <w:rFonts w:ascii="微软雅黑" w:hAnsi="微软雅黑" w:eastAsia="微软雅黑" w:cs="微软雅黑"/>
      <w:color w:val="000000"/>
      <w:kern w:val="2"/>
      <w:sz w:val="28"/>
      <w:szCs w:val="22"/>
      <w:lang w:val="en-US" w:eastAsia="zh-CN" w:bidi="ar-SA"/>
    </w:rPr>
  </w:style>
  <w:style w:type="paragraph" w:styleId="5">
    <w:name w:val="heading 4"/>
    <w:next w:val="1"/>
    <w:link w:val="18"/>
    <w:unhideWhenUsed/>
    <w:qFormat/>
    <w:uiPriority w:val="9"/>
    <w:pPr>
      <w:keepNext/>
      <w:keepLines/>
      <w:spacing w:after="295" w:line="259" w:lineRule="auto"/>
      <w:ind w:left="293" w:hanging="10"/>
      <w:outlineLvl w:val="3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US" w:eastAsia="zh-CN" w:bidi="ar-SA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next w:val="1"/>
    <w:hidden/>
    <w:qFormat/>
    <w:uiPriority w:val="39"/>
    <w:pPr>
      <w:spacing w:line="304" w:lineRule="auto"/>
      <w:ind w:left="791" w:right="30" w:hanging="10"/>
      <w:jc w:val="center"/>
    </w:pPr>
    <w:rPr>
      <w:rFonts w:ascii="Times New Roman" w:hAnsi="Times New Roman" w:eastAsia="Times New Roman" w:cs="Times New Roman"/>
      <w:color w:val="000000"/>
      <w:kern w:val="2"/>
      <w:sz w:val="21"/>
      <w:szCs w:val="22"/>
      <w:lang w:val="en-US" w:eastAsia="zh-CN" w:bidi="ar-SA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0">
    <w:name w:val="toc 1"/>
    <w:next w:val="1"/>
    <w:hidden/>
    <w:qFormat/>
    <w:uiPriority w:val="39"/>
    <w:pPr>
      <w:spacing w:line="422" w:lineRule="auto"/>
      <w:ind w:left="15" w:right="22" w:firstLine="420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US" w:eastAsia="zh-CN" w:bidi="ar-SA"/>
    </w:rPr>
  </w:style>
  <w:style w:type="paragraph" w:styleId="11">
    <w:name w:val="toc 4"/>
    <w:next w:val="1"/>
    <w:hidden/>
    <w:qFormat/>
    <w:uiPriority w:val="0"/>
    <w:pPr>
      <w:spacing w:after="99" w:line="304" w:lineRule="auto"/>
      <w:ind w:left="1270" w:right="22" w:hanging="10"/>
      <w:jc w:val="center"/>
    </w:pPr>
    <w:rPr>
      <w:rFonts w:ascii="Times New Roman" w:hAnsi="Times New Roman" w:eastAsia="Times New Roman" w:cs="Times New Roman"/>
      <w:color w:val="000000"/>
      <w:kern w:val="2"/>
      <w:sz w:val="21"/>
      <w:szCs w:val="22"/>
      <w:lang w:val="en-US" w:eastAsia="zh-CN" w:bidi="ar-SA"/>
    </w:rPr>
  </w:style>
  <w:style w:type="paragraph" w:styleId="12">
    <w:name w:val="toc 2"/>
    <w:next w:val="1"/>
    <w:hidden/>
    <w:qFormat/>
    <w:uiPriority w:val="39"/>
    <w:pPr>
      <w:spacing w:after="48" w:line="259" w:lineRule="auto"/>
      <w:ind w:left="445" w:right="22" w:hanging="10"/>
    </w:pPr>
    <w:rPr>
      <w:rFonts w:ascii="Times New Roman" w:hAnsi="Times New Roman" w:eastAsia="Times New Roman" w:cs="Times New Roman"/>
      <w:color w:val="000000"/>
      <w:kern w:val="2"/>
      <w:sz w:val="21"/>
      <w:szCs w:val="22"/>
      <w:lang w:val="en-US" w:eastAsia="zh-CN" w:bidi="ar-SA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4 字符"/>
    <w:link w:val="5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19">
    <w:name w:val="标题 3 字符"/>
    <w:link w:val="4"/>
    <w:qFormat/>
    <w:uiPriority w:val="0"/>
    <w:rPr>
      <w:rFonts w:ascii="微软雅黑" w:hAnsi="微软雅黑" w:eastAsia="微软雅黑" w:cs="微软雅黑"/>
      <w:color w:val="000000"/>
      <w:sz w:val="28"/>
    </w:rPr>
  </w:style>
  <w:style w:type="character" w:customStyle="1" w:styleId="20">
    <w:name w:val="标题 1 字符"/>
    <w:link w:val="2"/>
    <w:qFormat/>
    <w:uiPriority w:val="0"/>
    <w:rPr>
      <w:rFonts w:ascii="微软雅黑" w:hAnsi="微软雅黑" w:eastAsia="微软雅黑" w:cs="微软雅黑"/>
      <w:color w:val="000000"/>
      <w:sz w:val="32"/>
    </w:rPr>
  </w:style>
  <w:style w:type="character" w:customStyle="1" w:styleId="21">
    <w:name w:val="标题 2 字符"/>
    <w:link w:val="3"/>
    <w:qFormat/>
    <w:uiPriority w:val="0"/>
    <w:rPr>
      <w:rFonts w:ascii="微软雅黑" w:hAnsi="微软雅黑" w:eastAsia="微软雅黑" w:cs="微软雅黑"/>
      <w:color w:val="000000"/>
      <w:sz w:val="28"/>
    </w:rPr>
  </w:style>
  <w:style w:type="table" w:customStyle="1" w:styleId="22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377</Words>
  <Characters>2149</Characters>
  <Lines>17</Lines>
  <Paragraphs>5</Paragraphs>
  <TotalTime>0</TotalTime>
  <ScaleCrop>false</ScaleCrop>
  <LinksUpToDate>false</LinksUpToDate>
  <CharactersWithSpaces>2521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2018-12-07T07:51:00Z</dcterms:created>
  <dc:creator>Denny Xu</dc:creator>
  <cp:lastModifiedBy>陈独秀</cp:lastModifiedBy>
  <dcterms:modified xsi:type="dcterms:W3CDTF">2018-12-13T08:13:05Z</dcterms:modified>
  <dc:title>产品需求文档模版</dc:title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