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6.png" ContentType="image/png"/>
  <Override PartName="/word/media/rId19.png" ContentType="image/png"/>
  <Override PartName="/word/media/rId26.png" ContentType="image/png"/>
  <Override PartName="/word/media/rId30.png" ContentType="image/png"/>
  <Override PartName="/word/media/rId23.png" ContentType="image/png"/>
  <Override PartName="/word/media/rId33.png" ContentType="image/png"/>
  <Override PartName="/word/media/rId42.png" ContentType="image/png"/>
  <Override PartName="/word/media/rId48.png" ContentType="image/png"/>
  <Override PartName="/word/media/rId45.png" ContentType="image/png"/>
  <Override PartName="/word/media/rId51.png" ContentType="image/png"/>
  <Override PartName="/word/media/rId63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7" w:name="딥러닝기초-과제-2-보고서"/>
    <w:p>
      <w:pPr>
        <w:pStyle w:val="Heading1"/>
      </w:pPr>
      <w:r>
        <w:t xml:space="preserve">딥러닝기초 과제 2 보고서</w:t>
      </w:r>
    </w:p>
    <w:bookmarkStart w:id="9" w:name="X88408e4ffcb47df53f2e52038de3469aa87a132"/>
    <w:p>
      <w:pPr>
        <w:pStyle w:val="Heading2"/>
      </w:pPr>
      <w:r>
        <w:t xml:space="preserve">MNIST 분류 모델의 Optimization Technique 비교·평가 및 앙상블 적용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학번</w:t>
      </w:r>
      <w:r>
        <w:t xml:space="preserve">: 202258096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이름</w:t>
      </w:r>
      <w:r>
        <w:t xml:space="preserve">: 임준현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제출물</w:t>
      </w:r>
      <w:r>
        <w:t xml:space="preserve">: 본 보고서 1부, 코드 압축파일 1개 (</w:t>
      </w:r>
      <w:r>
        <w:rPr>
          <w:rStyle w:val="VerbatimChar"/>
        </w:rPr>
        <w:t xml:space="preserve">202258096_임준현_딥러닝기초_과제2코드.zip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"/>
    <w:bookmarkStart w:id="10" w:name="개요"/>
    <w:p>
      <w:pPr>
        <w:pStyle w:val="Heading2"/>
      </w:pPr>
      <w:r>
        <w:t xml:space="preserve">1. 개요</w:t>
      </w:r>
    </w:p>
    <w:p>
      <w:pPr>
        <w:pStyle w:val="FirstParagraph"/>
      </w:pPr>
      <w:r>
        <w:t xml:space="preserve">본 과제의 목표는 MNIST 손글씨 숫자 분류 딥러닝 모델의 성능을</w:t>
      </w:r>
      <w:r>
        <w:t xml:space="preserve"> </w:t>
      </w:r>
      <w:r>
        <w:rPr>
          <w:b/>
          <w:bCs/>
        </w:rPr>
        <w:t xml:space="preserve">최적화 기법(Optimization</w:t>
      </w:r>
      <w:r>
        <w:rPr>
          <w:b/>
          <w:bCs/>
        </w:rPr>
        <w:t xml:space="preserve"> </w:t>
      </w:r>
      <w:r>
        <w:rPr>
          <w:b/>
          <w:bCs/>
        </w:rPr>
        <w:t xml:space="preserve">Technique)</w:t>
      </w:r>
      <w:r>
        <w:t xml:space="preserve"> </w:t>
      </w:r>
      <w:r>
        <w:t xml:space="preserve">관점에서 체계적으로 향상시키는 것이다. 강의자료(</w:t>
      </w:r>
      <w:r>
        <w:rPr>
          <w:rStyle w:val="VerbatimChar"/>
        </w:rPr>
        <w:t xml:space="preserve">pr_14_torch_mnist_v3</w:t>
      </w:r>
      <w:r>
        <w:t xml:space="preserve">)의</w:t>
      </w:r>
      <w:r>
        <w:t xml:space="preserve"> </w:t>
      </w:r>
      <w:r>
        <w:t xml:space="preserve">MLP 분류 코드를 기반으로, 다음 세 단계를 순차적으로 수행하였다.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(1) Optimizer 비교</w:t>
      </w:r>
      <w:r>
        <w:t xml:space="preserve">: 7종의 optimizer(SGD, SGD+Momentum, SGD+Nesterov, Adagrad,</w:t>
      </w:r>
      <w:r>
        <w:t xml:space="preserve"> </w:t>
      </w:r>
      <w:r>
        <w:t xml:space="preserve">RMSprop, Adam, AdamW)를 동일 조건에서 비교 평가하여 최적 optimizer를 선정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(2) LR Scheduler 비교</w:t>
      </w:r>
      <w:r>
        <w:t xml:space="preserve">: (1)에서 선정된 optimizer에 6종의 learning rate</w:t>
      </w:r>
      <w:r>
        <w:t xml:space="preserve"> </w:t>
      </w:r>
      <w:r>
        <w:t xml:space="preserve">scheduler를 적용·비교하여 최적 scheduler를 선정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(3) 앙상블 적용</w:t>
      </w:r>
      <w:r>
        <w:t xml:space="preserve">: (1)+(2)의 최적 조합으로 5-Fold 앙상블을 학습하고</w:t>
      </w:r>
      <w:r>
        <w:t xml:space="preserve"> </w:t>
      </w:r>
      <w:r>
        <w:t xml:space="preserve">Hard/Soft Voting으로 단일 모델 대비 성능 향상을 확인</w:t>
      </w:r>
    </w:p>
    <w:p>
      <w:pPr>
        <w:pStyle w:val="FirstParagraph"/>
      </w:pPr>
      <w:r>
        <w:t xml:space="preserve">공정한 비교를 위해</w:t>
      </w:r>
      <w:r>
        <w:t xml:space="preserve"> </w:t>
      </w:r>
      <w:r>
        <w:rPr>
          <w:b/>
          <w:bCs/>
        </w:rPr>
        <w:t xml:space="preserve">모델 구조와 데이터 분할은 모든 실험에서 고정</w:t>
      </w:r>
      <w:r>
        <w:t xml:space="preserve">하고, optimizer별로</w:t>
      </w:r>
      <w:r>
        <w:t xml:space="preserve"> </w:t>
      </w:r>
      <w:r>
        <w:t xml:space="preserve">learning rate를 사전 탐색하여 각자의 최적 LR에서 비교하였으며, 무작위성에 의한 우연한</w:t>
      </w:r>
      <w:r>
        <w:t xml:space="preserve"> </w:t>
      </w:r>
      <w:r>
        <w:t xml:space="preserve">결과를 배제하기 위해</w:t>
      </w:r>
      <w:r>
        <w:t xml:space="preserve"> </w:t>
      </w:r>
      <w:r>
        <w:rPr>
          <w:b/>
          <w:bCs/>
        </w:rPr>
        <w:t xml:space="preserve">서로 다른 3개의 random seed로 반복 실험한 평균±표준편차</w:t>
      </w:r>
      <w:r>
        <w:t xml:space="preserve">를</w:t>
      </w:r>
      <w:r>
        <w:t xml:space="preserve"> </w:t>
      </w:r>
      <w:r>
        <w:t xml:space="preserve">보고한다. 또한 optimizer/scheduler의</w:t>
      </w:r>
      <w:r>
        <w:t xml:space="preserve"> </w:t>
      </w:r>
      <w:r>
        <w:t xml:space="preserve">“선택”</w:t>
      </w:r>
      <w:r>
        <w:t xml:space="preserve">은 검증(validation) 성능만으로 수행하고,</w:t>
      </w:r>
      <w:r>
        <w:t xml:space="preserve"> </w:t>
      </w:r>
      <w:r>
        <w:t xml:space="preserve">테스트 성능은 최종 보고용으로만 사용하여 test set 오염을 방지하였다. 이러한 실험 설계</w:t>
      </w:r>
      <w:r>
        <w:t xml:space="preserve"> </w:t>
      </w:r>
      <w:r>
        <w:t xml:space="preserve">선택들의 근거는 3.5절에 별도로 정리하였다.</w:t>
      </w:r>
    </w:p>
    <w:p>
      <w:pPr>
        <w:pStyle w:val="BlockText"/>
      </w:pPr>
      <w:r>
        <w:rPr>
          <w:b/>
          <w:bCs/>
        </w:rPr>
        <w:t xml:space="preserve">결과 요약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(1) 최적 Optimizer: SGD (LR 1.0)</w:t>
      </w:r>
      <w:r>
        <w:t xml:space="preserve"> </w:t>
      </w:r>
      <w:r>
        <w:t xml:space="preserve">— 사전에 정한 기준(3-seed 평균 최종 검증 정확도)에서</w:t>
      </w:r>
      <w:r>
        <w:t xml:space="preserve"> </w:t>
      </w:r>
      <w:r>
        <w:t xml:space="preserve">1위(98.30%). 단 Adagrad(98.27%)·RMSprop(98.27%)과의 차이는 seed 편차 이내의 동률</w:t>
      </w:r>
      <w:r>
        <w:t xml:space="preserve"> </w:t>
      </w:r>
      <w:r>
        <w:t xml:space="preserve">수준이며,</w:t>
      </w:r>
      <w:r>
        <w:t xml:space="preserve"> </w:t>
      </w:r>
      <w:r>
        <w:rPr>
          <w:b/>
          <w:bCs/>
        </w:rPr>
        <w:t xml:space="preserve">loss 수렴 속도는 Adagrad가 가장 빨랐다</w:t>
      </w:r>
      <w:r>
        <w:t xml:space="preserve"> </w:t>
      </w:r>
      <w:r>
        <w:t xml:space="preserve">(검증 98% 도달 평균 5.0 epochs)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(2) 최적 Scheduler: OneCycleLR</w:t>
      </w:r>
      <w:r>
        <w:t xml:space="preserve"> </w:t>
      </w:r>
      <w:r>
        <w:t xml:space="preserve">— 상수 LR 대비 검증 정확도 +0.27%p (98.30→98.57%)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(3) 5-Fold 앙상블 (Soft Voting): 테스트 정확도 98.74%</w:t>
      </w:r>
      <w:r>
        <w:t xml:space="preserve"> </w:t>
      </w:r>
      <w:r>
        <w:t xml:space="preserve">— 단일 모델 평균(98.57%) 대비</w:t>
      </w:r>
      <w:r>
        <w:t xml:space="preserve"> </w:t>
      </w:r>
      <w:r>
        <w:t xml:space="preserve">+0.17%p, scheduler 적용 전 단일 모델(98.40%) 대비 +0.34%p (오답 160개 → 126개, 약 21% 감소)</w:t>
      </w:r>
    </w:p>
    <w:p>
      <w:r>
        <w:pict>
          <v:rect style="width:0;height:1.5pt" o:hralign="center" o:hrstd="t" o:hr="t"/>
        </w:pict>
      </w:r>
    </w:p>
    <w:bookmarkEnd w:id="10"/>
    <w:bookmarkStart w:id="11" w:name="실험-환경"/>
    <w:p>
      <w:pPr>
        <w:pStyle w:val="Heading2"/>
      </w:pPr>
      <w:r>
        <w:t xml:space="preserve">2. 실험 환경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Linux (WSL2, kernel 6.6.87)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12 logical cores (WSL2 할당)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GeForce RTX 3070 Ti (CUDA 13.0)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2.12.0+cu130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 라이브러리</w:t>
            </w:r>
          </w:p>
        </w:tc>
        <w:tc>
          <w:tcPr/>
          <w:p>
            <w:pPr>
              <w:pStyle w:val="Compact"/>
            </w:pPr>
            <w:r>
              <w:t xml:space="preserve">numpy 2.4.4, scikit-learn 1.9.0, matplotlib 3.10.8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7" w:name="공통-실험-설정"/>
    <w:p>
      <w:pPr>
        <w:pStyle w:val="Heading2"/>
      </w:pPr>
      <w:r>
        <w:t xml:space="preserve">3. 공통 실험 설정</w:t>
      </w:r>
    </w:p>
    <w:bookmarkStart w:id="12" w:name="데이터셋"/>
    <w:p>
      <w:pPr>
        <w:pStyle w:val="Heading3"/>
      </w:pPr>
      <w:r>
        <w:t xml:space="preserve">3.1 데이터셋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MNIST</w:t>
      </w:r>
      <w:r>
        <w:t xml:space="preserve"> </w:t>
      </w:r>
      <w:r>
        <w:t xml:space="preserve">(</w:t>
      </w:r>
      <w:r>
        <w:rPr>
          <w:rStyle w:val="VerbatimChar"/>
        </w:rPr>
        <w:t xml:space="preserve">mnist.npz</w:t>
      </w:r>
      <w:r>
        <w:t xml:space="preserve">, 강의자료 동일 파일): 학습 60,000장, 테스트 10,000장, 28×28 흑백</w:t>
      </w:r>
    </w:p>
    <w:p>
      <w:pPr>
        <w:pStyle w:val="Compact"/>
        <w:numPr>
          <w:ilvl w:val="0"/>
          <w:numId w:val="1003"/>
        </w:numPr>
      </w:pPr>
      <w:r>
        <w:t xml:space="preserve">전처리: 학습 데이터의 평균/표준편차로 표준화(standardization) 후 784차원 벡터로 평탄화</w:t>
      </w:r>
    </w:p>
    <w:p>
      <w:pPr>
        <w:pStyle w:val="Compact"/>
        <w:numPr>
          <w:ilvl w:val="0"/>
          <w:numId w:val="1003"/>
        </w:numPr>
      </w:pPr>
      <w:r>
        <w:t xml:space="preserve">학습 데이터를</w:t>
      </w:r>
      <w:r>
        <w:t xml:space="preserve"> </w:t>
      </w:r>
      <w:r>
        <w:rPr>
          <w:b/>
          <w:bCs/>
        </w:rPr>
        <w:t xml:space="preserve">학습 54,000장 / 검증 6,000장 (9:1)</w:t>
      </w:r>
      <w:r>
        <w:t xml:space="preserve"> </w:t>
      </w:r>
      <w:r>
        <w:t xml:space="preserve">으로 분할</w:t>
      </w:r>
      <w:r>
        <w:t xml:space="preserve"> </w:t>
      </w:r>
      <w:r>
        <w:t xml:space="preserve">(분할 seed를 42로 고정하여 모든 실험이 동일한 train/val 분할을 사용)</w:t>
      </w:r>
    </w:p>
    <w:p>
      <w:pPr>
        <w:pStyle w:val="Compact"/>
        <w:numPr>
          <w:ilvl w:val="0"/>
          <w:numId w:val="1003"/>
        </w:numPr>
      </w:pPr>
      <w:r>
        <w:t xml:space="preserve">앙상블 실험(과제 3)은 전체 60,000장을 5-Fold로 분할하여 사용</w:t>
      </w:r>
    </w:p>
    <w:bookmarkEnd w:id="12"/>
    <w:bookmarkStart w:id="13" w:name="모델-모든-실험에서-고정"/>
    <w:p>
      <w:pPr>
        <w:pStyle w:val="Heading3"/>
      </w:pPr>
      <w:r>
        <w:t xml:space="preserve">3.2 모델 (모든 실험에서 고정)</w:t>
      </w:r>
    </w:p>
    <w:p>
      <w:pPr>
        <w:pStyle w:val="FirstParagraph"/>
      </w:pPr>
      <w:r>
        <w:t xml:space="preserve">Optimization technique의 효과만을 분리해서 비교하기 위해 모델 구조는 강의자료</w:t>
      </w:r>
      <w:r>
        <w:t xml:space="preserve"> </w:t>
      </w:r>
      <w:r>
        <w:rPr>
          <w:rStyle w:val="VerbatimChar"/>
        </w:rPr>
        <w:t xml:space="preserve">model_v2.py</w:t>
      </w:r>
      <w:r>
        <w:t xml:space="preserve">의 MLP를 그대로 사용하고 모든 실험에서 고정하였다.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</w:t>
            </w:r>
          </w:p>
        </w:tc>
        <w:tc>
          <w:tcPr/>
          <w:p>
            <w:pPr>
              <w:pStyle w:val="Compact"/>
            </w:pPr>
            <w:r>
              <w:t xml:space="preserve">FC(784→256) – BN – ReLU – Dropout(0.2) – FC(256→256) – BN – ReLU – Dropout(0.2) – FC(256→10)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파라미터 수</w:t>
            </w:r>
          </w:p>
        </w:tc>
        <w:tc>
          <w:tcPr/>
          <w:p>
            <w:pPr>
              <w:pStyle w:val="Compact"/>
            </w:pPr>
            <w:r>
              <w:t xml:space="preserve">270,346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손실 함수</w:t>
            </w:r>
          </w:p>
        </w:tc>
        <w:tc>
          <w:tcPr/>
          <w:p>
            <w:pPr>
              <w:pStyle w:val="Compact"/>
            </w:pPr>
            <w:r>
              <w:t xml:space="preserve">CrossEntropyLoss</w:t>
            </w:r>
          </w:p>
        </w:tc>
      </w:tr>
    </w:tbl>
    <w:bookmarkEnd w:id="13"/>
    <w:bookmarkStart w:id="14" w:name="공통-하이퍼파라미터"/>
    <w:p>
      <w:pPr>
        <w:pStyle w:val="Heading3"/>
      </w:pPr>
      <w:r>
        <w:t xml:space="preserve">3.3 공통 하이퍼파라미터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하이퍼파라미터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전 실험 공통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LR 탐색(Stage 1)만 10 epochs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optimizer별 탐색으로 선정</w:t>
            </w:r>
          </w:p>
        </w:tc>
        <w:tc>
          <w:tcPr/>
          <w:p>
            <w:pPr>
              <w:pStyle w:val="Compact"/>
            </w:pPr>
            <w:r>
              <w:t xml:space="preserve">4.2절 참조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seed</w:t>
            </w:r>
          </w:p>
        </w:tc>
        <w:tc>
          <w:tcPr/>
          <w:p>
            <w:pPr>
              <w:pStyle w:val="Compact"/>
            </w:pPr>
            <w:r>
              <w:t xml:space="preserve">42, 123, 2025 (3회 반복)</w:t>
            </w:r>
          </w:p>
        </w:tc>
        <w:tc>
          <w:tcPr/>
          <w:p>
            <w:pPr>
              <w:pStyle w:val="Compact"/>
            </w:pPr>
            <w:r>
              <w:t xml:space="preserve">모델 초기화·미니배치 셔플에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Train/Val 분할</w:t>
            </w:r>
          </w:p>
        </w:tc>
        <w:tc>
          <w:tcPr/>
          <w:p>
            <w:pPr>
              <w:pStyle w:val="Compact"/>
            </w:pPr>
            <w:r>
              <w:t xml:space="preserve">54,000 / 6,000 (분할 seed 42 고정)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재현성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torch.manual_seed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cudnn.deterministic=True</w:t>
            </w:r>
            <w:r>
              <w:t xml:space="preserve"> </w:t>
            </w:r>
            <w:r>
              <w:t xml:space="preserve">등 고정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평가-지표와-선정-기준"/>
    <w:p>
      <w:pPr>
        <w:pStyle w:val="Heading3"/>
      </w:pPr>
      <w:r>
        <w:t xml:space="preserve">3.4 평가 지표와 선정 기준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정확도</w:t>
      </w:r>
      <w:r>
        <w:t xml:space="preserve">: 검증 정확도(val acc), 테스트 정확도(test acc)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loss 수렴 속도</w:t>
      </w:r>
      <w:r>
        <w:t xml:space="preserve">: ① 검증 정확도가 97%/98%에 최초 도달한 epoch,</w:t>
      </w:r>
      <w:r>
        <w:t xml:space="preserve"> </w:t>
      </w:r>
      <w:r>
        <w:t xml:space="preserve">② 학습 loss가 0.1/0.05 이하로 최초 떨어진 epoch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선정 기준</w:t>
      </w:r>
      <w:r>
        <w:t xml:space="preserve">: 각 단계에서의 선택(최적 LR, 최적 optimizer, 최적 scheduler)은</w:t>
      </w:r>
      <w:r>
        <w:t xml:space="preserve"> </w:t>
      </w:r>
      <w:r>
        <w:rPr>
          <w:b/>
          <w:bCs/>
        </w:rPr>
        <w:t xml:space="preserve">3개 seed 평균 최종 검증 정확도</w:t>
      </w:r>
      <w:r>
        <w:t xml:space="preserve">로 결정 (test acc는 선택에 사용하지 않음)</w:t>
      </w:r>
    </w:p>
    <w:bookmarkEnd w:id="15"/>
    <w:bookmarkStart w:id="16" w:name="방법론-설계-원칙-왜-이렇게-비교했는가"/>
    <w:p>
      <w:pPr>
        <w:pStyle w:val="Heading3"/>
      </w:pPr>
      <w:r>
        <w:t xml:space="preserve">3.5 방법론 설계 원칙 — 왜 이렇게 비교했는가</w:t>
      </w:r>
    </w:p>
    <w:p>
      <w:pPr>
        <w:pStyle w:val="FirstParagraph"/>
      </w:pPr>
      <w:r>
        <w:t xml:space="preserve">본 실험을 설계하면서 내린 주요 선택과 그 이유를 정리한다.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Optimizer마다 LR을 따로 탐색한 뒤 비교했다.</w:t>
      </w:r>
      <w:r>
        <w:t xml:space="preserve"> </w:t>
      </w:r>
      <w:r>
        <w:t xml:space="preserve">Optimizer가 작동하는 LR 스케일은</w:t>
      </w:r>
      <w:r>
        <w:t xml:space="preserve"> </w:t>
      </w:r>
      <w:r>
        <w:t xml:space="preserve">서로 크게 달라서, 본 실험에서도 최적 LR이 SGD는 1.0, Adam은 0.001로</w:t>
      </w:r>
      <w:r>
        <w:t xml:space="preserve"> </w:t>
      </w:r>
      <w:r>
        <w:rPr>
          <w:b/>
          <w:bCs/>
        </w:rPr>
        <w:t xml:space="preserve">1,000배</w:t>
      </w:r>
      <w:r>
        <w:t xml:space="preserve"> </w:t>
      </w:r>
      <w:r>
        <w:t xml:space="preserve">차이가 났다. 모든 optimizer를 하나의 LR로 고정하면</w:t>
      </w:r>
      <w:r>
        <w:t xml:space="preserve"> </w:t>
      </w:r>
      <w:r>
        <w:t xml:space="preserve">“어떤 optimizer가 좋은가”</w:t>
      </w:r>
      <w:r>
        <w:t xml:space="preserve">가</w:t>
      </w:r>
      <w:r>
        <w:t xml:space="preserve"> </w:t>
      </w:r>
      <w:r>
        <w:t xml:space="preserve">아니라</w:t>
      </w:r>
      <w:r>
        <w:t xml:space="preserve"> </w:t>
      </w:r>
      <w:r>
        <w:t xml:space="preserve">“그 LR에 우연히 맞는 optimizer가 무엇인가”</w:t>
      </w:r>
      <w:r>
        <w:t xml:space="preserve">를 측정하게 된다. 실제로 강의</w:t>
      </w:r>
      <w:r>
        <w:t xml:space="preserve"> </w:t>
      </w:r>
      <w:r>
        <w:t xml:space="preserve">코드의 기본값인 LR 0.01로 전부 고정하면 SGD가 96.32%로 압도적 꼴찌가 되지만,</w:t>
      </w:r>
      <w:r>
        <w:t xml:space="preserve"> </w:t>
      </w:r>
      <w:r>
        <w:t xml:space="preserve">자체 최적 LR에서는 1위권이 된다 —</w:t>
      </w:r>
      <w:r>
        <w:t xml:space="preserve"> </w:t>
      </w:r>
      <w:r>
        <w:rPr>
          <w:b/>
          <w:bCs/>
        </w:rPr>
        <w:t xml:space="preserve">LR 선택이 곧 승자를 결정해 버리는 것</w:t>
      </w:r>
      <w:r>
        <w:t xml:space="preserve">이다</w:t>
      </w:r>
      <w:r>
        <w:t xml:space="preserve"> </w:t>
      </w:r>
      <w:r>
        <w:t xml:space="preserve">(부록 A에 고정 LR 비교 전체를 수록). 각 기법을 자신의 최적 설정에서 비교하는 것은</w:t>
      </w:r>
      <w:r>
        <w:t xml:space="preserve"> </w:t>
      </w:r>
      <w:r>
        <w:t xml:space="preserve">optimizer 벤치마크 연구의 표준 관행이기도 하다 (Wilson et al. 2017; Schmidt et al.</w:t>
      </w:r>
      <w:r>
        <w:t xml:space="preserve"> </w:t>
      </w:r>
      <w:r>
        <w:t xml:space="preserve">2021).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최적 LR이 탐색 그리드의 내부에 올 때까지 그리드를 확장했다.</w:t>
      </w:r>
      <w:r>
        <w:t xml:space="preserve"> </w:t>
      </w:r>
      <w:r>
        <w:t xml:space="preserve">그리드의 끝값이</w:t>
      </w:r>
      <w:r>
        <w:t xml:space="preserve"> </w:t>
      </w:r>
      <w:r>
        <w:t xml:space="preserve">최적으로 선택되면</w:t>
      </w:r>
      <w:r>
        <w:t xml:space="preserve"> </w:t>
      </w:r>
      <w:r>
        <w:t xml:space="preserve">“그리드 밖에 더 좋은 LR이 있을 가능성”</w:t>
      </w:r>
      <w:r>
        <w:t xml:space="preserve">이 남아 해당 optimizer를</w:t>
      </w:r>
      <w:r>
        <w:t xml:space="preserve"> </w:t>
      </w:r>
      <w:r>
        <w:t xml:space="preserve">과소평가하게 된다. 실제로 초기 3개 후보만으로 탐색했을 때는 Adagrad(LR 0.03)가</w:t>
      </w:r>
      <w:r>
        <w:t xml:space="preserve"> </w:t>
      </w:r>
      <w:r>
        <w:t xml:space="preserve">1위였지만, 그리드를 확장해 SGD 1.0과 Adagrad 0.1을 찾아내자</w:t>
      </w:r>
      <w:r>
        <w:t xml:space="preserve"> </w:t>
      </w:r>
      <w:r>
        <w:rPr>
          <w:b/>
          <w:bCs/>
        </w:rPr>
        <w:t xml:space="preserve">optimizer 순위와</w:t>
      </w:r>
      <w:r>
        <w:rPr>
          <w:b/>
          <w:bCs/>
        </w:rPr>
        <w:t xml:space="preserve"> </w:t>
      </w:r>
      <w:r>
        <w:rPr>
          <w:b/>
          <w:bCs/>
        </w:rPr>
        <w:t xml:space="preserve">scheduler 승자까지 바뀌었다.</w:t>
      </w:r>
      <w:r>
        <w:t xml:space="preserve"> </w:t>
      </w:r>
      <w:r>
        <w:t xml:space="preserve">탐색 범위라는 사소해 보이는 설정이 최종 결론을</w:t>
      </w:r>
      <w:r>
        <w:t xml:space="preserve"> </w:t>
      </w:r>
      <w:r>
        <w:t xml:space="preserve">좌우할 수 있음을 보여주는 사례다.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모든 선택은 검증 성능으로만 하고, 테스트 성능은 보고 전용으로 남겼다.</w:t>
      </w:r>
      <w:r>
        <w:t xml:space="preserve"> </w:t>
      </w:r>
      <w:r>
        <w:t xml:space="preserve">테스트</w:t>
      </w:r>
      <w:r>
        <w:t xml:space="preserve"> </w:t>
      </w:r>
      <w:r>
        <w:t xml:space="preserve">성능을 보고 기법을 고르면 test set이 사실상 모델 선택에 사용되어, 보고되는 일반화</w:t>
      </w:r>
      <w:r>
        <w:t xml:space="preserve"> </w:t>
      </w:r>
      <w:r>
        <w:t xml:space="preserve">성능이 낙관적으로 오염된다. 선정 기준(3-seed 평균 최종 검증 정확도)을 실험 전에</w:t>
      </w:r>
      <w:r>
        <w:t xml:space="preserve"> </w:t>
      </w:r>
      <w:r>
        <w:t xml:space="preserve">정해 두고 그대로 따랐다.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3개 random seed로 반복하고 평균±표준편차를 보고했다.</w:t>
      </w:r>
      <w:r>
        <w:t xml:space="preserve"> </w:t>
      </w:r>
      <w:r>
        <w:t xml:space="preserve">MNIST의 98% 이상 구간에서는</w:t>
      </w:r>
      <w:r>
        <w:t xml:space="preserve"> </w:t>
      </w:r>
      <w:r>
        <w:t xml:space="preserve">기법 간 차이(0.0X%p)가 초기화·셔플 노이즈와 같은 자릿수다. 단일 실행 비교는 사실상</w:t>
      </w:r>
      <w:r>
        <w:t xml:space="preserve"> </w:t>
      </w:r>
      <w:r>
        <w:t xml:space="preserve">동전 던지기이며, 반복 후에도 차이가 seed 편차 이내이면 본문에서</w:t>
      </w:r>
      <w:r>
        <w:t xml:space="preserve"> </w:t>
      </w:r>
      <w:r>
        <w:t xml:space="preserve">“사실상 동률”</w:t>
      </w:r>
      <w:r>
        <w:t xml:space="preserve">로</w:t>
      </w:r>
      <w:r>
        <w:t xml:space="preserve"> </w:t>
      </w:r>
      <w:r>
        <w:t xml:space="preserve">기술했다.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모델 구조와 데이터 분할은 전 실험에서 고정했다.</w:t>
      </w:r>
      <w:r>
        <w:t xml:space="preserve"> </w:t>
      </w:r>
      <w:r>
        <w:t xml:space="preserve">비교 대상(optimizer, scheduler,</w:t>
      </w:r>
      <w:r>
        <w:t xml:space="preserve"> </w:t>
      </w:r>
      <w:r>
        <w:t xml:space="preserve">앙상블) 외의 요인이 결과에 섞이지 않도록 하기 위함이다.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앙상블은 대표 voting 방식을 사전에 지정하고(Soft Voting), 독립 반복과 통계 검정으로</w:t>
      </w:r>
      <w:r>
        <w:rPr>
          <w:b/>
          <w:bCs/>
        </w:rPr>
        <w:t xml:space="preserve"> </w:t>
      </w:r>
      <w:r>
        <w:rPr>
          <w:b/>
          <w:bCs/>
        </w:rPr>
        <w:t xml:space="preserve">확인했다.</w:t>
      </w:r>
      <w:r>
        <w:t xml:space="preserve"> </w:t>
      </w:r>
      <w:r>
        <w:t xml:space="preserve">두 voting 방식 중 테스트 점수가 더 잘 나온 쪽을 사후에 고르는 것은 3번</w:t>
      </w:r>
      <w:r>
        <w:t xml:space="preserve"> </w:t>
      </w:r>
      <w:r>
        <w:t xml:space="preserve">원칙 위반(체리피킹)이므로 확률 평균 방식을 먼저 지정했고, 앙상블 이득이 1회 실행의</w:t>
      </w:r>
      <w:r>
        <w:t xml:space="preserve"> </w:t>
      </w:r>
      <w:r>
        <w:t xml:space="preserve">우연이 아닌지 기본 seed를 바꾼 독립 반복 2회와 McNemar 검정으로 점검했다 (6장).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40" w:name="과제-1-optimizer-비교-평가"/>
    <w:p>
      <w:pPr>
        <w:pStyle w:val="Heading2"/>
      </w:pPr>
      <w:r>
        <w:t xml:space="preserve">4. 과제 (1) — Optimizer 비교 평가</w:t>
      </w:r>
    </w:p>
    <w:bookmarkStart w:id="18" w:name="비교-대상-optimizer-7종"/>
    <w:p>
      <w:pPr>
        <w:pStyle w:val="Heading3"/>
      </w:pPr>
      <w:r>
        <w:t xml:space="preserve">4.1 비교 대상 Optimizer (7종)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핵심 아이디어</w:t>
            </w:r>
          </w:p>
        </w:tc>
        <w:tc>
          <w:tcPr/>
          <w:p>
            <w:pPr>
              <w:pStyle w:val="Compact"/>
            </w:pPr>
            <w:r>
              <w:t xml:space="preserve">본 실험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SGD</w:t>
            </w:r>
          </w:p>
        </w:tc>
        <w:tc>
          <w:tcPr/>
          <w:p>
            <w:pPr>
              <w:pStyle w:val="Compact"/>
            </w:pPr>
            <w:r>
              <w:t xml:space="preserve">미니배치 기울기 방향으로 일정 LR만큼 이동</w:t>
            </w:r>
          </w:p>
        </w:tc>
        <w:tc>
          <w:tcPr/>
          <w:p>
            <w:pPr>
              <w:pStyle w:val="Compact"/>
            </w:pPr>
            <w:r>
              <w:t xml:space="preserve">momentum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SGD + Momentum</w:t>
            </w:r>
          </w:p>
        </w:tc>
        <w:tc>
          <w:tcPr/>
          <w:p>
            <w:pPr>
              <w:pStyle w:val="Compact"/>
            </w:pPr>
            <w:r>
              <w:t xml:space="preserve">기울기의 지수이동평균(관성)으로 진동을 줄이고 가속</w:t>
            </w:r>
          </w:p>
        </w:tc>
        <w:tc>
          <w:tcPr/>
          <w:p>
            <w:pPr>
              <w:pStyle w:val="Compact"/>
            </w:pPr>
            <w:r>
              <w:t xml:space="preserve">momentum=0.9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SGD + Nesterov</w:t>
            </w:r>
          </w:p>
        </w:tc>
        <w:tc>
          <w:tcPr/>
          <w:p>
            <w:pPr>
              <w:pStyle w:val="Compact"/>
            </w:pPr>
            <w:r>
              <w:t xml:space="preserve">관성으로 한 발 앞선 위치에서 기울기를 계산하는 look-ahead momentum</w:t>
            </w:r>
          </w:p>
        </w:tc>
        <w:tc>
          <w:tcPr/>
          <w:p>
            <w:pPr>
              <w:pStyle w:val="Compact"/>
            </w:pPr>
            <w:r>
              <w:t xml:space="preserve">momentum=0.9, nesterov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Adagrad</w:t>
            </w:r>
          </w:p>
        </w:tc>
        <w:tc>
          <w:tcPr/>
          <w:p>
            <w:pPr>
              <w:pStyle w:val="Compact"/>
            </w:pPr>
            <w:r>
              <w:t xml:space="preserve">파라미터별 누적 기울기 제곱으로 LR을 적응적으로 감소</w:t>
            </w:r>
          </w:p>
        </w:tc>
        <w:tc>
          <w:tcPr/>
          <w:p>
            <w:pPr>
              <w:pStyle w:val="Compact"/>
            </w:pPr>
            <w:r>
              <w:t xml:space="preserve">기본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RMSprop</w:t>
            </w:r>
          </w:p>
        </w:tc>
        <w:tc>
          <w:tcPr/>
          <w:p>
            <w:pPr>
              <w:pStyle w:val="Compact"/>
            </w:pPr>
            <w:r>
              <w:t xml:space="preserve">기울기 제곱의 지수이동평균으로 Adagrad의 LR 소멸 문제 완화</w:t>
            </w:r>
          </w:p>
        </w:tc>
        <w:tc>
          <w:tcPr/>
          <w:p>
            <w:pPr>
              <w:pStyle w:val="Compact"/>
            </w:pPr>
            <w:r>
              <w:t xml:space="preserve">alpha=0.99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Adam</w:t>
            </w:r>
          </w:p>
        </w:tc>
        <w:tc>
          <w:tcPr/>
          <w:p>
            <w:pPr>
              <w:pStyle w:val="Compact"/>
            </w:pPr>
            <w:r>
              <w:t xml:space="preserve">Momentum(1차) + RMSprop(2차) 결합, bias correction 포함</w:t>
            </w:r>
          </w:p>
        </w:tc>
        <w:tc>
          <w:tcPr/>
          <w:p>
            <w:pPr>
              <w:pStyle w:val="Compact"/>
            </w:pPr>
            <w:r>
              <w:t xml:space="preserve">β=(0.9, 0.999)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AdamW</w:t>
            </w:r>
          </w:p>
        </w:tc>
        <w:tc>
          <w:tcPr/>
          <w:p>
            <w:pPr>
              <w:pStyle w:val="Compact"/>
            </w:pPr>
            <w:r>
              <w:t xml:space="preserve">Adam에서 weight decay를 기울기와 분리(decoupled)하여 적용 (Loshchilov &amp; Hutter, 2019)</w:t>
            </w:r>
          </w:p>
        </w:tc>
        <w:tc>
          <w:tcPr/>
          <w:p>
            <w:pPr>
              <w:pStyle w:val="Compact"/>
            </w:pPr>
            <w:r>
              <w:t xml:space="preserve">weight_decay=0.01</w:t>
            </w:r>
          </w:p>
        </w:tc>
      </w:tr>
    </w:tbl>
    <w:bookmarkEnd w:id="18"/>
    <w:bookmarkStart w:id="22" w:name="stage-1-optimizer별-learning-rate-탐색"/>
    <w:p>
      <w:pPr>
        <w:pStyle w:val="Heading3"/>
      </w:pPr>
      <w:r>
        <w:t xml:space="preserve">4.2 Stage 1 — Optimizer별 Learning Rate 탐색</w:t>
      </w:r>
    </w:p>
    <w:p>
      <w:pPr>
        <w:pStyle w:val="FirstParagraph"/>
      </w:pPr>
      <w:r>
        <w:t xml:space="preserve">optimizer마다 적정 LR 스케일이 크게 다르므로(SGD 계열은 큰 LR, 적응형 계열은 작은 LR),</w:t>
      </w:r>
      <w:r>
        <w:t xml:space="preserve"> </w:t>
      </w:r>
      <w:r>
        <w:rPr>
          <w:b/>
          <w:bCs/>
        </w:rPr>
        <w:t xml:space="preserve">동일 LR로 비교하면 특정 optimizer에 불리한 불공정 비교</w:t>
      </w:r>
      <w:r>
        <w:t xml:space="preserve">가 된다. 이를 방지하기 위해</w:t>
      </w:r>
      <w:r>
        <w:t xml:space="preserve"> </w:t>
      </w:r>
      <w:r>
        <w:t xml:space="preserve">각 optimizer의 통상적 권장 범위에서 후보 LR들을 10 epochs(seed 42)로 학습하고, 마지막</w:t>
      </w:r>
      <w:r>
        <w:t xml:space="preserve"> </w:t>
      </w:r>
      <w:r>
        <w:t xml:space="preserve">3개 epoch의 평균 검증 정확도가 가장 높은 LR을 본 비교에 사용하였다.</w:t>
      </w:r>
    </w:p>
    <w:p>
      <w:pPr>
        <w:pStyle w:val="BodyText"/>
      </w:pPr>
      <w:r>
        <w:t xml:space="preserve">처음 3개 후보로 탐색했을 때 SGD·Adagrad·AdamW는</w:t>
      </w:r>
      <w:r>
        <w:t xml:space="preserve"> </w:t>
      </w:r>
      <w:r>
        <w:rPr>
          <w:b/>
          <w:bCs/>
        </w:rPr>
        <w:t xml:space="preserve">최적값이 그리드의 끝(경계)</w:t>
      </w:r>
      <w:r>
        <w:t xml:space="preserve"> </w:t>
      </w:r>
      <w:r>
        <w:t xml:space="preserve">이어서</w:t>
      </w:r>
      <w:r>
        <w:t xml:space="preserve"> </w:t>
      </w:r>
      <w:r>
        <w:t xml:space="preserve">“그리드 밖에 더 좋은 LR이 있을 가능성”</w:t>
      </w:r>
      <w:r>
        <w:t xml:space="preserve">이 남았다. 경계 선택은 해당 optimizer를 과소평가하는</w:t>
      </w:r>
      <w:r>
        <w:t xml:space="preserve"> </w:t>
      </w:r>
      <w:r>
        <w:t xml:space="preserve">불공정 요인이 되므로,</w:t>
      </w:r>
      <w:r>
        <w:t xml:space="preserve"> </w:t>
      </w:r>
      <w:r>
        <w:rPr>
          <w:b/>
          <w:bCs/>
        </w:rPr>
        <w:t xml:space="preserve">최적 LR이 그리드 내부에 들어올 때까지 후보를 확장</w:t>
      </w:r>
      <w:r>
        <w:t xml:space="preserve">하였다</w:t>
      </w:r>
      <w:r>
        <w:t xml:space="preserve"> </w:t>
      </w:r>
      <w:r>
        <w:t xml:space="preserve">(SGD는 3.0까지, Adagrad는 0.3까지, AdamW는 0.01까지). 그 결과 SGD의 최적 LR이 0.1이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1.0</w:t>
      </w:r>
      <w:r>
        <w:t xml:space="preserve">으로 크게 이동했다.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탐색한 LR (마지막 3 epoch 평균 val acc %)</w:t>
            </w:r>
          </w:p>
        </w:tc>
        <w:tc>
          <w:tcPr/>
          <w:p>
            <w:pPr>
              <w:pStyle w:val="Compact"/>
            </w:pPr>
            <w:r>
              <w:t xml:space="preserve">선택된 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SGD</w:t>
            </w:r>
          </w:p>
        </w:tc>
        <w:tc>
          <w:tcPr/>
          <w:p>
            <w:pPr>
              <w:pStyle w:val="Compact"/>
            </w:pPr>
            <w:r>
              <w:t xml:space="preserve">3.0 (98.01),</w:t>
            </w:r>
            <w:r>
              <w:t xml:space="preserve"> </w:t>
            </w:r>
            <w:r>
              <w:rPr>
                <w:b/>
                <w:bCs/>
              </w:rPr>
              <w:t xml:space="preserve">1.0 (98.18)</w:t>
            </w:r>
            <w:r>
              <w:t xml:space="preserve">, 0.3 (98.06), 0.1 (97.81), 0.03 (97.54), 0.01 (96.32)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SGD+Momentum</w:t>
            </w:r>
          </w:p>
        </w:tc>
        <w:tc>
          <w:tcPr/>
          <w:p>
            <w:pPr>
              <w:pStyle w:val="Compact"/>
            </w:pPr>
            <w:r>
              <w:t xml:space="preserve">0.1 (98.03), 0.03 (98.08), 0.01 (97.78)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SGD+Nesterov</w:t>
            </w:r>
          </w:p>
        </w:tc>
        <w:tc>
          <w:tcPr/>
          <w:p>
            <w:pPr>
              <w:pStyle w:val="Compact"/>
            </w:pPr>
            <w:r>
              <w:t xml:space="preserve">0.1 (98.06), 0.03 (98.07), 0.01 (97.83)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Adagrad</w:t>
            </w:r>
          </w:p>
        </w:tc>
        <w:tc>
          <w:tcPr/>
          <w:p>
            <w:pPr>
              <w:pStyle w:val="Compact"/>
            </w:pPr>
            <w:r>
              <w:t xml:space="preserve">0.3 (98.11),</w:t>
            </w:r>
            <w:r>
              <w:t xml:space="preserve"> </w:t>
            </w:r>
            <w:r>
              <w:rPr>
                <w:b/>
                <w:bCs/>
              </w:rPr>
              <w:t xml:space="preserve">0.1 (98.26)</w:t>
            </w:r>
            <w:r>
              <w:t xml:space="preserve">, 0.03 (98.19), 0.01 (98.07), 0.003 (97.61)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RMSprop</w:t>
            </w:r>
          </w:p>
        </w:tc>
        <w:tc>
          <w:tcPr/>
          <w:p>
            <w:pPr>
              <w:pStyle w:val="Compact"/>
            </w:pPr>
            <w:r>
              <w:t xml:space="preserve">0.003 (98.13), 0.001 (98.18), 0.0003 (97.89)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</w:t>
            </w:r>
          </w:p>
        </w:tc>
        <w:tc>
          <w:tcPr/>
          <w:p>
            <w:pPr>
              <w:pStyle w:val="Compact"/>
            </w:pPr>
            <w:r>
              <w:t xml:space="preserve">0.003 (97.93), 0.001 (98.03), 0.0003 (97.81)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AdamW</w:t>
            </w:r>
          </w:p>
        </w:tc>
        <w:tc>
          <w:tcPr/>
          <w:p>
            <w:pPr>
              <w:pStyle w:val="Compact"/>
            </w:pPr>
            <w:r>
              <w:t xml:space="preserve">0.01 (97.79), 0.003 (98.13), 0.001 (98.04), 0.0003 (97.82)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0.003</w:t>
            </w:r>
          </w:p>
        </w:tc>
      </w:tr>
    </w:tbl>
    <w:p>
      <w:pPr>
        <w:pStyle w:val="CaptionedFigure"/>
      </w:pPr>
      <w:r>
        <w:drawing>
          <wp:inline>
            <wp:extent cx="5334000" cy="2667000"/>
            <wp:effectExtent b="0" l="0" r="0" t="0"/>
            <wp:docPr descr="Stage 1 LR sweep" title="" id="20" name="Picture"/>
            <a:graphic>
              <a:graphicData uri="http://schemas.openxmlformats.org/drawingml/2006/picture">
                <pic:pic>
                  <pic:nvPicPr>
                    <pic:cNvPr descr="results/figures/stage1_lr_sweep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Stage 1 LR sweep</w:t>
      </w:r>
    </w:p>
    <w:p>
      <w:pPr>
        <w:pStyle w:val="BodyText"/>
      </w:pPr>
      <w:r>
        <w:t xml:space="preserve">탐색 결과는 두 가지를 보여준다. 첫째,</w:t>
      </w:r>
      <w:r>
        <w:t xml:space="preserve"> </w:t>
      </w:r>
      <w:r>
        <w:rPr>
          <w:b/>
          <w:bCs/>
        </w:rPr>
        <w:t xml:space="preserve">적응형 계열(RMSprop/Adam/AdamW)은 작은</w:t>
      </w:r>
      <w:r>
        <w:rPr>
          <w:b/>
          <w:bCs/>
        </w:rPr>
        <w:t xml:space="preserve"> </w:t>
      </w:r>
      <w:r>
        <w:rPr>
          <w:b/>
          <w:bCs/>
        </w:rPr>
        <w:t xml:space="preserve">LR(0.001~0.003)</w:t>
      </w:r>
      <w:r>
        <w:t xml:space="preserve"> </w:t>
      </w:r>
      <w:r>
        <w:t xml:space="preserve">에서 가장 좋았다. 둘째, 순수 SGD는</w:t>
      </w:r>
      <w:r>
        <w:t xml:space="preserve"> </w:t>
      </w:r>
      <w:r>
        <w:rPr>
          <w:b/>
          <w:bCs/>
        </w:rPr>
        <w:t xml:space="preserve">LR 1.0이라는 매우 큰 값</w:t>
      </w:r>
      <w:r>
        <w:t xml:space="preserve">이</w:t>
      </w:r>
      <w:r>
        <w:t xml:space="preserve"> </w:t>
      </w:r>
      <w:r>
        <w:t xml:space="preserve">최적이었는데, 이는 본 모델이 BatchNorm을 사용하기 때문이다. BatchNorm은 각 층 출력의</w:t>
      </w:r>
      <w:r>
        <w:t xml:space="preserve"> </w:t>
      </w:r>
      <w:r>
        <w:t xml:space="preserve">스케일을 정규화하므로 큰 LR에서도 학습이 안정적이며, 오히려 큰 LR이 빠른 진행과 규제</w:t>
      </w:r>
      <w:r>
        <w:t xml:space="preserve"> </w:t>
      </w:r>
      <w:r>
        <w:t xml:space="preserve">효과를 동시에 제공한다. 한편 LR 선택 자체는 단일 seed·10 epochs 결과이므로 0.05%p</w:t>
      </w:r>
      <w:r>
        <w:t xml:space="preserve"> </w:t>
      </w:r>
      <w:r>
        <w:t xml:space="preserve">수준의 근소한 차이는 노이즈일 수 있다는 한계가 있다(7장 한계 참조). 이후 모든 비교는</w:t>
      </w:r>
      <w:r>
        <w:t xml:space="preserve"> </w:t>
      </w:r>
      <w:r>
        <w:t xml:space="preserve">각 optimizer의 선택된 LR로 수행한다.</w:t>
      </w:r>
    </w:p>
    <w:bookmarkEnd w:id="22"/>
    <w:bookmarkStart w:id="38" w:name="stage-2-본-비교-결과-20-epochs-3-seeds"/>
    <w:p>
      <w:pPr>
        <w:pStyle w:val="Heading3"/>
      </w:pPr>
      <w:r>
        <w:t xml:space="preserve">4.3 Stage 2 — 본 비교 결과 (20 epochs × 3 seeds)</w:t>
      </w:r>
    </w:p>
    <w:bookmarkStart w:id="29" w:name="정확도-비교"/>
    <w:p>
      <w:pPr>
        <w:pStyle w:val="Heading4"/>
      </w:pPr>
      <w:r>
        <w:t xml:space="preserve">4.3.1 정확도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Final Train Loss</w:t>
            </w:r>
          </w:p>
        </w:tc>
        <w:tc>
          <w:tcPr/>
          <w:p>
            <w:pPr>
              <w:pStyle w:val="Compact"/>
            </w:pPr>
            <w:r>
              <w:t xml:space="preserve">Final Val Loss</w:t>
            </w:r>
          </w:p>
        </w:tc>
        <w:tc>
          <w:tcPr/>
          <w:p>
            <w:pPr>
              <w:pStyle w:val="Compact"/>
            </w:pPr>
            <w:r>
              <w:t xml:space="preserve">Final Val Acc (%)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Acc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SGD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0.0193</w:t>
            </w:r>
          </w:p>
        </w:tc>
        <w:tc>
          <w:tcPr/>
          <w:p>
            <w:pPr>
              <w:pStyle w:val="Compact"/>
            </w:pPr>
            <w:r>
              <w:t xml:space="preserve">0.0679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98.30 ± 0.10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98.40 ± 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SGD+Momentum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0.0196</w:t>
            </w:r>
          </w:p>
        </w:tc>
        <w:tc>
          <w:tcPr/>
          <w:p>
            <w:pPr>
              <w:pStyle w:val="Compact"/>
            </w:pPr>
            <w:r>
              <w:t xml:space="preserve">0.0650</w:t>
            </w:r>
          </w:p>
        </w:tc>
        <w:tc>
          <w:tcPr/>
          <w:p>
            <w:pPr>
              <w:pStyle w:val="Compact"/>
            </w:pPr>
            <w:r>
              <w:t xml:space="preserve">98.19 ± 0.10</w:t>
            </w:r>
          </w:p>
        </w:tc>
        <w:tc>
          <w:tcPr/>
          <w:p>
            <w:pPr>
              <w:pStyle w:val="Compact"/>
            </w:pPr>
            <w:r>
              <w:t xml:space="preserve">98.36 ± 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SGD+Nesterov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0.0196</w:t>
            </w:r>
          </w:p>
        </w:tc>
        <w:tc>
          <w:tcPr/>
          <w:p>
            <w:pPr>
              <w:pStyle w:val="Compact"/>
            </w:pPr>
            <w:r>
              <w:t xml:space="preserve">0.0651</w:t>
            </w:r>
          </w:p>
        </w:tc>
        <w:tc>
          <w:tcPr/>
          <w:p>
            <w:pPr>
              <w:pStyle w:val="Compact"/>
            </w:pPr>
            <w:r>
              <w:t xml:space="preserve">98.21 ± 0.10</w:t>
            </w:r>
          </w:p>
        </w:tc>
        <w:tc>
          <w:tcPr/>
          <w:p>
            <w:pPr>
              <w:pStyle w:val="Compact"/>
            </w:pPr>
            <w:r>
              <w:t xml:space="preserve">98.36 ± 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Adagrad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0.0124</w:t>
            </w:r>
          </w:p>
        </w:tc>
        <w:tc>
          <w:tcPr/>
          <w:p>
            <w:pPr>
              <w:pStyle w:val="Compact"/>
            </w:pPr>
            <w:r>
              <w:t xml:space="preserve">0.0640</w:t>
            </w:r>
          </w:p>
        </w:tc>
        <w:tc>
          <w:tcPr/>
          <w:p>
            <w:pPr>
              <w:pStyle w:val="Compact"/>
            </w:pPr>
            <w:r>
              <w:t xml:space="preserve">98.27 ± 0.08</w:t>
            </w:r>
          </w:p>
        </w:tc>
        <w:tc>
          <w:tcPr/>
          <w:p>
            <w:pPr>
              <w:pStyle w:val="Compact"/>
            </w:pPr>
            <w:r>
              <w:t xml:space="preserve">98.41 ± 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RMSprop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0.0181</w:t>
            </w:r>
          </w:p>
        </w:tc>
        <w:tc>
          <w:tcPr/>
          <w:p>
            <w:pPr>
              <w:pStyle w:val="Compact"/>
            </w:pPr>
            <w:r>
              <w:t xml:space="preserve">0.0693</w:t>
            </w:r>
          </w:p>
        </w:tc>
        <w:tc>
          <w:tcPr/>
          <w:p>
            <w:pPr>
              <w:pStyle w:val="Compact"/>
            </w:pPr>
            <w:r>
              <w:t xml:space="preserve">98.27 ± 0.11</w:t>
            </w:r>
          </w:p>
        </w:tc>
        <w:tc>
          <w:tcPr/>
          <w:p>
            <w:pPr>
              <w:pStyle w:val="Compact"/>
            </w:pPr>
            <w:r>
              <w:t xml:space="preserve">98.27 ± 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0.0189</w:t>
            </w:r>
          </w:p>
        </w:tc>
        <w:tc>
          <w:tcPr/>
          <w:p>
            <w:pPr>
              <w:pStyle w:val="Compact"/>
            </w:pPr>
            <w:r>
              <w:t xml:space="preserve">0.0666</w:t>
            </w:r>
          </w:p>
        </w:tc>
        <w:tc>
          <w:tcPr/>
          <w:p>
            <w:pPr>
              <w:pStyle w:val="Compact"/>
            </w:pPr>
            <w:r>
              <w:t xml:space="preserve">98.22 ± 0.14</w:t>
            </w:r>
          </w:p>
        </w:tc>
        <w:tc>
          <w:tcPr/>
          <w:p>
            <w:pPr>
              <w:pStyle w:val="Compact"/>
            </w:pPr>
            <w:r>
              <w:t xml:space="preserve">98.31 ± 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AdamW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0.0228</w:t>
            </w:r>
          </w:p>
        </w:tc>
        <w:tc>
          <w:tcPr/>
          <w:p>
            <w:pPr>
              <w:pStyle w:val="Compact"/>
            </w:pPr>
            <w:r>
              <w:t xml:space="preserve">0.0689</w:t>
            </w:r>
          </w:p>
        </w:tc>
        <w:tc>
          <w:tcPr/>
          <w:p>
            <w:pPr>
              <w:pStyle w:val="Compact"/>
            </w:pPr>
            <w:r>
              <w:t xml:space="preserve">98.16 ± 0.07</w:t>
            </w:r>
          </w:p>
        </w:tc>
        <w:tc>
          <w:tcPr/>
          <w:p>
            <w:pPr>
              <w:pStyle w:val="Compact"/>
            </w:pPr>
            <w:r>
              <w:t xml:space="preserve">98.26 ± 0.05</w:t>
            </w:r>
          </w:p>
        </w:tc>
      </w:tr>
    </w:tbl>
    <w:p>
      <w:pPr>
        <w:pStyle w:val="BodyText"/>
      </w:pPr>
      <w:r>
        <w:t xml:space="preserve">(±는 3개 seed의 표준편차. 굵은 글씨가 사전 선정 기준인 검증 정확도의 1위)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tage 2 validation accuracy" title="" id="24" name="Picture"/>
            <a:graphic>
              <a:graphicData uri="http://schemas.openxmlformats.org/drawingml/2006/picture">
                <pic:pic>
                  <pic:nvPicPr>
                    <pic:cNvPr descr="results/figures/stage2_val_acc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Stage 2 test accuracy" title="" id="27" name="Picture"/>
            <a:graphic>
              <a:graphicData uri="http://schemas.openxmlformats.org/drawingml/2006/picture">
                <pic:pic>
                  <pic:nvPicPr>
                    <pic:cNvPr descr="results/figures/stage2_test_acc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6" w:name="loss-수렴-속도-비교"/>
    <w:p>
      <w:pPr>
        <w:pStyle w:val="Heading4"/>
      </w:pPr>
      <w:r>
        <w:t xml:space="preserve">4.3.2 Loss 수렴 속도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Val Acc 97% 도달 (epoch)</w:t>
            </w:r>
          </w:p>
        </w:tc>
        <w:tc>
          <w:tcPr/>
          <w:p>
            <w:pPr>
              <w:pStyle w:val="Compact"/>
            </w:pPr>
            <w:r>
              <w:t xml:space="preserve">Val Acc 98% 도달</w:t>
            </w:r>
          </w:p>
        </w:tc>
        <w:tc>
          <w:tcPr/>
          <w:p>
            <w:pPr>
              <w:pStyle w:val="Compact"/>
            </w:pPr>
            <w:r>
              <w:t xml:space="preserve">Train Loss ≤ 0.1</w:t>
            </w:r>
          </w:p>
        </w:tc>
        <w:tc>
          <w:tcPr/>
          <w:p>
            <w:pPr>
              <w:pStyle w:val="Compact"/>
            </w:pPr>
            <w:r>
              <w:t xml:space="preserve">Train Loss ≤ 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SGD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SGD+Momentum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SGD+Nesterov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Adagrad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RMSprop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AdamW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</w:tbl>
    <w:p>
      <w:pPr>
        <w:pStyle w:val="BodyText"/>
      </w:pPr>
      <w:r>
        <w:t xml:space="preserve">(3개 seed 평균. 작을수록 빠른 수렴)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Stage 2 training loss" title="" id="31" name="Picture"/>
            <a:graphic>
              <a:graphicData uri="http://schemas.openxmlformats.org/drawingml/2006/picture">
                <pic:pic>
                  <pic:nvPicPr>
                    <pic:cNvPr descr="results/figures/stage2_train_los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Stage 2 validation loss" title="" id="34" name="Picture"/>
            <a:graphic>
              <a:graphicData uri="http://schemas.openxmlformats.org/drawingml/2006/picture">
                <pic:pic>
                  <pic:nvPicPr>
                    <pic:cNvPr descr="results/figures/stage2_val_los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분석"/>
    <w:p>
      <w:pPr>
        <w:pStyle w:val="Heading4"/>
      </w:pPr>
      <w:r>
        <w:t xml:space="preserve">4.3.3 분석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충분히 튜닝된 순수 SGD(LR 1.0)가 평균 1위</w:t>
      </w:r>
      <w:r>
        <w:t xml:space="preserve">였다. 이는</w:t>
      </w:r>
      <w:r>
        <w:t xml:space="preserve"> </w:t>
      </w:r>
      <w:r>
        <w:t xml:space="preserve">“적응형 optimizer가 항상</w:t>
      </w:r>
      <w:r>
        <w:t xml:space="preserve"> </w:t>
      </w:r>
      <w:r>
        <w:t xml:space="preserve">우월하다”</w:t>
      </w:r>
      <w:r>
        <w:t xml:space="preserve">는 통념과 다른 결과로, 핵심은 LR 튜닝이다. LR 탐색(4.2절)에서 SGD는</w:t>
      </w:r>
      <w:r>
        <w:t xml:space="preserve"> </w:t>
      </w:r>
      <w:r>
        <w:t xml:space="preserve">LR 0.1일 때 97.81%로 7종 중 최하위권이었지만 LR 1.0에서는 98.18%로 전체 1~2위권으로</w:t>
      </w:r>
      <w:r>
        <w:t xml:space="preserve"> </w:t>
      </w:r>
      <w:r>
        <w:t xml:space="preserve">올라섰다. 즉</w:t>
      </w:r>
      <w:r>
        <w:t xml:space="preserve"> </w:t>
      </w:r>
      <w:r>
        <w:rPr>
          <w:b/>
          <w:bCs/>
        </w:rPr>
        <w:t xml:space="preserve">이 과제 설정에서는 optimizer 종류의 차이보다 LR 선택의 차이가 더</w:t>
      </w:r>
      <w:r>
        <w:rPr>
          <w:b/>
          <w:bCs/>
        </w:rPr>
        <w:t xml:space="preserve"> </w:t>
      </w:r>
      <w:r>
        <w:rPr>
          <w:b/>
          <w:bCs/>
        </w:rPr>
        <w:t xml:space="preserve">컸다.</w:t>
      </w:r>
      <w:r>
        <w:t xml:space="preserve"> </w:t>
      </w:r>
      <w:r>
        <w:t xml:space="preserve">BatchNorm이 큰 LR을 허용해 주는 것이 전제 조건이다.</w:t>
      </w:r>
    </w:p>
    <w:p>
      <w:pPr>
        <w:pStyle w:val="Compact"/>
        <w:numPr>
          <w:ilvl w:val="0"/>
          <w:numId w:val="1006"/>
        </w:numPr>
      </w:pPr>
      <w:r>
        <w:t xml:space="preserve">단,</w:t>
      </w:r>
      <w:r>
        <w:t xml:space="preserve"> </w:t>
      </w:r>
      <w:r>
        <w:rPr>
          <w:b/>
          <w:bCs/>
        </w:rPr>
        <w:t xml:space="preserve">상위 3개(SGD 98.30, Adagrad 98.27, RMSprop 98.27)의 평균 차이는 0.03%p로 seed</w:t>
      </w:r>
      <w:r>
        <w:rPr>
          <w:b/>
          <w:bCs/>
        </w:rPr>
        <w:t xml:space="preserve"> </w:t>
      </w:r>
      <w:r>
        <w:rPr>
          <w:b/>
          <w:bCs/>
        </w:rPr>
        <w:t xml:space="preserve">표준편차(±0.08~0.11)보다 훨씬 작다.</w:t>
      </w:r>
      <w:r>
        <w:t xml:space="preserve"> </w:t>
      </w:r>
      <w:r>
        <w:t xml:space="preserve">seed별 1위도 서로 달랐다(seed 42: SGD 98.43,</w:t>
      </w:r>
      <w:r>
        <w:t xml:space="preserve"> </w:t>
      </w:r>
      <w:r>
        <w:t xml:space="preserve">seed 123: Adam 98.38, seed 2025: Adagrad 98.28). 따라서 최종 정확도만으로는 상위권</w:t>
      </w:r>
      <w:r>
        <w:t xml:space="preserve"> </w:t>
      </w:r>
      <w:r>
        <w:t xml:space="preserve">optimizer 간 우열을 단정할 수 없으며, SGD의 1위는 사전에 정한 선정 기준(3-seed 평균)에</w:t>
      </w:r>
      <w:r>
        <w:t xml:space="preserve"> </w:t>
      </w:r>
      <w:r>
        <w:t xml:space="preserve">따른 선택이다. 테스트 정확도에서도 SGD(98.40)와 Adagrad(98.41)는 사실상 동률이었다.</w:t>
      </w:r>
    </w:p>
    <w:p>
      <w:pPr>
        <w:pStyle w:val="Compact"/>
        <w:numPr>
          <w:ilvl w:val="0"/>
          <w:numId w:val="1006"/>
        </w:numPr>
      </w:pPr>
      <w:r>
        <w:t xml:space="preserve">반면</w:t>
      </w:r>
      <w:r>
        <w:t xml:space="preserve"> </w:t>
      </w:r>
      <w:r>
        <w:rPr>
          <w:b/>
          <w:bCs/>
        </w:rPr>
        <w:t xml:space="preserve">수렴 속도는 Adagrad의 우위가 일관</w:t>
      </w:r>
      <w:r>
        <w:t xml:space="preserve">되었다. 검증 정확도 98% 도달까지 평균</w:t>
      </w:r>
      <w:r>
        <w:t xml:space="preserve"> </w:t>
      </w:r>
      <w:r>
        <w:t xml:space="preserve">5.0 epochs(seed별 6/4/5)로 모든 optimizer 중 가장 빨랐고, 학습 loss 0.05 도달도</w:t>
      </w:r>
      <w:r>
        <w:t xml:space="preserve"> </w:t>
      </w:r>
      <w:r>
        <w:t xml:space="preserve">6.0 epochs로 1위였다. 파라미터별 누적 기울기 제곱으로 LR을 나누는 방식이 초반에는</w:t>
      </w:r>
      <w:r>
        <w:t xml:space="preserve"> </w:t>
      </w:r>
      <w:r>
        <w:t xml:space="preserve">공격적인 학습을, 이후에는 LR 자연 감소로 안정적인 미세 조정을 제공하기 때문이다.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Momentum/Nesterov(LR 0.03)는 순수 SGD(LR 1.0)보다 낮았다.</w:t>
      </w:r>
      <w:r>
        <w:t xml:space="preserve"> </w:t>
      </w:r>
      <w:r>
        <w:t xml:space="preserve">momentum 0.9는 유효</w:t>
      </w:r>
      <w:r>
        <w:t xml:space="preserve"> </w:t>
      </w:r>
      <w:r>
        <w:t xml:space="preserve">step 크기를 약 1/(1−0.9)=10배 증폭하므로</w:t>
      </w:r>
      <w:r>
        <w:t xml:space="preserve"> </w:t>
      </w:r>
      <w:r>
        <w:t xml:space="preserve">“작은 LR + momentum”</w:t>
      </w:r>
      <w:r>
        <w:t xml:space="preserve">은</w:t>
      </w:r>
      <w:r>
        <w:t xml:space="preserve"> </w:t>
      </w:r>
      <w:r>
        <w:t xml:space="preserve">“큰 LR의 순수 SGD”</w:t>
      </w:r>
      <w:r>
        <w:t xml:space="preserve">와</w:t>
      </w:r>
      <w:r>
        <w:t xml:space="preserve"> </w:t>
      </w:r>
      <w:r>
        <w:t xml:space="preserve">유사한 동작이 된다. 즉 momentum의 이점이 큰 LR로 이미 흡수된 셈이며, momentum 추가가</w:t>
      </w:r>
      <w:r>
        <w:t xml:space="preserve"> </w:t>
      </w:r>
      <w:r>
        <w:t xml:space="preserve">의미 있게 기여하려면 LR을 함께 더 정밀하게 탐색해야 했을 것이다. Nesterov는 look-ahead</w:t>
      </w:r>
      <w:r>
        <w:t xml:space="preserve"> </w:t>
      </w:r>
      <w:r>
        <w:t xml:space="preserve">효과로 Momentum보다 근소하게 빨랐다.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RMSprop/Adam/AdamW는 안정적으로 수렴했으나 최종 정확도 상위권에는 못 미쳤다.</w:t>
      </w:r>
      <w:r>
        <w:t xml:space="preserve"> </w:t>
      </w:r>
      <w:r>
        <w:t xml:space="preserve">AdamW는 weight decay(0.01) 덕에 초반 수렴은 빨랐지만(98% 도달 6.0 epochs) 작은</w:t>
      </w:r>
      <w:r>
        <w:t xml:space="preserve"> </w:t>
      </w:r>
      <w:r>
        <w:t xml:space="preserve">모델·짧은 학습에서는 규제가 다소 과해 최종 정확도가 가장 낮았다.</w:t>
      </w:r>
    </w:p>
    <w:bookmarkEnd w:id="37"/>
    <w:bookmarkEnd w:id="38"/>
    <w:bookmarkStart w:id="39" w:name="과제-1-결론"/>
    <w:p>
      <w:pPr>
        <w:pStyle w:val="Heading3"/>
      </w:pPr>
      <w:r>
        <w:t xml:space="preserve">4.4 과제 (1) 결론</w:t>
      </w:r>
    </w:p>
    <w:p>
      <w:pPr>
        <w:pStyle w:val="BlockText"/>
      </w:pPr>
      <w:r>
        <w:rPr>
          <w:b/>
          <w:bCs/>
        </w:rPr>
        <w:t xml:space="preserve">최종적으로 SGD (LR 1.0)가 가장 좋았다</w:t>
      </w:r>
      <w:r>
        <w:t xml:space="preserve"> </w:t>
      </w:r>
      <w:r>
        <w:t xml:space="preserve">— 사전에 정한 기준(3-seed 평균 최종 검증</w:t>
      </w:r>
      <w:r>
        <w:t xml:space="preserve"> </w:t>
      </w:r>
      <w:r>
        <w:t xml:space="preserve">정확도)에서 1위(98.30%, 테스트 98.40%)였다. 다만 Adagrad·RMSprop과의 차이는 seed</w:t>
      </w:r>
      <w:r>
        <w:t xml:space="preserve"> </w:t>
      </w:r>
      <w:r>
        <w:t xml:space="preserve">편차 이내이므로</w:t>
      </w:r>
      <w:r>
        <w:t xml:space="preserve"> </w:t>
      </w:r>
      <w:r>
        <w:t xml:space="preserve">“충분히 LR을 튜닝하면 단순한 SGD도 적응형 optimizer와 대등하거나</w:t>
      </w:r>
      <w:r>
        <w:t xml:space="preserve"> </w:t>
      </w:r>
      <w:r>
        <w:t xml:space="preserve">그 이상”</w:t>
      </w:r>
      <w:r>
        <w:t xml:space="preserve">이라는 것이 더 정확한 해석이며,</w:t>
      </w:r>
      <w:r>
        <w:t xml:space="preserve"> </w:t>
      </w:r>
      <w:r>
        <w:rPr>
          <w:b/>
          <w:bCs/>
        </w:rPr>
        <w:t xml:space="preserve">수렴 속도까지 고려하면 Adagrad(LR 0.1)가</w:t>
      </w:r>
      <w:r>
        <w:rPr>
          <w:b/>
          <w:bCs/>
        </w:rPr>
        <w:t xml:space="preserve"> </w:t>
      </w:r>
      <w:r>
        <w:rPr>
          <w:b/>
          <w:bCs/>
        </w:rPr>
        <w:t xml:space="preserve">가장 빠르게 같은 수준에 도달</w:t>
      </w:r>
      <w:r>
        <w:t xml:space="preserve">했다. 본 과제는 선정 기준에 따라</w:t>
      </w:r>
      <w:r>
        <w:t xml:space="preserve"> </w:t>
      </w:r>
      <w:r>
        <w:rPr>
          <w:b/>
          <w:bCs/>
        </w:rPr>
        <w:t xml:space="preserve">SGD(LR 1.0)를 과제</w:t>
      </w:r>
      <w:r>
        <w:rPr>
          <w:b/>
          <w:bCs/>
        </w:rPr>
        <w:t xml:space="preserve"> </w:t>
      </w:r>
      <w:r>
        <w:rPr>
          <w:b/>
          <w:bCs/>
        </w:rPr>
        <w:t xml:space="preserve">(2)의 기준 optimizer로 사용</w:t>
      </w:r>
      <w:r>
        <w:t xml:space="preserve">한다.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8" w:name="과제-2-learning-rate-scheduler-비교-평가"/>
    <w:p>
      <w:pPr>
        <w:pStyle w:val="Heading2"/>
      </w:pPr>
      <w:r>
        <w:t xml:space="preserve">5. 과제 (2) — Learning Rate Scheduler 비교 평가</w:t>
      </w:r>
    </w:p>
    <w:bookmarkStart w:id="41" w:name="비교-대상-scheduler-6종"/>
    <w:p>
      <w:pPr>
        <w:pStyle w:val="Heading3"/>
      </w:pPr>
      <w:r>
        <w:t xml:space="preserve">5.1 비교 대상 Scheduler (6종)</w:t>
      </w:r>
    </w:p>
    <w:p>
      <w:pPr>
        <w:pStyle w:val="FirstParagraph"/>
      </w:pPr>
      <w:r>
        <w:t xml:space="preserve">과제 (1)에서 선정된 optimizer에 다음 6종의 scheduler를 적용하여 동일 조건</w:t>
      </w:r>
      <w:r>
        <w:t xml:space="preserve"> </w:t>
      </w:r>
      <w:r>
        <w:t xml:space="preserve">(최적 LR, 20 epochs, 3 seeds)에서 비교하였다.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동작 방식</w:t>
            </w:r>
          </w:p>
        </w:tc>
        <w:tc>
          <w:tcPr/>
          <w:p>
            <w:pPr>
              <w:pStyle w:val="Compact"/>
            </w:pPr>
            <w:r>
              <w:t xml:space="preserve">본 실험 설정 (기준 LR=1.0)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(상수 LR)</w:t>
            </w:r>
          </w:p>
        </w:tc>
        <w:tc>
          <w:tcPr/>
          <w:p>
            <w:pPr>
              <w:pStyle w:val="Compact"/>
            </w:pPr>
            <w:r>
              <w:t xml:space="preserve">scheduler 미적용 기준선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StepLR</w:t>
            </w:r>
          </w:p>
        </w:tc>
        <w:tc>
          <w:tcPr/>
          <w:p>
            <w:pPr>
              <w:pStyle w:val="Compact"/>
            </w:pPr>
            <w:r>
              <w:t xml:space="preserve">일정 주기마다 LR을 계단식 감소</w:t>
            </w:r>
          </w:p>
        </w:tc>
        <w:tc>
          <w:tcPr/>
          <w:p>
            <w:pPr>
              <w:pStyle w:val="Compact"/>
            </w:pPr>
            <w:r>
              <w:t xml:space="preserve">5 epochs마다 ×0.5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ExponentialLR</w:t>
            </w:r>
          </w:p>
        </w:tc>
        <w:tc>
          <w:tcPr/>
          <w:p>
            <w:pPr>
              <w:pStyle w:val="Compact"/>
            </w:pPr>
            <w:r>
              <w:t xml:space="preserve">매 epoch LR을 지수적으로 감소</w:t>
            </w:r>
          </w:p>
        </w:tc>
        <w:tc>
          <w:tcPr/>
          <w:p>
            <w:pPr>
              <w:pStyle w:val="Compact"/>
            </w:pPr>
            <w:r>
              <w:t xml:space="preserve">gamma=0.9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CosineAnnealingLR</w:t>
            </w:r>
          </w:p>
        </w:tc>
        <w:tc>
          <w:tcPr/>
          <w:p>
            <w:pPr>
              <w:pStyle w:val="Compact"/>
            </w:pPr>
            <w:r>
              <w:t xml:space="preserve">LR을 코사인 곡선으로 서서히 감소</w:t>
            </w:r>
          </w:p>
        </w:tc>
        <w:tc>
          <w:tcPr/>
          <w:p>
            <w:pPr>
              <w:pStyle w:val="Compact"/>
            </w:pPr>
            <w:r>
              <w:t xml:space="preserve">T_max=20, eta_min=LR×0.01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ReduceLROnPlateau</w:t>
            </w:r>
          </w:p>
        </w:tc>
        <w:tc>
          <w:tcPr/>
          <w:p>
            <w:pPr>
              <w:pStyle w:val="Compact"/>
            </w:pPr>
            <w:r>
              <w:t xml:space="preserve">검증 loss 개선이 멈추면 LR 감소</w:t>
            </w:r>
          </w:p>
        </w:tc>
        <w:tc>
          <w:tcPr/>
          <w:p>
            <w:pPr>
              <w:pStyle w:val="Compact"/>
            </w:pPr>
            <w:r>
              <w:t xml:space="preserve">factor=0.5, patience=2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OneCycleLR</w:t>
            </w:r>
          </w:p>
        </w:tc>
        <w:tc>
          <w:tcPr/>
          <w:p>
            <w:pPr>
              <w:pStyle w:val="Compact"/>
            </w:pPr>
            <w:r>
              <w:t xml:space="preserve">LR을 한 번 크게 올렸다가 낮추는 1-cycle 정책 (배치 단위 갱신)</w:t>
            </w:r>
          </w:p>
        </w:tc>
        <w:tc>
          <w:tcPr/>
          <w:p>
            <w:pPr>
              <w:pStyle w:val="Compact"/>
            </w:pPr>
            <w:r>
              <w:t xml:space="preserve">max_lr=LR×3=3.0, pct_start=0.3</w:t>
            </w:r>
          </w:p>
        </w:tc>
      </w:tr>
    </w:tbl>
    <w:bookmarkEnd w:id="41"/>
    <w:bookmarkStart w:id="56" w:name="비교-결과"/>
    <w:p>
      <w:pPr>
        <w:pStyle w:val="Heading3"/>
      </w:pPr>
      <w:r>
        <w:t xml:space="preserve">5.2 비교 결과</w:t>
      </w:r>
    </w:p>
    <w:p>
      <w:pPr>
        <w:pStyle w:val="FirstParagraph"/>
      </w:pPr>
      <w:r>
        <w:t xml:space="preserve">각 scheduler가 만드는 실제 LR 궤적은 아래와 같다 (epoch 시작 시점 기준, 로그 스케일).</w:t>
      </w:r>
      <w:r>
        <w:t xml:space="preserve"> </w:t>
      </w:r>
      <w:r>
        <w:t xml:space="preserve">ReduceLROnPlateau는 검증 loss 정체를 감지해 11, 16, 19번째 epoch에서 LR을 절반으로</w:t>
      </w:r>
      <w:r>
        <w:t xml:space="preserve"> </w:t>
      </w:r>
      <w:r>
        <w:t xml:space="preserve">줄였고(seed 42 기준), OneCycleLR은 LR을 3.0까지 올렸다가 0 근처까지 낮추는 한 사이클을</w:t>
      </w:r>
      <w:r>
        <w:t xml:space="preserve"> </w:t>
      </w:r>
      <w:r>
        <w:t xml:space="preserve">그린다.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tage 3 LR schedules" title="" id="43" name="Picture"/>
            <a:graphic>
              <a:graphicData uri="http://schemas.openxmlformats.org/drawingml/2006/picture">
                <pic:pic>
                  <pic:nvPicPr>
                    <pic:cNvPr descr="results/figures/stage3_lr_schedul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Stage 3 LR schedules</w:t>
      </w:r>
    </w:p>
    <w:bookmarkStart w:id="54" w:name="정확도-및-수렴-속도"/>
    <w:p>
      <w:pPr>
        <w:pStyle w:val="Heading4"/>
      </w:pPr>
      <w:r>
        <w:t xml:space="preserve">정확도 및 수렴 속도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Final Train Loss</w:t>
            </w:r>
          </w:p>
        </w:tc>
        <w:tc>
          <w:tcPr/>
          <w:p>
            <w:pPr>
              <w:pStyle w:val="Compact"/>
            </w:pPr>
            <w:r>
              <w:t xml:space="preserve">Final Val Loss</w:t>
            </w:r>
          </w:p>
        </w:tc>
        <w:tc>
          <w:tcPr/>
          <w:p>
            <w:pPr>
              <w:pStyle w:val="Compact"/>
            </w:pPr>
            <w:r>
              <w:t xml:space="preserve">Final Val Acc (%)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Acc (%)</w:t>
            </w:r>
          </w:p>
        </w:tc>
        <w:tc>
          <w:tcPr/>
          <w:p>
            <w:pPr>
              <w:pStyle w:val="Compact"/>
            </w:pPr>
            <w:r>
              <w:t xml:space="preserve">Val 98% 도달 (epoch)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 (상수 LR)</w:t>
            </w:r>
          </w:p>
        </w:tc>
        <w:tc>
          <w:tcPr/>
          <w:p>
            <w:pPr>
              <w:pStyle w:val="Compact"/>
            </w:pPr>
            <w:r>
              <w:t xml:space="preserve">0.0193</w:t>
            </w:r>
          </w:p>
        </w:tc>
        <w:tc>
          <w:tcPr/>
          <w:p>
            <w:pPr>
              <w:pStyle w:val="Compact"/>
            </w:pPr>
            <w:r>
              <w:t xml:space="preserve">0.0679</w:t>
            </w:r>
          </w:p>
        </w:tc>
        <w:tc>
          <w:tcPr/>
          <w:p>
            <w:pPr>
              <w:pStyle w:val="Compact"/>
            </w:pPr>
            <w:r>
              <w:t xml:space="preserve">98.30 ± 0.10</w:t>
            </w:r>
          </w:p>
        </w:tc>
        <w:tc>
          <w:tcPr/>
          <w:p>
            <w:pPr>
              <w:pStyle w:val="Compact"/>
            </w:pPr>
            <w:r>
              <w:t xml:space="preserve">98.40 ± 0.04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StepLR</w:t>
            </w:r>
          </w:p>
        </w:tc>
        <w:tc>
          <w:tcPr/>
          <w:p>
            <w:pPr>
              <w:pStyle w:val="Compact"/>
            </w:pPr>
            <w:r>
              <w:t xml:space="preserve">0.0125</w:t>
            </w:r>
          </w:p>
        </w:tc>
        <w:tc>
          <w:tcPr/>
          <w:p>
            <w:pPr>
              <w:pStyle w:val="Compact"/>
            </w:pPr>
            <w:r>
              <w:t xml:space="preserve">0.0549</w:t>
            </w:r>
          </w:p>
        </w:tc>
        <w:tc>
          <w:tcPr/>
          <w:p>
            <w:pPr>
              <w:pStyle w:val="Compact"/>
            </w:pPr>
            <w:r>
              <w:t xml:space="preserve">98.48 ± 0.08</w:t>
            </w:r>
          </w:p>
        </w:tc>
        <w:tc>
          <w:tcPr/>
          <w:p>
            <w:pPr>
              <w:pStyle w:val="Compact"/>
            </w:pPr>
            <w:r>
              <w:t xml:space="preserve">98.57 ± 0.05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ExponentialLR</w:t>
            </w:r>
          </w:p>
        </w:tc>
        <w:tc>
          <w:tcPr/>
          <w:p>
            <w:pPr>
              <w:pStyle w:val="Compact"/>
            </w:pPr>
            <w:r>
              <w:t xml:space="preserve">0.0124</w:t>
            </w:r>
          </w:p>
        </w:tc>
        <w:tc>
          <w:tcPr/>
          <w:p>
            <w:pPr>
              <w:pStyle w:val="Compact"/>
            </w:pPr>
            <w:r>
              <w:t xml:space="preserve">0.0549</w:t>
            </w:r>
          </w:p>
        </w:tc>
        <w:tc>
          <w:tcPr/>
          <w:p>
            <w:pPr>
              <w:pStyle w:val="Compact"/>
            </w:pPr>
            <w:r>
              <w:t xml:space="preserve">98.46 ± 0.04</w:t>
            </w:r>
          </w:p>
        </w:tc>
        <w:tc>
          <w:tcPr/>
          <w:p>
            <w:pPr>
              <w:pStyle w:val="Compact"/>
            </w:pPr>
            <w:r>
              <w:t xml:space="preserve">98.53 ± 0.06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CosineAnnealing</w:t>
            </w:r>
          </w:p>
        </w:tc>
        <w:tc>
          <w:tcPr/>
          <w:p>
            <w:pPr>
              <w:pStyle w:val="Compact"/>
            </w:pPr>
            <w:r>
              <w:t xml:space="preserve">0.0105</w:t>
            </w:r>
          </w:p>
        </w:tc>
        <w:tc>
          <w:tcPr/>
          <w:p>
            <w:pPr>
              <w:pStyle w:val="Compact"/>
            </w:pPr>
            <w:r>
              <w:t xml:space="preserve">0.0526</w:t>
            </w:r>
          </w:p>
        </w:tc>
        <w:tc>
          <w:tcPr/>
          <w:p>
            <w:pPr>
              <w:pStyle w:val="Compact"/>
            </w:pPr>
            <w:r>
              <w:t xml:space="preserve">98.50 ± 0.06</w:t>
            </w:r>
          </w:p>
        </w:tc>
        <w:tc>
          <w:tcPr/>
          <w:p>
            <w:pPr>
              <w:pStyle w:val="Compact"/>
            </w:pPr>
            <w:r>
              <w:t xml:space="preserve">98.54 ± 0.08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ReduceLROnPlateau</w:t>
            </w:r>
          </w:p>
        </w:tc>
        <w:tc>
          <w:tcPr/>
          <w:p>
            <w:pPr>
              <w:pStyle w:val="Compact"/>
            </w:pPr>
            <w:r>
              <w:t xml:space="preserve">0.0095</w:t>
            </w:r>
          </w:p>
        </w:tc>
        <w:tc>
          <w:tcPr/>
          <w:p>
            <w:pPr>
              <w:pStyle w:val="Compact"/>
            </w:pPr>
            <w:r>
              <w:t xml:space="preserve">0.0592</w:t>
            </w:r>
          </w:p>
        </w:tc>
        <w:tc>
          <w:tcPr/>
          <w:p>
            <w:pPr>
              <w:pStyle w:val="Compact"/>
            </w:pPr>
            <w:r>
              <w:t xml:space="preserve">98.48 ± 0.02</w:t>
            </w:r>
          </w:p>
        </w:tc>
        <w:tc>
          <w:tcPr/>
          <w:p>
            <w:pPr>
              <w:pStyle w:val="Compact"/>
            </w:pPr>
            <w:r>
              <w:t xml:space="preserve">98.55 ± 0.04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OneCycleLR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98.57 ± 0.08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98.58 ± 0.04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</w:tbl>
    <w:p>
      <w:pPr>
        <w:pStyle w:val="BodyText"/>
      </w:pPr>
      <w:r>
        <w:drawing>
          <wp:inline>
            <wp:extent cx="5334000" cy="3333750"/>
            <wp:effectExtent b="0" l="0" r="0" t="0"/>
            <wp:docPr descr="Stage 3 validation accuracy" title="" id="46" name="Picture"/>
            <a:graphic>
              <a:graphicData uri="http://schemas.openxmlformats.org/drawingml/2006/picture">
                <pic:pic>
                  <pic:nvPicPr>
                    <pic:cNvPr descr="results/figures/stage3_val_acc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Stage 3 test accuracy" title="" id="49" name="Picture"/>
            <a:graphic>
              <a:graphicData uri="http://schemas.openxmlformats.org/drawingml/2006/picture">
                <pic:pic>
                  <pic:nvPicPr>
                    <pic:cNvPr descr="results/figures/stage3_test_acc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Stage 3 validation loss" title="" id="52" name="Picture"/>
            <a:graphic>
              <a:graphicData uri="http://schemas.openxmlformats.org/drawingml/2006/picture">
                <pic:pic>
                  <pic:nvPicPr>
                    <pic:cNvPr descr="results/figures/stage3_val_los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분석-1"/>
    <w:p>
      <w:pPr>
        <w:pStyle w:val="Heading4"/>
      </w:pPr>
      <w:r>
        <w:t xml:space="preserve">분석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LR을 감쇠시키는 scheduler는 모두 상수 LR보다 최종 검증 정확도가 높았다</w:t>
      </w:r>
      <w:r>
        <w:t xml:space="preserve"> </w:t>
      </w:r>
      <w:r>
        <w:t xml:space="preserve">(98.30% → 98.46~98.57%). 최종 검증 loss도 일관되게 낮아졌고(0.0679 → 0.053~0.059),</w:t>
      </w:r>
      <w:r>
        <w:t xml:space="preserve"> </w:t>
      </w:r>
      <w:r>
        <w:t xml:space="preserve">테스트 정확도도 전부 +0.13%p 이상 개선되었다. 후반부에 LR을 줄여 loss 표면의 최소점</w:t>
      </w:r>
      <w:r>
        <w:t xml:space="preserve"> </w:t>
      </w:r>
      <w:r>
        <w:t xml:space="preserve">주변 진동을 줄이는 scheduler의 교과서적 이점이 그대로 재현된 것으로, 특히 기준 LR이</w:t>
      </w:r>
      <w:r>
        <w:t xml:space="preserve"> </w:t>
      </w:r>
      <w:r>
        <w:t xml:space="preserve">1.0으로 큰 본 설정에서는 감쇠의 효과가 과제 (1)의 optimizer 간 차이보다 컸다.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OneCycleLR이 최종 검증 정확도 1위(98.57%)</w:t>
      </w:r>
      <w:r>
        <w:t xml:space="preserve"> </w:t>
      </w:r>
      <w:r>
        <w:t xml:space="preserve">였고, 이번에는 테스트 정확도(98.58%)에서도</w:t>
      </w:r>
      <w:r>
        <w:t xml:space="preserve"> </w:t>
      </w:r>
      <w:r>
        <w:t xml:space="preserve">가장 높아 검증 기준 선택과 테스트 결과가 일치했다. 초반 warmup 때문에 수렴은 가장</w:t>
      </w:r>
      <w:r>
        <w:t xml:space="preserve"> </w:t>
      </w:r>
      <w:r>
        <w:t xml:space="preserve">느렸지만(98% 도달 10.0 epochs), LR을 3.0까지 올려 넓게 탐색한 뒤 0 근처까지 급감시키는</w:t>
      </w:r>
      <w:r>
        <w:t xml:space="preserve"> </w:t>
      </w:r>
      <w:r>
        <w:t xml:space="preserve">정책(Smith &amp; Topin, 2018)이 가장 낮은 최종 학습 loss(0.0090)와 가장 높은 일반화 성능을</w:t>
      </w:r>
      <w:r>
        <w:t xml:space="preserve"> </w:t>
      </w:r>
      <w:r>
        <w:t xml:space="preserve">만들었다.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OneCycleLR은</w:t>
      </w:r>
      <w:r>
        <w:rPr>
          <w:b/>
          <w:bCs/>
        </w:rPr>
        <w:t xml:space="preserve"> </w:t>
      </w:r>
      <w:r>
        <w:rPr>
          <w:b/>
          <w:bCs/>
        </w:rPr>
        <w:t xml:space="preserve">“초반 수렴 속도를 내주고 최종 품질을 얻는”</w:t>
      </w:r>
      <w:r>
        <w:rPr>
          <w:b/>
          <w:bCs/>
        </w:rPr>
        <w:t xml:space="preserve"> </w:t>
      </w:r>
      <w:r>
        <w:rPr>
          <w:b/>
          <w:bCs/>
        </w:rPr>
        <w:t xml:space="preserve">트레이드오프</w:t>
      </w:r>
      <w:r>
        <w:t xml:space="preserve">를 보였다.</w:t>
      </w:r>
    </w:p>
    <w:p>
      <w:pPr>
        <w:pStyle w:val="Compact"/>
        <w:numPr>
          <w:ilvl w:val="0"/>
          <w:numId w:val="1007"/>
        </w:numPr>
      </w:pPr>
      <w:r>
        <w:t xml:space="preserve">나머지 감쇠 계열(Step/Exponential/Cosine/Plateau)은 98.46~98.50%로 서로 seed 편차</w:t>
      </w:r>
      <w:r>
        <w:t xml:space="preserve"> </w:t>
      </w:r>
      <w:r>
        <w:t xml:space="preserve">이내의 차이였다. 이들은 수렴 속도 손해 없이(98% 도달 5.3~6.7 epochs, 상수 LR과 동급)</w:t>
      </w:r>
      <w:r>
        <w:t xml:space="preserve"> </w:t>
      </w:r>
      <w:r>
        <w:t xml:space="preserve">최종 정확도를 올렸으므로, 학습 예산이 매우 짧다면 OneCycle 대신 이 계열이 유리할 수</w:t>
      </w:r>
      <w:r>
        <w:t xml:space="preserve"> </w:t>
      </w:r>
      <w:r>
        <w:t xml:space="preserve">있다.</w:t>
      </w:r>
    </w:p>
    <w:p>
      <w:pPr>
        <w:pStyle w:val="Compact"/>
        <w:numPr>
          <w:ilvl w:val="0"/>
          <w:numId w:val="1007"/>
        </w:numPr>
      </w:pPr>
      <w:r>
        <w:t xml:space="preserve">ReduceLROnPlateau는</w:t>
      </w:r>
      <w:r>
        <w:t xml:space="preserve"> </w:t>
      </w:r>
      <w:r>
        <w:t xml:space="preserve">“필요할 때만 감쇠”</w:t>
      </w:r>
      <w:r>
        <w:t xml:space="preserve">하는 적응적 동작(11/16/19 epoch에서 감쇠)으로</w:t>
      </w:r>
      <w:r>
        <w:t xml:space="preserve"> </w:t>
      </w:r>
      <w:r>
        <w:t xml:space="preserve">최종 검증 정확도의 seed 편차가 ±0.02로 가장 안정적이었다.</w:t>
      </w:r>
    </w:p>
    <w:bookmarkEnd w:id="55"/>
    <w:bookmarkEnd w:id="56"/>
    <w:bookmarkStart w:id="57" w:name="과제-2-결론"/>
    <w:p>
      <w:pPr>
        <w:pStyle w:val="Heading3"/>
      </w:pPr>
      <w:r>
        <w:t xml:space="preserve">5.3 과제 (2) 결론</w:t>
      </w:r>
    </w:p>
    <w:p>
      <w:pPr>
        <w:pStyle w:val="BlockText"/>
      </w:pPr>
      <w:r>
        <w:rPr>
          <w:b/>
          <w:bCs/>
        </w:rPr>
        <w:t xml:space="preserve">최종적으로 OneCycleLR (max_lr 3.0, pct_start 0.3)이 가장 좋았다.</w:t>
      </w:r>
      <w:r>
        <w:t xml:space="preserve"> </w:t>
      </w:r>
      <w:r>
        <w:t xml:space="preserve">SGD 단독(상수</w:t>
      </w:r>
      <w:r>
        <w:t xml:space="preserve"> </w:t>
      </w:r>
      <w:r>
        <w:t xml:space="preserve">LR 1.0) 대비 최종 검증 정확도를 98.30% → 98.57%로, 테스트 정확도를 98.40% → 98.58%로</w:t>
      </w:r>
      <w:r>
        <w:t xml:space="preserve"> </w:t>
      </w:r>
      <w:r>
        <w:t xml:space="preserve">끌어올렸으며, 검증 기준 1위와 테스트 기준 1위가 일치했다. 한편 어떤 종류든 LR 감쇠를</w:t>
      </w:r>
      <w:r>
        <w:t xml:space="preserve"> </w:t>
      </w:r>
      <w:r>
        <w:t xml:space="preserve">적용하는 것만으로 상수 LR보다 일관되게 좋아졌다는 점이 본 실험의 가장 견고한 관찰이다.</w:t>
      </w:r>
      <w:r>
        <w:t xml:space="preserve"> </w:t>
      </w:r>
      <w:r>
        <w:t xml:space="preserve">과제 (3) 앙상블은 SGD(LR 1.0) + OneCycleLR 조합으로 진행한다.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1" w:name="과제-3-앙상블-기법-적용"/>
    <w:p>
      <w:pPr>
        <w:pStyle w:val="Heading2"/>
      </w:pPr>
      <w:r>
        <w:t xml:space="preserve">6. 과제 (3) — 앙상블 기법 적용</w:t>
      </w:r>
    </w:p>
    <w:bookmarkStart w:id="59" w:name="방법-5-fold-앙상블-voting"/>
    <w:p>
      <w:pPr>
        <w:pStyle w:val="Heading3"/>
      </w:pPr>
      <w:r>
        <w:t xml:space="preserve">6.1 방법: 5-Fold 앙상블 + Voting</w:t>
      </w:r>
    </w:p>
    <w:p>
      <w:pPr>
        <w:pStyle w:val="FirstParagraph"/>
      </w:pPr>
      <w:r>
        <w:t xml:space="preserve">과제 (1), (2)에서 선정된</w:t>
      </w:r>
      <w:r>
        <w:t xml:space="preserve"> </w:t>
      </w:r>
      <w:r>
        <w:rPr>
          <w:b/>
          <w:bCs/>
        </w:rPr>
        <w:t xml:space="preserve">최적 optimizer + 최적 scheduler</w:t>
      </w:r>
      <w:r>
        <w:t xml:space="preserve"> </w:t>
      </w:r>
      <w:r>
        <w:t xml:space="preserve">조합으로 다음과 같이</w:t>
      </w:r>
      <w:r>
        <w:t xml:space="preserve"> </w:t>
      </w:r>
      <w:r>
        <w:t xml:space="preserve">앙상블을 구성하였다 (강의자료</w:t>
      </w:r>
      <w:r>
        <w:t xml:space="preserve"> </w:t>
      </w:r>
      <w:r>
        <w:rPr>
          <w:rStyle w:val="VerbatimChar"/>
        </w:rPr>
        <w:t xml:space="preserve">train_optimizer_scheduler_ensemble.py</w:t>
      </w:r>
      <w:r>
        <w:t xml:space="preserve">의 K-Fold 방식 기반).</w:t>
      </w:r>
    </w:p>
    <w:p>
      <w:pPr>
        <w:pStyle w:val="Compact"/>
        <w:numPr>
          <w:ilvl w:val="0"/>
          <w:numId w:val="1008"/>
        </w:numPr>
      </w:pPr>
      <w:r>
        <w:t xml:space="preserve">전체 학습 데이터 60,000장을</w:t>
      </w:r>
      <w:r>
        <w:t xml:space="preserve"> </w:t>
      </w:r>
      <w:r>
        <w:rPr>
          <w:b/>
          <w:bCs/>
        </w:rPr>
        <w:t xml:space="preserve">K=5 Fold</w:t>
      </w:r>
      <w:r>
        <w:t xml:space="preserve">로 분할 (</w:t>
      </w:r>
      <w:r>
        <w:rPr>
          <w:rStyle w:val="VerbatimChar"/>
        </w:rPr>
        <w:t xml:space="preserve">KFold(shuffle=True, random_state=42)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각 fold마다</w:t>
      </w:r>
      <w:r>
        <w:t xml:space="preserve"> </w:t>
      </w:r>
      <w:r>
        <w:t xml:space="preserve">“나머지 4개 fold(48,000장)로 학습, 해당 fold(12,000장)로 검증”</w:t>
      </w:r>
      <w:r>
        <w:t xml:space="preserve">하여</w:t>
      </w:r>
      <w:r>
        <w:t xml:space="preserve"> </w:t>
      </w:r>
      <w:r>
        <w:rPr>
          <w:b/>
          <w:bCs/>
        </w:rPr>
        <w:t xml:space="preserve">서로 다른 데이터·서로 다른 초기화(seed 42+fold)</w:t>
      </w:r>
      <w:r>
        <w:t xml:space="preserve"> </w:t>
      </w:r>
      <w:r>
        <w:t xml:space="preserve">의 모델 5개를 학습</w:t>
      </w:r>
    </w:p>
    <w:p>
      <w:pPr>
        <w:pStyle w:val="Compact"/>
        <w:numPr>
          <w:ilvl w:val="0"/>
          <w:numId w:val="1008"/>
        </w:numPr>
      </w:pPr>
      <w:r>
        <w:t xml:space="preserve">테스트 시 5개 모델의 예측을 두 가지 방식으로 결합: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Hard Voting (다수결)</w:t>
      </w:r>
      <w:r>
        <w:t xml:space="preserve">: 각 모델의 예측 클래스 중 최다 득표 클래스 선택</w:t>
      </w:r>
      <w:r>
        <w:t xml:space="preserve"> </w:t>
      </w:r>
      <w:r>
        <w:t xml:space="preserve">(동률 시 평균 확률이 높은 클래스)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Soft Voting (확률 평균)</w:t>
      </w:r>
      <w:r>
        <w:t xml:space="preserve">: 5개 모델의 softmax 확률을 평균한 뒤 argmax</w:t>
      </w:r>
    </w:p>
    <w:p>
      <w:pPr>
        <w:pStyle w:val="FirstParagraph"/>
      </w:pPr>
      <w:r>
        <w:t xml:space="preserve">학습/평가/추론 코드는 각각</w:t>
      </w:r>
      <w:r>
        <w:t xml:space="preserve"> </w:t>
      </w:r>
      <w:r>
        <w:rPr>
          <w:rStyle w:val="VerbatimChar"/>
        </w:rPr>
        <w:t xml:space="preserve">train_ensemble.py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test_ensemble.py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inference.py</w:t>
      </w:r>
      <w:r>
        <w:t xml:space="preserve">로</w:t>
      </w:r>
      <w:r>
        <w:t xml:space="preserve"> </w:t>
      </w:r>
      <w:r>
        <w:t xml:space="preserve">제출물에 포함되어 있다. 본 실험 설정은 SGD(LR 1.0) + OneCycleLR, batch 128,</w:t>
      </w:r>
      <w:r>
        <w:t xml:space="preserve"> </w:t>
      </w:r>
      <w:r>
        <w:t xml:space="preserve">fold당 20 epochs이다. 또한 앙상블 결과가 1회 실행의 우연이 아닌지 확인하기 위해</w:t>
      </w:r>
      <w:r>
        <w:t xml:space="preserve"> </w:t>
      </w:r>
      <w:r>
        <w:rPr>
          <w:b/>
          <w:bCs/>
        </w:rPr>
        <w:t xml:space="preserve">기본 seed를 바꾼 독립 반복 2회(seed 142, 2042)</w:t>
      </w:r>
      <w:r>
        <w:t xml:space="preserve"> </w:t>
      </w:r>
      <w:r>
        <w:t xml:space="preserve">를 추가로 수행했고, 두 voting 방식의</w:t>
      </w:r>
      <w:r>
        <w:t xml:space="preserve"> </w:t>
      </w:r>
      <w:r>
        <w:t xml:space="preserve">표기 순서와 무관하게</w:t>
      </w:r>
      <w:r>
        <w:t xml:space="preserve"> </w:t>
      </w:r>
      <w:r>
        <w:rPr>
          <w:b/>
          <w:bCs/>
        </w:rPr>
        <w:t xml:space="preserve">확률 평균 방식(Soft Voting)을 대표값으로 사전 지정</w:t>
      </w:r>
      <w:r>
        <w:t xml:space="preserve">하였다.</w:t>
      </w:r>
    </w:p>
    <w:bookmarkEnd w:id="59"/>
    <w:bookmarkStart w:id="69" w:name="결과"/>
    <w:p>
      <w:pPr>
        <w:pStyle w:val="Heading3"/>
      </w:pPr>
      <w:r>
        <w:t xml:space="preserve">6.2 결과</w:t>
      </w:r>
    </w:p>
    <w:p>
      <w:pPr>
        <w:pStyle w:val="FirstParagraph"/>
      </w:pPr>
      <w:r>
        <w:t xml:space="preserve">기본 실행(seed 42)의 결과는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Test Acc (%)</w:t>
            </w:r>
          </w:p>
        </w:tc>
        <w:tc>
          <w:tcPr/>
          <w:p>
            <w:pPr>
              <w:pStyle w:val="Compact"/>
            </w:pPr>
            <w:r>
              <w:t xml:space="preserve">오답 수 (/10,000)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0 단일 모델</w:t>
            </w:r>
          </w:p>
        </w:tc>
        <w:tc>
          <w:tcPr/>
          <w:p>
            <w:pPr>
              <w:pStyle w:val="Compact"/>
            </w:pPr>
            <w:r>
              <w:t xml:space="preserve">98.59</w:t>
            </w:r>
          </w:p>
        </w:tc>
        <w:tc>
          <w:tcPr/>
          <w:p>
            <w:pPr>
              <w:pStyle w:val="Compac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1 단일 모델</w:t>
            </w:r>
          </w:p>
        </w:tc>
        <w:tc>
          <w:tcPr/>
          <w:p>
            <w:pPr>
              <w:pStyle w:val="Compact"/>
            </w:pPr>
            <w:r>
              <w:t xml:space="preserve">98.45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2 단일 모델</w:t>
            </w:r>
          </w:p>
        </w:tc>
        <w:tc>
          <w:tcPr/>
          <w:p>
            <w:pPr>
              <w:pStyle w:val="Compact"/>
            </w:pPr>
            <w:r>
              <w:t xml:space="preserve">98.63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3 단일 모델</w:t>
            </w:r>
          </w:p>
        </w:tc>
        <w:tc>
          <w:tcPr/>
          <w:p>
            <w:pPr>
              <w:pStyle w:val="Compact"/>
            </w:pPr>
            <w:r>
              <w:t xml:space="preserve">98.62</w:t>
            </w:r>
          </w:p>
        </w:tc>
        <w:tc>
          <w:tcPr/>
          <w:p>
            <w:pPr>
              <w:pStyle w:val="Compact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4 단일 모델</w:t>
            </w:r>
          </w:p>
        </w:tc>
        <w:tc>
          <w:tcPr/>
          <w:p>
            <w:pPr>
              <w:pStyle w:val="Compact"/>
            </w:pPr>
            <w:r>
              <w:t xml:space="preserve">98.56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모델 평균</w:t>
            </w:r>
          </w:p>
        </w:tc>
        <w:tc>
          <w:tcPr/>
          <w:p>
            <w:pPr>
              <w:pStyle w:val="Compact"/>
            </w:pPr>
            <w:r>
              <w:t xml:space="preserve">98.57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모델 최고 (Fold 2)</w:t>
            </w:r>
          </w:p>
        </w:tc>
        <w:tc>
          <w:tcPr/>
          <w:p>
            <w:pPr>
              <w:pStyle w:val="Compact"/>
            </w:pPr>
            <w:r>
              <w:t xml:space="preserve">98.63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앙상블 (Hard Voting)</w:t>
            </w:r>
          </w:p>
        </w:tc>
        <w:tc>
          <w:tcPr/>
          <w:p>
            <w:pPr>
              <w:pStyle w:val="Compact"/>
            </w:pPr>
            <w:r>
              <w:t xml:space="preserve">98.72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앙상블 (Soft Voting)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126</w:t>
            </w:r>
          </w:p>
        </w:tc>
      </w:tr>
    </w:tbl>
    <w:p>
      <w:pPr>
        <w:pStyle w:val="CaptionedFigure"/>
      </w:pPr>
      <w:r>
        <w:drawing>
          <wp:inline>
            <wp:extent cx="5334000" cy="2823882"/>
            <wp:effectExtent b="0" l="0" r="0" t="0"/>
            <wp:docPr descr="Stage 4 ensemble accuracy" title="" id="61" name="Picture"/>
            <a:graphic>
              <a:graphicData uri="http://schemas.openxmlformats.org/drawingml/2006/picture">
                <pic:pic>
                  <pic:nvPicPr>
                    <pic:cNvPr descr="results/figures/stage4_ensemble_acc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Stage 4 ensemble accuracy</w:t>
      </w:r>
    </w:p>
    <w:p>
      <w:pPr>
        <w:pStyle w:val="BodyText"/>
      </w:pPr>
      <w:r>
        <w:t xml:space="preserve">독립 반복 결과(앙상블 전체를 다른 기본 seed로 재학습):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t xml:space="preserve">단일 평균</w:t>
            </w:r>
          </w:p>
        </w:tc>
        <w:tc>
          <w:tcPr/>
          <w:p>
            <w:pPr>
              <w:pStyle w:val="Compact"/>
            </w:pPr>
            <w:r>
              <w:t xml:space="preserve">단일 최고</w:t>
            </w:r>
          </w:p>
        </w:tc>
        <w:tc>
          <w:tcPr/>
          <w:p>
            <w:pPr>
              <w:pStyle w:val="Compact"/>
            </w:pPr>
            <w:r>
              <w:t xml:space="preserve">Hard Voting</w:t>
            </w:r>
          </w:p>
        </w:tc>
        <w:tc>
          <w:tcPr/>
          <w:p>
            <w:pPr>
              <w:pStyle w:val="Compact"/>
            </w:pPr>
            <w:r>
              <w:t xml:space="preserve">Soft Voting</w:t>
            </w:r>
          </w:p>
        </w:tc>
        <w:tc>
          <w:tcPr/>
          <w:p>
            <w:pPr>
              <w:pStyle w:val="Compact"/>
            </w:pPr>
            <w:r>
              <w:t xml:space="preserve">앙상블 이득 (vs 평균)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42 (기본)</w:t>
            </w:r>
          </w:p>
        </w:tc>
        <w:tc>
          <w:tcPr/>
          <w:p>
            <w:pPr>
              <w:pStyle w:val="Compact"/>
            </w:pPr>
            <w:r>
              <w:t xml:space="preserve">98.57</w:t>
            </w:r>
          </w:p>
        </w:tc>
        <w:tc>
          <w:tcPr/>
          <w:p>
            <w:pPr>
              <w:pStyle w:val="Compact"/>
            </w:pPr>
            <w:r>
              <w:t xml:space="preserve">98.63</w:t>
            </w:r>
          </w:p>
        </w:tc>
        <w:tc>
          <w:tcPr/>
          <w:p>
            <w:pPr>
              <w:pStyle w:val="Compact"/>
            </w:pPr>
            <w:r>
              <w:t xml:space="preserve">98.72</w:t>
            </w:r>
          </w:p>
        </w:tc>
        <w:tc>
          <w:tcPr/>
          <w:p>
            <w:pPr>
              <w:pStyle w:val="Compact"/>
            </w:pPr>
            <w:r>
              <w:t xml:space="preserve">98.74</w:t>
            </w:r>
          </w:p>
        </w:tc>
        <w:tc>
          <w:tcPr/>
          <w:p>
            <w:pPr>
              <w:pStyle w:val="Compact"/>
            </w:pPr>
            <w:r>
              <w:t xml:space="preserve">+0.15~0.17%p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142</w:t>
            </w:r>
          </w:p>
        </w:tc>
        <w:tc>
          <w:tcPr/>
          <w:p>
            <w:pPr>
              <w:pStyle w:val="Compact"/>
            </w:pPr>
            <w:r>
              <w:t xml:space="preserve">98.61</w:t>
            </w:r>
          </w:p>
        </w:tc>
        <w:tc>
          <w:tcPr/>
          <w:p>
            <w:pPr>
              <w:pStyle w:val="Compact"/>
            </w:pPr>
            <w:r>
              <w:t xml:space="preserve">98.67</w:t>
            </w:r>
          </w:p>
        </w:tc>
        <w:tc>
          <w:tcPr/>
          <w:p>
            <w:pPr>
              <w:pStyle w:val="Compact"/>
            </w:pPr>
            <w:r>
              <w:t xml:space="preserve">98.78</w:t>
            </w:r>
          </w:p>
        </w:tc>
        <w:tc>
          <w:tcPr/>
          <w:p>
            <w:pPr>
              <w:pStyle w:val="Compact"/>
            </w:pPr>
            <w:r>
              <w:t xml:space="preserve">98.74</w:t>
            </w:r>
          </w:p>
        </w:tc>
        <w:tc>
          <w:tcPr/>
          <w:p>
            <w:pPr>
              <w:pStyle w:val="Compact"/>
            </w:pPr>
            <w:r>
              <w:t xml:space="preserve">+0.13~0.17%p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2042</w:t>
            </w:r>
          </w:p>
        </w:tc>
        <w:tc>
          <w:tcPr/>
          <w:p>
            <w:pPr>
              <w:pStyle w:val="Compact"/>
            </w:pPr>
            <w:r>
              <w:t xml:space="preserve">98.61</w:t>
            </w:r>
          </w:p>
        </w:tc>
        <w:tc>
          <w:tcPr/>
          <w:p>
            <w:pPr>
              <w:pStyle w:val="Compact"/>
            </w:pPr>
            <w:r>
              <w:t xml:space="preserve">98.65</w:t>
            </w:r>
          </w:p>
        </w:tc>
        <w:tc>
          <w:tcPr/>
          <w:p>
            <w:pPr>
              <w:pStyle w:val="Compact"/>
            </w:pPr>
            <w:r>
              <w:t xml:space="preserve">98.77</w:t>
            </w:r>
          </w:p>
        </w:tc>
        <w:tc>
          <w:tcPr/>
          <w:p>
            <w:pPr>
              <w:pStyle w:val="Compact"/>
            </w:pPr>
            <w:r>
              <w:t xml:space="preserve">98.73</w:t>
            </w:r>
          </w:p>
        </w:tc>
        <w:tc>
          <w:tcPr/>
          <w:p>
            <w:pPr>
              <w:pStyle w:val="Compact"/>
            </w:pPr>
            <w:r>
              <w:t xml:space="preserve">+0.12~0.16%p</w:t>
            </w:r>
          </w:p>
        </w:tc>
      </w:tr>
    </w:tbl>
    <w:p>
      <w:pPr>
        <w:pStyle w:val="BodyText"/>
      </w:pPr>
      <w:r>
        <w:t xml:space="preserve">Soft Voting 앙상블의 confusion matrix와, 테스트 샘플 1장에 대한 추론(inference) 데모는</w:t>
      </w:r>
      <w:r>
        <w:t xml:space="preserve"> </w:t>
      </w:r>
      <w:r>
        <w:t xml:space="preserve">아래와 같다. 5개 fold 모델이 모두 확신을 갖고 같은 답(6)을 내는 것을 볼 수 있다.</w:t>
      </w:r>
    </w:p>
    <w:p>
      <w:pPr>
        <w:pStyle w:val="BodyText"/>
      </w:pPr>
      <w:r>
        <w:drawing>
          <wp:inline>
            <wp:extent cx="5334000" cy="4513384"/>
            <wp:effectExtent b="0" l="0" r="0" t="0"/>
            <wp:docPr descr="Confusion matrix" title="" id="64" name="Picture"/>
            <a:graphic>
              <a:graphicData uri="http://schemas.openxmlformats.org/drawingml/2006/picture">
                <pic:pic>
                  <pic:nvPicPr>
                    <pic:cNvPr descr="results/figures/stage4_confusio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3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370666"/>
            <wp:effectExtent b="0" l="0" r="0" t="0"/>
            <wp:docPr descr="Inference demo" title="" id="67" name="Picture"/>
            <a:graphic>
              <a:graphicData uri="http://schemas.openxmlformats.org/drawingml/2006/picture">
                <pic:pic>
                  <pic:nvPicPr>
                    <pic:cNvPr descr="results/figures/inference_sampl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0" w:name="분석-2"/>
    <w:p>
      <w:pPr>
        <w:pStyle w:val="Heading3"/>
      </w:pPr>
      <w:r>
        <w:t xml:space="preserve">6.3 분석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앙상블(Soft Voting, 98.74%)은 단일 모델 평균(98.57%) 대비 +0.17%p, 가장 좋은 단일</w:t>
      </w:r>
      <w:r>
        <w:rPr>
          <w:b/>
          <w:bCs/>
        </w:rPr>
        <w:t xml:space="preserve"> </w:t>
      </w:r>
      <w:r>
        <w:rPr>
          <w:b/>
          <w:bCs/>
        </w:rPr>
        <w:t xml:space="preserve">fold 모델(98.63%) 대비로도 +0.11%p 높았다.</w:t>
      </w:r>
      <w:r>
        <w:t xml:space="preserve"> </w:t>
      </w:r>
      <w:r>
        <w:t xml:space="preserve">오답 수로는 평균 143개 → 126개로</w:t>
      </w:r>
      <w:r>
        <w:t xml:space="preserve"> </w:t>
      </w:r>
      <w:r>
        <w:rPr>
          <w:b/>
          <w:bCs/>
        </w:rPr>
        <w:t xml:space="preserve">약 12%의 오류 감소</w:t>
      </w:r>
      <w:r>
        <w:t xml:space="preserve">다. 이 이득은</w:t>
      </w:r>
      <w:r>
        <w:t xml:space="preserve"> </w:t>
      </w:r>
      <w:r>
        <w:rPr>
          <w:b/>
          <w:bCs/>
        </w:rPr>
        <w:t xml:space="preserve">3회 독립 반복 모두에서 재현</w:t>
      </w:r>
      <w:r>
        <w:t xml:space="preserve">되었다</w:t>
      </w:r>
      <w:r>
        <w:t xml:space="preserve"> </w:t>
      </w:r>
      <w:r>
        <w:t xml:space="preserve">(앙상블이 단일 평균을 +0.12~0.17%p, 단일 최고를 +0.07~0.12%p 일관되게 상회).</w:t>
      </w:r>
    </w:p>
    <w:p>
      <w:pPr>
        <w:pStyle w:val="Compact"/>
        <w:numPr>
          <w:ilvl w:val="0"/>
          <w:numId w:val="1010"/>
        </w:numPr>
      </w:pPr>
      <w:r>
        <w:t xml:space="preserve">통계적 평가: 기본 실행에서 앙상블과 최고 단일 fold의 paired 비교(exact McNemar</w:t>
      </w:r>
      <w:r>
        <w:t xml:space="preserve"> </w:t>
      </w:r>
      <w:r>
        <w:t xml:space="preserve">검정)는</w:t>
      </w:r>
      <w:r>
        <w:t xml:space="preserve"> </w:t>
      </w:r>
      <w:r>
        <w:t xml:space="preserve">“앙상블만 맞힌 샘플 32개 vs fold만 맞힌 샘플 21개, p=0.169”</w:t>
      </w:r>
      <w:r>
        <w:t xml:space="preserve">로,</w:t>
      </w:r>
      <w:r>
        <w:t xml:space="preserve"> </w:t>
      </w:r>
      <w:r>
        <w:rPr>
          <w:b/>
          <w:bCs/>
        </w:rPr>
        <w:t xml:space="preserve">1회 실행만으로는</w:t>
      </w:r>
      <w:r>
        <w:rPr>
          <w:b/>
          <w:bCs/>
        </w:rPr>
        <w:t xml:space="preserve"> </w:t>
      </w:r>
      <w:r>
        <w:rPr>
          <w:b/>
          <w:bCs/>
        </w:rPr>
        <w:t xml:space="preserve">최고 단일 모델 대비 우위가 유의수준 5%에서 유의하지 않다.</w:t>
      </w:r>
      <w:r>
        <w:t xml:space="preserve"> </w:t>
      </w:r>
      <w:r>
        <w:t xml:space="preserve">다만 세 번의 독립 반복</w:t>
      </w:r>
      <w:r>
        <w:t xml:space="preserve"> </w:t>
      </w:r>
      <w:r>
        <w:t xml:space="preserve">모두에서 같은 방향의 이득이 나타났으므로(매 실행 앙상블만 맞힌 샘플이 더 많음),</w:t>
      </w:r>
      <w:r>
        <w:t xml:space="preserve"> </w:t>
      </w:r>
      <w:r>
        <w:t xml:space="preserve">“앙상블이 단일 모델보다 안정적으로 좋다”</w:t>
      </w:r>
      <w:r>
        <w:t xml:space="preserve">는 결론은 실용적으로 타당하다.</w:t>
      </w:r>
    </w:p>
    <w:p>
      <w:pPr>
        <w:pStyle w:val="Compact"/>
        <w:numPr>
          <w:ilvl w:val="0"/>
          <w:numId w:val="1010"/>
        </w:numPr>
      </w:pPr>
      <w:r>
        <w:t xml:space="preserve">향상의 원인은</w:t>
      </w:r>
      <w:r>
        <w:t xml:space="preserve"> </w:t>
      </w:r>
      <w:r>
        <w:rPr>
          <w:b/>
          <w:bCs/>
        </w:rPr>
        <w:t xml:space="preserve">모델 다양성</w:t>
      </w:r>
      <w:r>
        <w:t xml:space="preserve">이다. 각 fold 모델은 서로 다른 48,000장으로 학습되고</w:t>
      </w:r>
      <w:r>
        <w:t xml:space="preserve"> </w:t>
      </w:r>
      <w:r>
        <w:t xml:space="preserve">초기화 seed도 다르므로 서로 다른 샘플에서 실수한다. 투표가 이러한 비상관 오류를</w:t>
      </w:r>
      <w:r>
        <w:t xml:space="preserve"> </w:t>
      </w:r>
      <w:r>
        <w:t xml:space="preserve">상쇄해 개별 모델보다 안정적인 예측을 만든다.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공정한 해석을 위한 주의</w:t>
      </w:r>
      <w:r>
        <w:t xml:space="preserve">: 과제 (2)의 단일 모델은 54,000장으로 학습된 1개 모델인</w:t>
      </w:r>
      <w:r>
        <w:t xml:space="preserve"> </w:t>
      </w:r>
      <w:r>
        <w:t xml:space="preserve">반면, 5-Fold 앙상블은 합쳐서 60,000장 전체를 활용하며 학습·추론 비용도 5배다.</w:t>
      </w:r>
      <w:r>
        <w:t xml:space="preserve"> </w:t>
      </w:r>
      <w:r>
        <w:t xml:space="preserve">따라서 7장의 누적 비교표에서 앙상블의 이득에는 순수한 앙상블 효과 외에 데이터·비용</w:t>
      </w:r>
      <w:r>
        <w:t xml:space="preserve"> </w:t>
      </w:r>
      <w:r>
        <w:t xml:space="preserve">증가분도 일부 포함되어 있다. (본 과제 환경에서는 앙상블 1회 학습이 GPU로 약 2분이라</w:t>
      </w:r>
      <w:r>
        <w:t xml:space="preserve"> </w:t>
      </w:r>
      <w:r>
        <w:t xml:space="preserve">비용 부담 자체는 크지 않다.)</w:t>
      </w:r>
    </w:p>
    <w:p>
      <w:pPr>
        <w:pStyle w:val="Compact"/>
        <w:numPr>
          <w:ilvl w:val="0"/>
          <w:numId w:val="1010"/>
        </w:numPr>
      </w:pPr>
      <w:r>
        <w:t xml:space="preserve">Hard Voting(98.72%)과 Soft Voting(98.74%)은 사실상 동률이었다(반복 실행에서는 hard가</w:t>
      </w:r>
      <w:r>
        <w:t xml:space="preserve"> </w:t>
      </w:r>
      <w:r>
        <w:t xml:space="preserve">근소 우위인 경우도 있음). 모델들이 대체로 높은 확신을 가질 만큼 충분히 학습되어,</w:t>
      </w:r>
      <w:r>
        <w:t xml:space="preserve"> </w:t>
      </w:r>
      <w:r>
        <w:t xml:space="preserve">확률 평균과 다수결이 거의 같은 결정을 내리기 때문이다.</w:t>
      </w:r>
    </w:p>
    <w:p>
      <w:pPr>
        <w:pStyle w:val="Compact"/>
        <w:numPr>
          <w:ilvl w:val="0"/>
          <w:numId w:val="1010"/>
        </w:numPr>
      </w:pPr>
      <w:r>
        <w:t xml:space="preserve">confusion matrix를 보면 남은 126개 오류는 사람도 혼동하기 쉬운</w:t>
      </w:r>
      <w:r>
        <w:t xml:space="preserve"> </w:t>
      </w:r>
      <w:r>
        <w:rPr>
          <w:b/>
          <w:bCs/>
        </w:rPr>
        <w:t xml:space="preserve">4↔9 (15개),</w:t>
      </w:r>
      <w:r>
        <w:rPr>
          <w:b/>
          <w:bCs/>
        </w:rPr>
        <w:t xml:space="preserve"> </w:t>
      </w:r>
      <w:r>
        <w:rPr>
          <w:b/>
          <w:bCs/>
        </w:rPr>
        <w:t xml:space="preserve">2↔7 (14개), 3↔5 (8개)</w:t>
      </w:r>
      <w:r>
        <w:t xml:space="preserve"> </w:t>
      </w:r>
      <w:r>
        <w:t xml:space="preserve">쌍에 집중되어 있다. 이런 오류는 optimizer/scheduler/앙상블</w:t>
      </w:r>
      <w:r>
        <w:t xml:space="preserve"> </w:t>
      </w:r>
      <w:r>
        <w:t xml:space="preserve">같은 최적화 기법만으로는 줄이기 어렵고, 공간 구조를 활용하는 CNN 등 모델 구조</w:t>
      </w:r>
      <w:r>
        <w:t xml:space="preserve"> </w:t>
      </w:r>
      <w:r>
        <w:t xml:space="preserve">개선이 필요한 영역이다.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종합-결론"/>
    <w:p>
      <w:pPr>
        <w:pStyle w:val="Heading2"/>
      </w:pPr>
      <w:r>
        <w:t xml:space="preserve">7. 종합 결론</w:t>
      </w:r>
    </w:p>
    <w:p>
      <w:pPr>
        <w:pStyle w:val="FirstParagraph"/>
      </w:pPr>
      <w:r>
        <w:t xml:space="preserve">세 단계의 개선을 거치며 테스트 정확도는 다음과 같이 누적 향상되었다.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Test Acc (%)</w:t>
            </w:r>
          </w:p>
        </w:tc>
        <w:tc>
          <w:tcPr/>
          <w:p>
            <w:pPr>
              <w:pStyle w:val="Compact"/>
            </w:pPr>
            <w:r>
              <w:t xml:space="preserve">오답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과제 (1)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SGD (LR 1.0)</w:t>
            </w:r>
            <w:r>
              <w:t xml:space="preserve">, 상수 LR — 7종 중 선정</w:t>
            </w:r>
          </w:p>
        </w:tc>
        <w:tc>
          <w:tcPr/>
          <w:p>
            <w:pPr>
              <w:pStyle w:val="Compact"/>
            </w:pPr>
            <w:r>
              <w:t xml:space="preserve">98.40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과제 (2)</w:t>
            </w:r>
          </w:p>
        </w:tc>
        <w:tc>
          <w:tcPr/>
          <w:p>
            <w:pPr>
              <w:pStyle w:val="Compact"/>
            </w:pPr>
            <w:r>
              <w:t xml:space="preserve">SGD +</w:t>
            </w:r>
            <w:r>
              <w:t xml:space="preserve"> </w:t>
            </w:r>
            <w:r>
              <w:rPr>
                <w:b/>
                <w:bCs/>
              </w:rPr>
              <w:t xml:space="preserve">OneCycleLR</w:t>
            </w:r>
          </w:p>
        </w:tc>
        <w:tc>
          <w:tcPr/>
          <w:p>
            <w:pPr>
              <w:pStyle w:val="Compact"/>
            </w:pPr>
            <w:r>
              <w:t xml:space="preserve">98.58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과제 (3)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5-Fold 앙상블 (Soft Voting)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126</w:t>
            </w:r>
          </w:p>
        </w:tc>
      </w:tr>
    </w:tbl>
    <w:p>
      <w:pPr>
        <w:pStyle w:val="BodyText"/>
      </w:pPr>
      <w:r>
        <w:t xml:space="preserve">(참고: 최하위 optimizer였던 AdamW 기준선 98.26% 대비로는 +0.48%p, 오답 174→126개)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Optimizer</w:t>
      </w:r>
      <w:r>
        <w:t xml:space="preserve">: 7종 비교 결과, 사전 기준(3-seed 평균 최종 검증 정확도)으로는</w:t>
      </w:r>
      <w:r>
        <w:t xml:space="preserve"> </w:t>
      </w:r>
      <w:r>
        <w:rPr>
          <w:b/>
          <w:bCs/>
        </w:rPr>
        <w:t xml:space="preserve">SGD(LR 1.0)</w:t>
      </w:r>
      <w:r>
        <w:t xml:space="preserve"> </w:t>
      </w:r>
      <w:r>
        <w:t xml:space="preserve">가 1위였다. 단 Adagrad·RMSprop과의 차이는 seed 편차 이내였으므로,</w:t>
      </w:r>
      <w:r>
        <w:t xml:space="preserve"> </w:t>
      </w:r>
      <w:r>
        <w:t xml:space="preserve">본 실험의 더 중요한 교훈은</w:t>
      </w:r>
      <w:r>
        <w:t xml:space="preserve"> </w:t>
      </w:r>
      <w:r>
        <w:t xml:space="preserve">“</w:t>
      </w:r>
      <w:r>
        <w:rPr>
          <w:b/>
          <w:bCs/>
        </w:rPr>
        <w:t xml:space="preserve">optimizer 종류보다 learning rate 튜닝이 더 결정적</w:t>
      </w:r>
      <w:r>
        <w:t xml:space="preserve">이며,</w:t>
      </w:r>
      <w:r>
        <w:t xml:space="preserve"> </w:t>
      </w:r>
      <w:r>
        <w:t xml:space="preserve">충분히 튜닝된 순수 SGD는 적응형 optimizer와 대등하다”</w:t>
      </w:r>
      <w:r>
        <w:t xml:space="preserve">는 것이다.</w:t>
      </w:r>
      <w:r>
        <w:t xml:space="preserve"> </w:t>
      </w:r>
      <w:r>
        <w:rPr>
          <w:b/>
          <w:bCs/>
        </w:rPr>
        <w:t xml:space="preserve">loss 수렴 속도</w:t>
      </w:r>
      <w:r>
        <w:rPr>
          <w:b/>
          <w:bCs/>
        </w:rPr>
        <w:t xml:space="preserve"> </w:t>
      </w:r>
      <w:r>
        <w:rPr>
          <w:b/>
          <w:bCs/>
        </w:rPr>
        <w:t xml:space="preserve">기준으로는 Adagrad(LR 0.1)</w:t>
      </w:r>
      <w:r>
        <w:t xml:space="preserve"> </w:t>
      </w:r>
      <w:r>
        <w:t xml:space="preserve">가 가장 빨랐다(검증 98% 도달 5.0 vs SGD 6.7 epochs).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Scheduler</w:t>
      </w:r>
      <w:r>
        <w:t xml:space="preserve">: 후반부 LR 감쇠는 종류와 무관하게 상수 LR보다 일관되게 좋았고</w:t>
      </w:r>
      <w:r>
        <w:t xml:space="preserve"> </w:t>
      </w:r>
      <w:r>
        <w:t xml:space="preserve">(+0.16~0.27%p), 그중</w:t>
      </w:r>
      <w:r>
        <w:t xml:space="preserve"> </w:t>
      </w:r>
      <w:r>
        <w:rPr>
          <w:b/>
          <w:bCs/>
        </w:rPr>
        <w:t xml:space="preserve">OneCycleLR</w:t>
      </w:r>
      <w:r>
        <w:t xml:space="preserve"> </w:t>
      </w:r>
      <w:r>
        <w:t xml:space="preserve">이 검증·테스트 모두 1위였다. OneCycle은 초반</w:t>
      </w:r>
      <w:r>
        <w:t xml:space="preserve"> </w:t>
      </w:r>
      <w:r>
        <w:t xml:space="preserve">수렴이 느린 대신 최종 일반화가 가장 좋은 트레이드오프를 보였다.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앙상블</w:t>
      </w:r>
      <w:r>
        <w:t xml:space="preserve">: 데이터 분할과 초기화가 다른 5개 모델의 Soft Voting으로 단일 모델 평균</w:t>
      </w:r>
      <w:r>
        <w:t xml:space="preserve"> </w:t>
      </w:r>
      <w:r>
        <w:t xml:space="preserve">대비 오류를 약 12% 줄였고(98.57% → 98.74%), 이 이득은 독립 반복 3회에서 모두</w:t>
      </w:r>
      <w:r>
        <w:t xml:space="preserve"> </w:t>
      </w:r>
      <w:r>
        <w:t xml:space="preserve">재현되었다. 모델 구조 변경 없이 최적화 기법과 앙상블만으로</w:t>
      </w:r>
      <w:r>
        <w:t xml:space="preserve"> </w:t>
      </w:r>
      <w:r>
        <w:rPr>
          <w:b/>
          <w:bCs/>
        </w:rPr>
        <w:t xml:space="preserve">테스트 정확도 98.74%,</w:t>
      </w:r>
      <w:r>
        <w:rPr>
          <w:b/>
          <w:bCs/>
        </w:rPr>
        <w:t xml:space="preserve"> </w:t>
      </w:r>
      <w:r>
        <w:rPr>
          <w:b/>
          <w:bCs/>
        </w:rPr>
        <w:t xml:space="preserve">과제 (1) 시점의 최적 단일 모델 대비 오답 160개 → 126개(약 21% 감소)</w:t>
      </w:r>
      <w:r>
        <w:t xml:space="preserve"> </w:t>
      </w:r>
      <w:r>
        <w:t xml:space="preserve">가 본 과제의</w:t>
      </w:r>
      <w:r>
        <w:t xml:space="preserve"> </w:t>
      </w:r>
      <w:r>
        <w:t xml:space="preserve">최종 결과다.</w:t>
      </w:r>
    </w:p>
    <w:p>
      <w:pPr>
        <w:pStyle w:val="FirstParagraph"/>
      </w:pPr>
      <w:r>
        <w:rPr>
          <w:b/>
          <w:bCs/>
        </w:rPr>
        <w:t xml:space="preserve">한계 및 추후 과제</w:t>
      </w:r>
      <w:r>
        <w:t xml:space="preserve">:</w:t>
      </w:r>
      <w:r>
        <w:t xml:space="preserve"> </w:t>
      </w:r>
      <w:r>
        <w:t xml:space="preserve">- 상위권 optimizer 간 차이(0.03%p)는 seed 편차보다 작아, 1위 선정은 사전 기준에 따른</w:t>
      </w:r>
      <w:r>
        <w:t xml:space="preserve"> </w:t>
      </w:r>
      <w:r>
        <w:t xml:space="preserve">것일 뿐 통계적 우열은 아니다. LR 탐색 또한 단일 seed·10 epochs로 수행되어 선택</w:t>
      </w:r>
      <w:r>
        <w:t xml:space="preserve"> </w:t>
      </w:r>
      <w:r>
        <w:t xml:space="preserve">자체에 노이즈가 있다(이를 완화하기 위해 최적 LR이 그리드 내부에 올 때까지 그리드를</w:t>
      </w:r>
      <w:r>
        <w:t xml:space="preserve"> </w:t>
      </w:r>
      <w:r>
        <w:t xml:space="preserve">확장했고, 실제로 확장 전후 optimizer 순위가 달라졌다 — LR 탐색 범위가 결론을 좌우할</w:t>
      </w:r>
      <w:r>
        <w:t xml:space="preserve"> </w:t>
      </w:r>
      <w:r>
        <w:t xml:space="preserve">수 있음을 보여주는 사례다).</w:t>
      </w:r>
      <w:r>
        <w:t xml:space="preserve"> </w:t>
      </w:r>
      <w:r>
        <w:t xml:space="preserve">- 본 결론은</w:t>
      </w:r>
      <w:r>
        <w:t xml:space="preserve"> </w:t>
      </w:r>
      <w:r>
        <w:t xml:space="preserve">“BatchNorm을 쓰는 고정 MLP, batch 128, 20 epochs”</w:t>
      </w:r>
      <w:r>
        <w:t xml:space="preserve"> </w:t>
      </w:r>
      <w:r>
        <w:t xml:space="preserve">조건의 결과다. BatchNorm이</w:t>
      </w:r>
      <w:r>
        <w:t xml:space="preserve"> </w:t>
      </w:r>
      <w:r>
        <w:t xml:space="preserve">없거나 더 깊은 모델, 더 긴 학습에서는 큰 LR의 SGD가 불안정해지고 적응형 optimizer가</w:t>
      </w:r>
      <w:r>
        <w:t xml:space="preserve"> </w:t>
      </w:r>
      <w:r>
        <w:t xml:space="preserve">유리해지는 등 순위가 달라질 수 있다.</w:t>
      </w:r>
      <w:r>
        <w:t xml:space="preserve"> </w:t>
      </w:r>
      <w:r>
        <w:t xml:space="preserve">- 7장 누적표에서 앙상블 행의 이득에는 학습 데이터 증가(54k→60k 합산)와 5배 비용이</w:t>
      </w:r>
      <w:r>
        <w:t xml:space="preserve"> </w:t>
      </w:r>
      <w:r>
        <w:t xml:space="preserve">포함되어 있다(6.3절 참조).</w:t>
      </w:r>
      <w:r>
        <w:t xml:space="preserve"> </w:t>
      </w:r>
      <w:r>
        <w:t xml:space="preserve">- 남은 오류가 4↔9, 2↔7 같은 형태 혼동에 집중된 만큼, CNN 구조 도입과 data</w:t>
      </w:r>
      <w:r>
        <w:t xml:space="preserve"> </w:t>
      </w:r>
      <w:r>
        <w:t xml:space="preserve">augmentation이 자연스러운 다음 단계다.</w:t>
      </w:r>
    </w:p>
    <w:p>
      <w:r>
        <w:pict>
          <v:rect style="width:0;height:1.5pt" o:hralign="center" o:hrstd="t" o:hr="t"/>
        </w:pict>
      </w:r>
    </w:p>
    <w:bookmarkEnd w:id="72"/>
    <w:bookmarkStart w:id="73" w:name="재현-방법-제출-코드-안내"/>
    <w:p>
      <w:pPr>
        <w:pStyle w:val="Heading2"/>
      </w:pPr>
      <w:r>
        <w:t xml:space="preserve">8. 재현 방법 (제출 코드 안내)</w:t>
      </w:r>
    </w:p>
    <w:p>
      <w:pPr>
        <w:pStyle w:val="FirstParagraph"/>
      </w:pPr>
      <w:r>
        <w:t xml:space="preserve">제출 압축파일의 구성과 실행 방법은 다음과 같다. (자세한 내용은 동봉된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참조)</w:t>
      </w:r>
    </w:p>
    <w:p>
      <w:pPr>
        <w:pStyle w:val="SourceCode"/>
      </w:pPr>
      <w:r>
        <w:rPr>
          <w:rStyle w:val="VerbatimChar"/>
        </w:rPr>
        <w:t xml:space="preserve">code/</w:t>
      </w:r>
      <w:r>
        <w:br/>
      </w:r>
      <w:r>
        <w:rPr>
          <w:rStyle w:val="VerbatimChar"/>
        </w:rPr>
        <w:t xml:space="preserve">├── data_loader.py        # MNIST 로드/표준화, train/val 분할</w:t>
      </w:r>
      <w:r>
        <w:br/>
      </w:r>
      <w:r>
        <w:rPr>
          <w:rStyle w:val="VerbatimChar"/>
        </w:rPr>
        <w:t xml:space="preserve">├── model.py              # MLP 784-256-256-10 (BN, Dropout 0.2)</w:t>
      </w:r>
      <w:r>
        <w:br/>
      </w:r>
      <w:r>
        <w:rPr>
          <w:rStyle w:val="VerbatimChar"/>
        </w:rPr>
        <w:t xml:space="preserve">├── engine.py             # 학습 루프, optimizer/scheduler 팩토리, seed 고정</w:t>
      </w:r>
      <w:r>
        <w:br/>
      </w:r>
      <w:r>
        <w:rPr>
          <w:rStyle w:val="VerbatimChar"/>
        </w:rPr>
        <w:t xml:space="preserve">├── train.py              # 단일 설정 학습(과제 1, 2의 실험 단위) + 테스트 평가</w:t>
      </w:r>
      <w:r>
        <w:br/>
      </w:r>
      <w:r>
        <w:rPr>
          <w:rStyle w:val="VerbatimChar"/>
        </w:rPr>
        <w:t xml:space="preserve">├── test.py               # 저장된 단일 모델 테스트 평가</w:t>
      </w:r>
      <w:r>
        <w:br/>
      </w:r>
      <w:r>
        <w:rPr>
          <w:rStyle w:val="VerbatimChar"/>
        </w:rPr>
        <w:t xml:space="preserve">├── train_ensemble.py     # 5-Fold 앙상블 학습 (과제 3 - train)</w:t>
      </w:r>
      <w:r>
        <w:br/>
      </w:r>
      <w:r>
        <w:rPr>
          <w:rStyle w:val="VerbatimChar"/>
        </w:rPr>
        <w:t xml:space="preserve">├── test_ensemble.py      # 앙상블 평가, Hard/Soft Voting (과제 3 - test)</w:t>
      </w:r>
      <w:r>
        <w:br/>
      </w:r>
      <w:r>
        <w:rPr>
          <w:rStyle w:val="VerbatimChar"/>
        </w:rPr>
        <w:t xml:space="preserve">├── inference.py          # 단일 샘플 앙상블 추론 + 시각화 (과제 3 - inference)</w:t>
      </w:r>
      <w:r>
        <w:br/>
      </w:r>
      <w:r>
        <w:rPr>
          <w:rStyle w:val="VerbatimChar"/>
        </w:rPr>
        <w:t xml:space="preserve">├── run_experiments.py    # 과제 (1)(2)(3) 전체 실험 자동 실행</w:t>
      </w:r>
      <w:r>
        <w:br/>
      </w:r>
      <w:r>
        <w:rPr>
          <w:rStyle w:val="VerbatimChar"/>
        </w:rPr>
        <w:t xml:space="preserve">├── plot_results.py       # 본 보고서의 그림/표 생성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SourceCode"/>
      </w:pPr>
      <w:r>
        <w:rPr>
          <w:rStyle w:val="CommentTok"/>
        </w:rPr>
        <w:t xml:space="preserve"># 전체 실험 재현 (Stage 1~4 자동 실행, GPU 기준 약 20~30분)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run_experiments.py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plot_results.py        </w:t>
      </w:r>
      <w:r>
        <w:rPr>
          <w:rStyle w:val="CommentTok"/>
        </w:rPr>
        <w:t xml:space="preserve"># 그림/표 생성</w:t>
      </w:r>
      <w:r>
        <w:br/>
      </w:r>
      <w:r>
        <w:br/>
      </w:r>
      <w:r>
        <w:rPr>
          <w:rStyle w:val="CommentTok"/>
        </w:rPr>
        <w:t xml:space="preserve"># 과제 (3)만 개별 실행 (train → test → inference)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train_ensemble.py </w:t>
      </w:r>
      <w:r>
        <w:rPr>
          <w:rStyle w:val="AttributeTok"/>
        </w:rPr>
        <w:t xml:space="preserve">--optimizer</w:t>
      </w:r>
      <w:r>
        <w:rPr>
          <w:rStyle w:val="NormalTok"/>
        </w:rPr>
        <w:t xml:space="preserve"> sgd </w:t>
      </w:r>
      <w:r>
        <w:rPr>
          <w:rStyle w:val="AttributeTok"/>
        </w:rPr>
        <w:t xml:space="preserve">--scheduler</w:t>
      </w:r>
      <w:r>
        <w:rPr>
          <w:rStyle w:val="NormalTok"/>
        </w:rPr>
        <w:t xml:space="preserve"> onecycle </w:t>
      </w:r>
      <w:r>
        <w:rPr>
          <w:rStyle w:val="AttributeTok"/>
        </w:rPr>
        <w:t xml:space="preserve">--lr</w:t>
      </w:r>
      <w:r>
        <w:rPr>
          <w:rStyle w:val="NormalTok"/>
        </w:rPr>
        <w:t xml:space="preserve"> 1.0 </w:t>
      </w:r>
      <w:r>
        <w:rPr>
          <w:rStyle w:val="AttributeTok"/>
        </w:rPr>
        <w:t xml:space="preserve">--k_splits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20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test_ensemble.py  </w:t>
      </w:r>
      <w:r>
        <w:rPr>
          <w:rStyle w:val="AttributeTok"/>
        </w:rPr>
        <w:t xml:space="preserve">--model_prefix</w:t>
      </w:r>
      <w:r>
        <w:rPr>
          <w:rStyle w:val="NormalTok"/>
        </w:rPr>
        <w:t xml:space="preserve"> ../results/models/ensemble/mlp_mnist </w:t>
      </w:r>
      <w:r>
        <w:rPr>
          <w:rStyle w:val="AttributeTok"/>
        </w:rPr>
        <w:t xml:space="preserve">--k_splits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inference.py      </w:t>
      </w:r>
      <w:r>
        <w:rPr>
          <w:rStyle w:val="AttributeTok"/>
        </w:rPr>
        <w:t xml:space="preserve">--model_prefix</w:t>
      </w:r>
      <w:r>
        <w:rPr>
          <w:rStyle w:val="NormalTok"/>
        </w:rPr>
        <w:t xml:space="preserve"> ../results/models/ensemble/mlp_mnist </w:t>
      </w:r>
      <w:r>
        <w:rPr>
          <w:rStyle w:val="AttributeTok"/>
        </w:rPr>
        <w:t xml:space="preserve">--k_splits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--sample_idx</w:t>
      </w:r>
      <w:r>
        <w:rPr>
          <w:rStyle w:val="NormalTok"/>
        </w:rPr>
        <w:t xml:space="preserve"> 11</w:t>
      </w:r>
      <w:r>
        <w:br/>
      </w:r>
      <w:r>
        <w:br/>
      </w:r>
      <w:r>
        <w:rPr>
          <w:rStyle w:val="CommentTok"/>
        </w:rPr>
        <w:t xml:space="preserve"># (선택) 앙상블 독립 반복 — 6.2절의 반복 검증 재현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train_ensemble.py </w:t>
      </w:r>
      <w:r>
        <w:rPr>
          <w:rStyle w:val="AttributeTok"/>
        </w:rPr>
        <w:t xml:space="preserve">--optimizer</w:t>
      </w:r>
      <w:r>
        <w:rPr>
          <w:rStyle w:val="NormalTok"/>
        </w:rPr>
        <w:t xml:space="preserve"> sgd </w:t>
      </w:r>
      <w:r>
        <w:rPr>
          <w:rStyle w:val="AttributeTok"/>
        </w:rPr>
        <w:t xml:space="preserve">--scheduler</w:t>
      </w:r>
      <w:r>
        <w:rPr>
          <w:rStyle w:val="NormalTok"/>
        </w:rPr>
        <w:t xml:space="preserve"> onecycle </w:t>
      </w:r>
      <w:r>
        <w:rPr>
          <w:rStyle w:val="AttributeTok"/>
        </w:rPr>
        <w:t xml:space="preserve">--lr</w:t>
      </w:r>
      <w:r>
        <w:rPr>
          <w:rStyle w:val="NormalTok"/>
        </w:rPr>
        <w:t xml:space="preserve"> 1.0 </w:t>
      </w:r>
      <w:r>
        <w:rPr>
          <w:rStyle w:val="AttributeTok"/>
        </w:rPr>
        <w:t xml:space="preserve">--k_splits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142 </w:t>
      </w:r>
      <w:r>
        <w:rPr>
          <w:rStyle w:val="AttributeTok"/>
        </w:rPr>
        <w:t xml:space="preserve">--save_prefix</w:t>
      </w:r>
      <w:r>
        <w:rPr>
          <w:rStyle w:val="NormalTok"/>
        </w:rPr>
        <w:t xml:space="preserve"> ../results/models/ensemble_rep142/mlp_mnist </w:t>
      </w:r>
      <w:r>
        <w:rPr>
          <w:rStyle w:val="AttributeTok"/>
        </w:rPr>
        <w:t xml:space="preserve">--log_dir</w:t>
      </w:r>
      <w:r>
        <w:rPr>
          <w:rStyle w:val="NormalTok"/>
        </w:rPr>
        <w:t xml:space="preserve"> ../results/logs/ensemble_rep142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test_ensemble.py  </w:t>
      </w:r>
      <w:r>
        <w:rPr>
          <w:rStyle w:val="AttributeTok"/>
        </w:rPr>
        <w:t xml:space="preserve">--model_prefix</w:t>
      </w:r>
      <w:r>
        <w:rPr>
          <w:rStyle w:val="NormalTok"/>
        </w:rPr>
        <w:t xml:space="preserve"> ../results/models/ensemble_rep142/mlp_mnist </w:t>
      </w:r>
      <w:r>
        <w:rPr>
          <w:rStyle w:val="AttributeTok"/>
        </w:rPr>
        <w:t xml:space="preserve">--k_splits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--log_path</w:t>
      </w:r>
      <w:r>
        <w:rPr>
          <w:rStyle w:val="NormalTok"/>
        </w:rPr>
        <w:t xml:space="preserve"> ../results/logs/ensemble_rep142/ensemble_test.json</w:t>
      </w:r>
    </w:p>
    <w:p>
      <w:pPr>
        <w:pStyle w:val="FirstParagraph"/>
      </w:pPr>
      <w:r>
        <w:t xml:space="preserve">모든 실험 로그(JSON), 단계별 선택 결과(</w:t>
      </w:r>
      <w:r>
        <w:rPr>
          <w:rStyle w:val="VerbatimChar"/>
        </w:rPr>
        <w:t xml:space="preserve">decisions.json</w:t>
      </w:r>
      <w:r>
        <w:t xml:space="preserve">), 그림, 학습된 모델 가중치는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폴더에 저장된다.</w:t>
      </w:r>
    </w:p>
    <w:p>
      <w:r>
        <w:pict>
          <v:rect style="width:0;height:1.5pt" o:hralign="center" o:hrstd="t" o:hr="t"/>
        </w:pict>
      </w:r>
    </w:p>
    <w:bookmarkEnd w:id="73"/>
    <w:bookmarkStart w:id="74" w:name="X659dec5a20dbcc27941db8c03545c6fec0d4fee"/>
    <w:p>
      <w:pPr>
        <w:pStyle w:val="Heading2"/>
      </w:pPr>
      <w:r>
        <w:t xml:space="preserve">부록 A. 동일 LR 고정 비교 — per-optimizer LR 탐색이 필요한 이유</w:t>
      </w:r>
    </w:p>
    <w:p>
      <w:pPr>
        <w:pStyle w:val="FirstParagraph"/>
      </w:pPr>
      <w:r>
        <w:t xml:space="preserve">3.5절 1번 원칙의 근거 자료로, 모든 optimizer를 강의 코드(</w:t>
      </w:r>
      <w:r>
        <w:rPr>
          <w:rStyle w:val="VerbatimChar"/>
        </w:rPr>
        <w:t xml:space="preserve">train_optimizer.py</w:t>
      </w:r>
      <w:r>
        <w:t xml:space="preserve">)의 기본값인</w:t>
      </w:r>
      <w:r>
        <w:t xml:space="preserve"> </w:t>
      </w:r>
      <w:r>
        <w:rPr>
          <w:b/>
          <w:bCs/>
        </w:rPr>
        <w:t xml:space="preserve">LR 0.01로 고정</w:t>
      </w:r>
      <w:r>
        <w:t xml:space="preserve">했을 때의 결과(10 epochs, seed 42, 마지막 3 epoch 평균 검증 정확도)를</w:t>
      </w:r>
      <w:r>
        <w:t xml:space="preserve"> </w:t>
      </w:r>
      <w:r>
        <w:t xml:space="preserve">자체 최적 LR에서의 결과와 비교한다.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LR 0.01 고정</w:t>
            </w:r>
          </w:p>
        </w:tc>
        <w:tc>
          <w:tcPr/>
          <w:p>
            <w:pPr>
              <w:pStyle w:val="Compact"/>
            </w:pPr>
            <w:r>
              <w:t xml:space="preserve">(순위)</w:t>
            </w:r>
          </w:p>
        </w:tc>
        <w:tc>
          <w:tcPr/>
          <w:p>
            <w:pPr>
              <w:pStyle w:val="Compact"/>
            </w:pPr>
            <w:r>
              <w:t xml:space="preserve">자체 최적 LR</w:t>
            </w:r>
          </w:p>
        </w:tc>
        <w:tc>
          <w:tcPr/>
          <w:p>
            <w:pPr>
              <w:pStyle w:val="Compact"/>
            </w:pPr>
            <w:r>
              <w:t xml:space="preserve">최적 LR 적용</w:t>
            </w:r>
          </w:p>
        </w:tc>
        <w:tc>
          <w:tcPr/>
          <w:p>
            <w:pPr>
              <w:pStyle w:val="Compact"/>
            </w:pPr>
            <w:r>
              <w:t xml:space="preserve">(순위)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SGD</w:t>
            </w:r>
          </w:p>
        </w:tc>
        <w:tc>
          <w:tcPr/>
          <w:p>
            <w:pPr>
              <w:pStyle w:val="Compact"/>
            </w:pPr>
            <w:r>
              <w:t xml:space="preserve">96.32%</w:t>
            </w:r>
          </w:p>
        </w:tc>
        <w:tc>
          <w:tcPr/>
          <w:p>
            <w:pPr>
              <w:pStyle w:val="Compact"/>
            </w:pPr>
            <w:r>
              <w:t xml:space="preserve">7위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98.18%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SGD+Momentum</w:t>
            </w:r>
          </w:p>
        </w:tc>
        <w:tc>
          <w:tcPr/>
          <w:p>
            <w:pPr>
              <w:pStyle w:val="Compact"/>
            </w:pPr>
            <w:r>
              <w:t xml:space="preserve">97.78%</w:t>
            </w:r>
          </w:p>
        </w:tc>
        <w:tc>
          <w:tcPr/>
          <w:p>
            <w:pPr>
              <w:pStyle w:val="Compact"/>
            </w:pPr>
            <w:r>
              <w:t xml:space="preserve">6위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98.08%</w:t>
            </w:r>
          </w:p>
        </w:tc>
        <w:tc>
          <w:tcPr/>
          <w:p>
            <w:pPr>
              <w:pStyle w:val="Compact"/>
            </w:pPr>
            <w:r>
              <w:t xml:space="preserve">5위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SGD+Nesterov</w:t>
            </w:r>
          </w:p>
        </w:tc>
        <w:tc>
          <w:tcPr/>
          <w:p>
            <w:pPr>
              <w:pStyle w:val="Compact"/>
            </w:pPr>
            <w:r>
              <w:t xml:space="preserve">97.83%</w:t>
            </w:r>
          </w:p>
        </w:tc>
        <w:tc>
          <w:tcPr/>
          <w:p>
            <w:pPr>
              <w:pStyle w:val="Compact"/>
            </w:pPr>
            <w:r>
              <w:t xml:space="preserve">4위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98.07%</w:t>
            </w:r>
          </w:p>
        </w:tc>
        <w:tc>
          <w:tcPr/>
          <w:p>
            <w:pPr>
              <w:pStyle w:val="Compact"/>
            </w:pPr>
            <w:r>
              <w:t xml:space="preserve">6위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Adagrad</w:t>
            </w:r>
          </w:p>
        </w:tc>
        <w:tc>
          <w:tcPr/>
          <w:p>
            <w:pPr>
              <w:pStyle w:val="Compact"/>
            </w:pPr>
            <w:r>
              <w:t xml:space="preserve">98.07%</w:t>
            </w:r>
          </w:p>
        </w:tc>
        <w:tc>
          <w:tcPr/>
          <w:p>
            <w:pPr>
              <w:pStyle w:val="Compact"/>
            </w:pPr>
            <w:r>
              <w:t xml:space="preserve">2위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98.26%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RMSprop</w:t>
            </w:r>
          </w:p>
        </w:tc>
        <w:tc>
          <w:tcPr/>
          <w:p>
            <w:pPr>
              <w:pStyle w:val="Compact"/>
            </w:pPr>
            <w:r>
              <w:t xml:space="preserve">98.08%</w:t>
            </w:r>
          </w:p>
        </w:tc>
        <w:tc>
          <w:tcPr/>
          <w:p>
            <w:pPr>
              <w:pStyle w:val="Compact"/>
            </w:pPr>
            <w:r>
              <w:t xml:space="preserve">1위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98.18%</w:t>
            </w:r>
          </w:p>
        </w:tc>
        <w:tc>
          <w:tcPr/>
          <w:p>
            <w:pPr>
              <w:pStyle w:val="Compact"/>
            </w:pPr>
            <w:r>
              <w:t xml:space="preserve">2위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</w:t>
            </w:r>
          </w:p>
        </w:tc>
        <w:tc>
          <w:tcPr/>
          <w:p>
            <w:pPr>
              <w:pStyle w:val="Compact"/>
            </w:pPr>
            <w:r>
              <w:t xml:space="preserve">97.94%</w:t>
            </w:r>
          </w:p>
        </w:tc>
        <w:tc>
          <w:tcPr/>
          <w:p>
            <w:pPr>
              <w:pStyle w:val="Compact"/>
            </w:pPr>
            <w:r>
              <w:t xml:space="preserve">3위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98.03%</w:t>
            </w:r>
          </w:p>
        </w:tc>
        <w:tc>
          <w:tcPr/>
          <w:p>
            <w:pPr>
              <w:pStyle w:val="Compact"/>
            </w:pPr>
            <w:r>
              <w:t xml:space="preserve">7위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AdamW</w:t>
            </w:r>
          </w:p>
        </w:tc>
        <w:tc>
          <w:tcPr/>
          <w:p>
            <w:pPr>
              <w:pStyle w:val="Compact"/>
            </w:pPr>
            <w:r>
              <w:t xml:space="preserve">97.79%</w:t>
            </w:r>
          </w:p>
        </w:tc>
        <w:tc>
          <w:tcPr/>
          <w:p>
            <w:pPr>
              <w:pStyle w:val="Compact"/>
            </w:pPr>
            <w:r>
              <w:t xml:space="preserve">5위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98.13%</w:t>
            </w:r>
          </w:p>
        </w:tc>
        <w:tc>
          <w:tcPr/>
          <w:p>
            <w:pPr>
              <w:pStyle w:val="Compact"/>
            </w:pPr>
            <w:r>
              <w:t xml:space="preserve">4위</w:t>
            </w:r>
          </w:p>
        </w:tc>
      </w:tr>
    </w:tbl>
    <w:p>
      <w:pPr>
        <w:pStyle w:val="BodyText"/>
      </w:pPr>
      <w:r>
        <w:t xml:space="preserve">LR을 0.01로 고정하면</w:t>
      </w:r>
      <w:r>
        <w:t xml:space="preserve"> </w:t>
      </w:r>
      <w:r>
        <w:rPr>
          <w:b/>
          <w:bCs/>
        </w:rPr>
        <w:t xml:space="preserve">SGD는 7위(96.32%)로 1.86%p나 과소평가</w:t>
      </w:r>
      <w:r>
        <w:t xml:space="preserve">되고, 순위표 전체가</w:t>
      </w:r>
      <w:r>
        <w:t xml:space="preserve"> </w:t>
      </w:r>
      <w:r>
        <w:t xml:space="preserve">“0.01이라는 LR이 누구에게 유리한가”</w:t>
      </w:r>
      <w:r>
        <w:t xml:space="preserve">에 의해 재배열된다(예: SGD 7위→2위, Adam 3위→7위).</w:t>
      </w:r>
      <w:r>
        <w:t xml:space="preserve"> </w:t>
      </w:r>
      <w:r>
        <w:t xml:space="preserve">즉 동일 LR 비교는 optimizer의 잠재력이 아니라 LR과의 궁합을 측정한다. 이것이 본 보고서가</w:t>
      </w:r>
      <w:r>
        <w:t xml:space="preserve"> </w:t>
      </w:r>
      <w:r>
        <w:t xml:space="preserve">optimizer별 최적 LR을 먼저 탐색한 뒤 비교한 이유다. (위 표는 10 epochs 탐색 단계 기준으로,</w:t>
      </w:r>
      <w:r>
        <w:t xml:space="preserve"> </w:t>
      </w:r>
      <w:r>
        <w:t xml:space="preserve">본문 4.3절의 20 epochs × 3 seeds 본 비교와는 epoch 수가 다르다.)</w:t>
      </w:r>
    </w:p>
    <w:p>
      <w:r>
        <w:pict>
          <v:rect style="width:0;height:1.5pt" o:hralign="center" o:hrstd="t" o:hr="t"/>
        </w:pict>
      </w:r>
    </w:p>
    <w:bookmarkEnd w:id="74"/>
    <w:bookmarkStart w:id="75" w:name="부록-b.-실험-과정에서-검토한-기술적학술적-관행-노트"/>
    <w:p>
      <w:pPr>
        <w:pStyle w:val="Heading2"/>
      </w:pPr>
      <w:r>
        <w:t xml:space="preserve">부록 B. 실험 과정에서 검토한 기술적·학술적 관행 노트</w:t>
      </w:r>
    </w:p>
    <w:p>
      <w:pPr>
        <w:pStyle w:val="FirstParagraph"/>
      </w:pPr>
      <w:r>
        <w:t xml:space="preserve">실험을 설계·검증하는 과정에서 마주친 쟁점들과, 각각에 대한 일반적인 관행을 정리한다.</w:t>
      </w:r>
      <w:r>
        <w:t xml:space="preserve"> </w:t>
      </w:r>
      <w:r>
        <w:t xml:space="preserve">모든 항목은 본 실험에서 실제로 검토했거나 겪은 사례에 근거한다.</w:t>
      </w:r>
    </w:p>
    <w:p>
      <w:pPr>
        <w:pStyle w:val="BodyText"/>
      </w:pPr>
      <w:r>
        <w:rPr>
          <w:b/>
          <w:bCs/>
        </w:rPr>
        <w:t xml:space="preserve">B.1 전처리 통계와 데이터 누수(data leakage)의 경계.</w:t>
      </w:r>
      <w:r>
        <w:t xml:space="preserve"> </w:t>
      </w:r>
      <w:r>
        <w:t xml:space="preserve">본 코드는 정규화 평균/표준편차를 학습 데이터 60,000장 전체에서 계산한 뒤 train/val을</w:t>
      </w:r>
      <w:r>
        <w:t xml:space="preserve"> </w:t>
      </w:r>
      <w:r>
        <w:t xml:space="preserve">분할한다.</w:t>
      </w:r>
      <w:r>
        <w:t xml:space="preserve"> </w:t>
      </w:r>
      <w:r>
        <w:t xml:space="preserve">“분할 전에 통계를 계산하면 검증 데이터의 픽셀이 통계에 섞이니 누수가 아닌가?”</w:t>
      </w:r>
      <w:r>
        <w:t xml:space="preserve"> </w:t>
      </w:r>
      <w:r>
        <w:t xml:space="preserve">라는 질문이 가능하다. 가장 엄격한 원칙은</w:t>
      </w:r>
      <w:r>
        <w:t xml:space="preserve"> </w:t>
      </w:r>
      <w:r>
        <w:t xml:space="preserve">“분할 후 train 부분만으로 통계를 추정”</w:t>
      </w:r>
      <w:r>
        <w:t xml:space="preserve">하는</w:t>
      </w:r>
      <w:r>
        <w:t xml:space="preserve"> </w:t>
      </w:r>
      <w:r>
        <w:t xml:space="preserve">것이지만, 본 사례는 관행적으로 허용되는 범위다. ① 검증 데이터도 학습용 60k의 일부이며</w:t>
      </w:r>
      <w:r>
        <w:t xml:space="preserve"> </w:t>
      </w:r>
      <w:r>
        <w:t xml:space="preserve">모델 가중치 학습에 쓰이지 않을 뿐이고, ② 입력 평균/표준편차는 라벨과 무관한 비지도</w:t>
      </w:r>
      <w:r>
        <w:t xml:space="preserve"> </w:t>
      </w:r>
      <w:r>
        <w:t xml:space="preserve">통계이며, ③ 54k와 60k의 픽셀 통계는 사실상 동일해 결과에 영향이 없다.</w:t>
      </w:r>
      <w:r>
        <w:t xml:space="preserve"> </w:t>
      </w:r>
      <w:r>
        <w:rPr>
          <w:b/>
          <w:bCs/>
        </w:rPr>
        <w:t xml:space="preserve">절대 넘으면</w:t>
      </w:r>
      <w:r>
        <w:rPr>
          <w:b/>
          <w:bCs/>
        </w:rPr>
        <w:t xml:space="preserve"> </w:t>
      </w:r>
      <w:r>
        <w:rPr>
          <w:b/>
          <w:bCs/>
        </w:rPr>
        <w:t xml:space="preserve">안 되는 선은 test set이다</w:t>
      </w:r>
      <w:r>
        <w:t xml:space="preserve"> </w:t>
      </w:r>
      <w:r>
        <w:t xml:space="preserve">— test 데이터는 통계 추정에도, 모델·하이퍼파라미터 선택에도</w:t>
      </w:r>
      <w:r>
        <w:t xml:space="preserve"> </w:t>
      </w:r>
      <w:r>
        <w:t xml:space="preserve">쓰여서는 안 되며, 본 코드도 test는</w:t>
      </w:r>
      <w:r>
        <w:t xml:space="preserve"> </w:t>
      </w:r>
      <w:r>
        <w:t xml:space="preserve">“train에서 추정한 통계로”</w:t>
      </w:r>
      <w:r>
        <w:t xml:space="preserve"> </w:t>
      </w:r>
      <w:r>
        <w:t xml:space="preserve">정규화만 한다. 누수 판단의</w:t>
      </w:r>
      <w:r>
        <w:t xml:space="preserve"> </w:t>
      </w:r>
      <w:r>
        <w:t xml:space="preserve">기준은</w:t>
      </w:r>
      <w:r>
        <w:t xml:space="preserve"> </w:t>
      </w:r>
      <w:r>
        <w:t xml:space="preserve">“test에 대한 정보가 학습·선택 과정으로 흘러 들어갔는가”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B.2 하이퍼파라미터 탐색 프로토콜이 비교 결과를 좌우한다.</w:t>
      </w:r>
      <w:r>
        <w:t xml:space="preserve"> </w:t>
      </w:r>
      <w:r>
        <w:t xml:space="preserve">본 실험에서 LR 그리드를 확장하자 optimizer 1위가 Adagrad에서 SGD로 바뀌었다(3.5절).</w:t>
      </w:r>
      <w:r>
        <w:t xml:space="preserve"> </w:t>
      </w:r>
      <w:r>
        <w:t xml:space="preserve">이는 우연한 해프닝이 아니라 학계에서 반복적으로 확인된 현상으로,</w:t>
      </w:r>
      <w:r>
        <w:t xml:space="preserve"> </w:t>
      </w:r>
      <w:r>
        <w:t xml:space="preserve">“optimizer 간 비교</w:t>
      </w:r>
      <w:r>
        <w:t xml:space="preserve"> </w:t>
      </w:r>
      <w:r>
        <w:t xml:space="preserve">결과는 각 optimizer에 허용된 튜닝 프로토콜(탐색 범위·예산)에 의해 뒤집힐 수 있다”</w:t>
      </w:r>
      <w:r>
        <w:t xml:space="preserve">는</w:t>
      </w:r>
      <w:r>
        <w:t xml:space="preserve"> </w:t>
      </w:r>
      <w:r>
        <w:t xml:space="preserve">것이 대규모 재현 연구들의 핵심 결론이다 (Choi et al., 2019; Schmidt et al., 2021).</w:t>
      </w:r>
      <w:r>
        <w:t xml:space="preserve"> </w:t>
      </w:r>
      <w:r>
        <w:t xml:space="preserve">따라서 비교 실험 보고서는 결과 수치만이 아니라</w:t>
      </w:r>
      <w:r>
        <w:t xml:space="preserve"> </w:t>
      </w:r>
      <w:r>
        <w:rPr>
          <w:b/>
          <w:bCs/>
        </w:rPr>
        <w:t xml:space="preserve">탐색 범위와 선정 기준 자체를 함께</w:t>
      </w:r>
      <w:r>
        <w:rPr>
          <w:b/>
          <w:bCs/>
        </w:rPr>
        <w:t xml:space="preserve"> </w:t>
      </w:r>
      <w:r>
        <w:rPr>
          <w:b/>
          <w:bCs/>
        </w:rPr>
        <w:t xml:space="preserve">공개</w:t>
      </w:r>
      <w:r>
        <w:t xml:space="preserve">해야 독자가 결론의 적용 한계를 판단할 수 있다 — 본 보고서가 4.2절에 탐색 그리드</w:t>
      </w:r>
      <w:r>
        <w:t xml:space="preserve"> </w:t>
      </w:r>
      <w:r>
        <w:t xml:space="preserve">전체를 표로 싣는 이유다.</w:t>
      </w:r>
    </w:p>
    <w:p>
      <w:pPr>
        <w:pStyle w:val="BodyText"/>
      </w:pPr>
      <w:r>
        <w:rPr>
          <w:b/>
          <w:bCs/>
        </w:rPr>
        <w:t xml:space="preserve">B.3 같은 test set 위의 두 분류기 비교에는 paired 검정을 쓴다.</w:t>
      </w:r>
      <w:r>
        <w:t xml:space="preserve"> </w:t>
      </w:r>
      <w:r>
        <w:t xml:space="preserve">“98.74% vs 98.63%”</w:t>
      </w:r>
      <w:r>
        <w:t xml:space="preserve">처럼 차이가 test 샘플 몇십 개 수준일 때, 그 차이가 우연인지 판단하려면</w:t>
      </w:r>
      <w:r>
        <w:t xml:space="preserve"> </w:t>
      </w:r>
      <w:r>
        <w:t xml:space="preserve">통계 검정이 필요하다. 이때 두 분류기는</w:t>
      </w:r>
      <w:r>
        <w:t xml:space="preserve"> </w:t>
      </w:r>
      <w:r>
        <w:rPr>
          <w:b/>
          <w:bCs/>
        </w:rPr>
        <w:t xml:space="preserve">같은 10,000장에서 평가되므로 독립 표본 가정이</w:t>
      </w:r>
      <w:r>
        <w:rPr>
          <w:b/>
          <w:bCs/>
        </w:rPr>
        <w:t xml:space="preserve"> </w:t>
      </w:r>
      <w:r>
        <w:rPr>
          <w:b/>
          <w:bCs/>
        </w:rPr>
        <w:t xml:space="preserve">깨지며</w:t>
      </w:r>
      <w:r>
        <w:t xml:space="preserve">, 관행은 두 모델의 정답/오답이 엇갈린 샘플만 보는 McNemar 검정이다 (Dietterich,</w:t>
      </w:r>
      <w:r>
        <w:t xml:space="preserve"> </w:t>
      </w:r>
      <w:r>
        <w:t xml:space="preserve">1998). 본 실험은 이를</w:t>
      </w:r>
      <w:r>
        <w:t xml:space="preserve"> </w:t>
      </w:r>
      <w:r>
        <w:rPr>
          <w:rStyle w:val="VerbatimChar"/>
        </w:rPr>
        <w:t xml:space="preserve">test_ensemble.py</w:t>
      </w:r>
      <w:r>
        <w:t xml:space="preserve">에 구현해 앙상블 vs 최고 단일 fold의 차이가 1회</w:t>
      </w:r>
      <w:r>
        <w:t xml:space="preserve"> </w:t>
      </w:r>
      <w:r>
        <w:t xml:space="preserve">실행으로는 유의하지 않음(p=0.169)을 확인했고, 그래서 독립 반복 3회로 이득의 방향이</w:t>
      </w:r>
      <w:r>
        <w:t xml:space="preserve"> </w:t>
      </w:r>
      <w:r>
        <w:t xml:space="preserve">일관됨을 보이는 방식으로 주장을 보강했다.</w:t>
      </w:r>
      <w:r>
        <w:t xml:space="preserve"> </w:t>
      </w:r>
      <w:r>
        <w:t xml:space="preserve">“유의하지 않은 차이를 유의한 것처럼 쓰지</w:t>
      </w:r>
      <w:r>
        <w:t xml:space="preserve"> </w:t>
      </w:r>
      <w:r>
        <w:t xml:space="preserve">않는 것”</w:t>
      </w:r>
      <w:r>
        <w:t xml:space="preserve">도 보고의 일부다.</w:t>
      </w:r>
    </w:p>
    <w:p>
      <w:pPr>
        <w:pStyle w:val="BodyText"/>
      </w:pPr>
      <w:r>
        <w:rPr>
          <w:b/>
          <w:bCs/>
        </w:rPr>
        <w:t xml:space="preserve">B.4 변인 통제: 분할 seed와 모델 seed의 분리.</w:t>
      </w:r>
      <w:r>
        <w:t xml:space="preserve"> </w:t>
      </w:r>
      <w:r>
        <w:t xml:space="preserve">본 실험은 train/val 분할 seed는 42로 전 실험 고정하고, 모델 초기화·미니배치 셔플</w:t>
      </w:r>
      <w:r>
        <w:t xml:space="preserve"> </w:t>
      </w:r>
      <w:r>
        <w:t xml:space="preserve">seed만 3가지로 바꿨다. 둘을 함께 바꾸면 측정된 분산에</w:t>
      </w:r>
      <w:r>
        <w:t xml:space="preserve"> </w:t>
      </w:r>
      <w:r>
        <w:t xml:space="preserve">“데이터 분할 차이”</w:t>
      </w:r>
      <w:r>
        <w:t xml:space="preserve">와</w:t>
      </w:r>
      <w:r>
        <w:t xml:space="preserve"> </w:t>
      </w:r>
      <w:r>
        <w:t xml:space="preserve">“초기화</w:t>
      </w:r>
      <w:r>
        <w:t xml:space="preserve"> </w:t>
      </w:r>
      <w:r>
        <w:t xml:space="preserve">차이”</w:t>
      </w:r>
      <w:r>
        <w:t xml:space="preserve">가 섞여 해석이 어려워진다. 비교 실험에서는</w:t>
      </w:r>
      <w:r>
        <w:t xml:space="preserve"> </w:t>
      </w:r>
      <w:r>
        <w:rPr>
          <w:b/>
          <w:bCs/>
        </w:rPr>
        <w:t xml:space="preserve">비교 대상 외의 모든 무작위 요인을</w:t>
      </w:r>
      <w:r>
        <w:rPr>
          <w:b/>
          <w:bCs/>
        </w:rPr>
        <w:t xml:space="preserve"> </w:t>
      </w:r>
      <w:r>
        <w:rPr>
          <w:b/>
          <w:bCs/>
        </w:rPr>
        <w:t xml:space="preserve">고정하거나, 바꾸는 요인을 명시적으로 한 가지로 제한</w:t>
      </w:r>
      <w:r>
        <w:t xml:space="preserve">하는 것이 원칙이다.</w:t>
      </w:r>
    </w:p>
    <w:p>
      <w:pPr>
        <w:pStyle w:val="BodyText"/>
      </w:pPr>
      <w:r>
        <w:rPr>
          <w:b/>
          <w:bCs/>
        </w:rPr>
        <w:t xml:space="preserve">B.5 최종 epoch 보고 vs 최고 검증 시점(checkpoint) 보고.</w:t>
      </w:r>
      <w:r>
        <w:t xml:space="preserve"> </w:t>
      </w:r>
      <w:r>
        <w:t xml:space="preserve">실무 표준은 매 epoch 검증 성능을 보고 최고 시점의 가중치를 저장(checkpointing)해</w:t>
      </w:r>
      <w:r>
        <w:t xml:space="preserve"> </w:t>
      </w:r>
      <w:r>
        <w:t xml:space="preserve">사용하는 것이다. 본 실험은</w:t>
      </w:r>
      <w:r>
        <w:t xml:space="preserve"> </w:t>
      </w:r>
      <w:r>
        <w:t xml:space="preserve">“마지막 epoch 성능 보고”</w:t>
      </w:r>
      <w:r>
        <w:t xml:space="preserve">로 단순화했는데, 로그로 확인한 결과</w:t>
      </w:r>
      <w:r>
        <w:t xml:space="preserve"> </w:t>
      </w:r>
      <w:r>
        <w:t xml:space="preserve">LR 감쇠 scheduler가 있으면 둘의 차이가 평균 +0.04%p로 미미했고(종반 LR이 작아 성능이</w:t>
      </w:r>
      <w:r>
        <w:t xml:space="preserve"> </w:t>
      </w:r>
      <w:r>
        <w:t xml:space="preserve">안정), 가장 큰 차이(+0.18%p)는 상수 LR에서 났다. 즉</w:t>
      </w:r>
      <w:r>
        <w:t xml:space="preserve"> </w:t>
      </w:r>
      <w:r>
        <w:rPr>
          <w:b/>
          <w:bCs/>
        </w:rPr>
        <w:t xml:space="preserve">LR 감쇠는</w:t>
      </w:r>
      <w:r>
        <w:rPr>
          <w:b/>
          <w:bCs/>
        </w:rPr>
        <w:t xml:space="preserve"> </w:t>
      </w:r>
      <w:r>
        <w:rPr>
          <w:b/>
          <w:bCs/>
        </w:rPr>
        <w:t xml:space="preserve">“언제 멈춰도 비슷한”</w:t>
      </w:r>
      <w:r>
        <w:rPr>
          <w:b/>
          <w:bCs/>
        </w:rPr>
        <w:t xml:space="preserve"> </w:t>
      </w:r>
      <w:r>
        <w:rPr>
          <w:b/>
          <w:bCs/>
        </w:rPr>
        <w:t xml:space="preserve">안정된 종반을 만들어 주는 효과</w:t>
      </w:r>
      <w:r>
        <w:t xml:space="preserve">도 있으며, 상수 LR로 학습한다면 checkpoint 저장이 더</w:t>
      </w:r>
      <w:r>
        <w:t xml:space="preserve"> </w:t>
      </w:r>
      <w:r>
        <w:t xml:space="preserve">중요해진다.</w:t>
      </w:r>
    </w:p>
    <w:p>
      <w:pPr>
        <w:pStyle w:val="BodyText"/>
      </w:pPr>
      <w:r>
        <w:rPr>
          <w:b/>
          <w:bCs/>
        </w:rPr>
        <w:t xml:space="preserve">B.6 모든 수치는 로그에서 자동 생성한다.</w:t>
      </w:r>
      <w:r>
        <w:t xml:space="preserve"> </w:t>
      </w:r>
      <w:r>
        <w:t xml:space="preserve">본 보고서의 모든 표·그림은 각 실행이 남긴 JSON 로그(설정 + epoch별 지표)로부터</w:t>
      </w:r>
      <w:r>
        <w:t xml:space="preserve"> </w:t>
      </w:r>
      <w:r>
        <w:rPr>
          <w:rStyle w:val="VerbatimChar"/>
        </w:rPr>
        <w:t xml:space="preserve">plot_results.py</w:t>
      </w:r>
      <w:r>
        <w:t xml:space="preserve">가 자동 생성했고, 보고서의 수치는 전부 로그 파일로 역추적할 수 있다.</w:t>
      </w:r>
      <w:r>
        <w:t xml:space="preserve"> </w:t>
      </w:r>
      <w:r>
        <w:t xml:space="preserve">수기로 옮겨 적는 순간 전사 오류가 생기고 재현성이 끊긴다. 단계별 선택의 근거</w:t>
      </w:r>
      <w:r>
        <w:t xml:space="preserve"> </w:t>
      </w:r>
      <w:r>
        <w:t xml:space="preserve">(</w:t>
      </w:r>
      <w:r>
        <w:rPr>
          <w:rStyle w:val="VerbatimChar"/>
        </w:rPr>
        <w:t xml:space="preserve">decisions.json</w:t>
      </w:r>
      <w:r>
        <w:t xml:space="preserve">)까지 기계가 읽을 수 있는 형태로 남기는 것이 최근 학회들의 재현성</w:t>
      </w:r>
      <w:r>
        <w:t xml:space="preserve"> </w:t>
      </w:r>
      <w:r>
        <w:t xml:space="preserve">체크리스트가 요구하는 방향이다.</w:t>
      </w:r>
    </w:p>
    <w:p>
      <w:pPr>
        <w:pStyle w:val="BodyText"/>
      </w:pPr>
      <w:r>
        <w:rPr>
          <w:b/>
          <w:bCs/>
        </w:rPr>
        <w:t xml:space="preserve">B.7 경과 시간 측정은 단조(monotonic) 시계로 한다.</w:t>
      </w:r>
      <w:r>
        <w:t xml:space="preserve"> </w:t>
      </w:r>
      <w:r>
        <w:t xml:space="preserve">개발 중 첫 epoch 소요 시간이 음수(-36초)로 기록되는 일이 있었다.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은 OS의</w:t>
      </w:r>
      <w:r>
        <w:t xml:space="preserve"> </w:t>
      </w:r>
      <w:r>
        <w:t xml:space="preserve">시계 동기화로 뒤로 점프할 수 있기 때문으로(WSL2에서 흔함), 경과 시간 측정은 뒤로 가지</w:t>
      </w:r>
      <w:r>
        <w:t xml:space="preserve"> </w:t>
      </w:r>
      <w:r>
        <w:t xml:space="preserve">않는 것이 보장되는</w:t>
      </w:r>
      <w:r>
        <w:t xml:space="preserve"> </w:t>
      </w:r>
      <w:r>
        <w:rPr>
          <w:rStyle w:val="VerbatimChar"/>
        </w:rPr>
        <w:t xml:space="preserve">time.monotonic()</w:t>
      </w:r>
      <w:r>
        <w:t xml:space="preserve">을 쓰는 것이 정석이다. 벤치마크 수치의 신뢰성은</w:t>
      </w:r>
      <w:r>
        <w:t xml:space="preserve"> </w:t>
      </w:r>
      <w:r>
        <w:t xml:space="preserve">이런 기본기에서 시작된다.</w:t>
      </w:r>
    </w:p>
    <w:p>
      <w:r>
        <w:pict>
          <v:rect style="width:0;height:1.5pt" o:hralign="center" o:hrstd="t" o:hr="t"/>
        </w:pict>
      </w:r>
    </w:p>
    <w:bookmarkEnd w:id="75"/>
    <w:bookmarkStart w:id="76" w:name="참고문헌"/>
    <w:p>
      <w:pPr>
        <w:pStyle w:val="Heading2"/>
      </w:pPr>
      <w:r>
        <w:t xml:space="preserve">참고문헌</w:t>
      </w:r>
    </w:p>
    <w:p>
      <w:pPr>
        <w:pStyle w:val="Compact"/>
        <w:numPr>
          <w:ilvl w:val="0"/>
          <w:numId w:val="1012"/>
        </w:numPr>
      </w:pPr>
      <w:r>
        <w:t xml:space="preserve">A. C. Wilson et al.,</w:t>
      </w:r>
      <w:r>
        <w:t xml:space="preserve"> </w:t>
      </w:r>
      <w:r>
        <w:t xml:space="preserve">“The Marginal Value of Adaptive Gradient Methods in Machine</w:t>
      </w:r>
      <w:r>
        <w:t xml:space="preserve"> </w:t>
      </w:r>
      <w:r>
        <w:t xml:space="preserve">Learning”</w:t>
      </w:r>
      <w:r>
        <w:t xml:space="preserve">, NeurIPS 2017.</w:t>
      </w:r>
    </w:p>
    <w:p>
      <w:pPr>
        <w:pStyle w:val="Compact"/>
        <w:numPr>
          <w:ilvl w:val="0"/>
          <w:numId w:val="1012"/>
        </w:numPr>
      </w:pPr>
      <w:r>
        <w:t xml:space="preserve">D. Choi et al.,</w:t>
      </w:r>
      <w:r>
        <w:t xml:space="preserve"> </w:t>
      </w:r>
      <w:r>
        <w:t xml:space="preserve">“On Empirical Comparisons of Optimizers for Deep Learning”</w:t>
      </w:r>
      <w:r>
        <w:t xml:space="preserve">,</w:t>
      </w:r>
      <w:r>
        <w:t xml:space="preserve"> </w:t>
      </w:r>
      <w:r>
        <w:t xml:space="preserve">arXiv:1910.05446, 2019.</w:t>
      </w:r>
    </w:p>
    <w:p>
      <w:pPr>
        <w:pStyle w:val="Compact"/>
        <w:numPr>
          <w:ilvl w:val="0"/>
          <w:numId w:val="1012"/>
        </w:numPr>
      </w:pPr>
      <w:r>
        <w:t xml:space="preserve">R. M. Schmidt, F. Schneider, P. Hennig,</w:t>
      </w:r>
      <w:r>
        <w:t xml:space="preserve"> </w:t>
      </w:r>
      <w:r>
        <w:t xml:space="preserve">“Descending through a Crowded Valley —</w:t>
      </w:r>
      <w:r>
        <w:t xml:space="preserve"> </w:t>
      </w:r>
      <w:r>
        <w:t xml:space="preserve">Benchmarking Deep Learning Optimizers”</w:t>
      </w:r>
      <w:r>
        <w:t xml:space="preserve">, ICML 2021.</w:t>
      </w:r>
    </w:p>
    <w:p>
      <w:pPr>
        <w:pStyle w:val="Compact"/>
        <w:numPr>
          <w:ilvl w:val="0"/>
          <w:numId w:val="1012"/>
        </w:numPr>
      </w:pPr>
      <w:r>
        <w:t xml:space="preserve">T. G. Dietterich,</w:t>
      </w:r>
      <w:r>
        <w:t xml:space="preserve"> </w:t>
      </w:r>
      <w:r>
        <w:t xml:space="preserve">“Approximate Statistical Tests for Comparing Supervised</w:t>
      </w:r>
      <w:r>
        <w:t xml:space="preserve"> </w:t>
      </w:r>
      <w:r>
        <w:t xml:space="preserve">Classification Learning Algorithms”</w:t>
      </w:r>
      <w:r>
        <w:t xml:space="preserve">, Neural Computation 10(7), 1998.</w:t>
      </w:r>
    </w:p>
    <w:p>
      <w:pPr>
        <w:pStyle w:val="Compact"/>
        <w:numPr>
          <w:ilvl w:val="0"/>
          <w:numId w:val="1012"/>
        </w:numPr>
      </w:pPr>
      <w:r>
        <w:t xml:space="preserve">L. N. Smith, N. Topin,</w:t>
      </w:r>
      <w:r>
        <w:t xml:space="preserve"> </w:t>
      </w:r>
      <w:r>
        <w:t xml:space="preserve">“Super-Convergence: Very Fast Training of Neural Networks</w:t>
      </w:r>
      <w:r>
        <w:t xml:space="preserve"> </w:t>
      </w:r>
      <w:r>
        <w:t xml:space="preserve">Using Large Learning Rates”</w:t>
      </w:r>
      <w:r>
        <w:t xml:space="preserve">, arXiv:1708.07120, 2018. (OneCycle 정책)</w:t>
      </w:r>
    </w:p>
    <w:p>
      <w:pPr>
        <w:pStyle w:val="Compact"/>
        <w:numPr>
          <w:ilvl w:val="0"/>
          <w:numId w:val="1012"/>
        </w:numPr>
      </w:pPr>
      <w:r>
        <w:t xml:space="preserve">I. Loshchilov, F. Hutter,</w:t>
      </w:r>
      <w:r>
        <w:t xml:space="preserve"> </w:t>
      </w:r>
      <w:r>
        <w:t xml:space="preserve">“Decoupled Weight Decay Regularization”</w:t>
      </w:r>
      <w:r>
        <w:t xml:space="preserve">, ICLR 2019. (AdamW)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6" Target="media/rId66.png" /><Relationship Type="http://schemas.openxmlformats.org/officeDocument/2006/relationships/image" Id="rId19" Target="media/rId1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2026-06-11T01:08:35Z</dcterms:created>
  <dcterms:modified xsi:type="dcterms:W3CDTF">2026-06-11T01:08:35Z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