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22633B" w:rsidRPr="00D5757B" w14:paraId="50DE51C7" w14:textId="77777777">
        <w:trPr>
          <w:jc w:val="center"/>
        </w:trPr>
        <w:tc>
          <w:tcPr>
            <w:tcW w:w="9638" w:type="dxa"/>
            <w:shd w:val="clear" w:color="auto" w:fill="1F4E79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046DB890" w14:textId="77777777" w:rsidR="0022633B" w:rsidRPr="000222B6" w:rsidRDefault="00000000">
            <w:pPr>
              <w:spacing w:after="80" w:line="240" w:lineRule="auto"/>
              <w:jc w:val="center"/>
              <w:rPr>
                <w:rFonts w:ascii="Noto Sans KR" w:eastAsia="Noto Sans KR" w:hAnsi="Noto Sans KR"/>
                <w:sz w:val="44"/>
                <w:szCs w:val="44"/>
                <w:lang w:eastAsia="ko-KR"/>
              </w:rPr>
            </w:pPr>
            <w:r w:rsidRPr="000222B6">
              <w:rPr>
                <w:rFonts w:ascii="Noto Sans KR" w:eastAsia="Noto Sans KR" w:hAnsi="Noto Sans KR"/>
                <w:b/>
                <w:color w:val="FFFFFF"/>
                <w:sz w:val="44"/>
                <w:szCs w:val="44"/>
                <w:lang w:eastAsia="ko-KR"/>
              </w:rPr>
              <w:t>Boston Housing 선형 회귀 분석 보고서</w:t>
            </w:r>
          </w:p>
          <w:p w14:paraId="004E2496" w14:textId="6350246F" w:rsidR="0022633B" w:rsidRPr="000222B6" w:rsidRDefault="00D5757B">
            <w:pPr>
              <w:spacing w:after="0" w:line="240" w:lineRule="auto"/>
              <w:jc w:val="center"/>
              <w:rPr>
                <w:rFonts w:ascii="Noto Sans KR" w:eastAsia="Noto Sans KR" w:hAnsi="Noto Sans KR" w:hint="eastAsia"/>
                <w:sz w:val="26"/>
                <w:szCs w:val="26"/>
                <w:lang w:eastAsia="ko-KR"/>
              </w:rPr>
            </w:pPr>
            <w:r w:rsidRPr="000222B6">
              <w:rPr>
                <w:rFonts w:ascii="Noto Sans KR" w:eastAsia="Noto Sans KR" w:hAnsi="Noto Sans KR" w:hint="eastAsia"/>
                <w:color w:val="EBF2FA"/>
                <w:sz w:val="26"/>
                <w:szCs w:val="26"/>
                <w:lang w:eastAsia="ko-KR"/>
              </w:rPr>
              <w:t>202258096 컴퓨터공학부 임준현</w:t>
            </w:r>
          </w:p>
        </w:tc>
      </w:tr>
    </w:tbl>
    <w:p w14:paraId="7BF41D7A" w14:textId="77777777" w:rsidR="0022633B" w:rsidRPr="00D5757B" w:rsidRDefault="0022633B">
      <w:pPr>
        <w:rPr>
          <w:rFonts w:ascii="Noto Sans KR" w:eastAsia="Noto Sans KR" w:hAnsi="Noto Sans KR" w:hint="eastAsia"/>
          <w:lang w:eastAsia="ko-KR"/>
        </w:rPr>
      </w:pPr>
    </w:p>
    <w:tbl>
      <w:tblPr>
        <w:tblW w:w="0" w:type="auto"/>
        <w:jc w:val="center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370"/>
      </w:tblGrid>
      <w:tr w:rsidR="0022633B" w:rsidRPr="00D5757B" w14:paraId="7124D38F" w14:textId="77777777">
        <w:trPr>
          <w:jc w:val="center"/>
        </w:trPr>
        <w:tc>
          <w:tcPr>
            <w:tcW w:w="2154" w:type="dxa"/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673C9" w14:textId="77777777" w:rsidR="0022633B" w:rsidRPr="000222B6" w:rsidRDefault="00000000">
            <w:pPr>
              <w:spacing w:after="0" w:line="288" w:lineRule="auto"/>
              <w:rPr>
                <w:rFonts w:ascii="Noto Sans KR" w:eastAsia="Noto Sans KR" w:hAnsi="Noto Sans KR"/>
                <w:sz w:val="26"/>
                <w:szCs w:val="26"/>
              </w:rPr>
            </w:pPr>
            <w:proofErr w:type="spellStart"/>
            <w:r w:rsidRPr="000222B6">
              <w:rPr>
                <w:rFonts w:ascii="Noto Sans KR" w:eastAsia="Noto Sans KR" w:hAnsi="Noto Sans KR"/>
                <w:b/>
                <w:color w:val="1F4E79"/>
                <w:sz w:val="26"/>
                <w:szCs w:val="26"/>
              </w:rPr>
              <w:t>데이터셋</w:t>
            </w:r>
            <w:proofErr w:type="spellEnd"/>
          </w:p>
        </w:tc>
        <w:tc>
          <w:tcPr>
            <w:tcW w:w="73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4E0E6" w14:textId="77777777" w:rsidR="0022633B" w:rsidRPr="000222B6" w:rsidRDefault="00000000">
            <w:pPr>
              <w:spacing w:after="0" w:line="300" w:lineRule="auto"/>
              <w:rPr>
                <w:rFonts w:ascii="Noto Sans KR" w:eastAsia="Noto Sans KR" w:hAnsi="Noto Sans KR"/>
                <w:sz w:val="26"/>
                <w:szCs w:val="26"/>
              </w:rPr>
            </w:pPr>
            <w:r w:rsidRPr="000222B6">
              <w:rPr>
                <w:rFonts w:ascii="Noto Sans KR" w:eastAsia="Noto Sans KR" w:hAnsi="Noto Sans KR"/>
                <w:sz w:val="26"/>
                <w:szCs w:val="26"/>
              </w:rPr>
              <w:t>BostonHousing.csv (총 506개 샘플)</w:t>
            </w:r>
          </w:p>
        </w:tc>
      </w:tr>
      <w:tr w:rsidR="0022633B" w:rsidRPr="00D5757B" w14:paraId="76F2C0CB" w14:textId="77777777">
        <w:trPr>
          <w:jc w:val="center"/>
        </w:trPr>
        <w:tc>
          <w:tcPr>
            <w:tcW w:w="2154" w:type="dxa"/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50678" w14:textId="77777777" w:rsidR="0022633B" w:rsidRPr="000222B6" w:rsidRDefault="00000000">
            <w:pPr>
              <w:spacing w:after="0" w:line="288" w:lineRule="auto"/>
              <w:rPr>
                <w:rFonts w:ascii="Noto Sans KR" w:eastAsia="Noto Sans KR" w:hAnsi="Noto Sans KR"/>
                <w:sz w:val="26"/>
                <w:szCs w:val="26"/>
              </w:rPr>
            </w:pPr>
            <w:r w:rsidRPr="000222B6">
              <w:rPr>
                <w:rFonts w:ascii="Noto Sans KR" w:eastAsia="Noto Sans KR" w:hAnsi="Noto Sans KR"/>
                <w:b/>
                <w:color w:val="1F4E79"/>
                <w:sz w:val="26"/>
                <w:szCs w:val="26"/>
              </w:rPr>
              <w:t>실험 제약</w:t>
            </w:r>
          </w:p>
        </w:tc>
        <w:tc>
          <w:tcPr>
            <w:tcW w:w="73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E444" w14:textId="77777777" w:rsidR="0022633B" w:rsidRPr="000222B6" w:rsidRDefault="00000000">
            <w:pPr>
              <w:spacing w:after="0" w:line="300" w:lineRule="auto"/>
              <w:rPr>
                <w:rFonts w:ascii="Noto Sans KR" w:eastAsia="Noto Sans KR" w:hAnsi="Noto Sans KR"/>
                <w:sz w:val="26"/>
                <w:szCs w:val="26"/>
              </w:rPr>
            </w:pPr>
            <w:r w:rsidRPr="000222B6">
              <w:rPr>
                <w:rFonts w:ascii="Noto Sans KR" w:eastAsia="Noto Sans KR" w:hAnsi="Noto Sans KR"/>
                <w:sz w:val="26"/>
                <w:szCs w:val="26"/>
              </w:rPr>
              <w:t>numpy, pandas, matplotlib만 사용 / scikit-learn 미사용</w:t>
            </w:r>
          </w:p>
        </w:tc>
      </w:tr>
      <w:tr w:rsidR="0022633B" w:rsidRPr="00D5757B" w14:paraId="3A03ABB0" w14:textId="77777777">
        <w:trPr>
          <w:jc w:val="center"/>
        </w:trPr>
        <w:tc>
          <w:tcPr>
            <w:tcW w:w="2154" w:type="dxa"/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B1F82" w14:textId="77777777" w:rsidR="0022633B" w:rsidRPr="000222B6" w:rsidRDefault="00000000">
            <w:pPr>
              <w:spacing w:after="0" w:line="288" w:lineRule="auto"/>
              <w:rPr>
                <w:rFonts w:ascii="Noto Sans KR" w:eastAsia="Noto Sans KR" w:hAnsi="Noto Sans KR"/>
                <w:sz w:val="26"/>
                <w:szCs w:val="26"/>
              </w:rPr>
            </w:pPr>
            <w:r w:rsidRPr="000222B6">
              <w:rPr>
                <w:rFonts w:ascii="Noto Sans KR" w:eastAsia="Noto Sans KR" w:hAnsi="Noto Sans KR"/>
                <w:b/>
                <w:color w:val="1F4E79"/>
                <w:sz w:val="26"/>
                <w:szCs w:val="26"/>
              </w:rPr>
              <w:t>데이터 분할</w:t>
            </w:r>
          </w:p>
        </w:tc>
        <w:tc>
          <w:tcPr>
            <w:tcW w:w="73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4B07E" w14:textId="77777777" w:rsidR="0022633B" w:rsidRPr="000222B6" w:rsidRDefault="00000000">
            <w:pPr>
              <w:spacing w:after="0" w:line="300" w:lineRule="auto"/>
              <w:rPr>
                <w:rFonts w:ascii="Noto Sans KR" w:eastAsia="Noto Sans KR" w:hAnsi="Noto Sans KR"/>
                <w:sz w:val="26"/>
                <w:szCs w:val="26"/>
                <w:lang w:eastAsia="ko-KR"/>
              </w:rPr>
            </w:pPr>
            <w:r w:rsidRPr="000222B6">
              <w:rPr>
                <w:rFonts w:ascii="Noto Sans KR" w:eastAsia="Noto Sans KR" w:hAnsi="Noto Sans KR"/>
                <w:sz w:val="26"/>
                <w:szCs w:val="26"/>
                <w:lang w:eastAsia="ko-KR"/>
              </w:rPr>
              <w:t>앞의 400개 학습, 뒤의 106개 평가</w:t>
            </w:r>
          </w:p>
        </w:tc>
      </w:tr>
      <w:tr w:rsidR="0022633B" w:rsidRPr="00D5757B" w14:paraId="28058DDF" w14:textId="77777777">
        <w:trPr>
          <w:jc w:val="center"/>
        </w:trPr>
        <w:tc>
          <w:tcPr>
            <w:tcW w:w="2154" w:type="dxa"/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E5794" w14:textId="77777777" w:rsidR="0022633B" w:rsidRPr="000222B6" w:rsidRDefault="00000000">
            <w:pPr>
              <w:spacing w:after="0" w:line="288" w:lineRule="auto"/>
              <w:rPr>
                <w:rFonts w:ascii="Noto Sans KR" w:eastAsia="Noto Sans KR" w:hAnsi="Noto Sans KR"/>
                <w:sz w:val="26"/>
                <w:szCs w:val="26"/>
              </w:rPr>
            </w:pPr>
            <w:proofErr w:type="spellStart"/>
            <w:r w:rsidRPr="000222B6">
              <w:rPr>
                <w:rFonts w:ascii="Noto Sans KR" w:eastAsia="Noto Sans KR" w:hAnsi="Noto Sans KR"/>
                <w:b/>
                <w:color w:val="1F4E79"/>
                <w:sz w:val="26"/>
                <w:szCs w:val="26"/>
              </w:rPr>
              <w:t>모델</w:t>
            </w:r>
            <w:proofErr w:type="spellEnd"/>
            <w:r w:rsidRPr="000222B6">
              <w:rPr>
                <w:rFonts w:ascii="Noto Sans KR" w:eastAsia="Noto Sans KR" w:hAnsi="Noto Sans KR"/>
                <w:b/>
                <w:color w:val="1F4E79"/>
                <w:sz w:val="26"/>
                <w:szCs w:val="26"/>
              </w:rPr>
              <w:t xml:space="preserve"> </w:t>
            </w:r>
            <w:proofErr w:type="spellStart"/>
            <w:r w:rsidRPr="000222B6">
              <w:rPr>
                <w:rFonts w:ascii="Noto Sans KR" w:eastAsia="Noto Sans KR" w:hAnsi="Noto Sans KR"/>
                <w:b/>
                <w:color w:val="1F4E79"/>
                <w:sz w:val="26"/>
                <w:szCs w:val="26"/>
              </w:rPr>
              <w:t>학습</w:t>
            </w:r>
            <w:proofErr w:type="spellEnd"/>
          </w:p>
        </w:tc>
        <w:tc>
          <w:tcPr>
            <w:tcW w:w="73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29E09" w14:textId="77777777" w:rsidR="0022633B" w:rsidRPr="000222B6" w:rsidRDefault="00000000">
            <w:pPr>
              <w:spacing w:after="0" w:line="300" w:lineRule="auto"/>
              <w:rPr>
                <w:rFonts w:ascii="Noto Sans KR" w:eastAsia="Noto Sans KR" w:hAnsi="Noto Sans KR"/>
                <w:sz w:val="26"/>
                <w:szCs w:val="26"/>
              </w:rPr>
            </w:pPr>
            <w:r w:rsidRPr="000222B6">
              <w:rPr>
                <w:rFonts w:ascii="Noto Sans KR" w:eastAsia="Noto Sans KR" w:hAnsi="Noto Sans KR"/>
                <w:sz w:val="26"/>
                <w:szCs w:val="26"/>
              </w:rPr>
              <w:t>full-batch gradient descent 기반 선형 회귀</w:t>
            </w:r>
          </w:p>
        </w:tc>
      </w:tr>
    </w:tbl>
    <w:p w14:paraId="78206C3D" w14:textId="77777777" w:rsidR="0022633B" w:rsidRPr="00D5757B" w:rsidRDefault="0022633B">
      <w:pPr>
        <w:rPr>
          <w:rFonts w:ascii="Noto Sans KR" w:eastAsia="Noto Sans KR" w:hAnsi="Noto Sans KR" w:hint="eastAsia"/>
          <w:sz w:val="22"/>
          <w:lang w:eastAsia="ko-K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22633B" w:rsidRPr="00D5757B" w14:paraId="7219C579" w14:textId="77777777">
        <w:trPr>
          <w:jc w:val="center"/>
        </w:trPr>
        <w:tc>
          <w:tcPr>
            <w:tcW w:w="9638" w:type="dxa"/>
            <w:shd w:val="clear" w:color="auto" w:fill="EA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E56443" w14:textId="77777777" w:rsidR="0022633B" w:rsidRPr="000222B6" w:rsidRDefault="00000000">
            <w:pPr>
              <w:spacing w:after="80" w:line="264" w:lineRule="auto"/>
              <w:rPr>
                <w:rFonts w:ascii="Noto Sans KR" w:eastAsia="Noto Sans KR" w:hAnsi="Noto Sans KR"/>
                <w:sz w:val="24"/>
                <w:szCs w:val="24"/>
              </w:rPr>
            </w:pPr>
            <w:proofErr w:type="spellStart"/>
            <w:r w:rsidRPr="000222B6">
              <w:rPr>
                <w:rFonts w:ascii="Noto Sans KR" w:eastAsia="Noto Sans KR" w:hAnsi="Noto Sans KR"/>
                <w:b/>
                <w:color w:val="1F4E79"/>
                <w:sz w:val="24"/>
                <w:szCs w:val="24"/>
              </w:rPr>
              <w:t>핵심</w:t>
            </w:r>
            <w:proofErr w:type="spellEnd"/>
            <w:r w:rsidRPr="000222B6">
              <w:rPr>
                <w:rFonts w:ascii="Noto Sans KR" w:eastAsia="Noto Sans KR" w:hAnsi="Noto Sans KR"/>
                <w:b/>
                <w:color w:val="1F4E79"/>
                <w:sz w:val="24"/>
                <w:szCs w:val="24"/>
              </w:rPr>
              <w:t xml:space="preserve"> </w:t>
            </w:r>
            <w:proofErr w:type="spellStart"/>
            <w:r w:rsidRPr="000222B6">
              <w:rPr>
                <w:rFonts w:ascii="Noto Sans KR" w:eastAsia="Noto Sans KR" w:hAnsi="Noto Sans KR"/>
                <w:b/>
                <w:color w:val="1F4E79"/>
                <w:sz w:val="24"/>
                <w:szCs w:val="24"/>
              </w:rPr>
              <w:t>요약</w:t>
            </w:r>
            <w:proofErr w:type="spellEnd"/>
          </w:p>
          <w:p w14:paraId="11441ACF" w14:textId="77777777" w:rsidR="0022633B" w:rsidRPr="000222B6" w:rsidRDefault="00000000">
            <w:pPr>
              <w:pStyle w:val="a0"/>
              <w:spacing w:after="40" w:line="312" w:lineRule="auto"/>
              <w:rPr>
                <w:rFonts w:ascii="Noto Sans KR" w:eastAsia="Noto Sans KR" w:hAnsi="Noto Sans KR"/>
                <w:sz w:val="24"/>
                <w:szCs w:val="24"/>
                <w:lang w:eastAsia="ko-KR"/>
              </w:rPr>
            </w:pPr>
            <w:r w:rsidRPr="000222B6">
              <w:rPr>
                <w:rFonts w:ascii="Noto Sans KR" w:eastAsia="Noto Sans KR" w:hAnsi="Noto Sans KR"/>
                <w:sz w:val="24"/>
                <w:szCs w:val="24"/>
                <w:lang w:eastAsia="ko-KR"/>
              </w:rPr>
              <w:t>기본 설정에서는 모든 특징을 사용한 Case 1보다 상위 5개 특징만 사용한 Case 2가 테스트 성능에서 소폭 우세했다. (Test MSE 36.29 → 33.75)</w:t>
            </w:r>
          </w:p>
          <w:p w14:paraId="7CC54113" w14:textId="77777777" w:rsidR="0022633B" w:rsidRPr="000222B6" w:rsidRDefault="00000000">
            <w:pPr>
              <w:pStyle w:val="a0"/>
              <w:spacing w:after="40" w:line="312" w:lineRule="auto"/>
              <w:rPr>
                <w:rFonts w:ascii="Noto Sans KR" w:eastAsia="Noto Sans KR" w:hAnsi="Noto Sans KR"/>
                <w:sz w:val="24"/>
                <w:szCs w:val="24"/>
              </w:rPr>
            </w:pPr>
            <w:r w:rsidRPr="000222B6">
              <w:rPr>
                <w:rFonts w:ascii="Noto Sans KR" w:eastAsia="Noto Sans KR" w:hAnsi="Noto Sans KR"/>
                <w:sz w:val="24"/>
                <w:szCs w:val="24"/>
                <w:lang w:eastAsia="ko-KR"/>
              </w:rPr>
              <w:t xml:space="preserve">학습을 오래 할수록 항상 일반화 성능이 좋아지지는 않았으며, epoch=100에서 가장 좋은 테스트 성능이 관찰되었다. </w:t>
            </w:r>
            <w:r w:rsidRPr="000222B6">
              <w:rPr>
                <w:rFonts w:ascii="Noto Sans KR" w:eastAsia="Noto Sans KR" w:hAnsi="Noto Sans KR"/>
                <w:sz w:val="24"/>
                <w:szCs w:val="24"/>
              </w:rPr>
              <w:t>(Test MSE 21.22, Test R² 0.249)</w:t>
            </w:r>
          </w:p>
          <w:p w14:paraId="365E79DA" w14:textId="77777777" w:rsidR="0022633B" w:rsidRPr="000222B6" w:rsidRDefault="00000000">
            <w:pPr>
              <w:pStyle w:val="a0"/>
              <w:spacing w:after="40" w:line="312" w:lineRule="auto"/>
              <w:rPr>
                <w:rFonts w:ascii="Noto Sans KR" w:eastAsia="Noto Sans KR" w:hAnsi="Noto Sans KR"/>
                <w:sz w:val="24"/>
                <w:szCs w:val="24"/>
                <w:lang w:eastAsia="ko-KR"/>
              </w:rPr>
            </w:pPr>
            <w:r w:rsidRPr="000222B6">
              <w:rPr>
                <w:rFonts w:ascii="Noto Sans KR" w:eastAsia="Noto Sans KR" w:hAnsi="Noto Sans KR"/>
                <w:sz w:val="24"/>
                <w:szCs w:val="24"/>
                <w:lang w:eastAsia="ko-KR"/>
              </w:rPr>
              <w:t xml:space="preserve">표준화를 제거하면 </w:t>
            </w:r>
            <w:proofErr w:type="spellStart"/>
            <w:r w:rsidRPr="000222B6">
              <w:rPr>
                <w:rFonts w:ascii="Noto Sans KR" w:eastAsia="Noto Sans KR" w:hAnsi="Noto Sans KR"/>
                <w:sz w:val="24"/>
                <w:szCs w:val="24"/>
                <w:lang w:eastAsia="ko-KR"/>
              </w:rPr>
              <w:t>경사하강법이</w:t>
            </w:r>
            <w:proofErr w:type="spellEnd"/>
            <w:r w:rsidRPr="000222B6">
              <w:rPr>
                <w:rFonts w:ascii="Noto Sans KR" w:eastAsia="Noto Sans KR" w:hAnsi="Noto Sans KR"/>
                <w:sz w:val="24"/>
                <w:szCs w:val="24"/>
                <w:lang w:eastAsia="ko-KR"/>
              </w:rPr>
              <w:t xml:space="preserve"> 사실상 바로 발산했다. 따라서 본 과제 설정에서는 표준화가 선택이 아니라 필수 전처리에 가깝다.</w:t>
            </w:r>
          </w:p>
          <w:p w14:paraId="61757516" w14:textId="77777777" w:rsidR="0022633B" w:rsidRPr="000222B6" w:rsidRDefault="00000000">
            <w:pPr>
              <w:pStyle w:val="a0"/>
              <w:spacing w:after="40" w:line="312" w:lineRule="auto"/>
              <w:rPr>
                <w:rFonts w:ascii="Noto Sans KR" w:eastAsia="Noto Sans KR" w:hAnsi="Noto Sans KR"/>
                <w:sz w:val="24"/>
                <w:szCs w:val="24"/>
                <w:lang w:eastAsia="ko-KR"/>
              </w:rPr>
            </w:pPr>
            <w:r w:rsidRPr="000222B6">
              <w:rPr>
                <w:rFonts w:ascii="Noto Sans KR" w:eastAsia="Noto Sans KR" w:hAnsi="Noto Sans KR"/>
                <w:sz w:val="24"/>
                <w:szCs w:val="24"/>
                <w:lang w:eastAsia="ko-KR"/>
              </w:rPr>
              <w:t xml:space="preserve">추가 </w:t>
            </w:r>
            <w:proofErr w:type="spellStart"/>
            <w:r w:rsidRPr="000222B6">
              <w:rPr>
                <w:rFonts w:ascii="Noto Sans KR" w:eastAsia="Noto Sans KR" w:hAnsi="Noto Sans KR"/>
                <w:sz w:val="24"/>
                <w:szCs w:val="24"/>
                <w:lang w:eastAsia="ko-KR"/>
              </w:rPr>
              <w:t>전처리</w:t>
            </w:r>
            <w:proofErr w:type="spellEnd"/>
            <w:r w:rsidRPr="000222B6">
              <w:rPr>
                <w:rFonts w:ascii="Noto Sans KR" w:eastAsia="Noto Sans KR" w:hAnsi="Noto Sans KR"/>
                <w:sz w:val="24"/>
                <w:szCs w:val="24"/>
                <w:lang w:eastAsia="ko-KR"/>
              </w:rPr>
              <w:t xml:space="preserve"> 비교에서는 log + z-score가 가장 좋은 결과를 보였고, 특히 5000 epoch에서 Test MSE 18.47, Test R² 0.346으로 가장 우수했다.</w:t>
            </w:r>
          </w:p>
        </w:tc>
      </w:tr>
    </w:tbl>
    <w:p w14:paraId="104E6F88" w14:textId="77777777" w:rsidR="000222B6" w:rsidRDefault="000222B6">
      <w:pPr>
        <w:rPr>
          <w:rFonts w:ascii="Noto Sans KR" w:eastAsia="Noto Sans KR" w:hAnsi="Noto Sans KR"/>
          <w:sz w:val="20"/>
          <w:szCs w:val="20"/>
          <w:lang w:eastAsia="ko-KR"/>
        </w:rPr>
      </w:pPr>
    </w:p>
    <w:p w14:paraId="45DCDF2A" w14:textId="456A3429" w:rsidR="000222B6" w:rsidRDefault="00DE41B4">
      <w:pPr>
        <w:spacing w:after="200" w:line="276" w:lineRule="auto"/>
        <w:rPr>
          <w:rFonts w:ascii="Noto Sans KR" w:eastAsia="Noto Sans KR" w:hAnsi="Noto Sans KR" w:hint="eastAsia"/>
          <w:sz w:val="20"/>
          <w:szCs w:val="20"/>
          <w:lang w:eastAsia="ko-KR"/>
        </w:rPr>
      </w:pPr>
      <w:r>
        <w:rPr>
          <w:rFonts w:ascii="Noto Sans KR" w:eastAsia="Noto Sans KR" w:hAnsi="Noto Sans KR"/>
          <w:sz w:val="20"/>
          <w:szCs w:val="20"/>
          <w:lang w:eastAsia="ko-KR"/>
        </w:rPr>
        <w:br w:type="page"/>
      </w:r>
    </w:p>
    <w:sdt>
      <w:sdtPr>
        <w:rPr>
          <w:rFonts w:ascii="맑은 고딕" w:eastAsia="맑은 고딕" w:hAnsi="맑은 고딕" w:cs="맑은 고딕" w:hint="eastAsia"/>
          <w:lang w:val="ko-KR" w:eastAsia="ko-KR"/>
        </w:rPr>
        <w:id w:val="676850856"/>
        <w:docPartObj>
          <w:docPartGallery w:val="Table of Contents"/>
          <w:docPartUnique/>
        </w:docPartObj>
      </w:sdtPr>
      <w:sdtEndPr>
        <w:rPr>
          <w:rFonts w:ascii="Noto Sans CJK KR" w:eastAsia="Noto Sans CJK KR" w:hAnsi="Noto Sans CJK KR" w:cstheme="minorBidi" w:hint="default"/>
          <w:color w:val="222222"/>
          <w:sz w:val="21"/>
          <w:szCs w:val="22"/>
          <w:lang w:eastAsia="en-US"/>
        </w:rPr>
      </w:sdtEndPr>
      <w:sdtContent>
        <w:p w14:paraId="59FFD05E" w14:textId="1C5D6D49" w:rsidR="00DE41B4" w:rsidRDefault="00DE41B4" w:rsidP="00DE41B4">
          <w:pPr>
            <w:pStyle w:val="TOC"/>
            <w:jc w:val="center"/>
            <w:rPr>
              <w:rFonts w:hint="eastAsia"/>
            </w:rPr>
          </w:pPr>
          <w:r>
            <w:rPr>
              <w:rFonts w:ascii="맑은 고딕" w:eastAsia="맑은 고딕" w:hAnsi="맑은 고딕" w:cs="맑은 고딕" w:hint="eastAsia"/>
              <w:lang w:val="ko-KR" w:eastAsia="ko-KR"/>
            </w:rPr>
            <w:t>목차</w:t>
          </w:r>
        </w:p>
        <w:p w14:paraId="102B4ADA" w14:textId="2951810F" w:rsidR="00DE41B4" w:rsidRDefault="00DE41B4">
          <w:pPr>
            <w:pStyle w:val="13"/>
            <w:tabs>
              <w:tab w:val="right" w:leader="dot" w:pos="985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25232" w:history="1">
            <w:r w:rsidRPr="00F95AA4">
              <w:rPr>
                <w:rStyle w:val="aff1"/>
                <w:rFonts w:ascii="Noto Sans KR" w:eastAsia="Noto Sans KR" w:hAnsi="Noto Sans KR"/>
                <w:noProof/>
              </w:rPr>
              <w:t>1. 분석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35679" w14:textId="07D8F9D4" w:rsidR="00DE41B4" w:rsidRDefault="00DE41B4">
          <w:pPr>
            <w:pStyle w:val="13"/>
            <w:tabs>
              <w:tab w:val="right" w:leader="dot" w:pos="985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6925233" w:history="1">
            <w:r w:rsidRPr="00F95AA4">
              <w:rPr>
                <w:rStyle w:val="aff1"/>
                <w:rFonts w:ascii="Noto Sans KR" w:eastAsia="Noto Sans KR" w:hAnsi="Noto Sans KR"/>
                <w:noProof/>
              </w:rPr>
              <w:t>2. 실험 설계와 특징 선택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95286" w14:textId="343F2CD6" w:rsidR="00DE41B4" w:rsidRDefault="00DE41B4">
          <w:pPr>
            <w:pStyle w:val="13"/>
            <w:tabs>
              <w:tab w:val="right" w:leader="dot" w:pos="985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6925234" w:history="1">
            <w:r w:rsidRPr="00F95AA4">
              <w:rPr>
                <w:rStyle w:val="aff1"/>
                <w:rFonts w:ascii="Noto Sans KR" w:eastAsia="Noto Sans KR" w:hAnsi="Noto Sans KR"/>
                <w:noProof/>
              </w:rPr>
              <w:t>3. 핵심 결과 비교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FAE1B" w14:textId="1E755E75" w:rsidR="00DE41B4" w:rsidRDefault="00DE41B4">
          <w:pPr>
            <w:pStyle w:val="13"/>
            <w:tabs>
              <w:tab w:val="right" w:leader="dot" w:pos="985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6925235" w:history="1">
            <w:r w:rsidRPr="00F95AA4">
              <w:rPr>
                <w:rStyle w:val="aff1"/>
                <w:rFonts w:ascii="Noto Sans KR" w:eastAsia="Noto Sans KR" w:hAnsi="Noto Sans KR"/>
                <w:noProof/>
              </w:rPr>
              <w:t>4. 예측 결과와 잔차 해석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709F8" w14:textId="23F871CE" w:rsidR="00DE41B4" w:rsidRDefault="00DE41B4">
          <w:pPr>
            <w:pStyle w:val="13"/>
            <w:tabs>
              <w:tab w:val="right" w:leader="dot" w:pos="985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6925236" w:history="1">
            <w:r w:rsidRPr="00F95AA4">
              <w:rPr>
                <w:rStyle w:val="aff1"/>
                <w:rFonts w:ascii="Noto Sans KR" w:eastAsia="Noto Sans KR" w:hAnsi="Noto Sans KR"/>
                <w:noProof/>
              </w:rPr>
              <w:t>5. 학습률과 epoch 민감도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61F7F" w14:textId="6F6ED42C" w:rsidR="00DE41B4" w:rsidRDefault="00DE41B4">
          <w:pPr>
            <w:pStyle w:val="28"/>
            <w:tabs>
              <w:tab w:val="right" w:leader="dot" w:pos="985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6925237" w:history="1">
            <w:r w:rsidRPr="00F95AA4">
              <w:rPr>
                <w:rStyle w:val="aff1"/>
                <w:rFonts w:ascii="Noto Sans KR" w:eastAsia="Noto Sans KR" w:hAnsi="Noto Sans KR"/>
                <w:noProof/>
              </w:rPr>
              <w:t>5.1 학습률 민감도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33203" w14:textId="5575F8C1" w:rsidR="00DE41B4" w:rsidRDefault="00DE41B4">
          <w:pPr>
            <w:pStyle w:val="28"/>
            <w:tabs>
              <w:tab w:val="right" w:leader="dot" w:pos="985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6925238" w:history="1">
            <w:r w:rsidRPr="00F95AA4">
              <w:rPr>
                <w:rStyle w:val="aff1"/>
                <w:rFonts w:ascii="Noto Sans KR" w:eastAsia="Noto Sans KR" w:hAnsi="Noto Sans KR"/>
                <w:noProof/>
              </w:rPr>
              <w:t>5.2 Epoch 민감도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28611" w14:textId="6703036C" w:rsidR="00DE41B4" w:rsidRDefault="00DE41B4">
          <w:pPr>
            <w:pStyle w:val="13"/>
            <w:tabs>
              <w:tab w:val="right" w:leader="dot" w:pos="985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6925239" w:history="1">
            <w:r w:rsidRPr="00F95AA4">
              <w:rPr>
                <w:rStyle w:val="aff1"/>
                <w:rFonts w:ascii="Noto Sans KR" w:eastAsia="Noto Sans KR" w:hAnsi="Noto Sans KR"/>
                <w:noProof/>
              </w:rPr>
              <w:t>6. 전처리 비교: 표준화의 필요성과 스케일링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E0003" w14:textId="1E074DBD" w:rsidR="00DE41B4" w:rsidRDefault="00DE41B4">
          <w:pPr>
            <w:pStyle w:val="28"/>
            <w:tabs>
              <w:tab w:val="right" w:leader="dot" w:pos="985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6925240" w:history="1">
            <w:r w:rsidRPr="00F95AA4">
              <w:rPr>
                <w:rStyle w:val="aff1"/>
                <w:rFonts w:ascii="Noto Sans KR" w:eastAsia="Noto Sans KR" w:hAnsi="Noto Sans KR"/>
                <w:noProof/>
              </w:rPr>
              <w:t>6.1 표준화 유무 비교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331A7" w14:textId="7AA5710E" w:rsidR="00DE41B4" w:rsidRDefault="00DE41B4">
          <w:pPr>
            <w:pStyle w:val="28"/>
            <w:tabs>
              <w:tab w:val="right" w:leader="dot" w:pos="985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6925241" w:history="1">
            <w:r w:rsidRPr="00F95AA4">
              <w:rPr>
                <w:rStyle w:val="aff1"/>
                <w:rFonts w:ascii="Noto Sans KR" w:eastAsia="Noto Sans KR" w:hAnsi="Noto Sans KR"/>
                <w:noProof/>
              </w:rPr>
              <w:t>6.2 스케일링 방법 비교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4C735" w14:textId="6CED3302" w:rsidR="00DE41B4" w:rsidRDefault="00DE41B4">
          <w:pPr>
            <w:pStyle w:val="13"/>
            <w:tabs>
              <w:tab w:val="right" w:leader="dot" w:pos="985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6925242" w:history="1">
            <w:r w:rsidRPr="00F95AA4">
              <w:rPr>
                <w:rStyle w:val="aff1"/>
                <w:rFonts w:ascii="Noto Sans KR" w:eastAsia="Noto Sans KR" w:hAnsi="Noto Sans KR"/>
                <w:noProof/>
              </w:rPr>
              <w:t>7. 종합 결론 및 제언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_Toc226925242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990D9" w14:textId="1F5B19B1" w:rsidR="00DE41B4" w:rsidRDefault="00DE41B4">
          <w:r>
            <w:rPr>
              <w:b/>
              <w:bCs/>
              <w:lang w:val="ko-KR"/>
            </w:rPr>
            <w:fldChar w:fldCharType="end"/>
          </w:r>
        </w:p>
      </w:sdtContent>
    </w:sdt>
    <w:p w14:paraId="0FA04B00" w14:textId="77777777" w:rsidR="00C16FC5" w:rsidRPr="00DE41B4" w:rsidRDefault="00C16FC5" w:rsidP="00C16FC5">
      <w:pPr>
        <w:pStyle w:val="aa"/>
        <w:ind w:left="800"/>
        <w:rPr>
          <w:rFonts w:ascii="Noto Sans KR" w:eastAsia="Noto Sans KR" w:hAnsi="Noto Sans KR" w:hint="eastAsia"/>
          <w:sz w:val="30"/>
          <w:szCs w:val="30"/>
          <w:lang w:eastAsia="ko-KR"/>
        </w:rPr>
      </w:pPr>
    </w:p>
    <w:p w14:paraId="749C2625" w14:textId="77777777" w:rsidR="00C81977" w:rsidRDefault="00C81977" w:rsidP="00C16FC5">
      <w:pPr>
        <w:pStyle w:val="aa"/>
        <w:ind w:left="800"/>
        <w:rPr>
          <w:rFonts w:ascii="Noto Sans KR" w:eastAsia="Noto Sans KR" w:hAnsi="Noto Sans KR" w:hint="eastAsia"/>
          <w:sz w:val="30"/>
          <w:szCs w:val="30"/>
          <w:lang w:eastAsia="ko-K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184"/>
      </w:tblGrid>
      <w:tr w:rsidR="00C81977" w14:paraId="51E49906" w14:textId="77777777" w:rsidTr="00A8017E">
        <w:trPr>
          <w:jc w:val="center"/>
        </w:trPr>
        <w:tc>
          <w:tcPr>
            <w:tcW w:w="9184" w:type="dxa"/>
            <w:shd w:val="clear" w:color="auto" w:fill="EE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CFB70" w14:textId="2831646F" w:rsidR="00C81977" w:rsidRPr="00C81977" w:rsidRDefault="00C81977" w:rsidP="00A8017E">
            <w:pPr>
              <w:spacing w:after="40"/>
              <w:rPr>
                <w:rFonts w:ascii="Noto Sans KR" w:eastAsia="Noto Sans KR" w:hAnsi="Noto Sans KR"/>
              </w:rPr>
            </w:pPr>
            <w:r w:rsidRPr="00C81977">
              <w:rPr>
                <w:rFonts w:ascii="Noto Sans KR" w:eastAsia="Noto Sans KR" w:hAnsi="Noto Sans KR"/>
                <w:b/>
                <w:color w:val="34495E"/>
              </w:rPr>
              <w:t xml:space="preserve">GitHub </w:t>
            </w:r>
            <w:proofErr w:type="spellStart"/>
            <w:r w:rsidRPr="00C81977">
              <w:rPr>
                <w:rFonts w:ascii="Noto Sans KR" w:eastAsia="Noto Sans KR" w:hAnsi="Noto Sans KR"/>
                <w:b/>
                <w:color w:val="34495E"/>
              </w:rPr>
              <w:t>저장소</w:t>
            </w:r>
            <w:proofErr w:type="spellEnd"/>
          </w:p>
          <w:p w14:paraId="6306EF92" w14:textId="77777777" w:rsidR="00C81977" w:rsidRPr="00C81977" w:rsidRDefault="00C81977" w:rsidP="00A8017E">
            <w:pPr>
              <w:spacing w:after="0"/>
              <w:rPr>
                <w:rFonts w:ascii="Noto Sans KR" w:eastAsia="Noto Sans KR" w:hAnsi="Noto Sans KR"/>
              </w:rPr>
            </w:pPr>
            <w:hyperlink r:id="rId8">
              <w:r w:rsidRPr="00C81977">
                <w:rPr>
                  <w:rFonts w:ascii="Noto Sans KR" w:eastAsia="Noto Sans KR" w:hAnsi="Noto Sans KR"/>
                  <w:color w:val="0563C1"/>
                  <w:u w:val="single"/>
                </w:rPr>
                <w:t>https://github.com/NiceTry3675/Basic_deeplearning</w:t>
              </w:r>
            </w:hyperlink>
          </w:p>
          <w:p w14:paraId="1C21A5DC" w14:textId="080C86FF" w:rsidR="00C81977" w:rsidRDefault="00C81977" w:rsidP="00A8017E">
            <w:pPr>
              <w:spacing w:before="40" w:after="0"/>
              <w:rPr>
                <w:lang w:eastAsia="ko-KR"/>
              </w:rPr>
            </w:pPr>
            <w:r w:rsidRPr="00C81977">
              <w:rPr>
                <w:rFonts w:ascii="Noto Sans KR" w:eastAsia="Noto Sans KR" w:hAnsi="Noto Sans KR"/>
                <w:i/>
                <w:color w:val="626F82"/>
                <w:sz w:val="19"/>
                <w:lang w:eastAsia="ko-KR"/>
              </w:rPr>
              <w:t xml:space="preserve">보고서 </w:t>
            </w:r>
            <w:r w:rsidRPr="00C81977">
              <w:rPr>
                <w:rFonts w:ascii="Noto Sans KR" w:eastAsia="Noto Sans KR" w:hAnsi="Noto Sans KR" w:cs="맑은 고딕" w:hint="eastAsia"/>
                <w:i/>
                <w:color w:val="626F82"/>
                <w:sz w:val="19"/>
                <w:lang w:eastAsia="ko-KR"/>
              </w:rPr>
              <w:t>데이터와</w:t>
            </w:r>
            <w:r w:rsidRPr="00C81977">
              <w:rPr>
                <w:rFonts w:ascii="Noto Sans KR" w:eastAsia="Noto Sans KR" w:hAnsi="Noto Sans KR"/>
                <w:i/>
                <w:color w:val="626F82"/>
                <w:sz w:val="19"/>
                <w:lang w:eastAsia="ko-KR"/>
              </w:rPr>
              <w:t xml:space="preserve"> 실험 코드를 함께 확인할 수 있는 저장소 링크</w:t>
            </w:r>
          </w:p>
        </w:tc>
      </w:tr>
    </w:tbl>
    <w:p w14:paraId="0B99CA5E" w14:textId="77777777" w:rsidR="00C81977" w:rsidRDefault="00C81977">
      <w:pPr>
        <w:keepNext/>
        <w:spacing w:before="240" w:line="264" w:lineRule="auto"/>
        <w:rPr>
          <w:rFonts w:ascii="Noto Sans KR" w:eastAsia="Noto Sans KR" w:hAnsi="Noto Sans KR" w:hint="eastAsia"/>
          <w:b/>
          <w:color w:val="1F4E79"/>
          <w:sz w:val="30"/>
          <w:lang w:eastAsia="ko-KR"/>
        </w:rPr>
      </w:pPr>
    </w:p>
    <w:p w14:paraId="4B29D8B1" w14:textId="77777777" w:rsidR="00C81977" w:rsidRDefault="00C81977">
      <w:pPr>
        <w:spacing w:after="200" w:line="276" w:lineRule="auto"/>
        <w:rPr>
          <w:rFonts w:ascii="Noto Sans KR" w:eastAsia="Noto Sans KR" w:hAnsi="Noto Sans KR"/>
          <w:b/>
          <w:color w:val="1F4E79"/>
          <w:sz w:val="30"/>
          <w:lang w:eastAsia="ko-KR"/>
        </w:rPr>
      </w:pPr>
      <w:r>
        <w:rPr>
          <w:rFonts w:ascii="Noto Sans KR" w:eastAsia="Noto Sans KR" w:hAnsi="Noto Sans KR"/>
          <w:b/>
          <w:color w:val="1F4E79"/>
          <w:sz w:val="30"/>
          <w:lang w:eastAsia="ko-KR"/>
        </w:rPr>
        <w:br w:type="page"/>
      </w:r>
    </w:p>
    <w:p w14:paraId="5BC3B567" w14:textId="25F5361E" w:rsidR="0022633B" w:rsidRPr="00D5757B" w:rsidRDefault="00000000" w:rsidP="00DE41B4">
      <w:pPr>
        <w:pStyle w:val="1"/>
        <w:rPr>
          <w:rFonts w:ascii="Noto Sans KR" w:eastAsia="Noto Sans KR" w:hAnsi="Noto Sans KR"/>
          <w:lang w:eastAsia="ko-KR"/>
        </w:rPr>
      </w:pPr>
      <w:bookmarkStart w:id="0" w:name="_Toc226925232"/>
      <w:r w:rsidRPr="00D5757B">
        <w:rPr>
          <w:rFonts w:ascii="Noto Sans KR" w:eastAsia="Noto Sans KR" w:hAnsi="Noto Sans KR"/>
          <w:color w:val="1F4E79"/>
          <w:sz w:val="30"/>
          <w:lang w:eastAsia="ko-KR"/>
        </w:rPr>
        <w:lastRenderedPageBreak/>
        <w:t>1. 분석 개요</w:t>
      </w:r>
      <w:bookmarkEnd w:id="0"/>
    </w:p>
    <w:p w14:paraId="7E130921" w14:textId="77777777" w:rsidR="0022633B" w:rsidRPr="00D5757B" w:rsidRDefault="00000000">
      <w:pPr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 xml:space="preserve">본 과제의 목적은 BostonHousing.csv 데이터를 이용해 MEDV(주택 가격 중앙값)를 예측하는 선형 회귀 모델을 직접 구현하고, 입력 특징을 모두 사용하는 경우와 일부 핵심 특징만 사용하는 경우의 성능을 비교하는 것이다. 구현 제약상 외부 </w:t>
      </w:r>
      <w:proofErr w:type="spellStart"/>
      <w:r w:rsidRPr="00D5757B">
        <w:rPr>
          <w:rFonts w:ascii="Noto Sans KR" w:eastAsia="Noto Sans KR" w:hAnsi="Noto Sans KR"/>
          <w:lang w:eastAsia="ko-KR"/>
        </w:rPr>
        <w:t>머신러닝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라이브러리는 사용하지 않고, </w:t>
      </w:r>
      <w:proofErr w:type="spellStart"/>
      <w:r w:rsidRPr="00D5757B">
        <w:rPr>
          <w:rFonts w:ascii="Noto Sans KR" w:eastAsia="Noto Sans KR" w:hAnsi="Noto Sans KR"/>
          <w:lang w:eastAsia="ko-KR"/>
        </w:rPr>
        <w:t>numpy·pandas·matplotlib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만으로 데이터 </w:t>
      </w:r>
      <w:proofErr w:type="spellStart"/>
      <w:r w:rsidRPr="00D5757B">
        <w:rPr>
          <w:rFonts w:ascii="Noto Sans KR" w:eastAsia="Noto Sans KR" w:hAnsi="Noto Sans KR"/>
          <w:lang w:eastAsia="ko-KR"/>
        </w:rPr>
        <w:t>전처리</w:t>
      </w:r>
      <w:proofErr w:type="spellEnd"/>
      <w:r w:rsidRPr="00D5757B">
        <w:rPr>
          <w:rFonts w:ascii="Noto Sans KR" w:eastAsia="Noto Sans KR" w:hAnsi="Noto Sans KR"/>
          <w:lang w:eastAsia="ko-KR"/>
        </w:rPr>
        <w:t>, 학습, 평가, 시각화를 수행했다.</w:t>
      </w:r>
    </w:p>
    <w:p w14:paraId="3B523997" w14:textId="6AB24EF1" w:rsidR="0022633B" w:rsidRPr="00D5757B" w:rsidRDefault="00000000">
      <w:pPr>
        <w:rPr>
          <w:rFonts w:ascii="Noto Sans KR" w:eastAsia="Noto Sans KR" w:hAnsi="Noto Sans KR" w:hint="eastAsia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>평가 방식은 데이터 순서를 유지한 hold-out 검증이다. 전체 506개 샘플 중 앞 400개를 학습 데이터로 사용하고, 뒤 106개를 평가 데이터로 사용했다. 이 방식은 섞인 랜덤 분할보다 보수적일 수 있지만, 과제 조건을 엄격하게 반영</w:t>
      </w:r>
      <w:r w:rsidR="00D5757B">
        <w:rPr>
          <w:rFonts w:ascii="Noto Sans KR" w:eastAsia="Noto Sans KR" w:hAnsi="Noto Sans KR" w:hint="eastAsia"/>
          <w:lang w:eastAsia="ko-KR"/>
        </w:rPr>
        <w:t>하기 위한 선택이었다.</w:t>
      </w:r>
    </w:p>
    <w:tbl>
      <w:tblPr>
        <w:tblW w:w="0" w:type="auto"/>
        <w:jc w:val="center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370"/>
      </w:tblGrid>
      <w:tr w:rsidR="0022633B" w:rsidRPr="00D5757B" w14:paraId="5B1A07EF" w14:textId="77777777">
        <w:trPr>
          <w:jc w:val="center"/>
        </w:trPr>
        <w:tc>
          <w:tcPr>
            <w:tcW w:w="2154" w:type="dxa"/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82068" w14:textId="77777777" w:rsidR="0022633B" w:rsidRPr="00D5757B" w:rsidRDefault="00000000">
            <w:pPr>
              <w:spacing w:after="0" w:line="288" w:lineRule="auto"/>
              <w:rPr>
                <w:rFonts w:ascii="Noto Sans KR" w:eastAsia="Noto Sans KR" w:hAnsi="Noto Sans KR"/>
              </w:rPr>
            </w:pPr>
            <w:proofErr w:type="spellStart"/>
            <w:r w:rsidRPr="00D5757B">
              <w:rPr>
                <w:rFonts w:ascii="Noto Sans KR" w:eastAsia="Noto Sans KR" w:hAnsi="Noto Sans KR"/>
                <w:b/>
                <w:color w:val="1F4E79"/>
                <w:sz w:val="20"/>
              </w:rPr>
              <w:t>회귀</w:t>
            </w:r>
            <w:proofErr w:type="spellEnd"/>
            <w:r w:rsidRPr="00D5757B">
              <w:rPr>
                <w:rFonts w:ascii="Noto Sans KR" w:eastAsia="Noto Sans KR" w:hAnsi="Noto Sans KR"/>
                <w:b/>
                <w:color w:val="1F4E79"/>
                <w:sz w:val="20"/>
              </w:rPr>
              <w:t xml:space="preserve"> </w:t>
            </w:r>
            <w:proofErr w:type="spellStart"/>
            <w:r w:rsidRPr="00D5757B">
              <w:rPr>
                <w:rFonts w:ascii="Noto Sans KR" w:eastAsia="Noto Sans KR" w:hAnsi="Noto Sans KR"/>
                <w:b/>
                <w:color w:val="1F4E79"/>
                <w:sz w:val="20"/>
              </w:rPr>
              <w:t>타깃</w:t>
            </w:r>
            <w:proofErr w:type="spellEnd"/>
          </w:p>
        </w:tc>
        <w:tc>
          <w:tcPr>
            <w:tcW w:w="73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02BB9" w14:textId="77777777" w:rsidR="0022633B" w:rsidRPr="00D5757B" w:rsidRDefault="00000000">
            <w:pPr>
              <w:spacing w:after="0" w:line="300" w:lineRule="auto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20"/>
              </w:rPr>
              <w:t>MEDV</w:t>
            </w:r>
          </w:p>
        </w:tc>
      </w:tr>
      <w:tr w:rsidR="0022633B" w:rsidRPr="00D5757B" w14:paraId="272583E2" w14:textId="77777777">
        <w:trPr>
          <w:jc w:val="center"/>
        </w:trPr>
        <w:tc>
          <w:tcPr>
            <w:tcW w:w="2154" w:type="dxa"/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50B7" w14:textId="77777777" w:rsidR="0022633B" w:rsidRPr="00D5757B" w:rsidRDefault="00000000">
            <w:pPr>
              <w:spacing w:after="0" w:line="288" w:lineRule="auto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color w:val="1F4E79"/>
                <w:sz w:val="20"/>
              </w:rPr>
              <w:t>제외 변수</w:t>
            </w:r>
          </w:p>
        </w:tc>
        <w:tc>
          <w:tcPr>
            <w:tcW w:w="73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83DBF" w14:textId="77777777" w:rsidR="0022633B" w:rsidRPr="00D5757B" w:rsidRDefault="00000000">
            <w:pPr>
              <w:spacing w:after="0" w:line="300" w:lineRule="auto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20"/>
              </w:rPr>
              <w:t>CAT. MEDV (0/1 보조 컬럼)</w:t>
            </w:r>
          </w:p>
        </w:tc>
      </w:tr>
      <w:tr w:rsidR="0022633B" w:rsidRPr="00D5757B" w14:paraId="36B9D49D" w14:textId="77777777">
        <w:trPr>
          <w:jc w:val="center"/>
        </w:trPr>
        <w:tc>
          <w:tcPr>
            <w:tcW w:w="2154" w:type="dxa"/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311E" w14:textId="77777777" w:rsidR="0022633B" w:rsidRPr="00D5757B" w:rsidRDefault="00000000">
            <w:pPr>
              <w:spacing w:after="0" w:line="288" w:lineRule="auto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color w:val="1F4E79"/>
                <w:sz w:val="20"/>
              </w:rPr>
              <w:t>Case 1</w:t>
            </w:r>
          </w:p>
        </w:tc>
        <w:tc>
          <w:tcPr>
            <w:tcW w:w="73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638B3" w14:textId="77777777" w:rsidR="0022633B" w:rsidRPr="00D5757B" w:rsidRDefault="00000000">
            <w:pPr>
              <w:spacing w:after="0" w:line="300" w:lineRule="auto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20"/>
              </w:rPr>
              <w:t>입력 특징 12개 전체 사용</w:t>
            </w:r>
          </w:p>
        </w:tc>
      </w:tr>
      <w:tr w:rsidR="0022633B" w:rsidRPr="00D5757B" w14:paraId="5A9D015A" w14:textId="77777777">
        <w:trPr>
          <w:jc w:val="center"/>
        </w:trPr>
        <w:tc>
          <w:tcPr>
            <w:tcW w:w="2154" w:type="dxa"/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E5D9C" w14:textId="77777777" w:rsidR="0022633B" w:rsidRPr="00D5757B" w:rsidRDefault="00000000">
            <w:pPr>
              <w:spacing w:after="0" w:line="288" w:lineRule="auto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color w:val="1F4E79"/>
                <w:sz w:val="20"/>
              </w:rPr>
              <w:t>Case 2</w:t>
            </w:r>
          </w:p>
        </w:tc>
        <w:tc>
          <w:tcPr>
            <w:tcW w:w="737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9E398" w14:textId="77777777" w:rsidR="0022633B" w:rsidRPr="00D5757B" w:rsidRDefault="00000000">
            <w:pPr>
              <w:spacing w:after="0" w:line="300" w:lineRule="auto"/>
              <w:rPr>
                <w:rFonts w:ascii="Noto Sans KR" w:eastAsia="Noto Sans KR" w:hAnsi="Noto Sans KR"/>
                <w:lang w:eastAsia="ko-KR"/>
              </w:rPr>
            </w:pPr>
            <w:r w:rsidRPr="00D5757B">
              <w:rPr>
                <w:rFonts w:ascii="Noto Sans KR" w:eastAsia="Noto Sans KR" w:hAnsi="Noto Sans KR"/>
                <w:sz w:val="20"/>
                <w:lang w:eastAsia="ko-KR"/>
              </w:rPr>
              <w:t>학습 데이터 기준 상관계수 절댓값 상위 5개 특징 사용</w:t>
            </w:r>
          </w:p>
        </w:tc>
      </w:tr>
      <w:tr w:rsidR="0022633B" w:rsidRPr="00D5757B" w14:paraId="77147E74" w14:textId="77777777">
        <w:trPr>
          <w:jc w:val="center"/>
        </w:trPr>
        <w:tc>
          <w:tcPr>
            <w:tcW w:w="2154" w:type="dxa"/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9D04E" w14:textId="77777777" w:rsidR="0022633B" w:rsidRPr="00D5757B" w:rsidRDefault="00000000">
            <w:pPr>
              <w:spacing w:after="0" w:line="288" w:lineRule="auto"/>
              <w:rPr>
                <w:rFonts w:ascii="Noto Sans KR" w:eastAsia="Noto Sans KR" w:hAnsi="Noto Sans KR"/>
              </w:rPr>
            </w:pPr>
            <w:proofErr w:type="spellStart"/>
            <w:r w:rsidRPr="00D5757B">
              <w:rPr>
                <w:rFonts w:ascii="Noto Sans KR" w:eastAsia="Noto Sans KR" w:hAnsi="Noto Sans KR"/>
                <w:b/>
                <w:color w:val="1F4E79"/>
                <w:sz w:val="20"/>
              </w:rPr>
              <w:t>성능</w:t>
            </w:r>
            <w:proofErr w:type="spellEnd"/>
            <w:r w:rsidRPr="00D5757B">
              <w:rPr>
                <w:rFonts w:ascii="Noto Sans KR" w:eastAsia="Noto Sans KR" w:hAnsi="Noto Sans KR"/>
                <w:b/>
                <w:color w:val="1F4E79"/>
                <w:sz w:val="20"/>
              </w:rPr>
              <w:t xml:space="preserve"> </w:t>
            </w:r>
            <w:proofErr w:type="spellStart"/>
            <w:r w:rsidRPr="00D5757B">
              <w:rPr>
                <w:rFonts w:ascii="Noto Sans KR" w:eastAsia="Noto Sans KR" w:hAnsi="Noto Sans KR"/>
                <w:b/>
                <w:color w:val="1F4E79"/>
                <w:sz w:val="20"/>
              </w:rPr>
              <w:t>지표</w:t>
            </w:r>
            <w:proofErr w:type="spellEnd"/>
          </w:p>
        </w:tc>
        <w:tc>
          <w:tcPr>
            <w:tcW w:w="73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2EC8" w14:textId="77777777" w:rsidR="0022633B" w:rsidRPr="00D5757B" w:rsidRDefault="00000000">
            <w:pPr>
              <w:spacing w:after="0" w:line="300" w:lineRule="auto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20"/>
              </w:rPr>
              <w:t>MSE, RMSE, MAE, R²</w:t>
            </w:r>
          </w:p>
        </w:tc>
      </w:tr>
    </w:tbl>
    <w:p w14:paraId="68441323" w14:textId="77777777" w:rsidR="0022633B" w:rsidRPr="00D5757B" w:rsidRDefault="00000000" w:rsidP="00DE41B4">
      <w:pPr>
        <w:pStyle w:val="1"/>
        <w:rPr>
          <w:rFonts w:ascii="Noto Sans KR" w:eastAsia="Noto Sans KR" w:hAnsi="Noto Sans KR"/>
          <w:lang w:eastAsia="ko-KR"/>
        </w:rPr>
      </w:pPr>
      <w:bookmarkStart w:id="1" w:name="_Toc226925233"/>
      <w:r w:rsidRPr="00D5757B">
        <w:rPr>
          <w:rFonts w:ascii="Noto Sans KR" w:eastAsia="Noto Sans KR" w:hAnsi="Noto Sans KR"/>
          <w:color w:val="1F4E79"/>
          <w:sz w:val="30"/>
          <w:lang w:eastAsia="ko-KR"/>
        </w:rPr>
        <w:t>2. 실험 설계와 특징 선택</w:t>
      </w:r>
      <w:bookmarkEnd w:id="1"/>
    </w:p>
    <w:p w14:paraId="169F0E3E" w14:textId="77777777" w:rsidR="0022633B" w:rsidRPr="00D5757B" w:rsidRDefault="00000000">
      <w:pPr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 xml:space="preserve">두 케이스의 차이는 입력 특징 수에 있다. Case 1은 CRIM, ZN, INDUS, CHAS, NOX, RM, AGE, DIS, RAD, TAX, PTRATIO, LSTAT의 12개 특징을 모두 사용했다. 반면 Case 2는 학습 데이터에서 MEDV와의 </w:t>
      </w:r>
      <w:proofErr w:type="spellStart"/>
      <w:r w:rsidRPr="00D5757B">
        <w:rPr>
          <w:rFonts w:ascii="Noto Sans KR" w:eastAsia="Noto Sans KR" w:hAnsi="Noto Sans KR"/>
          <w:lang w:eastAsia="ko-KR"/>
        </w:rPr>
        <w:t>피어슨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상관계수 절댓값이 큰 변수만 골라 더 간결한 모델을 구성했다.</w:t>
      </w:r>
    </w:p>
    <w:p w14:paraId="6EF222E8" w14:textId="77777777" w:rsidR="0022633B" w:rsidRPr="00D5757B" w:rsidRDefault="00000000">
      <w:pPr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>특징 선택은 학습 데이터에서만 수행했기 때문에 테스트 데이터 정보가 선택 과정에 새어 들어가지 않는다. 이 점은 평가의 공정성을 지키는 중요한 설계 요소다.</w:t>
      </w:r>
    </w:p>
    <w:tbl>
      <w:tblPr>
        <w:tblW w:w="0" w:type="auto"/>
        <w:jc w:val="center"/>
        <w:tblBorders>
          <w:top w:val="single" w:sz="5" w:space="0" w:color="D6DEE8"/>
          <w:left w:val="single" w:sz="5" w:space="0" w:color="D6DEE8"/>
          <w:bottom w:val="single" w:sz="5" w:space="0" w:color="D6DEE8"/>
          <w:right w:val="single" w:sz="5" w:space="0" w:color="D6DEE8"/>
          <w:insideH w:val="single" w:sz="5" w:space="0" w:color="D6DEE8"/>
          <w:insideV w:val="single" w:sz="5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22633B" w:rsidRPr="00D5757B" w14:paraId="2CDCD7D3" w14:textId="77777777">
        <w:trPr>
          <w:jc w:val="center"/>
        </w:trPr>
        <w:tc>
          <w:tcPr>
            <w:tcW w:w="3969" w:type="dxa"/>
            <w:shd w:val="clear" w:color="auto" w:fill="1F4E7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A321BEF" w14:textId="77777777" w:rsidR="0022633B" w:rsidRPr="00D5757B" w:rsidRDefault="00000000">
            <w:pPr>
              <w:spacing w:after="0" w:line="264" w:lineRule="auto"/>
              <w:jc w:val="center"/>
              <w:rPr>
                <w:rFonts w:ascii="Noto Sans KR" w:eastAsia="Noto Sans KR" w:hAnsi="Noto Sans KR"/>
              </w:rPr>
            </w:pPr>
            <w:proofErr w:type="spellStart"/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>선택</w:t>
            </w:r>
            <w:proofErr w:type="spellEnd"/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 xml:space="preserve"> </w:t>
            </w:r>
            <w:proofErr w:type="spellStart"/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>특징</w:t>
            </w:r>
            <w:proofErr w:type="spellEnd"/>
          </w:p>
        </w:tc>
        <w:tc>
          <w:tcPr>
            <w:tcW w:w="5669" w:type="dxa"/>
            <w:shd w:val="clear" w:color="auto" w:fill="1F4E7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F669131" w14:textId="77777777" w:rsidR="0022633B" w:rsidRPr="00D5757B" w:rsidRDefault="00000000">
            <w:pPr>
              <w:spacing w:after="0" w:line="264" w:lineRule="auto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D5757B">
              <w:rPr>
                <w:rFonts w:ascii="Noto Sans KR" w:eastAsia="Noto Sans KR" w:hAnsi="Noto Sans KR"/>
                <w:b/>
                <w:color w:val="FFFFFF"/>
                <w:sz w:val="19"/>
                <w:lang w:eastAsia="ko-KR"/>
              </w:rPr>
              <w:t>학습 데이터 기준 상관계수</w:t>
            </w:r>
          </w:p>
        </w:tc>
      </w:tr>
      <w:tr w:rsidR="0022633B" w:rsidRPr="00D5757B" w14:paraId="4979325A" w14:textId="77777777">
        <w:trPr>
          <w:jc w:val="center"/>
        </w:trPr>
        <w:tc>
          <w:tcPr>
            <w:tcW w:w="3969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507705" w14:textId="77777777" w:rsidR="0022633B" w:rsidRPr="00D5757B" w:rsidRDefault="00000000">
            <w:pPr>
              <w:spacing w:after="0" w:line="288" w:lineRule="auto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sz w:val="20"/>
              </w:rPr>
              <w:t>RM</w:t>
            </w:r>
          </w:p>
        </w:tc>
        <w:tc>
          <w:tcPr>
            <w:tcW w:w="5669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F2CB97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20"/>
              </w:rPr>
              <w:t>0.7529</w:t>
            </w:r>
          </w:p>
        </w:tc>
      </w:tr>
      <w:tr w:rsidR="0022633B" w:rsidRPr="00D5757B" w14:paraId="1D1DB835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8D8002" w14:textId="77777777" w:rsidR="0022633B" w:rsidRPr="00D5757B" w:rsidRDefault="00000000">
            <w:pPr>
              <w:spacing w:after="0" w:line="288" w:lineRule="auto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sz w:val="20"/>
              </w:rPr>
              <w:t>LSTAT</w:t>
            </w:r>
          </w:p>
        </w:tc>
        <w:tc>
          <w:tcPr>
            <w:tcW w:w="5669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74BA59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20"/>
              </w:rPr>
              <w:t>-0.7010</w:t>
            </w:r>
          </w:p>
        </w:tc>
      </w:tr>
      <w:tr w:rsidR="0022633B" w:rsidRPr="00D5757B" w14:paraId="0B12BB7F" w14:textId="77777777">
        <w:trPr>
          <w:jc w:val="center"/>
        </w:trPr>
        <w:tc>
          <w:tcPr>
            <w:tcW w:w="3969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3094DC" w14:textId="77777777" w:rsidR="0022633B" w:rsidRPr="00D5757B" w:rsidRDefault="00000000">
            <w:pPr>
              <w:spacing w:after="0" w:line="288" w:lineRule="auto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sz w:val="20"/>
              </w:rPr>
              <w:lastRenderedPageBreak/>
              <w:t>PTRATIO</w:t>
            </w:r>
          </w:p>
        </w:tc>
        <w:tc>
          <w:tcPr>
            <w:tcW w:w="5669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CB79F7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20"/>
              </w:rPr>
              <w:t>-0.4354</w:t>
            </w:r>
          </w:p>
        </w:tc>
      </w:tr>
      <w:tr w:rsidR="0022633B" w:rsidRPr="00D5757B" w14:paraId="3092EA00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AFA48B" w14:textId="77777777" w:rsidR="0022633B" w:rsidRPr="00D5757B" w:rsidRDefault="00000000">
            <w:pPr>
              <w:spacing w:after="0" w:line="288" w:lineRule="auto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sz w:val="20"/>
              </w:rPr>
              <w:t>INDUS</w:t>
            </w:r>
          </w:p>
        </w:tc>
        <w:tc>
          <w:tcPr>
            <w:tcW w:w="5669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48452F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20"/>
              </w:rPr>
              <w:t>-0.3739</w:t>
            </w:r>
          </w:p>
        </w:tc>
      </w:tr>
      <w:tr w:rsidR="0022633B" w:rsidRPr="00D5757B" w14:paraId="34A308EE" w14:textId="77777777">
        <w:trPr>
          <w:jc w:val="center"/>
        </w:trPr>
        <w:tc>
          <w:tcPr>
            <w:tcW w:w="3969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27D83F" w14:textId="77777777" w:rsidR="0022633B" w:rsidRPr="00D5757B" w:rsidRDefault="00000000">
            <w:pPr>
              <w:spacing w:after="0" w:line="288" w:lineRule="auto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sz w:val="20"/>
              </w:rPr>
              <w:t>TAX</w:t>
            </w:r>
          </w:p>
        </w:tc>
        <w:tc>
          <w:tcPr>
            <w:tcW w:w="5669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9F9EFD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20"/>
              </w:rPr>
              <w:t>-0.3111</w:t>
            </w:r>
          </w:p>
        </w:tc>
      </w:tr>
    </w:tbl>
    <w:p w14:paraId="6D9A7510" w14:textId="77777777" w:rsidR="0022633B" w:rsidRPr="00D5757B" w:rsidRDefault="00000000">
      <w:pPr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>선택된 다섯 변수는 주택 크기(RM), 사회경제적 취약성(LSTAT), 교육·공공서비스 수준(PTRATIO), 산업용지 비중(INDUS), 세금 부담(TAX)을 반영한다. 즉, Case 2는 단순히 특징 수를 줄인 것이 아니라, 주택 가격과 선형적 관련성이 큰 변수만 남겨 핵심 관계에 집중한 구성이라고 볼 수 있다.</w:t>
      </w:r>
    </w:p>
    <w:p w14:paraId="5989E883" w14:textId="77777777" w:rsidR="0022633B" w:rsidRPr="00D5757B" w:rsidRDefault="00000000" w:rsidP="00DE41B4">
      <w:pPr>
        <w:pStyle w:val="1"/>
        <w:rPr>
          <w:rFonts w:ascii="Noto Sans KR" w:eastAsia="Noto Sans KR" w:hAnsi="Noto Sans KR"/>
          <w:lang w:eastAsia="ko-KR"/>
        </w:rPr>
      </w:pPr>
      <w:bookmarkStart w:id="2" w:name="_Toc226925234"/>
      <w:r w:rsidRPr="00D5757B">
        <w:rPr>
          <w:rFonts w:ascii="Noto Sans KR" w:eastAsia="Noto Sans KR" w:hAnsi="Noto Sans KR"/>
          <w:color w:val="1F4E79"/>
          <w:sz w:val="30"/>
          <w:lang w:eastAsia="ko-KR"/>
        </w:rPr>
        <w:t>3. 핵심 결과 비교</w:t>
      </w:r>
      <w:bookmarkEnd w:id="2"/>
    </w:p>
    <w:p w14:paraId="1AA9D39E" w14:textId="77777777" w:rsidR="0022633B" w:rsidRPr="00DE41B4" w:rsidRDefault="00000000">
      <w:pPr>
        <w:rPr>
          <w:rFonts w:ascii="Noto Sans KR" w:eastAsia="Noto Sans KR" w:hAnsi="Noto Sans KR"/>
          <w:sz w:val="20"/>
          <w:szCs w:val="20"/>
          <w:lang w:eastAsia="ko-KR"/>
        </w:rPr>
      </w:pPr>
      <w:r w:rsidRPr="00DE41B4">
        <w:rPr>
          <w:rFonts w:ascii="Noto Sans KR" w:eastAsia="Noto Sans KR" w:hAnsi="Noto Sans KR"/>
          <w:sz w:val="20"/>
          <w:szCs w:val="20"/>
          <w:lang w:eastAsia="ko-KR"/>
        </w:rPr>
        <w:t>기본 설정(z-score 표준화, learning rate 0.01, epoch 5000)에서의 핵심 결과는 아래와 같다. Train 기준으로는 Case 1이 더 잘 맞지만, Test 기준으로는 Case 2가 조금 더 우수했다.</w:t>
      </w:r>
    </w:p>
    <w:tbl>
      <w:tblPr>
        <w:tblW w:w="0" w:type="auto"/>
        <w:jc w:val="center"/>
        <w:tblBorders>
          <w:top w:val="single" w:sz="5" w:space="0" w:color="D6DEE8"/>
          <w:left w:val="single" w:sz="5" w:space="0" w:color="D6DEE8"/>
          <w:bottom w:val="single" w:sz="5" w:space="0" w:color="D6DEE8"/>
          <w:right w:val="single" w:sz="5" w:space="0" w:color="D6DEE8"/>
          <w:insideH w:val="single" w:sz="5" w:space="0" w:color="D6DEE8"/>
          <w:insideV w:val="single" w:sz="5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247"/>
        <w:gridCol w:w="1304"/>
        <w:gridCol w:w="1134"/>
        <w:gridCol w:w="1304"/>
        <w:gridCol w:w="1304"/>
        <w:gridCol w:w="1304"/>
        <w:gridCol w:w="1134"/>
      </w:tblGrid>
      <w:tr w:rsidR="0022633B" w:rsidRPr="00D5757B" w14:paraId="7CA8ED0A" w14:textId="77777777">
        <w:trPr>
          <w:jc w:val="center"/>
        </w:trPr>
        <w:tc>
          <w:tcPr>
            <w:tcW w:w="1417" w:type="dxa"/>
            <w:shd w:val="clear" w:color="auto" w:fill="1F4E7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02808B4" w14:textId="77777777" w:rsidR="0022633B" w:rsidRPr="00D5757B" w:rsidRDefault="00000000">
            <w:pPr>
              <w:spacing w:after="0" w:line="264" w:lineRule="auto"/>
              <w:jc w:val="center"/>
              <w:rPr>
                <w:rFonts w:ascii="Noto Sans KR" w:eastAsia="Noto Sans KR" w:hAnsi="Noto Sans KR"/>
              </w:rPr>
            </w:pPr>
            <w:proofErr w:type="spellStart"/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>모델</w:t>
            </w:r>
            <w:proofErr w:type="spellEnd"/>
          </w:p>
        </w:tc>
        <w:tc>
          <w:tcPr>
            <w:tcW w:w="1247" w:type="dxa"/>
            <w:shd w:val="clear" w:color="auto" w:fill="1F4E7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AE28CA0" w14:textId="77777777" w:rsidR="0022633B" w:rsidRPr="00D5757B" w:rsidRDefault="00000000">
            <w:pPr>
              <w:spacing w:after="0" w:line="264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>사용 특징 수</w:t>
            </w:r>
          </w:p>
        </w:tc>
        <w:tc>
          <w:tcPr>
            <w:tcW w:w="1304" w:type="dxa"/>
            <w:shd w:val="clear" w:color="auto" w:fill="1F4E7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039A88D" w14:textId="77777777" w:rsidR="0022633B" w:rsidRPr="00D5757B" w:rsidRDefault="00000000">
            <w:pPr>
              <w:spacing w:after="0" w:line="264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>Train MSE</w:t>
            </w:r>
          </w:p>
        </w:tc>
        <w:tc>
          <w:tcPr>
            <w:tcW w:w="1134" w:type="dxa"/>
            <w:shd w:val="clear" w:color="auto" w:fill="1F4E7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F03E398" w14:textId="77777777" w:rsidR="0022633B" w:rsidRPr="00D5757B" w:rsidRDefault="00000000">
            <w:pPr>
              <w:spacing w:after="0" w:line="264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>Train R²</w:t>
            </w:r>
          </w:p>
        </w:tc>
        <w:tc>
          <w:tcPr>
            <w:tcW w:w="1304" w:type="dxa"/>
            <w:shd w:val="clear" w:color="auto" w:fill="1F4E7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33F04CE" w14:textId="77777777" w:rsidR="0022633B" w:rsidRPr="00D5757B" w:rsidRDefault="00000000">
            <w:pPr>
              <w:spacing w:after="0" w:line="264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>Test MSE</w:t>
            </w:r>
          </w:p>
        </w:tc>
        <w:tc>
          <w:tcPr>
            <w:tcW w:w="1304" w:type="dxa"/>
            <w:shd w:val="clear" w:color="auto" w:fill="1F4E7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3A818BE" w14:textId="77777777" w:rsidR="0022633B" w:rsidRPr="00D5757B" w:rsidRDefault="00000000">
            <w:pPr>
              <w:spacing w:after="0" w:line="264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>Test RMSE</w:t>
            </w:r>
          </w:p>
        </w:tc>
        <w:tc>
          <w:tcPr>
            <w:tcW w:w="1304" w:type="dxa"/>
            <w:shd w:val="clear" w:color="auto" w:fill="1F4E7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2CA1CEC" w14:textId="77777777" w:rsidR="0022633B" w:rsidRPr="00D5757B" w:rsidRDefault="00000000">
            <w:pPr>
              <w:spacing w:after="0" w:line="264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>Test MAE</w:t>
            </w:r>
          </w:p>
        </w:tc>
        <w:tc>
          <w:tcPr>
            <w:tcW w:w="1134" w:type="dxa"/>
            <w:shd w:val="clear" w:color="auto" w:fill="1F4E7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EC452C9" w14:textId="77777777" w:rsidR="0022633B" w:rsidRPr="00D5757B" w:rsidRDefault="00000000">
            <w:pPr>
              <w:spacing w:after="0" w:line="264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>Test R²</w:t>
            </w:r>
          </w:p>
        </w:tc>
      </w:tr>
      <w:tr w:rsidR="0022633B" w:rsidRPr="00D5757B" w14:paraId="4F044DAB" w14:textId="77777777">
        <w:trPr>
          <w:jc w:val="center"/>
        </w:trPr>
        <w:tc>
          <w:tcPr>
            <w:tcW w:w="1417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9A9AEE" w14:textId="77777777" w:rsidR="0022633B" w:rsidRPr="00D5757B" w:rsidRDefault="00000000">
            <w:pPr>
              <w:spacing w:after="0" w:line="288" w:lineRule="auto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sz w:val="18"/>
              </w:rPr>
              <w:t>Case 1</w:t>
            </w:r>
          </w:p>
        </w:tc>
        <w:tc>
          <w:tcPr>
            <w:tcW w:w="1247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3697DF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18"/>
              </w:rPr>
              <w:t>12</w:t>
            </w:r>
          </w:p>
        </w:tc>
        <w:tc>
          <w:tcPr>
            <w:tcW w:w="1304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6CFFC9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18"/>
              </w:rPr>
              <w:t>22.3075</w:t>
            </w:r>
          </w:p>
        </w:tc>
        <w:tc>
          <w:tcPr>
            <w:tcW w:w="1134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9D7738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18"/>
              </w:rPr>
              <w:t>0.7338</w:t>
            </w:r>
          </w:p>
        </w:tc>
        <w:tc>
          <w:tcPr>
            <w:tcW w:w="1304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F38356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18"/>
              </w:rPr>
              <w:t>36.2884</w:t>
            </w:r>
          </w:p>
        </w:tc>
        <w:tc>
          <w:tcPr>
            <w:tcW w:w="1304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025042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18"/>
              </w:rPr>
              <w:t>6.0240</w:t>
            </w:r>
          </w:p>
        </w:tc>
        <w:tc>
          <w:tcPr>
            <w:tcW w:w="1304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CDE1E5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18"/>
              </w:rPr>
              <w:t>5.0414</w:t>
            </w:r>
          </w:p>
        </w:tc>
        <w:tc>
          <w:tcPr>
            <w:tcW w:w="1134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5FF9EF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18"/>
              </w:rPr>
              <w:t>-0.2842</w:t>
            </w:r>
          </w:p>
        </w:tc>
      </w:tr>
      <w:tr w:rsidR="0022633B" w:rsidRPr="00D5757B" w14:paraId="39CA3AA2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247F18" w14:textId="77777777" w:rsidR="0022633B" w:rsidRPr="00D5757B" w:rsidRDefault="00000000">
            <w:pPr>
              <w:spacing w:after="0" w:line="288" w:lineRule="auto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sz w:val="18"/>
              </w:rPr>
              <w:t>Case 2</w:t>
            </w:r>
          </w:p>
        </w:tc>
        <w:tc>
          <w:tcPr>
            <w:tcW w:w="1247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2CC416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18"/>
              </w:rPr>
              <w:t>5</w:t>
            </w:r>
          </w:p>
        </w:tc>
        <w:tc>
          <w:tcPr>
            <w:tcW w:w="1304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6B7050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18"/>
              </w:rPr>
              <w:t>27.4301</w:t>
            </w:r>
          </w:p>
        </w:tc>
        <w:tc>
          <w:tcPr>
            <w:tcW w:w="1134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C06B40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18"/>
              </w:rPr>
              <w:t>0.6727</w:t>
            </w:r>
          </w:p>
        </w:tc>
        <w:tc>
          <w:tcPr>
            <w:tcW w:w="1304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DF6D50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18"/>
              </w:rPr>
              <w:t>33.7489</w:t>
            </w:r>
          </w:p>
        </w:tc>
        <w:tc>
          <w:tcPr>
            <w:tcW w:w="1304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717898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18"/>
              </w:rPr>
              <w:t>5.8094</w:t>
            </w:r>
          </w:p>
        </w:tc>
        <w:tc>
          <w:tcPr>
            <w:tcW w:w="1304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2C3397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18"/>
              </w:rPr>
              <w:t>4.8083</w:t>
            </w:r>
          </w:p>
        </w:tc>
        <w:tc>
          <w:tcPr>
            <w:tcW w:w="1134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C3EF90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18"/>
              </w:rPr>
              <w:t>-0.1943</w:t>
            </w:r>
          </w:p>
        </w:tc>
      </w:tr>
    </w:tbl>
    <w:p w14:paraId="1E383218" w14:textId="77777777" w:rsidR="0022633B" w:rsidRPr="00D5757B" w:rsidRDefault="0022633B">
      <w:pPr>
        <w:rPr>
          <w:rFonts w:ascii="Noto Sans KR" w:eastAsia="Noto Sans KR" w:hAnsi="Noto Sans KR" w:hint="eastAsia"/>
          <w:lang w:eastAsia="ko-KR"/>
        </w:rPr>
      </w:pPr>
    </w:p>
    <w:tbl>
      <w:tblPr>
        <w:tblW w:w="0" w:type="auto"/>
        <w:jc w:val="center"/>
        <w:tblBorders>
          <w:top w:val="single" w:sz="5" w:space="0" w:color="D6DEE8"/>
          <w:left w:val="single" w:sz="5" w:space="0" w:color="D6DEE8"/>
          <w:bottom w:val="single" w:sz="5" w:space="0" w:color="D6DEE8"/>
          <w:right w:val="single" w:sz="5" w:space="0" w:color="D6DEE8"/>
          <w:insideH w:val="single" w:sz="5" w:space="0" w:color="D6DEE8"/>
          <w:insideV w:val="single" w:sz="5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1814"/>
        <w:gridCol w:w="1814"/>
        <w:gridCol w:w="1814"/>
      </w:tblGrid>
      <w:tr w:rsidR="0022633B" w:rsidRPr="00D5757B" w14:paraId="2CFF3182" w14:textId="77777777">
        <w:trPr>
          <w:jc w:val="center"/>
        </w:trPr>
        <w:tc>
          <w:tcPr>
            <w:tcW w:w="3969" w:type="dxa"/>
            <w:shd w:val="clear" w:color="auto" w:fill="1F4E7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CE68301" w14:textId="77777777" w:rsidR="0022633B" w:rsidRPr="00D5757B" w:rsidRDefault="00000000">
            <w:pPr>
              <w:spacing w:after="0" w:line="264" w:lineRule="auto"/>
              <w:jc w:val="center"/>
              <w:rPr>
                <w:rFonts w:ascii="Noto Sans KR" w:eastAsia="Noto Sans KR" w:hAnsi="Noto Sans KR"/>
              </w:rPr>
            </w:pPr>
            <w:proofErr w:type="spellStart"/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>비교</w:t>
            </w:r>
            <w:proofErr w:type="spellEnd"/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 xml:space="preserve"> </w:t>
            </w:r>
            <w:proofErr w:type="spellStart"/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>기준</w:t>
            </w:r>
            <w:proofErr w:type="spellEnd"/>
          </w:p>
        </w:tc>
        <w:tc>
          <w:tcPr>
            <w:tcW w:w="1814" w:type="dxa"/>
            <w:shd w:val="clear" w:color="auto" w:fill="1F4E7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23CB7B8" w14:textId="77777777" w:rsidR="0022633B" w:rsidRPr="00D5757B" w:rsidRDefault="00000000">
            <w:pPr>
              <w:spacing w:after="0" w:line="264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>Train MSE</w:t>
            </w:r>
          </w:p>
        </w:tc>
        <w:tc>
          <w:tcPr>
            <w:tcW w:w="1814" w:type="dxa"/>
            <w:shd w:val="clear" w:color="auto" w:fill="1F4E7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E60FF82" w14:textId="77777777" w:rsidR="0022633B" w:rsidRPr="00D5757B" w:rsidRDefault="00000000">
            <w:pPr>
              <w:spacing w:after="0" w:line="264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>Test MSE</w:t>
            </w:r>
          </w:p>
        </w:tc>
        <w:tc>
          <w:tcPr>
            <w:tcW w:w="1814" w:type="dxa"/>
            <w:shd w:val="clear" w:color="auto" w:fill="1F4E7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A370D1E" w14:textId="77777777" w:rsidR="0022633B" w:rsidRPr="00D5757B" w:rsidRDefault="00000000">
            <w:pPr>
              <w:spacing w:after="0" w:line="264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>Test R²</w:t>
            </w:r>
          </w:p>
        </w:tc>
      </w:tr>
      <w:tr w:rsidR="0022633B" w:rsidRPr="00D5757B" w14:paraId="51FBD4AD" w14:textId="77777777">
        <w:trPr>
          <w:jc w:val="center"/>
        </w:trPr>
        <w:tc>
          <w:tcPr>
            <w:tcW w:w="3969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1B1A92" w14:textId="77777777" w:rsidR="0022633B" w:rsidRPr="00D5757B" w:rsidRDefault="00000000">
            <w:pPr>
              <w:spacing w:after="0" w:line="288" w:lineRule="auto"/>
              <w:rPr>
                <w:rFonts w:ascii="Noto Sans KR" w:eastAsia="Noto Sans KR" w:hAnsi="Noto Sans KR"/>
                <w:lang w:eastAsia="ko-KR"/>
              </w:rPr>
            </w:pPr>
            <w:r w:rsidRPr="00D5757B">
              <w:rPr>
                <w:rFonts w:ascii="Noto Sans KR" w:eastAsia="Noto Sans KR" w:hAnsi="Noto Sans KR"/>
                <w:b/>
                <w:sz w:val="19"/>
                <w:lang w:eastAsia="ko-KR"/>
              </w:rPr>
              <w:t>Baseline (학습 평균값 예측)</w:t>
            </w:r>
          </w:p>
        </w:tc>
        <w:tc>
          <w:tcPr>
            <w:tcW w:w="1814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D744C9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19"/>
              </w:rPr>
              <w:t>83.8070</w:t>
            </w:r>
          </w:p>
        </w:tc>
        <w:tc>
          <w:tcPr>
            <w:tcW w:w="1814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767C27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19"/>
              </w:rPr>
              <w:t>102.2266</w:t>
            </w:r>
          </w:p>
        </w:tc>
        <w:tc>
          <w:tcPr>
            <w:tcW w:w="1814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85D9A8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sz w:val="19"/>
              </w:rPr>
              <w:t>-2.6177</w:t>
            </w:r>
          </w:p>
        </w:tc>
      </w:tr>
    </w:tbl>
    <w:p w14:paraId="451AD819" w14:textId="77777777" w:rsidR="0022633B" w:rsidRPr="00DE41B4" w:rsidRDefault="00000000">
      <w:pPr>
        <w:rPr>
          <w:rFonts w:ascii="Noto Sans KR" w:eastAsia="Noto Sans KR" w:hAnsi="Noto Sans KR"/>
          <w:sz w:val="20"/>
          <w:szCs w:val="20"/>
          <w:lang w:eastAsia="ko-KR"/>
        </w:rPr>
      </w:pPr>
      <w:r w:rsidRPr="00DE41B4">
        <w:rPr>
          <w:rFonts w:ascii="Noto Sans KR" w:eastAsia="Noto Sans KR" w:hAnsi="Noto Sans KR"/>
          <w:sz w:val="20"/>
          <w:szCs w:val="20"/>
          <w:lang w:eastAsia="ko-KR"/>
        </w:rPr>
        <w:t xml:space="preserve">정리하면, 모든 특징을 사용한 Case 1은 훈련 데이터에 더 잘 </w:t>
      </w:r>
      <w:proofErr w:type="spellStart"/>
      <w:r w:rsidRPr="00DE41B4">
        <w:rPr>
          <w:rFonts w:ascii="Noto Sans KR" w:eastAsia="Noto Sans KR" w:hAnsi="Noto Sans KR"/>
          <w:sz w:val="20"/>
          <w:szCs w:val="20"/>
          <w:lang w:eastAsia="ko-KR"/>
        </w:rPr>
        <w:t>적합되었지만</w:t>
      </w:r>
      <w:proofErr w:type="spellEnd"/>
      <w:r w:rsidRPr="00DE41B4">
        <w:rPr>
          <w:rFonts w:ascii="Noto Sans KR" w:eastAsia="Noto Sans KR" w:hAnsi="Noto Sans KR"/>
          <w:sz w:val="20"/>
          <w:szCs w:val="20"/>
          <w:lang w:eastAsia="ko-KR"/>
        </w:rPr>
        <w:t xml:space="preserve"> 일반화 성능은 오히려 불리했다. 반대로 Case 2는 훈련 성능은 일부 양보했지만 테스트 오류가 더 낮았다. 이는 특징 수가 많다고 항상 좋은 모델이 되는 것은 아니며, 불필요한 입력은 잡음 또는 중복 정보를 늘려 일반화 성능을 떨어뜨릴 수 있음을 보여준다.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22633B" w:rsidRPr="00D5757B" w14:paraId="4D122F15" w14:textId="77777777">
        <w:trPr>
          <w:jc w:val="center"/>
        </w:trPr>
        <w:tc>
          <w:tcPr>
            <w:tcW w:w="9638" w:type="dxa"/>
            <w:shd w:val="clear" w:color="auto" w:fill="EA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E11C76" w14:textId="77777777" w:rsidR="0022633B" w:rsidRPr="00D5757B" w:rsidRDefault="00000000">
            <w:pPr>
              <w:spacing w:after="80" w:line="264" w:lineRule="auto"/>
              <w:rPr>
                <w:rFonts w:ascii="Noto Sans KR" w:eastAsia="Noto Sans KR" w:hAnsi="Noto Sans KR"/>
              </w:rPr>
            </w:pPr>
            <w:proofErr w:type="spellStart"/>
            <w:r w:rsidRPr="00D5757B">
              <w:rPr>
                <w:rFonts w:ascii="Noto Sans KR" w:eastAsia="Noto Sans KR" w:hAnsi="Noto Sans KR"/>
                <w:b/>
                <w:color w:val="1F4E79"/>
                <w:sz w:val="22"/>
              </w:rPr>
              <w:t>해석</w:t>
            </w:r>
            <w:proofErr w:type="spellEnd"/>
            <w:r w:rsidRPr="00D5757B">
              <w:rPr>
                <w:rFonts w:ascii="Noto Sans KR" w:eastAsia="Noto Sans KR" w:hAnsi="Noto Sans KR"/>
                <w:b/>
                <w:color w:val="1F4E79"/>
                <w:sz w:val="22"/>
              </w:rPr>
              <w:t xml:space="preserve"> </w:t>
            </w:r>
            <w:proofErr w:type="spellStart"/>
            <w:r w:rsidRPr="00D5757B">
              <w:rPr>
                <w:rFonts w:ascii="Noto Sans KR" w:eastAsia="Noto Sans KR" w:hAnsi="Noto Sans KR"/>
                <w:b/>
                <w:color w:val="1F4E79"/>
                <w:sz w:val="22"/>
              </w:rPr>
              <w:t>포인트</w:t>
            </w:r>
            <w:proofErr w:type="spellEnd"/>
          </w:p>
          <w:p w14:paraId="240DAB7E" w14:textId="77777777" w:rsidR="0022633B" w:rsidRPr="00D5757B" w:rsidRDefault="00000000">
            <w:pPr>
              <w:pStyle w:val="a0"/>
              <w:spacing w:after="40" w:line="312" w:lineRule="auto"/>
              <w:rPr>
                <w:rFonts w:ascii="Noto Sans KR" w:eastAsia="Noto Sans KR" w:hAnsi="Noto Sans KR"/>
                <w:lang w:eastAsia="ko-KR"/>
              </w:rPr>
            </w:pPr>
            <w:r w:rsidRPr="00D5757B">
              <w:rPr>
                <w:rFonts w:ascii="Noto Sans KR" w:eastAsia="Noto Sans KR" w:hAnsi="Noto Sans KR"/>
                <w:sz w:val="20"/>
                <w:lang w:eastAsia="ko-KR"/>
              </w:rPr>
              <w:t>Case 1은 표현력은 크지만 훈련 데이터에 더 민감하게 반응했다.</w:t>
            </w:r>
          </w:p>
          <w:p w14:paraId="3B78C555" w14:textId="77777777" w:rsidR="0022633B" w:rsidRPr="00D5757B" w:rsidRDefault="00000000">
            <w:pPr>
              <w:pStyle w:val="a0"/>
              <w:spacing w:after="40" w:line="312" w:lineRule="auto"/>
              <w:rPr>
                <w:rFonts w:ascii="Noto Sans KR" w:eastAsia="Noto Sans KR" w:hAnsi="Noto Sans KR"/>
                <w:lang w:eastAsia="ko-KR"/>
              </w:rPr>
            </w:pPr>
            <w:r w:rsidRPr="00D5757B">
              <w:rPr>
                <w:rFonts w:ascii="Noto Sans KR" w:eastAsia="Noto Sans KR" w:hAnsi="Noto Sans KR"/>
                <w:sz w:val="20"/>
                <w:lang w:eastAsia="ko-KR"/>
              </w:rPr>
              <w:t>Case 2는 핵심 변수만 사용해 구조를 단순화했고, 그 결과 테스트 기준으로는 조금 더 안정적인 결과를 냈다.</w:t>
            </w:r>
          </w:p>
          <w:p w14:paraId="23372F70" w14:textId="77777777" w:rsidR="0022633B" w:rsidRPr="00D5757B" w:rsidRDefault="00000000">
            <w:pPr>
              <w:pStyle w:val="a0"/>
              <w:spacing w:after="40" w:line="312" w:lineRule="auto"/>
              <w:rPr>
                <w:rFonts w:ascii="Noto Sans KR" w:eastAsia="Noto Sans KR" w:hAnsi="Noto Sans KR"/>
                <w:lang w:eastAsia="ko-KR"/>
              </w:rPr>
            </w:pPr>
            <w:r w:rsidRPr="00D5757B">
              <w:rPr>
                <w:rFonts w:ascii="Noto Sans KR" w:eastAsia="Noto Sans KR" w:hAnsi="Noto Sans KR"/>
                <w:sz w:val="20"/>
                <w:lang w:eastAsia="ko-KR"/>
              </w:rPr>
              <w:t>두 케이스 모두 baseline보다 큰 폭으로 우수하므로, 선형 회귀 모델 자체는 의미 있게 작동했다.</w:t>
            </w:r>
          </w:p>
          <w:p w14:paraId="1723A233" w14:textId="77777777" w:rsidR="0022633B" w:rsidRPr="00D5757B" w:rsidRDefault="00000000">
            <w:pPr>
              <w:pStyle w:val="a0"/>
              <w:spacing w:after="40" w:line="312" w:lineRule="auto"/>
              <w:rPr>
                <w:rFonts w:ascii="Noto Sans KR" w:eastAsia="Noto Sans KR" w:hAnsi="Noto Sans KR"/>
                <w:lang w:eastAsia="ko-KR"/>
              </w:rPr>
            </w:pPr>
            <w:r w:rsidRPr="00D5757B">
              <w:rPr>
                <w:rFonts w:ascii="Noto Sans KR" w:eastAsia="Noto Sans KR" w:hAnsi="Noto Sans KR"/>
                <w:sz w:val="20"/>
                <w:lang w:eastAsia="ko-KR"/>
              </w:rPr>
              <w:t>다만 기본 설정에서 Test R²가 음수라는 점은, 모델이 테스트 구간의 분포를 충분히 설명하지 못한다는 신호로 해석할 수 있다.</w:t>
            </w:r>
          </w:p>
        </w:tc>
      </w:tr>
    </w:tbl>
    <w:p w14:paraId="4DA50714" w14:textId="77777777" w:rsidR="0022633B" w:rsidRPr="00D5757B" w:rsidRDefault="00000000" w:rsidP="00DE41B4">
      <w:pPr>
        <w:pStyle w:val="1"/>
        <w:rPr>
          <w:rFonts w:ascii="Noto Sans KR" w:eastAsia="Noto Sans KR" w:hAnsi="Noto Sans KR"/>
          <w:lang w:eastAsia="ko-KR"/>
        </w:rPr>
      </w:pPr>
      <w:bookmarkStart w:id="3" w:name="_Toc226925235"/>
      <w:r w:rsidRPr="00D5757B">
        <w:rPr>
          <w:rFonts w:ascii="Noto Sans KR" w:eastAsia="Noto Sans KR" w:hAnsi="Noto Sans KR"/>
          <w:color w:val="1F4E79"/>
          <w:sz w:val="30"/>
          <w:lang w:eastAsia="ko-KR"/>
        </w:rPr>
        <w:lastRenderedPageBreak/>
        <w:t xml:space="preserve">4. 예측 결과와 </w:t>
      </w:r>
      <w:proofErr w:type="spellStart"/>
      <w:r w:rsidRPr="00D5757B">
        <w:rPr>
          <w:rFonts w:ascii="Noto Sans KR" w:eastAsia="Noto Sans KR" w:hAnsi="Noto Sans KR"/>
          <w:color w:val="1F4E79"/>
          <w:sz w:val="30"/>
          <w:lang w:eastAsia="ko-KR"/>
        </w:rPr>
        <w:t>잔차</w:t>
      </w:r>
      <w:proofErr w:type="spellEnd"/>
      <w:r w:rsidRPr="00D5757B">
        <w:rPr>
          <w:rFonts w:ascii="Noto Sans KR" w:eastAsia="Noto Sans KR" w:hAnsi="Noto Sans KR"/>
          <w:color w:val="1F4E79"/>
          <w:sz w:val="30"/>
          <w:lang w:eastAsia="ko-KR"/>
        </w:rPr>
        <w:t xml:space="preserve"> 해석</w:t>
      </w:r>
      <w:bookmarkEnd w:id="3"/>
    </w:p>
    <w:p w14:paraId="4F0D6AEC" w14:textId="77777777" w:rsidR="0022633B" w:rsidRPr="00D5757B" w:rsidRDefault="00000000">
      <w:pPr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 xml:space="preserve">예측 </w:t>
      </w:r>
      <w:proofErr w:type="spellStart"/>
      <w:r w:rsidRPr="00D5757B">
        <w:rPr>
          <w:rFonts w:ascii="Noto Sans KR" w:eastAsia="Noto Sans KR" w:hAnsi="Noto Sans KR"/>
          <w:lang w:eastAsia="ko-KR"/>
        </w:rPr>
        <w:t>산점도와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</w:t>
      </w:r>
      <w:proofErr w:type="spellStart"/>
      <w:r w:rsidRPr="00D5757B">
        <w:rPr>
          <w:rFonts w:ascii="Noto Sans KR" w:eastAsia="Noto Sans KR" w:hAnsi="Noto Sans KR"/>
          <w:lang w:eastAsia="ko-KR"/>
        </w:rPr>
        <w:t>잔차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(residual = </w:t>
      </w:r>
      <w:proofErr w:type="spellStart"/>
      <w:r w:rsidRPr="00D5757B">
        <w:rPr>
          <w:rFonts w:ascii="Noto Sans KR" w:eastAsia="Noto Sans KR" w:hAnsi="Noto Sans KR"/>
          <w:lang w:eastAsia="ko-KR"/>
        </w:rPr>
        <w:t>실제값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- </w:t>
      </w:r>
      <w:proofErr w:type="spellStart"/>
      <w:r w:rsidRPr="00D5757B">
        <w:rPr>
          <w:rFonts w:ascii="Noto Sans KR" w:eastAsia="Noto Sans KR" w:hAnsi="Noto Sans KR"/>
          <w:lang w:eastAsia="ko-KR"/>
        </w:rPr>
        <w:t>예측값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) 분포를 보면 두 케이스의 차이를 더 직관적으로 확인할 수 있다. 두 모델 모두 전반적으로는 </w:t>
      </w:r>
      <w:proofErr w:type="spellStart"/>
      <w:r w:rsidRPr="00D5757B">
        <w:rPr>
          <w:rFonts w:ascii="Noto Sans KR" w:eastAsia="Noto Sans KR" w:hAnsi="Noto Sans KR"/>
          <w:lang w:eastAsia="ko-KR"/>
        </w:rPr>
        <w:t>실제값의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경향을 따라가지만, 높은 가격 구간으로 갈수록 과대예측 경향이 남아 있었다.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22633B" w:rsidRPr="00D5757B" w14:paraId="03F93E7E" w14:textId="77777777">
        <w:trPr>
          <w:jc w:val="center"/>
        </w:trPr>
        <w:tc>
          <w:tcPr>
            <w:tcW w:w="476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CBC5B6" w14:textId="77777777" w:rsidR="0022633B" w:rsidRPr="00D5757B" w:rsidRDefault="00000000">
            <w:pPr>
              <w:spacing w:after="40" w:line="240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noProof/>
              </w:rPr>
              <w:drawing>
                <wp:inline distT="0" distB="0" distL="0" distR="0" wp14:anchorId="22CAB2D9" wp14:editId="553C0440">
                  <wp:extent cx="2816352" cy="103988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_1_los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352" cy="1039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CB920" w14:textId="77777777" w:rsidR="0022633B" w:rsidRPr="00D5757B" w:rsidRDefault="00000000">
            <w:pPr>
              <w:spacing w:before="60" w:line="264" w:lineRule="auto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D5757B">
              <w:rPr>
                <w:rFonts w:ascii="Noto Sans KR" w:eastAsia="Noto Sans KR" w:hAnsi="Noto Sans KR"/>
                <w:i/>
                <w:color w:val="646464"/>
                <w:sz w:val="17"/>
                <w:lang w:eastAsia="ko-KR"/>
              </w:rPr>
              <w:t>그림 1. Case 1 학습 손실 곡선</w:t>
            </w:r>
          </w:p>
        </w:tc>
        <w:tc>
          <w:tcPr>
            <w:tcW w:w="476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06CA94" w14:textId="77777777" w:rsidR="0022633B" w:rsidRPr="00D5757B" w:rsidRDefault="00000000">
            <w:pPr>
              <w:spacing w:after="40" w:line="240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noProof/>
              </w:rPr>
              <w:drawing>
                <wp:inline distT="0" distB="0" distL="0" distR="0" wp14:anchorId="7A7BE7C8" wp14:editId="7E77F05E">
                  <wp:extent cx="2816352" cy="103988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_2_los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352" cy="1039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67453" w14:textId="77777777" w:rsidR="0022633B" w:rsidRPr="00D5757B" w:rsidRDefault="00000000">
            <w:pPr>
              <w:spacing w:before="60" w:line="264" w:lineRule="auto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D5757B">
              <w:rPr>
                <w:rFonts w:ascii="Noto Sans KR" w:eastAsia="Noto Sans KR" w:hAnsi="Noto Sans KR"/>
                <w:i/>
                <w:color w:val="646464"/>
                <w:sz w:val="17"/>
                <w:lang w:eastAsia="ko-KR"/>
              </w:rPr>
              <w:t>그림 2. Case 2 학습 손실 곡선</w:t>
            </w:r>
          </w:p>
        </w:tc>
      </w:tr>
    </w:tbl>
    <w:p w14:paraId="0BDF0CF1" w14:textId="77777777" w:rsidR="0022633B" w:rsidRPr="00D5757B" w:rsidRDefault="00000000">
      <w:pPr>
        <w:spacing w:line="300" w:lineRule="auto"/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color w:val="646464"/>
          <w:sz w:val="18"/>
          <w:lang w:eastAsia="ko-KR"/>
        </w:rPr>
        <w:t>두 손실 곡선 모두 학습이 안정적으로 진행되었음을 보여준다. 다만 손실 감소 자체가 곧 테스트 성능 향상을 의미하지는 않는다.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22633B" w:rsidRPr="00D5757B" w14:paraId="255BD6C9" w14:textId="77777777">
        <w:trPr>
          <w:jc w:val="center"/>
        </w:trPr>
        <w:tc>
          <w:tcPr>
            <w:tcW w:w="476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003C20" w14:textId="77777777" w:rsidR="0022633B" w:rsidRPr="00D5757B" w:rsidRDefault="00000000">
            <w:pPr>
              <w:spacing w:after="40" w:line="240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noProof/>
              </w:rPr>
              <w:drawing>
                <wp:inline distT="0" distB="0" distL="0" distR="0" wp14:anchorId="5A4D4B25" wp14:editId="6248B42A">
                  <wp:extent cx="2788920" cy="205067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_1_predic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F3F2B" w14:textId="77777777" w:rsidR="0022633B" w:rsidRPr="00D5757B" w:rsidRDefault="00000000">
            <w:pPr>
              <w:spacing w:before="60" w:line="264" w:lineRule="auto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D5757B">
              <w:rPr>
                <w:rFonts w:ascii="Noto Sans KR" w:eastAsia="Noto Sans KR" w:hAnsi="Noto Sans KR"/>
                <w:i/>
                <w:color w:val="646464"/>
                <w:sz w:val="17"/>
                <w:lang w:eastAsia="ko-KR"/>
              </w:rPr>
              <w:t xml:space="preserve">그림 3. Case 1 </w:t>
            </w:r>
            <w:proofErr w:type="spellStart"/>
            <w:r w:rsidRPr="00D5757B">
              <w:rPr>
                <w:rFonts w:ascii="Noto Sans KR" w:eastAsia="Noto Sans KR" w:hAnsi="Noto Sans KR"/>
                <w:i/>
                <w:color w:val="646464"/>
                <w:sz w:val="17"/>
                <w:lang w:eastAsia="ko-KR"/>
              </w:rPr>
              <w:t>예측값</w:t>
            </w:r>
            <w:proofErr w:type="spellEnd"/>
            <w:r w:rsidRPr="00D5757B">
              <w:rPr>
                <w:rFonts w:ascii="Noto Sans KR" w:eastAsia="Noto Sans KR" w:hAnsi="Noto Sans KR"/>
                <w:i/>
                <w:color w:val="646464"/>
                <w:sz w:val="17"/>
                <w:lang w:eastAsia="ko-KR"/>
              </w:rPr>
              <w:t>-</w:t>
            </w:r>
            <w:proofErr w:type="spellStart"/>
            <w:r w:rsidRPr="00D5757B">
              <w:rPr>
                <w:rFonts w:ascii="Noto Sans KR" w:eastAsia="Noto Sans KR" w:hAnsi="Noto Sans KR"/>
                <w:i/>
                <w:color w:val="646464"/>
                <w:sz w:val="17"/>
                <w:lang w:eastAsia="ko-KR"/>
              </w:rPr>
              <w:t>실제값</w:t>
            </w:r>
            <w:proofErr w:type="spellEnd"/>
            <w:r w:rsidRPr="00D5757B">
              <w:rPr>
                <w:rFonts w:ascii="Noto Sans KR" w:eastAsia="Noto Sans KR" w:hAnsi="Noto Sans KR"/>
                <w:i/>
                <w:color w:val="646464"/>
                <w:sz w:val="17"/>
                <w:lang w:eastAsia="ko-KR"/>
              </w:rPr>
              <w:t xml:space="preserve"> 비교</w:t>
            </w:r>
          </w:p>
        </w:tc>
        <w:tc>
          <w:tcPr>
            <w:tcW w:w="476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F732B6" w14:textId="77777777" w:rsidR="0022633B" w:rsidRPr="00D5757B" w:rsidRDefault="00000000">
            <w:pPr>
              <w:spacing w:after="40" w:line="240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noProof/>
              </w:rPr>
              <w:drawing>
                <wp:inline distT="0" distB="0" distL="0" distR="0" wp14:anchorId="1A34946A" wp14:editId="6E2E6239">
                  <wp:extent cx="2788920" cy="205067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_1_residua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15739" w14:textId="77777777" w:rsidR="0022633B" w:rsidRPr="00D5757B" w:rsidRDefault="00000000">
            <w:pPr>
              <w:spacing w:before="60" w:line="264" w:lineRule="auto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D5757B">
              <w:rPr>
                <w:rFonts w:ascii="Noto Sans KR" w:eastAsia="Noto Sans KR" w:hAnsi="Noto Sans KR"/>
                <w:i/>
                <w:color w:val="646464"/>
                <w:sz w:val="17"/>
                <w:lang w:eastAsia="ko-KR"/>
              </w:rPr>
              <w:t xml:space="preserve">그림 4. Case 1 </w:t>
            </w:r>
            <w:proofErr w:type="spellStart"/>
            <w:r w:rsidRPr="00D5757B">
              <w:rPr>
                <w:rFonts w:ascii="Noto Sans KR" w:eastAsia="Noto Sans KR" w:hAnsi="Noto Sans KR"/>
                <w:i/>
                <w:color w:val="646464"/>
                <w:sz w:val="17"/>
                <w:lang w:eastAsia="ko-KR"/>
              </w:rPr>
              <w:t>잔차</w:t>
            </w:r>
            <w:proofErr w:type="spellEnd"/>
            <w:r w:rsidRPr="00D5757B">
              <w:rPr>
                <w:rFonts w:ascii="Noto Sans KR" w:eastAsia="Noto Sans KR" w:hAnsi="Noto Sans KR"/>
                <w:i/>
                <w:color w:val="646464"/>
                <w:sz w:val="17"/>
                <w:lang w:eastAsia="ko-KR"/>
              </w:rPr>
              <w:t xml:space="preserve"> 플롯</w:t>
            </w:r>
          </w:p>
        </w:tc>
      </w:tr>
      <w:tr w:rsidR="0022633B" w:rsidRPr="00D5757B" w14:paraId="670C2C82" w14:textId="77777777">
        <w:trPr>
          <w:jc w:val="center"/>
        </w:trPr>
        <w:tc>
          <w:tcPr>
            <w:tcW w:w="476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F4BB5E2" w14:textId="77777777" w:rsidR="0022633B" w:rsidRPr="00D5757B" w:rsidRDefault="00000000">
            <w:pPr>
              <w:spacing w:after="40" w:line="240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noProof/>
              </w:rPr>
              <w:drawing>
                <wp:inline distT="0" distB="0" distL="0" distR="0" wp14:anchorId="047B1BFF" wp14:editId="01EDBFB6">
                  <wp:extent cx="2788920" cy="205067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_2_predic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D8947" w14:textId="77777777" w:rsidR="0022633B" w:rsidRPr="00D5757B" w:rsidRDefault="00000000">
            <w:pPr>
              <w:spacing w:before="60" w:line="264" w:lineRule="auto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D5757B">
              <w:rPr>
                <w:rFonts w:ascii="Noto Sans KR" w:eastAsia="Noto Sans KR" w:hAnsi="Noto Sans KR"/>
                <w:i/>
                <w:color w:val="646464"/>
                <w:sz w:val="17"/>
                <w:lang w:eastAsia="ko-KR"/>
              </w:rPr>
              <w:t xml:space="preserve">그림 5. Case 2 </w:t>
            </w:r>
            <w:proofErr w:type="spellStart"/>
            <w:r w:rsidRPr="00D5757B">
              <w:rPr>
                <w:rFonts w:ascii="Noto Sans KR" w:eastAsia="Noto Sans KR" w:hAnsi="Noto Sans KR"/>
                <w:i/>
                <w:color w:val="646464"/>
                <w:sz w:val="17"/>
                <w:lang w:eastAsia="ko-KR"/>
              </w:rPr>
              <w:t>예측값</w:t>
            </w:r>
            <w:proofErr w:type="spellEnd"/>
            <w:r w:rsidRPr="00D5757B">
              <w:rPr>
                <w:rFonts w:ascii="Noto Sans KR" w:eastAsia="Noto Sans KR" w:hAnsi="Noto Sans KR"/>
                <w:i/>
                <w:color w:val="646464"/>
                <w:sz w:val="17"/>
                <w:lang w:eastAsia="ko-KR"/>
              </w:rPr>
              <w:t>-</w:t>
            </w:r>
            <w:proofErr w:type="spellStart"/>
            <w:r w:rsidRPr="00D5757B">
              <w:rPr>
                <w:rFonts w:ascii="Noto Sans KR" w:eastAsia="Noto Sans KR" w:hAnsi="Noto Sans KR"/>
                <w:i/>
                <w:color w:val="646464"/>
                <w:sz w:val="17"/>
                <w:lang w:eastAsia="ko-KR"/>
              </w:rPr>
              <w:t>실제값</w:t>
            </w:r>
            <w:proofErr w:type="spellEnd"/>
            <w:r w:rsidRPr="00D5757B">
              <w:rPr>
                <w:rFonts w:ascii="Noto Sans KR" w:eastAsia="Noto Sans KR" w:hAnsi="Noto Sans KR"/>
                <w:i/>
                <w:color w:val="646464"/>
                <w:sz w:val="17"/>
                <w:lang w:eastAsia="ko-KR"/>
              </w:rPr>
              <w:t xml:space="preserve"> 비교</w:t>
            </w:r>
          </w:p>
        </w:tc>
        <w:tc>
          <w:tcPr>
            <w:tcW w:w="476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D82B08" w14:textId="77777777" w:rsidR="0022633B" w:rsidRPr="00D5757B" w:rsidRDefault="00000000">
            <w:pPr>
              <w:spacing w:after="40" w:line="240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noProof/>
              </w:rPr>
              <w:drawing>
                <wp:inline distT="0" distB="0" distL="0" distR="0" wp14:anchorId="18E053D4" wp14:editId="70FCB405">
                  <wp:extent cx="2788920" cy="205067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_2_residu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5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79B42" w14:textId="77777777" w:rsidR="0022633B" w:rsidRPr="00D5757B" w:rsidRDefault="00000000">
            <w:pPr>
              <w:spacing w:before="60" w:line="264" w:lineRule="auto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D5757B">
              <w:rPr>
                <w:rFonts w:ascii="Noto Sans KR" w:eastAsia="Noto Sans KR" w:hAnsi="Noto Sans KR"/>
                <w:i/>
                <w:color w:val="646464"/>
                <w:sz w:val="17"/>
                <w:lang w:eastAsia="ko-KR"/>
              </w:rPr>
              <w:t xml:space="preserve">그림 6. Case 2 </w:t>
            </w:r>
            <w:proofErr w:type="spellStart"/>
            <w:r w:rsidRPr="00D5757B">
              <w:rPr>
                <w:rFonts w:ascii="Noto Sans KR" w:eastAsia="Noto Sans KR" w:hAnsi="Noto Sans KR"/>
                <w:i/>
                <w:color w:val="646464"/>
                <w:sz w:val="17"/>
                <w:lang w:eastAsia="ko-KR"/>
              </w:rPr>
              <w:t>잔차</w:t>
            </w:r>
            <w:proofErr w:type="spellEnd"/>
            <w:r w:rsidRPr="00D5757B">
              <w:rPr>
                <w:rFonts w:ascii="Noto Sans KR" w:eastAsia="Noto Sans KR" w:hAnsi="Noto Sans KR"/>
                <w:i/>
                <w:color w:val="646464"/>
                <w:sz w:val="17"/>
                <w:lang w:eastAsia="ko-KR"/>
              </w:rPr>
              <w:t xml:space="preserve"> 플롯</w:t>
            </w:r>
          </w:p>
        </w:tc>
      </w:tr>
    </w:tbl>
    <w:p w14:paraId="591468E4" w14:textId="77777777" w:rsidR="0022633B" w:rsidRPr="00D5757B" w:rsidRDefault="00000000">
      <w:pPr>
        <w:rPr>
          <w:rFonts w:ascii="Noto Sans KR" w:eastAsia="Noto Sans KR" w:hAnsi="Noto Sans KR"/>
          <w:lang w:eastAsia="ko-KR"/>
        </w:rPr>
      </w:pPr>
      <w:proofErr w:type="spellStart"/>
      <w:r w:rsidRPr="00D5757B">
        <w:rPr>
          <w:rFonts w:ascii="Noto Sans KR" w:eastAsia="Noto Sans KR" w:hAnsi="Noto Sans KR"/>
          <w:lang w:eastAsia="ko-KR"/>
        </w:rPr>
        <w:t>잔차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평균은 Case 1이 -3.4421, Case 2가 -3.0598이었다. </w:t>
      </w:r>
      <w:proofErr w:type="spellStart"/>
      <w:r w:rsidRPr="00D5757B">
        <w:rPr>
          <w:rFonts w:ascii="Noto Sans KR" w:eastAsia="Noto Sans KR" w:hAnsi="Noto Sans KR"/>
          <w:lang w:eastAsia="ko-KR"/>
        </w:rPr>
        <w:t>잔차를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</w:t>
      </w:r>
      <w:proofErr w:type="spellStart"/>
      <w:r w:rsidRPr="00D5757B">
        <w:rPr>
          <w:rFonts w:ascii="Noto Sans KR" w:eastAsia="Noto Sans KR" w:hAnsi="Noto Sans KR"/>
          <w:lang w:eastAsia="ko-KR"/>
        </w:rPr>
        <w:t>실제값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- </w:t>
      </w:r>
      <w:proofErr w:type="spellStart"/>
      <w:r w:rsidRPr="00D5757B">
        <w:rPr>
          <w:rFonts w:ascii="Noto Sans KR" w:eastAsia="Noto Sans KR" w:hAnsi="Noto Sans KR"/>
          <w:lang w:eastAsia="ko-KR"/>
        </w:rPr>
        <w:t>예측값으로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정의했기 때문에, 평균이 음수라는 것은 모델이 테스트 구간에서 전반적으로 실제보다 크게 예측하는 경향을 가진다는 뜻이다.</w:t>
      </w:r>
    </w:p>
    <w:p w14:paraId="7F08E1B8" w14:textId="77777777" w:rsidR="0022633B" w:rsidRPr="00D5757B" w:rsidRDefault="00000000">
      <w:pPr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 xml:space="preserve">또한 </w:t>
      </w:r>
      <w:proofErr w:type="spellStart"/>
      <w:r w:rsidRPr="00D5757B">
        <w:rPr>
          <w:rFonts w:ascii="Noto Sans KR" w:eastAsia="Noto Sans KR" w:hAnsi="Noto Sans KR"/>
          <w:lang w:eastAsia="ko-KR"/>
        </w:rPr>
        <w:t>예측값과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</w:t>
      </w:r>
      <w:proofErr w:type="spellStart"/>
      <w:r w:rsidRPr="00D5757B">
        <w:rPr>
          <w:rFonts w:ascii="Noto Sans KR" w:eastAsia="Noto Sans KR" w:hAnsi="Noto Sans KR"/>
          <w:lang w:eastAsia="ko-KR"/>
        </w:rPr>
        <w:t>잔차의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상관계수는 Case 1이 -0.5339, Case 2가 -0.4339였다. 이는 </w:t>
      </w:r>
      <w:proofErr w:type="spellStart"/>
      <w:r w:rsidRPr="00D5757B">
        <w:rPr>
          <w:rFonts w:ascii="Noto Sans KR" w:eastAsia="Noto Sans KR" w:hAnsi="Noto Sans KR"/>
          <w:lang w:eastAsia="ko-KR"/>
        </w:rPr>
        <w:t>예측값이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커질수록 </w:t>
      </w:r>
      <w:proofErr w:type="spellStart"/>
      <w:r w:rsidRPr="00D5757B">
        <w:rPr>
          <w:rFonts w:ascii="Noto Sans KR" w:eastAsia="Noto Sans KR" w:hAnsi="Noto Sans KR"/>
          <w:lang w:eastAsia="ko-KR"/>
        </w:rPr>
        <w:t>잔차가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더 음수로 가는 방향성이 있음을 의미하며, 특히 높은 가격 구간에서 과대예측이 두드러진다는 해석을 뒷받침한다. 상위 </w:t>
      </w:r>
      <w:r w:rsidRPr="00D5757B">
        <w:rPr>
          <w:rFonts w:ascii="Noto Sans KR" w:eastAsia="Noto Sans KR" w:hAnsi="Noto Sans KR"/>
          <w:lang w:eastAsia="ko-KR"/>
        </w:rPr>
        <w:lastRenderedPageBreak/>
        <w:t xml:space="preserve">25% 예측 구간의 평균 </w:t>
      </w:r>
      <w:proofErr w:type="spellStart"/>
      <w:r w:rsidRPr="00D5757B">
        <w:rPr>
          <w:rFonts w:ascii="Noto Sans KR" w:eastAsia="Noto Sans KR" w:hAnsi="Noto Sans KR"/>
          <w:lang w:eastAsia="ko-KR"/>
        </w:rPr>
        <w:t>잔차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역시 Case 1 -5.0822, Case 2 -4.2658로 나타나 Case 2가 편향을 조금 줄였음을 확인할 수 있다.</w:t>
      </w:r>
    </w:p>
    <w:p w14:paraId="12C84975" w14:textId="77777777" w:rsidR="0022633B" w:rsidRPr="00D5757B" w:rsidRDefault="00000000">
      <w:pPr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br w:type="page"/>
      </w:r>
    </w:p>
    <w:p w14:paraId="28B6B97D" w14:textId="77777777" w:rsidR="0022633B" w:rsidRPr="00D5757B" w:rsidRDefault="00000000" w:rsidP="00DE41B4">
      <w:pPr>
        <w:pStyle w:val="1"/>
        <w:rPr>
          <w:rFonts w:ascii="Noto Sans KR" w:eastAsia="Noto Sans KR" w:hAnsi="Noto Sans KR"/>
          <w:lang w:eastAsia="ko-KR"/>
        </w:rPr>
      </w:pPr>
      <w:bookmarkStart w:id="4" w:name="_Toc226925236"/>
      <w:r w:rsidRPr="00D5757B">
        <w:rPr>
          <w:rFonts w:ascii="Noto Sans KR" w:eastAsia="Noto Sans KR" w:hAnsi="Noto Sans KR"/>
          <w:color w:val="1F4E79"/>
          <w:sz w:val="30"/>
          <w:lang w:eastAsia="ko-KR"/>
        </w:rPr>
        <w:lastRenderedPageBreak/>
        <w:t xml:space="preserve">5. </w:t>
      </w:r>
      <w:proofErr w:type="spellStart"/>
      <w:r w:rsidRPr="00D5757B">
        <w:rPr>
          <w:rFonts w:ascii="Noto Sans KR" w:eastAsia="Noto Sans KR" w:hAnsi="Noto Sans KR"/>
          <w:color w:val="1F4E79"/>
          <w:sz w:val="30"/>
          <w:lang w:eastAsia="ko-KR"/>
        </w:rPr>
        <w:t>학습률과</w:t>
      </w:r>
      <w:proofErr w:type="spellEnd"/>
      <w:r w:rsidRPr="00D5757B">
        <w:rPr>
          <w:rFonts w:ascii="Noto Sans KR" w:eastAsia="Noto Sans KR" w:hAnsi="Noto Sans KR"/>
          <w:color w:val="1F4E79"/>
          <w:sz w:val="30"/>
          <w:lang w:eastAsia="ko-KR"/>
        </w:rPr>
        <w:t xml:space="preserve"> epoch 민감도</w:t>
      </w:r>
      <w:bookmarkEnd w:id="4"/>
    </w:p>
    <w:p w14:paraId="04F6BBCB" w14:textId="77777777" w:rsidR="0022633B" w:rsidRPr="00D5757B" w:rsidRDefault="00000000">
      <w:pPr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 xml:space="preserve">Case 1을 기준으로 </w:t>
      </w:r>
      <w:proofErr w:type="spellStart"/>
      <w:r w:rsidRPr="00D5757B">
        <w:rPr>
          <w:rFonts w:ascii="Noto Sans KR" w:eastAsia="Noto Sans KR" w:hAnsi="Noto Sans KR"/>
          <w:lang w:eastAsia="ko-KR"/>
        </w:rPr>
        <w:t>학습률과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epoch에 대한 민감도 실험을 수행하면, 이 과제의 성능이 단순히 '더 오래 학습'하는 방향으로 좋아지지 않는다는 점이 분명하게 드러난다.</w:t>
      </w:r>
    </w:p>
    <w:p w14:paraId="088F03E3" w14:textId="77777777" w:rsidR="0022633B" w:rsidRPr="00D5757B" w:rsidRDefault="00000000" w:rsidP="00DE41B4">
      <w:pPr>
        <w:pStyle w:val="21"/>
        <w:rPr>
          <w:rFonts w:ascii="Noto Sans KR" w:eastAsia="Noto Sans KR" w:hAnsi="Noto Sans KR"/>
          <w:lang w:eastAsia="ko-KR"/>
        </w:rPr>
      </w:pPr>
      <w:bookmarkStart w:id="5" w:name="_Toc226925237"/>
      <w:r w:rsidRPr="00D5757B">
        <w:rPr>
          <w:rFonts w:ascii="Noto Sans KR" w:eastAsia="Noto Sans KR" w:hAnsi="Noto Sans KR"/>
          <w:color w:val="1F4E79"/>
          <w:sz w:val="25"/>
          <w:lang w:eastAsia="ko-KR"/>
        </w:rPr>
        <w:t xml:space="preserve">5.1 </w:t>
      </w:r>
      <w:proofErr w:type="spellStart"/>
      <w:r w:rsidRPr="00D5757B">
        <w:rPr>
          <w:rFonts w:ascii="Noto Sans KR" w:eastAsia="Noto Sans KR" w:hAnsi="Noto Sans KR"/>
          <w:color w:val="1F4E79"/>
          <w:sz w:val="25"/>
          <w:lang w:eastAsia="ko-KR"/>
        </w:rPr>
        <w:t>학습률</w:t>
      </w:r>
      <w:proofErr w:type="spellEnd"/>
      <w:r w:rsidRPr="00D5757B">
        <w:rPr>
          <w:rFonts w:ascii="Noto Sans KR" w:eastAsia="Noto Sans KR" w:hAnsi="Noto Sans KR"/>
          <w:color w:val="1F4E79"/>
          <w:sz w:val="25"/>
          <w:lang w:eastAsia="ko-KR"/>
        </w:rPr>
        <w:t xml:space="preserve"> 민감도</w:t>
      </w:r>
      <w:bookmarkEnd w:id="5"/>
    </w:p>
    <w:p w14:paraId="7194C439" w14:textId="77777777" w:rsidR="0022633B" w:rsidRPr="00D5757B" w:rsidRDefault="00000000">
      <w:pPr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 xml:space="preserve">epoch를 5000으로 고정했을 때 learning rate 0.001, 0.01, 0.1은 모두 수렴했다. 표준화가 잘 되어 있으면 비교적 넓은 </w:t>
      </w:r>
      <w:proofErr w:type="spellStart"/>
      <w:r w:rsidRPr="00D5757B">
        <w:rPr>
          <w:rFonts w:ascii="Noto Sans KR" w:eastAsia="Noto Sans KR" w:hAnsi="Noto Sans KR"/>
          <w:lang w:eastAsia="ko-KR"/>
        </w:rPr>
        <w:t>학습률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구간에서도 최적화가 안정적으로 진행된다는 뜻이다.</w:t>
      </w:r>
    </w:p>
    <w:p w14:paraId="7338B7B7" w14:textId="77777777" w:rsidR="0022633B" w:rsidRPr="00D5757B" w:rsidRDefault="00000000">
      <w:pPr>
        <w:spacing w:before="40" w:after="40" w:line="240" w:lineRule="auto"/>
        <w:jc w:val="center"/>
        <w:rPr>
          <w:rFonts w:ascii="Noto Sans KR" w:eastAsia="Noto Sans KR" w:hAnsi="Noto Sans KR"/>
        </w:rPr>
      </w:pPr>
      <w:r w:rsidRPr="00D5757B">
        <w:rPr>
          <w:rFonts w:ascii="Noto Sans KR" w:eastAsia="Noto Sans KR" w:hAnsi="Noto Sans KR"/>
          <w:noProof/>
        </w:rPr>
        <w:drawing>
          <wp:inline distT="0" distB="0" distL="0" distR="0" wp14:anchorId="29932A04" wp14:editId="0DBF9B38">
            <wp:extent cx="5989320" cy="22114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_sensitivity_case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1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CECE" w14:textId="77777777" w:rsidR="0022633B" w:rsidRPr="00D5757B" w:rsidRDefault="00000000">
      <w:pPr>
        <w:spacing w:before="60" w:line="264" w:lineRule="auto"/>
        <w:jc w:val="center"/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i/>
          <w:color w:val="646464"/>
          <w:sz w:val="17"/>
          <w:lang w:eastAsia="ko-KR"/>
        </w:rPr>
        <w:t xml:space="preserve">그림 7. Case 1 </w:t>
      </w:r>
      <w:proofErr w:type="spellStart"/>
      <w:r w:rsidRPr="00D5757B">
        <w:rPr>
          <w:rFonts w:ascii="Noto Sans KR" w:eastAsia="Noto Sans KR" w:hAnsi="Noto Sans KR"/>
          <w:i/>
          <w:color w:val="646464"/>
          <w:sz w:val="17"/>
          <w:lang w:eastAsia="ko-KR"/>
        </w:rPr>
        <w:t>학습률</w:t>
      </w:r>
      <w:proofErr w:type="spellEnd"/>
      <w:r w:rsidRPr="00D5757B">
        <w:rPr>
          <w:rFonts w:ascii="Noto Sans KR" w:eastAsia="Noto Sans KR" w:hAnsi="Noto Sans KR"/>
          <w:i/>
          <w:color w:val="646464"/>
          <w:sz w:val="17"/>
          <w:lang w:eastAsia="ko-KR"/>
        </w:rPr>
        <w:t xml:space="preserve"> 민감도: 손실 곡선 비교</w:t>
      </w:r>
    </w:p>
    <w:p w14:paraId="54C6A142" w14:textId="77777777" w:rsidR="0022633B" w:rsidRPr="00D5757B" w:rsidRDefault="00000000">
      <w:pPr>
        <w:spacing w:before="40" w:after="40" w:line="240" w:lineRule="auto"/>
        <w:jc w:val="center"/>
        <w:rPr>
          <w:rFonts w:ascii="Noto Sans KR" w:eastAsia="Noto Sans KR" w:hAnsi="Noto Sans KR"/>
        </w:rPr>
      </w:pPr>
      <w:r w:rsidRPr="00D5757B">
        <w:rPr>
          <w:rFonts w:ascii="Noto Sans KR" w:eastAsia="Noto Sans KR" w:hAnsi="Noto Sans KR"/>
          <w:noProof/>
        </w:rPr>
        <w:drawing>
          <wp:inline distT="0" distB="0" distL="0" distR="0" wp14:anchorId="0AB27CED" wp14:editId="7C6F51CE">
            <wp:extent cx="5989320" cy="22114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_sensitivity_test_metrics_case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1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3472" w14:textId="77777777" w:rsidR="0022633B" w:rsidRPr="00D5757B" w:rsidRDefault="00000000">
      <w:pPr>
        <w:spacing w:before="60" w:line="264" w:lineRule="auto"/>
        <w:jc w:val="center"/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i/>
          <w:color w:val="646464"/>
          <w:sz w:val="17"/>
          <w:lang w:eastAsia="ko-KR"/>
        </w:rPr>
        <w:t xml:space="preserve">그림 8. Case 1 </w:t>
      </w:r>
      <w:proofErr w:type="spellStart"/>
      <w:r w:rsidRPr="00D5757B">
        <w:rPr>
          <w:rFonts w:ascii="Noto Sans KR" w:eastAsia="Noto Sans KR" w:hAnsi="Noto Sans KR"/>
          <w:i/>
          <w:color w:val="646464"/>
          <w:sz w:val="17"/>
          <w:lang w:eastAsia="ko-KR"/>
        </w:rPr>
        <w:t>학습률</w:t>
      </w:r>
      <w:proofErr w:type="spellEnd"/>
      <w:r w:rsidRPr="00D5757B">
        <w:rPr>
          <w:rFonts w:ascii="Noto Sans KR" w:eastAsia="Noto Sans KR" w:hAnsi="Noto Sans KR"/>
          <w:i/>
          <w:color w:val="646464"/>
          <w:sz w:val="17"/>
          <w:lang w:eastAsia="ko-KR"/>
        </w:rPr>
        <w:t xml:space="preserve"> 민감도: 테스트 성능 비교</w:t>
      </w:r>
    </w:p>
    <w:p w14:paraId="2559E098" w14:textId="77777777" w:rsidR="0022633B" w:rsidRPr="00D5757B" w:rsidRDefault="00000000">
      <w:pPr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 xml:space="preserve">세 설정의 최종 Train 손실은 크게 다르지 않았지만, Test MSE는 learning rate 0.001에서 34.4031로 가장 낮았다. 반면 0.01과 0.1은 각각 36.2884, 36.2887로 사실상 비슷했다. 즉, 이번 실험에서는 </w:t>
      </w:r>
      <w:proofErr w:type="spellStart"/>
      <w:r w:rsidRPr="00D5757B">
        <w:rPr>
          <w:rFonts w:ascii="Noto Sans KR" w:eastAsia="Noto Sans KR" w:hAnsi="Noto Sans KR"/>
          <w:lang w:eastAsia="ko-KR"/>
        </w:rPr>
        <w:t>학습률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변화만으로는 일반화 성능이 크게 달라지지 않았고, 보다 중요한 변수는 학습 길이였다.</w:t>
      </w:r>
    </w:p>
    <w:p w14:paraId="0409DF45" w14:textId="77777777" w:rsidR="0022633B" w:rsidRPr="00D5757B" w:rsidRDefault="00000000" w:rsidP="00DE41B4">
      <w:pPr>
        <w:pStyle w:val="21"/>
        <w:rPr>
          <w:rFonts w:ascii="Noto Sans KR" w:eastAsia="Noto Sans KR" w:hAnsi="Noto Sans KR"/>
          <w:lang w:eastAsia="ko-KR"/>
        </w:rPr>
      </w:pPr>
      <w:bookmarkStart w:id="6" w:name="_Toc226925238"/>
      <w:r w:rsidRPr="00D5757B">
        <w:rPr>
          <w:rFonts w:ascii="Noto Sans KR" w:eastAsia="Noto Sans KR" w:hAnsi="Noto Sans KR"/>
          <w:color w:val="1F4E79"/>
          <w:sz w:val="25"/>
          <w:lang w:eastAsia="ko-KR"/>
        </w:rPr>
        <w:lastRenderedPageBreak/>
        <w:t>5.2 Epoch 민감도</w:t>
      </w:r>
      <w:bookmarkEnd w:id="6"/>
    </w:p>
    <w:p w14:paraId="09C70873" w14:textId="77777777" w:rsidR="0022633B" w:rsidRPr="00D5757B" w:rsidRDefault="00000000">
      <w:pPr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>learning rate를 0.01로 고정하고 epoch를 100, 1000, 5000으로 바꾸어 보면 흥미로운 결과가 나타난다. Train 손실은 epoch가 늘수록 꾸준히 감소했지만, Test 성능은 오히려 epoch=100에서 가장 좋았다.</w:t>
      </w:r>
    </w:p>
    <w:p w14:paraId="339BE7F7" w14:textId="77777777" w:rsidR="0022633B" w:rsidRPr="00D5757B" w:rsidRDefault="00000000">
      <w:pPr>
        <w:spacing w:before="40" w:after="40" w:line="240" w:lineRule="auto"/>
        <w:jc w:val="center"/>
        <w:rPr>
          <w:rFonts w:ascii="Noto Sans KR" w:eastAsia="Noto Sans KR" w:hAnsi="Noto Sans KR"/>
        </w:rPr>
      </w:pPr>
      <w:r w:rsidRPr="00D5757B">
        <w:rPr>
          <w:rFonts w:ascii="Noto Sans KR" w:eastAsia="Noto Sans KR" w:hAnsi="Noto Sans KR"/>
          <w:noProof/>
        </w:rPr>
        <w:drawing>
          <wp:inline distT="0" distB="0" distL="0" distR="0" wp14:anchorId="55A25780" wp14:editId="5003B984">
            <wp:extent cx="5989320" cy="22114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och_sensitivity_case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1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AD71" w14:textId="77777777" w:rsidR="0022633B" w:rsidRPr="00D5757B" w:rsidRDefault="00000000">
      <w:pPr>
        <w:spacing w:before="60" w:line="264" w:lineRule="auto"/>
        <w:jc w:val="center"/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i/>
          <w:color w:val="646464"/>
          <w:sz w:val="17"/>
          <w:lang w:eastAsia="ko-KR"/>
        </w:rPr>
        <w:t>그림 9. Case 1 epoch 민감도: 손실 곡선 비교</w:t>
      </w:r>
    </w:p>
    <w:p w14:paraId="56F0C987" w14:textId="77777777" w:rsidR="0022633B" w:rsidRPr="00D5757B" w:rsidRDefault="00000000">
      <w:pPr>
        <w:spacing w:before="40" w:after="40" w:line="240" w:lineRule="auto"/>
        <w:jc w:val="center"/>
        <w:rPr>
          <w:rFonts w:ascii="Noto Sans KR" w:eastAsia="Noto Sans KR" w:hAnsi="Noto Sans KR"/>
        </w:rPr>
      </w:pPr>
      <w:r w:rsidRPr="00D5757B">
        <w:rPr>
          <w:rFonts w:ascii="Noto Sans KR" w:eastAsia="Noto Sans KR" w:hAnsi="Noto Sans KR"/>
          <w:noProof/>
        </w:rPr>
        <w:drawing>
          <wp:inline distT="0" distB="0" distL="0" distR="0" wp14:anchorId="39F0EBFF" wp14:editId="6A9A76D1">
            <wp:extent cx="5989320" cy="22114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och_sensitivity_test_metrics_case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1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1516" w14:textId="77777777" w:rsidR="0022633B" w:rsidRPr="00D5757B" w:rsidRDefault="00000000">
      <w:pPr>
        <w:spacing w:before="60" w:line="264" w:lineRule="auto"/>
        <w:jc w:val="center"/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i/>
          <w:color w:val="646464"/>
          <w:sz w:val="17"/>
          <w:lang w:eastAsia="ko-KR"/>
        </w:rPr>
        <w:t>그림 10. Case 1 epoch 민감도: 테스트 성능 비교</w:t>
      </w:r>
    </w:p>
    <w:p w14:paraId="5CE5CD0D" w14:textId="77777777" w:rsidR="0022633B" w:rsidRPr="00D5757B" w:rsidRDefault="00000000">
      <w:pPr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>구체적으로 epoch=100에서는 Test MSE 21.2204, Test R² 0.2490으로 가장 양호했다. 그러나 epoch=1000에서는 Test MSE가 35.4672로 상승했고, epoch=5000에서는 36.2884까지 악화되었다. 이는 훈련 손실 감소와 일반화 성능 향상이 반드시 같은 방향으로 움직이지 않는다는 점, 즉 이번 데이터에서는 조기 종료(early stopping)가 더 적절했을 가능성을 시사한다.</w:t>
      </w:r>
    </w:p>
    <w:p w14:paraId="76F84077" w14:textId="77777777" w:rsidR="0022633B" w:rsidRPr="00D5757B" w:rsidRDefault="00000000" w:rsidP="00DE41B4">
      <w:pPr>
        <w:pStyle w:val="1"/>
        <w:rPr>
          <w:rFonts w:ascii="Noto Sans KR" w:eastAsia="Noto Sans KR" w:hAnsi="Noto Sans KR"/>
          <w:lang w:eastAsia="ko-KR"/>
        </w:rPr>
      </w:pPr>
      <w:bookmarkStart w:id="7" w:name="_Toc226925239"/>
      <w:r w:rsidRPr="00D5757B">
        <w:rPr>
          <w:rFonts w:ascii="Noto Sans KR" w:eastAsia="Noto Sans KR" w:hAnsi="Noto Sans KR"/>
          <w:color w:val="1F4E79"/>
          <w:sz w:val="30"/>
          <w:lang w:eastAsia="ko-KR"/>
        </w:rPr>
        <w:lastRenderedPageBreak/>
        <w:t xml:space="preserve">6. </w:t>
      </w:r>
      <w:proofErr w:type="spellStart"/>
      <w:r w:rsidRPr="00D5757B">
        <w:rPr>
          <w:rFonts w:ascii="Noto Sans KR" w:eastAsia="Noto Sans KR" w:hAnsi="Noto Sans KR"/>
          <w:color w:val="1F4E79"/>
          <w:sz w:val="30"/>
          <w:lang w:eastAsia="ko-KR"/>
        </w:rPr>
        <w:t>전처리</w:t>
      </w:r>
      <w:proofErr w:type="spellEnd"/>
      <w:r w:rsidRPr="00D5757B">
        <w:rPr>
          <w:rFonts w:ascii="Noto Sans KR" w:eastAsia="Noto Sans KR" w:hAnsi="Noto Sans KR"/>
          <w:color w:val="1F4E79"/>
          <w:sz w:val="30"/>
          <w:lang w:eastAsia="ko-KR"/>
        </w:rPr>
        <w:t xml:space="preserve"> 비교: 표준화의 필요성과 스케일링 방법</w:t>
      </w:r>
      <w:bookmarkEnd w:id="7"/>
    </w:p>
    <w:p w14:paraId="2CCDFFC8" w14:textId="77777777" w:rsidR="0022633B" w:rsidRPr="00D5757B" w:rsidRDefault="00000000" w:rsidP="00DE41B4">
      <w:pPr>
        <w:pStyle w:val="21"/>
        <w:rPr>
          <w:rFonts w:ascii="Noto Sans KR" w:eastAsia="Noto Sans KR" w:hAnsi="Noto Sans KR"/>
          <w:lang w:eastAsia="ko-KR"/>
        </w:rPr>
      </w:pPr>
      <w:bookmarkStart w:id="8" w:name="_Toc226925240"/>
      <w:r w:rsidRPr="00D5757B">
        <w:rPr>
          <w:rFonts w:ascii="Noto Sans KR" w:eastAsia="Noto Sans KR" w:hAnsi="Noto Sans KR"/>
          <w:color w:val="1F4E79"/>
          <w:sz w:val="25"/>
          <w:lang w:eastAsia="ko-KR"/>
        </w:rPr>
        <w:t>6.1 표준화 유무 비교</w:t>
      </w:r>
      <w:bookmarkEnd w:id="8"/>
    </w:p>
    <w:p w14:paraId="75DA5A85" w14:textId="77777777" w:rsidR="0022633B" w:rsidRPr="00D5757B" w:rsidRDefault="00000000">
      <w:pPr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 xml:space="preserve">본 실험은 </w:t>
      </w:r>
      <w:proofErr w:type="spellStart"/>
      <w:r w:rsidRPr="00D5757B">
        <w:rPr>
          <w:rFonts w:ascii="Noto Sans KR" w:eastAsia="Noto Sans KR" w:hAnsi="Noto Sans KR"/>
          <w:lang w:eastAsia="ko-KR"/>
        </w:rPr>
        <w:t>경사하강법으로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선형 회귀를 학습하므로, 입력 특징들의 스케일 차이에 민감하다. 실제 비교 결과도 이를 강하게 지지한다.</w:t>
      </w:r>
    </w:p>
    <w:p w14:paraId="54CF895D" w14:textId="77777777" w:rsidR="0022633B" w:rsidRPr="00D5757B" w:rsidRDefault="00000000">
      <w:pPr>
        <w:spacing w:before="40" w:after="40" w:line="240" w:lineRule="auto"/>
        <w:jc w:val="center"/>
        <w:rPr>
          <w:rFonts w:ascii="Noto Sans KR" w:eastAsia="Noto Sans KR" w:hAnsi="Noto Sans KR"/>
        </w:rPr>
      </w:pPr>
      <w:r w:rsidRPr="00D5757B">
        <w:rPr>
          <w:rFonts w:ascii="Noto Sans KR" w:eastAsia="Noto Sans KR" w:hAnsi="Noto Sans KR"/>
          <w:noProof/>
        </w:rPr>
        <w:drawing>
          <wp:inline distT="0" distB="0" distL="0" distR="0" wp14:anchorId="42CD2052" wp14:editId="525DAEF2">
            <wp:extent cx="5577840" cy="39372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ndardization_comparison_case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3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A81A" w14:textId="77777777" w:rsidR="0022633B" w:rsidRPr="00D5757B" w:rsidRDefault="00000000">
      <w:pPr>
        <w:spacing w:before="60" w:line="264" w:lineRule="auto"/>
        <w:jc w:val="center"/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i/>
          <w:color w:val="646464"/>
          <w:sz w:val="17"/>
          <w:lang w:eastAsia="ko-KR"/>
        </w:rPr>
        <w:t>그림 11. 표준화 유무에 따른 손실 곡선 비교</w:t>
      </w:r>
    </w:p>
    <w:p w14:paraId="779EB5D3" w14:textId="77777777" w:rsidR="0022633B" w:rsidRPr="00D5757B" w:rsidRDefault="00000000">
      <w:pPr>
        <w:spacing w:before="40" w:after="40" w:line="240" w:lineRule="auto"/>
        <w:jc w:val="center"/>
        <w:rPr>
          <w:rFonts w:ascii="Noto Sans KR" w:eastAsia="Noto Sans KR" w:hAnsi="Noto Sans KR"/>
        </w:rPr>
      </w:pPr>
      <w:r w:rsidRPr="00D5757B">
        <w:rPr>
          <w:rFonts w:ascii="Noto Sans KR" w:eastAsia="Noto Sans KR" w:hAnsi="Noto Sans KR"/>
          <w:noProof/>
        </w:rPr>
        <w:drawing>
          <wp:inline distT="0" distB="0" distL="0" distR="0" wp14:anchorId="6F0D6CDA" wp14:editId="7115D975">
            <wp:extent cx="5989320" cy="221144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ndardization_test_metrics_case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1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4B54" w14:textId="77777777" w:rsidR="0022633B" w:rsidRPr="00D5757B" w:rsidRDefault="00000000">
      <w:pPr>
        <w:spacing w:before="60" w:line="264" w:lineRule="auto"/>
        <w:jc w:val="center"/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i/>
          <w:color w:val="646464"/>
          <w:sz w:val="17"/>
          <w:lang w:eastAsia="ko-KR"/>
        </w:rPr>
        <w:t>그림 12. 표준화 유무에 따른 테스트 성능 비교</w:t>
      </w:r>
    </w:p>
    <w:p w14:paraId="390089BE" w14:textId="2E16AEBB" w:rsidR="0022633B" w:rsidRPr="00D5757B" w:rsidRDefault="00000000">
      <w:pPr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lastRenderedPageBreak/>
        <w:t xml:space="preserve">z-score 표준화를 적용한 경우에는 안정적으로 수렴했지만, 표준화를 제거하자 동일한 learning rate 0.01에서 학습이 2 epoch 만에 발산했다. 마지막 </w:t>
      </w:r>
      <w:proofErr w:type="spellStart"/>
      <w:r w:rsidRPr="00D5757B">
        <w:rPr>
          <w:rFonts w:ascii="Noto Sans KR" w:eastAsia="Noto Sans KR" w:hAnsi="Noto Sans KR"/>
          <w:lang w:eastAsia="ko-KR"/>
        </w:rPr>
        <w:t>손실값은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3.2781e+16까지 치솟았다. 따라서 </w:t>
      </w:r>
      <w:r w:rsidR="00D5757B">
        <w:rPr>
          <w:rFonts w:ascii="Noto Sans KR" w:eastAsia="Noto Sans KR" w:hAnsi="Noto Sans KR" w:hint="eastAsia"/>
          <w:lang w:eastAsia="ko-KR"/>
        </w:rPr>
        <w:t>(당연하지만)</w:t>
      </w:r>
      <w:r w:rsidRPr="00D5757B">
        <w:rPr>
          <w:rFonts w:ascii="Noto Sans KR" w:eastAsia="Noto Sans KR" w:hAnsi="Noto Sans KR"/>
          <w:lang w:eastAsia="ko-KR"/>
        </w:rPr>
        <w:t>본 과제 설정에서는 표준화가 학습 자체를 가능하게 하는 필수 조건에 가깝다.</w:t>
      </w:r>
    </w:p>
    <w:p w14:paraId="64B108A6" w14:textId="77777777" w:rsidR="0022633B" w:rsidRPr="00D5757B" w:rsidRDefault="00000000" w:rsidP="00DE41B4">
      <w:pPr>
        <w:pStyle w:val="21"/>
        <w:rPr>
          <w:rFonts w:ascii="Noto Sans KR" w:eastAsia="Noto Sans KR" w:hAnsi="Noto Sans KR"/>
          <w:lang w:eastAsia="ko-KR"/>
        </w:rPr>
      </w:pPr>
      <w:bookmarkStart w:id="9" w:name="_Toc226925241"/>
      <w:r w:rsidRPr="00D5757B">
        <w:rPr>
          <w:rFonts w:ascii="Noto Sans KR" w:eastAsia="Noto Sans KR" w:hAnsi="Noto Sans KR"/>
          <w:color w:val="1F4E79"/>
          <w:sz w:val="25"/>
          <w:lang w:eastAsia="ko-KR"/>
        </w:rPr>
        <w:t>6.2 스케일링 방법 비교</w:t>
      </w:r>
      <w:bookmarkEnd w:id="9"/>
    </w:p>
    <w:p w14:paraId="76A5C535" w14:textId="77777777" w:rsidR="0022633B" w:rsidRPr="00D5757B" w:rsidRDefault="00000000">
      <w:pPr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>추가 실험에서는 단순 z-score 외에 robust scaling(중앙값·IQR 기반)과 log1p 변환 후 z-score를 비교했다. 이 실험은 전처리가 단지 발산을 막는 수준을 넘어, 최종 예측 성능 자체에도 영향을 준다는 점을 보여준다.</w:t>
      </w:r>
    </w:p>
    <w:p w14:paraId="508B7A97" w14:textId="77777777" w:rsidR="0022633B" w:rsidRPr="00D5757B" w:rsidRDefault="00000000">
      <w:pPr>
        <w:spacing w:before="40" w:after="40" w:line="240" w:lineRule="auto"/>
        <w:jc w:val="center"/>
        <w:rPr>
          <w:rFonts w:ascii="Noto Sans KR" w:eastAsia="Noto Sans KR" w:hAnsi="Noto Sans KR"/>
        </w:rPr>
      </w:pPr>
      <w:r w:rsidRPr="00D5757B">
        <w:rPr>
          <w:rFonts w:ascii="Noto Sans KR" w:eastAsia="Noto Sans KR" w:hAnsi="Noto Sans KR"/>
          <w:noProof/>
        </w:rPr>
        <w:drawing>
          <wp:inline distT="0" distB="0" distL="0" distR="0" wp14:anchorId="6E445DDB" wp14:editId="4FD17A3E">
            <wp:extent cx="5989320" cy="221144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ling_method_comparison_case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1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C1E8" w14:textId="77777777" w:rsidR="0022633B" w:rsidRPr="00D5757B" w:rsidRDefault="00000000">
      <w:pPr>
        <w:spacing w:before="60" w:line="264" w:lineRule="auto"/>
        <w:jc w:val="center"/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i/>
          <w:color w:val="646464"/>
          <w:sz w:val="17"/>
          <w:lang w:eastAsia="ko-KR"/>
        </w:rPr>
        <w:t>그림 13. 스케일링 방법별 손실 곡선 비교</w:t>
      </w:r>
    </w:p>
    <w:p w14:paraId="761DACF5" w14:textId="77777777" w:rsidR="0022633B" w:rsidRPr="00D5757B" w:rsidRDefault="00000000">
      <w:pPr>
        <w:spacing w:before="40" w:after="40" w:line="240" w:lineRule="auto"/>
        <w:jc w:val="center"/>
        <w:rPr>
          <w:rFonts w:ascii="Noto Sans KR" w:eastAsia="Noto Sans KR" w:hAnsi="Noto Sans KR"/>
        </w:rPr>
      </w:pPr>
      <w:r w:rsidRPr="00D5757B">
        <w:rPr>
          <w:rFonts w:ascii="Noto Sans KR" w:eastAsia="Noto Sans KR" w:hAnsi="Noto Sans KR"/>
          <w:noProof/>
        </w:rPr>
        <w:drawing>
          <wp:inline distT="0" distB="0" distL="0" distR="0" wp14:anchorId="324B74B7" wp14:editId="13C9624E">
            <wp:extent cx="5989320" cy="221144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ling_method_test_metrics_case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1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1E60" w14:textId="77777777" w:rsidR="0022633B" w:rsidRPr="00D5757B" w:rsidRDefault="00000000">
      <w:pPr>
        <w:spacing w:before="60" w:line="264" w:lineRule="auto"/>
        <w:jc w:val="center"/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i/>
          <w:color w:val="646464"/>
          <w:sz w:val="17"/>
          <w:lang w:eastAsia="ko-KR"/>
        </w:rPr>
        <w:t>그림 14. 스케일링 방법별 테스트 성능 비교</w:t>
      </w:r>
    </w:p>
    <w:p w14:paraId="53772DF4" w14:textId="77777777" w:rsidR="0022633B" w:rsidRPr="00D5757B" w:rsidRDefault="00000000">
      <w:pPr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>100 epoch에서는 z-score와 log + z-score가 모두 비슷하게 좋은 성능을 보였고, robust scaling은 상대적으로 불리했다. 그러나 5000 epoch까지 학습을 늘리면 차이가 커진다. log + z-score는 Test MSE 18.4734, Test R² 0.3462로 가장 우수했고, z-score와 robust scaling은 모두 Test MSE가 36 수준에 머물렀다.</w:t>
      </w:r>
    </w:p>
    <w:p w14:paraId="69CDD506" w14:textId="245AB43E" w:rsidR="0022633B" w:rsidRPr="00D5757B" w:rsidRDefault="00000000">
      <w:pPr>
        <w:rPr>
          <w:rFonts w:ascii="Noto Sans KR" w:eastAsia="Noto Sans KR" w:hAnsi="Noto Sans KR" w:hint="eastAsia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>이 결과는 값의 분포가 치우친 특징에 대해 로그 변환을 먼저 적용하면, 큰 값을 압축해 최적화와 일반화 모두에 도움이 될 수 있음을 시사한다. 즉, 분포를 완화하는 전처리는 단순 스케일 조정 이상의 효과를 줄 수 있다.</w:t>
      </w:r>
    </w:p>
    <w:p w14:paraId="1872497C" w14:textId="77777777" w:rsidR="0022633B" w:rsidRPr="00DE41B4" w:rsidRDefault="00000000" w:rsidP="00DE41B4">
      <w:pPr>
        <w:pStyle w:val="1"/>
        <w:rPr>
          <w:rFonts w:ascii="Noto Sans KR" w:eastAsia="Noto Sans KR" w:hAnsi="Noto Sans KR"/>
          <w:lang w:eastAsia="ko-KR"/>
        </w:rPr>
      </w:pPr>
      <w:bookmarkStart w:id="10" w:name="_Toc226925242"/>
      <w:r w:rsidRPr="00DE41B4">
        <w:rPr>
          <w:rFonts w:ascii="Noto Sans KR" w:eastAsia="Noto Sans KR" w:hAnsi="Noto Sans KR"/>
          <w:color w:val="1F4E79"/>
          <w:lang w:eastAsia="ko-KR"/>
        </w:rPr>
        <w:lastRenderedPageBreak/>
        <w:t>7. 종합 결론 및 제언</w:t>
      </w:r>
      <w:bookmarkEnd w:id="10"/>
    </w:p>
    <w:p w14:paraId="7379C8A6" w14:textId="77777777" w:rsidR="0022633B" w:rsidRPr="00D5757B" w:rsidRDefault="00000000">
      <w:pPr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>첨부된 분석 결과를 종합하면 다음과 같이 정리할 수 있다.</w:t>
      </w:r>
    </w:p>
    <w:p w14:paraId="221387C3" w14:textId="77777777" w:rsidR="0022633B" w:rsidRPr="00D5757B" w:rsidRDefault="00000000">
      <w:pPr>
        <w:pStyle w:val="a0"/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>기본 비교 실험에서는 모든 특징을 넣은 Case 1보다 상위 5개 특징만 사용한 Case 2가 테스트 기준으로 소폭 더 우수했다. 따라서 특징 선택은 모델 단순화와 일반화 성능 개선 측면에서 모두 의미가 있었다.</w:t>
      </w:r>
    </w:p>
    <w:p w14:paraId="624BF644" w14:textId="77777777" w:rsidR="0022633B" w:rsidRPr="00D5757B" w:rsidRDefault="00000000">
      <w:pPr>
        <w:pStyle w:val="a0"/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>Case 1과 Case 2 모두 baseline보다 훨씬 나은 성능을 보여, 직접 구현한 선형 회귀가 과제 목표를 충실히 달성했음을 확인했다.</w:t>
      </w:r>
    </w:p>
    <w:p w14:paraId="173371E9" w14:textId="77777777" w:rsidR="0022633B" w:rsidRPr="00D5757B" w:rsidRDefault="00000000">
      <w:pPr>
        <w:pStyle w:val="a0"/>
        <w:rPr>
          <w:rFonts w:ascii="Noto Sans KR" w:eastAsia="Noto Sans KR" w:hAnsi="Noto Sans KR"/>
          <w:lang w:eastAsia="ko-KR"/>
        </w:rPr>
      </w:pPr>
      <w:proofErr w:type="spellStart"/>
      <w:r w:rsidRPr="00D5757B">
        <w:rPr>
          <w:rFonts w:ascii="Noto Sans KR" w:eastAsia="Noto Sans KR" w:hAnsi="Noto Sans KR"/>
          <w:lang w:eastAsia="ko-KR"/>
        </w:rPr>
        <w:t>학습률보다는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epoch가 훨씬 민감한 요소였으며, 오래 학습할수록 테스트 성능이 반드시 좋아지지 않았다. 이번 데이터에서는 epoch=100이 가장 실용적인 선택으로 보인다.</w:t>
      </w:r>
    </w:p>
    <w:p w14:paraId="2BA5BE01" w14:textId="77777777" w:rsidR="0022633B" w:rsidRPr="00D5757B" w:rsidRDefault="00000000">
      <w:pPr>
        <w:pStyle w:val="a0"/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 xml:space="preserve">표준화는 </w:t>
      </w:r>
      <w:proofErr w:type="spellStart"/>
      <w:r w:rsidRPr="00D5757B">
        <w:rPr>
          <w:rFonts w:ascii="Noto Sans KR" w:eastAsia="Noto Sans KR" w:hAnsi="Noto Sans KR"/>
          <w:lang w:eastAsia="ko-KR"/>
        </w:rPr>
        <w:t>경사하강법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학습의 전제 조건이었다. 표준화가 없으면 거의 즉시 발산하므로, 입력 스케일을 맞추는 전처리는 필수다.</w:t>
      </w:r>
    </w:p>
    <w:p w14:paraId="1076F559" w14:textId="77777777" w:rsidR="0022633B" w:rsidRPr="00D5757B" w:rsidRDefault="00000000">
      <w:pPr>
        <w:pStyle w:val="a0"/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 xml:space="preserve">추가 </w:t>
      </w:r>
      <w:proofErr w:type="spellStart"/>
      <w:r w:rsidRPr="00D5757B">
        <w:rPr>
          <w:rFonts w:ascii="Noto Sans KR" w:eastAsia="Noto Sans KR" w:hAnsi="Noto Sans KR"/>
          <w:lang w:eastAsia="ko-KR"/>
        </w:rPr>
        <w:t>전처리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비교에서는 log + z-score가 가장 좋은 결과를 보였다. 즉, 이번 과제에서는 단순한 z-score보다 데이터 분포를 고려한 변환이 더 효과적일 수 있었다.</w:t>
      </w:r>
    </w:p>
    <w:p w14:paraId="3EAF07A9" w14:textId="77777777" w:rsidR="0022633B" w:rsidRPr="00D5757B" w:rsidRDefault="00000000">
      <w:pPr>
        <w:keepNext/>
        <w:spacing w:before="160" w:after="80" w:line="264" w:lineRule="auto"/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b/>
          <w:color w:val="1F4E79"/>
          <w:sz w:val="25"/>
          <w:lang w:eastAsia="ko-KR"/>
        </w:rPr>
        <w:t>향후 개선 방향</w:t>
      </w:r>
    </w:p>
    <w:p w14:paraId="5BC5BE4D" w14:textId="77777777" w:rsidR="0022633B" w:rsidRPr="00D5757B" w:rsidRDefault="00000000">
      <w:pPr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>보고서의 결과를 바탕으로 다음과 같은 후속 개선을 제안할 수 있다.</w:t>
      </w:r>
    </w:p>
    <w:tbl>
      <w:tblPr>
        <w:tblW w:w="0" w:type="auto"/>
        <w:jc w:val="center"/>
        <w:tblBorders>
          <w:top w:val="single" w:sz="5" w:space="0" w:color="D6DEE8"/>
          <w:left w:val="single" w:sz="5" w:space="0" w:color="D6DEE8"/>
          <w:bottom w:val="single" w:sz="5" w:space="0" w:color="D6DEE8"/>
          <w:right w:val="single" w:sz="5" w:space="0" w:color="D6DEE8"/>
          <w:insideH w:val="single" w:sz="5" w:space="0" w:color="D6DEE8"/>
          <w:insideV w:val="single" w:sz="5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22633B" w:rsidRPr="00D5757B" w14:paraId="4D921532" w14:textId="77777777">
        <w:trPr>
          <w:jc w:val="center"/>
        </w:trPr>
        <w:tc>
          <w:tcPr>
            <w:tcW w:w="3118" w:type="dxa"/>
            <w:shd w:val="clear" w:color="auto" w:fill="1F4E7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C227CFE" w14:textId="77777777" w:rsidR="0022633B" w:rsidRPr="00D5757B" w:rsidRDefault="00000000">
            <w:pPr>
              <w:spacing w:after="0" w:line="264" w:lineRule="auto"/>
              <w:jc w:val="center"/>
              <w:rPr>
                <w:rFonts w:ascii="Noto Sans KR" w:eastAsia="Noto Sans KR" w:hAnsi="Noto Sans KR"/>
              </w:rPr>
            </w:pPr>
            <w:proofErr w:type="spellStart"/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>개선</w:t>
            </w:r>
            <w:proofErr w:type="spellEnd"/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 xml:space="preserve"> </w:t>
            </w:r>
            <w:proofErr w:type="spellStart"/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>방향</w:t>
            </w:r>
            <w:proofErr w:type="spellEnd"/>
          </w:p>
        </w:tc>
        <w:tc>
          <w:tcPr>
            <w:tcW w:w="6520" w:type="dxa"/>
            <w:shd w:val="clear" w:color="auto" w:fill="1F4E79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2220120" w14:textId="77777777" w:rsidR="0022633B" w:rsidRPr="00D5757B" w:rsidRDefault="00000000">
            <w:pPr>
              <w:spacing w:after="0" w:line="264" w:lineRule="auto"/>
              <w:jc w:val="center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color w:val="FFFFFF"/>
                <w:sz w:val="19"/>
              </w:rPr>
              <w:t>기대 효과</w:t>
            </w:r>
          </w:p>
        </w:tc>
      </w:tr>
      <w:tr w:rsidR="0022633B" w:rsidRPr="00D5757B" w14:paraId="408F92B1" w14:textId="77777777">
        <w:trPr>
          <w:jc w:val="center"/>
        </w:trPr>
        <w:tc>
          <w:tcPr>
            <w:tcW w:w="3118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440091" w14:textId="77777777" w:rsidR="0022633B" w:rsidRPr="00D5757B" w:rsidRDefault="00000000">
            <w:pPr>
              <w:spacing w:after="0" w:line="288" w:lineRule="auto"/>
              <w:rPr>
                <w:rFonts w:ascii="Noto Sans KR" w:eastAsia="Noto Sans KR" w:hAnsi="Noto Sans KR"/>
              </w:rPr>
            </w:pPr>
            <w:r w:rsidRPr="00D5757B">
              <w:rPr>
                <w:rFonts w:ascii="Noto Sans KR" w:eastAsia="Noto Sans KR" w:hAnsi="Noto Sans KR"/>
                <w:b/>
                <w:sz w:val="19"/>
              </w:rPr>
              <w:t>조기 종료(early stopping) 적용</w:t>
            </w:r>
          </w:p>
        </w:tc>
        <w:tc>
          <w:tcPr>
            <w:tcW w:w="6520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D6BFF9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D5757B">
              <w:rPr>
                <w:rFonts w:ascii="Noto Sans KR" w:eastAsia="Noto Sans KR" w:hAnsi="Noto Sans KR"/>
                <w:sz w:val="19"/>
                <w:lang w:eastAsia="ko-KR"/>
              </w:rPr>
              <w:t>훈련 손실이 더 낮아지기 전에 테스트 성능이 악화되는 시점을 피할 수 있다.</w:t>
            </w:r>
          </w:p>
        </w:tc>
      </w:tr>
      <w:tr w:rsidR="0022633B" w:rsidRPr="00D5757B" w14:paraId="3278ECAF" w14:textId="77777777">
        <w:trPr>
          <w:jc w:val="center"/>
        </w:trPr>
        <w:tc>
          <w:tcPr>
            <w:tcW w:w="311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FB64F8" w14:textId="77777777" w:rsidR="0022633B" w:rsidRPr="00D5757B" w:rsidRDefault="00000000">
            <w:pPr>
              <w:spacing w:after="0" w:line="288" w:lineRule="auto"/>
              <w:rPr>
                <w:rFonts w:ascii="Noto Sans KR" w:eastAsia="Noto Sans KR" w:hAnsi="Noto Sans KR"/>
              </w:rPr>
            </w:pPr>
            <w:proofErr w:type="spellStart"/>
            <w:r w:rsidRPr="00D5757B">
              <w:rPr>
                <w:rFonts w:ascii="Noto Sans KR" w:eastAsia="Noto Sans KR" w:hAnsi="Noto Sans KR"/>
                <w:b/>
                <w:sz w:val="19"/>
              </w:rPr>
              <w:t>분할</w:t>
            </w:r>
            <w:proofErr w:type="spellEnd"/>
            <w:r w:rsidRPr="00D5757B">
              <w:rPr>
                <w:rFonts w:ascii="Noto Sans KR" w:eastAsia="Noto Sans KR" w:hAnsi="Noto Sans KR"/>
                <w:b/>
                <w:sz w:val="19"/>
              </w:rPr>
              <w:t xml:space="preserve"> </w:t>
            </w:r>
            <w:proofErr w:type="spellStart"/>
            <w:r w:rsidRPr="00D5757B">
              <w:rPr>
                <w:rFonts w:ascii="Noto Sans KR" w:eastAsia="Noto Sans KR" w:hAnsi="Noto Sans KR"/>
                <w:b/>
                <w:sz w:val="19"/>
              </w:rPr>
              <w:t>방식</w:t>
            </w:r>
            <w:proofErr w:type="spellEnd"/>
            <w:r w:rsidRPr="00D5757B">
              <w:rPr>
                <w:rFonts w:ascii="Noto Sans KR" w:eastAsia="Noto Sans KR" w:hAnsi="Noto Sans KR"/>
                <w:b/>
                <w:sz w:val="19"/>
              </w:rPr>
              <w:t xml:space="preserve"> </w:t>
            </w:r>
            <w:proofErr w:type="spellStart"/>
            <w:r w:rsidRPr="00D5757B">
              <w:rPr>
                <w:rFonts w:ascii="Noto Sans KR" w:eastAsia="Noto Sans KR" w:hAnsi="Noto Sans KR"/>
                <w:b/>
                <w:sz w:val="19"/>
              </w:rPr>
              <w:t>재검증</w:t>
            </w:r>
            <w:proofErr w:type="spellEnd"/>
          </w:p>
        </w:tc>
        <w:tc>
          <w:tcPr>
            <w:tcW w:w="6520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5D61AC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D5757B">
              <w:rPr>
                <w:rFonts w:ascii="Noto Sans KR" w:eastAsia="Noto Sans KR" w:hAnsi="Noto Sans KR"/>
                <w:sz w:val="19"/>
                <w:lang w:eastAsia="ko-KR"/>
              </w:rPr>
              <w:t xml:space="preserve">순서 유지 분할 외에 랜덤 분할·교차검증을 함께 보면 분포 차이에 대한 해석이 더 </w:t>
            </w:r>
            <w:proofErr w:type="spellStart"/>
            <w:r w:rsidRPr="00D5757B">
              <w:rPr>
                <w:rFonts w:ascii="Noto Sans KR" w:eastAsia="Noto Sans KR" w:hAnsi="Noto Sans KR"/>
                <w:sz w:val="19"/>
                <w:lang w:eastAsia="ko-KR"/>
              </w:rPr>
              <w:t>명확해진다</w:t>
            </w:r>
            <w:proofErr w:type="spellEnd"/>
            <w:r w:rsidRPr="00D5757B">
              <w:rPr>
                <w:rFonts w:ascii="Noto Sans KR" w:eastAsia="Noto Sans KR" w:hAnsi="Noto Sans KR"/>
                <w:sz w:val="19"/>
                <w:lang w:eastAsia="ko-KR"/>
              </w:rPr>
              <w:t>.</w:t>
            </w:r>
          </w:p>
        </w:tc>
      </w:tr>
      <w:tr w:rsidR="0022633B" w:rsidRPr="00D5757B" w14:paraId="32F79FCA" w14:textId="77777777">
        <w:trPr>
          <w:jc w:val="center"/>
        </w:trPr>
        <w:tc>
          <w:tcPr>
            <w:tcW w:w="3118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1CD04F" w14:textId="77777777" w:rsidR="0022633B" w:rsidRPr="00D5757B" w:rsidRDefault="00000000">
            <w:pPr>
              <w:spacing w:after="0" w:line="288" w:lineRule="auto"/>
              <w:rPr>
                <w:rFonts w:ascii="Noto Sans KR" w:eastAsia="Noto Sans KR" w:hAnsi="Noto Sans KR"/>
                <w:lang w:eastAsia="ko-KR"/>
              </w:rPr>
            </w:pPr>
            <w:r w:rsidRPr="00D5757B">
              <w:rPr>
                <w:rFonts w:ascii="Noto Sans KR" w:eastAsia="Noto Sans KR" w:hAnsi="Noto Sans KR"/>
                <w:b/>
                <w:sz w:val="19"/>
                <w:lang w:eastAsia="ko-KR"/>
              </w:rPr>
              <w:t>log 변환 대상 확대 검토</w:t>
            </w:r>
          </w:p>
        </w:tc>
        <w:tc>
          <w:tcPr>
            <w:tcW w:w="6520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7065A1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D5757B">
              <w:rPr>
                <w:rFonts w:ascii="Noto Sans KR" w:eastAsia="Noto Sans KR" w:hAnsi="Noto Sans KR"/>
                <w:sz w:val="19"/>
                <w:lang w:eastAsia="ko-KR"/>
              </w:rPr>
              <w:t>치우친 분포를 가진 특징에서 추가 성능 향상을 기대할 수 있다.</w:t>
            </w:r>
          </w:p>
        </w:tc>
      </w:tr>
      <w:tr w:rsidR="0022633B" w:rsidRPr="00D5757B" w14:paraId="7D30F503" w14:textId="77777777">
        <w:trPr>
          <w:jc w:val="center"/>
        </w:trPr>
        <w:tc>
          <w:tcPr>
            <w:tcW w:w="3118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B9DB1A" w14:textId="77777777" w:rsidR="0022633B" w:rsidRPr="00D5757B" w:rsidRDefault="00000000">
            <w:pPr>
              <w:spacing w:after="0" w:line="288" w:lineRule="auto"/>
              <w:rPr>
                <w:rFonts w:ascii="Noto Sans KR" w:eastAsia="Noto Sans KR" w:hAnsi="Noto Sans KR"/>
                <w:lang w:eastAsia="ko-KR"/>
              </w:rPr>
            </w:pPr>
            <w:r w:rsidRPr="00D5757B">
              <w:rPr>
                <w:rFonts w:ascii="Noto Sans KR" w:eastAsia="Noto Sans KR" w:hAnsi="Noto Sans KR"/>
                <w:b/>
                <w:sz w:val="19"/>
                <w:lang w:eastAsia="ko-KR"/>
              </w:rPr>
              <w:t>비선형 특징 또는 상호작용항 추가</w:t>
            </w:r>
          </w:p>
        </w:tc>
        <w:tc>
          <w:tcPr>
            <w:tcW w:w="6520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1762AA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D5757B">
              <w:rPr>
                <w:rFonts w:ascii="Noto Sans KR" w:eastAsia="Noto Sans KR" w:hAnsi="Noto Sans KR"/>
                <w:sz w:val="19"/>
                <w:lang w:eastAsia="ko-KR"/>
              </w:rPr>
              <w:t>선형 회귀가 포착하지 못한 구조적 패턴을 설명할 수 있다.</w:t>
            </w:r>
          </w:p>
        </w:tc>
      </w:tr>
      <w:tr w:rsidR="0022633B" w:rsidRPr="00D5757B" w14:paraId="49624B88" w14:textId="77777777">
        <w:trPr>
          <w:jc w:val="center"/>
        </w:trPr>
        <w:tc>
          <w:tcPr>
            <w:tcW w:w="3118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346B73" w14:textId="77777777" w:rsidR="0022633B" w:rsidRPr="00D5757B" w:rsidRDefault="00000000">
            <w:pPr>
              <w:spacing w:after="0" w:line="288" w:lineRule="auto"/>
              <w:rPr>
                <w:rFonts w:ascii="Noto Sans KR" w:eastAsia="Noto Sans KR" w:hAnsi="Noto Sans KR"/>
              </w:rPr>
            </w:pPr>
            <w:proofErr w:type="spellStart"/>
            <w:r w:rsidRPr="00D5757B">
              <w:rPr>
                <w:rFonts w:ascii="Noto Sans KR" w:eastAsia="Noto Sans KR" w:hAnsi="Noto Sans KR"/>
                <w:b/>
                <w:sz w:val="19"/>
              </w:rPr>
              <w:t>정규화</w:t>
            </w:r>
            <w:proofErr w:type="spellEnd"/>
            <w:r w:rsidRPr="00D5757B">
              <w:rPr>
                <w:rFonts w:ascii="Noto Sans KR" w:eastAsia="Noto Sans KR" w:hAnsi="Noto Sans KR"/>
                <w:b/>
                <w:sz w:val="19"/>
              </w:rPr>
              <w:t xml:space="preserve"> </w:t>
            </w:r>
            <w:proofErr w:type="spellStart"/>
            <w:r w:rsidRPr="00D5757B">
              <w:rPr>
                <w:rFonts w:ascii="Noto Sans KR" w:eastAsia="Noto Sans KR" w:hAnsi="Noto Sans KR"/>
                <w:b/>
                <w:sz w:val="19"/>
              </w:rPr>
              <w:t>모델</w:t>
            </w:r>
            <w:proofErr w:type="spellEnd"/>
            <w:r w:rsidRPr="00D5757B">
              <w:rPr>
                <w:rFonts w:ascii="Noto Sans KR" w:eastAsia="Noto Sans KR" w:hAnsi="Noto Sans KR"/>
                <w:b/>
                <w:sz w:val="19"/>
              </w:rPr>
              <w:t xml:space="preserve"> </w:t>
            </w:r>
            <w:proofErr w:type="spellStart"/>
            <w:r w:rsidRPr="00D5757B">
              <w:rPr>
                <w:rFonts w:ascii="Noto Sans KR" w:eastAsia="Noto Sans KR" w:hAnsi="Noto Sans KR"/>
                <w:b/>
                <w:sz w:val="19"/>
              </w:rPr>
              <w:t>비교</w:t>
            </w:r>
            <w:proofErr w:type="spellEnd"/>
          </w:p>
        </w:tc>
        <w:tc>
          <w:tcPr>
            <w:tcW w:w="6520" w:type="dxa"/>
            <w:shd w:val="clear" w:color="auto" w:fill="F7F9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0B0241" w14:textId="77777777" w:rsidR="0022633B" w:rsidRPr="00D5757B" w:rsidRDefault="00000000">
            <w:pPr>
              <w:spacing w:after="0" w:line="288" w:lineRule="auto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D5757B">
              <w:rPr>
                <w:rFonts w:ascii="Noto Sans KR" w:eastAsia="Noto Sans KR" w:hAnsi="Noto Sans KR"/>
                <w:sz w:val="19"/>
                <w:lang w:eastAsia="ko-KR"/>
              </w:rPr>
              <w:t>특징 수가 많은 경우 불필요한 변동성을 줄이고 일반화를 개선할 수 있다.</w:t>
            </w:r>
          </w:p>
        </w:tc>
      </w:tr>
    </w:tbl>
    <w:p w14:paraId="5AF88B07" w14:textId="77777777" w:rsidR="0022633B" w:rsidRPr="00D5757B" w:rsidRDefault="00000000">
      <w:pPr>
        <w:rPr>
          <w:rFonts w:ascii="Noto Sans KR" w:eastAsia="Noto Sans KR" w:hAnsi="Noto Sans KR"/>
          <w:lang w:eastAsia="ko-KR"/>
        </w:rPr>
      </w:pPr>
      <w:r w:rsidRPr="00D5757B">
        <w:rPr>
          <w:rFonts w:ascii="Noto Sans KR" w:eastAsia="Noto Sans KR" w:hAnsi="Noto Sans KR"/>
          <w:lang w:eastAsia="ko-KR"/>
        </w:rPr>
        <w:t>결론적으로, 본 과제는 단순한 선형 회귀 구현을 넘어 '특징 선택', '학습 길이', '</w:t>
      </w:r>
      <w:proofErr w:type="spellStart"/>
      <w:r w:rsidRPr="00D5757B">
        <w:rPr>
          <w:rFonts w:ascii="Noto Sans KR" w:eastAsia="Noto Sans KR" w:hAnsi="Noto Sans KR"/>
          <w:lang w:eastAsia="ko-KR"/>
        </w:rPr>
        <w:t>전처리</w:t>
      </w:r>
      <w:proofErr w:type="spellEnd"/>
      <w:r w:rsidRPr="00D5757B">
        <w:rPr>
          <w:rFonts w:ascii="Noto Sans KR" w:eastAsia="Noto Sans KR" w:hAnsi="Noto Sans KR"/>
          <w:lang w:eastAsia="ko-KR"/>
        </w:rPr>
        <w:t xml:space="preserve"> 방법'이 모델 성능에 어떤 영향을 주는지를 보여주는 좋은 사례다. 특히 첨부 분석에서 확인된 최적 실험은 기본 비교 실험의 승패보다도, 적절한 전처리와 학습 설정이 일반화 성능을 얼마나 크게 좌우하는지를 강조한다.</w:t>
      </w:r>
    </w:p>
    <w:p w14:paraId="06EE7213" w14:textId="6B6462BF" w:rsidR="000222B6" w:rsidRPr="000222B6" w:rsidRDefault="00000000">
      <w:pPr>
        <w:spacing w:line="300" w:lineRule="auto"/>
        <w:rPr>
          <w:rFonts w:ascii="Noto Sans KR" w:eastAsia="Noto Sans KR" w:hAnsi="Noto Sans KR" w:hint="eastAsia"/>
          <w:color w:val="646464"/>
          <w:sz w:val="18"/>
          <w:lang w:eastAsia="ko-KR"/>
        </w:rPr>
      </w:pPr>
      <w:r w:rsidRPr="00D5757B">
        <w:rPr>
          <w:rFonts w:ascii="Noto Sans KR" w:eastAsia="Noto Sans KR" w:hAnsi="Noto Sans KR"/>
          <w:color w:val="646464"/>
          <w:sz w:val="18"/>
          <w:lang w:eastAsia="ko-KR"/>
        </w:rPr>
        <w:t xml:space="preserve">보고서 구성: </w:t>
      </w:r>
      <w:r w:rsidR="000222B6">
        <w:rPr>
          <w:rFonts w:ascii="Noto Sans KR" w:eastAsia="Noto Sans KR" w:hAnsi="Noto Sans KR" w:hint="eastAsia"/>
          <w:color w:val="646464"/>
          <w:sz w:val="18"/>
          <w:lang w:eastAsia="ko-KR"/>
        </w:rPr>
        <w:t>Readme</w:t>
      </w:r>
      <w:r w:rsidRPr="00D5757B">
        <w:rPr>
          <w:rFonts w:ascii="Noto Sans KR" w:eastAsia="Noto Sans KR" w:hAnsi="Noto Sans KR"/>
          <w:color w:val="646464"/>
          <w:sz w:val="18"/>
          <w:lang w:eastAsia="ko-KR"/>
        </w:rPr>
        <w:t>.md의 정량 결과와 figure</w:t>
      </w:r>
      <w:r w:rsidR="000222B6">
        <w:rPr>
          <w:rFonts w:ascii="Noto Sans KR" w:eastAsia="Noto Sans KR" w:hAnsi="Noto Sans KR" w:hint="eastAsia"/>
          <w:color w:val="646464"/>
          <w:sz w:val="18"/>
          <w:lang w:eastAsia="ko-KR"/>
        </w:rPr>
        <w:t>s</w:t>
      </w:r>
      <w:r w:rsidRPr="00D5757B">
        <w:rPr>
          <w:rFonts w:ascii="Noto Sans KR" w:eastAsia="Noto Sans KR" w:hAnsi="Noto Sans KR"/>
          <w:color w:val="646464"/>
          <w:sz w:val="18"/>
          <w:lang w:eastAsia="ko-KR"/>
        </w:rPr>
        <w:t>의 시각화를 바탕으로 서술형 보고서 형태로 재편집.</w:t>
      </w:r>
    </w:p>
    <w:sectPr w:rsidR="000222B6" w:rsidRPr="000222B6" w:rsidSect="00034616">
      <w:headerReference w:type="default" r:id="rId23"/>
      <w:footerReference w:type="default" r:id="rId24"/>
      <w:pgSz w:w="11906" w:h="16838"/>
      <w:pgMar w:top="1020" w:right="1020" w:bottom="907" w:left="1020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C41F4" w14:textId="77777777" w:rsidR="00E74517" w:rsidRDefault="00E74517">
      <w:pPr>
        <w:spacing w:after="0" w:line="240" w:lineRule="auto"/>
      </w:pPr>
      <w:r>
        <w:separator/>
      </w:r>
    </w:p>
  </w:endnote>
  <w:endnote w:type="continuationSeparator" w:id="0">
    <w:p w14:paraId="2E8981BB" w14:textId="77777777" w:rsidR="00E74517" w:rsidRDefault="00E74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BA557" w14:textId="77777777" w:rsidR="0022633B" w:rsidRPr="00D5757B" w:rsidRDefault="00000000">
    <w:pPr>
      <w:pStyle w:val="a6"/>
      <w:jc w:val="center"/>
      <w:rPr>
        <w:rFonts w:ascii="Noto Sans KR" w:eastAsia="Noto Sans KR" w:hAnsi="Noto Sans KR"/>
      </w:rPr>
    </w:pPr>
    <w:r w:rsidRPr="00D5757B">
      <w:rPr>
        <w:rFonts w:ascii="Noto Sans KR" w:eastAsia="Noto Sans KR" w:hAnsi="Noto Sans KR"/>
        <w:color w:val="646464"/>
        <w:sz w:val="17"/>
      </w:rPr>
      <w:t xml:space="preserve">Boston Housing </w:t>
    </w:r>
    <w:proofErr w:type="spellStart"/>
    <w:r w:rsidRPr="00D5757B">
      <w:rPr>
        <w:rFonts w:ascii="Noto Sans KR" w:eastAsia="Noto Sans KR" w:hAnsi="Noto Sans KR"/>
        <w:color w:val="646464"/>
        <w:sz w:val="17"/>
      </w:rPr>
      <w:t>선형</w:t>
    </w:r>
    <w:proofErr w:type="spellEnd"/>
    <w:r w:rsidRPr="00D5757B">
      <w:rPr>
        <w:rFonts w:ascii="Noto Sans KR" w:eastAsia="Noto Sans KR" w:hAnsi="Noto Sans KR"/>
        <w:color w:val="646464"/>
        <w:sz w:val="17"/>
      </w:rPr>
      <w:t xml:space="preserve"> </w:t>
    </w:r>
    <w:proofErr w:type="spellStart"/>
    <w:r w:rsidRPr="00D5757B">
      <w:rPr>
        <w:rFonts w:ascii="Noto Sans KR" w:eastAsia="Noto Sans KR" w:hAnsi="Noto Sans KR"/>
        <w:color w:val="646464"/>
        <w:sz w:val="17"/>
      </w:rPr>
      <w:t>회귀</w:t>
    </w:r>
    <w:proofErr w:type="spellEnd"/>
    <w:r w:rsidRPr="00D5757B">
      <w:rPr>
        <w:rFonts w:ascii="Noto Sans KR" w:eastAsia="Noto Sans KR" w:hAnsi="Noto Sans KR"/>
        <w:color w:val="646464"/>
        <w:sz w:val="17"/>
      </w:rPr>
      <w:t xml:space="preserve"> </w:t>
    </w:r>
    <w:proofErr w:type="spellStart"/>
    <w:r w:rsidRPr="00D5757B">
      <w:rPr>
        <w:rFonts w:ascii="Noto Sans KR" w:eastAsia="Noto Sans KR" w:hAnsi="Noto Sans KR"/>
        <w:color w:val="646464"/>
        <w:sz w:val="17"/>
      </w:rPr>
      <w:t>분석</w:t>
    </w:r>
    <w:proofErr w:type="spellEnd"/>
    <w:r w:rsidRPr="00D5757B">
      <w:rPr>
        <w:rFonts w:ascii="Noto Sans KR" w:eastAsia="Noto Sans KR" w:hAnsi="Noto Sans KR"/>
        <w:color w:val="646464"/>
        <w:sz w:val="17"/>
      </w:rPr>
      <w:t xml:space="preserve"> </w:t>
    </w:r>
    <w:proofErr w:type="spellStart"/>
    <w:r w:rsidRPr="00D5757B">
      <w:rPr>
        <w:rFonts w:ascii="Noto Sans KR" w:eastAsia="Noto Sans KR" w:hAnsi="Noto Sans KR"/>
        <w:color w:val="646464"/>
        <w:sz w:val="17"/>
      </w:rPr>
      <w:t>보고서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9F293" w14:textId="77777777" w:rsidR="00E74517" w:rsidRDefault="00E74517">
      <w:pPr>
        <w:spacing w:after="0" w:line="240" w:lineRule="auto"/>
      </w:pPr>
      <w:r>
        <w:separator/>
      </w:r>
    </w:p>
  </w:footnote>
  <w:footnote w:type="continuationSeparator" w:id="0">
    <w:p w14:paraId="7F073245" w14:textId="77777777" w:rsidR="00E74517" w:rsidRDefault="00E745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E2939" w14:textId="77777777" w:rsidR="0022633B" w:rsidRPr="00D5757B" w:rsidRDefault="00000000">
    <w:pPr>
      <w:pStyle w:val="a5"/>
      <w:jc w:val="right"/>
      <w:rPr>
        <w:rFonts w:ascii="Noto Sans KR" w:eastAsia="Noto Sans KR" w:hAnsi="Noto Sans KR"/>
      </w:rPr>
    </w:pPr>
    <w:r w:rsidRPr="00D5757B">
      <w:rPr>
        <w:rFonts w:ascii="Noto Sans KR" w:eastAsia="Noto Sans KR" w:hAnsi="Noto Sans KR"/>
        <w:color w:val="787878"/>
        <w:sz w:val="17"/>
      </w:rPr>
      <w:t xml:space="preserve">Boston Housing </w:t>
    </w:r>
    <w:proofErr w:type="spellStart"/>
    <w:r w:rsidRPr="00D5757B">
      <w:rPr>
        <w:rFonts w:ascii="Noto Sans KR" w:eastAsia="Noto Sans KR" w:hAnsi="Noto Sans KR"/>
        <w:color w:val="787878"/>
        <w:sz w:val="17"/>
      </w:rPr>
      <w:t>선형</w:t>
    </w:r>
    <w:proofErr w:type="spellEnd"/>
    <w:r w:rsidRPr="00D5757B">
      <w:rPr>
        <w:rFonts w:ascii="Noto Sans KR" w:eastAsia="Noto Sans KR" w:hAnsi="Noto Sans KR"/>
        <w:color w:val="787878"/>
        <w:sz w:val="17"/>
      </w:rPr>
      <w:t xml:space="preserve"> </w:t>
    </w:r>
    <w:proofErr w:type="spellStart"/>
    <w:r w:rsidRPr="00D5757B">
      <w:rPr>
        <w:rFonts w:ascii="Noto Sans KR" w:eastAsia="Noto Sans KR" w:hAnsi="Noto Sans KR"/>
        <w:color w:val="787878"/>
        <w:sz w:val="17"/>
      </w:rPr>
      <w:t>회귀</w:t>
    </w:r>
    <w:proofErr w:type="spellEnd"/>
    <w:r w:rsidRPr="00D5757B">
      <w:rPr>
        <w:rFonts w:ascii="Noto Sans KR" w:eastAsia="Noto Sans KR" w:hAnsi="Noto Sans KR"/>
        <w:color w:val="787878"/>
        <w:sz w:val="17"/>
      </w:rPr>
      <w:t xml:space="preserve"> </w:t>
    </w:r>
    <w:proofErr w:type="spellStart"/>
    <w:r w:rsidRPr="00D5757B">
      <w:rPr>
        <w:rFonts w:ascii="Noto Sans KR" w:eastAsia="Noto Sans KR" w:hAnsi="Noto Sans KR"/>
        <w:color w:val="787878"/>
        <w:sz w:val="17"/>
      </w:rPr>
      <w:t>분석</w:t>
    </w:r>
    <w:proofErr w:type="spellEnd"/>
    <w:r w:rsidRPr="00D5757B">
      <w:rPr>
        <w:rFonts w:ascii="Noto Sans KR" w:eastAsia="Noto Sans KR" w:hAnsi="Noto Sans KR"/>
        <w:color w:val="787878"/>
        <w:sz w:val="17"/>
      </w:rPr>
      <w:t xml:space="preserve"> </w:t>
    </w:r>
    <w:proofErr w:type="spellStart"/>
    <w:r w:rsidRPr="00D5757B">
      <w:rPr>
        <w:rFonts w:ascii="Noto Sans KR" w:eastAsia="Noto Sans KR" w:hAnsi="Noto Sans KR"/>
        <w:color w:val="787878"/>
        <w:sz w:val="17"/>
      </w:rPr>
      <w:t>보고서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23619F"/>
    <w:multiLevelType w:val="hybridMultilevel"/>
    <w:tmpl w:val="8CFC0194"/>
    <w:lvl w:ilvl="0" w:tplc="2CE832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71329727">
    <w:abstractNumId w:val="8"/>
  </w:num>
  <w:num w:numId="2" w16cid:durableId="1707833888">
    <w:abstractNumId w:val="6"/>
  </w:num>
  <w:num w:numId="3" w16cid:durableId="1784491655">
    <w:abstractNumId w:val="5"/>
  </w:num>
  <w:num w:numId="4" w16cid:durableId="94793198">
    <w:abstractNumId w:val="4"/>
  </w:num>
  <w:num w:numId="5" w16cid:durableId="1716539634">
    <w:abstractNumId w:val="7"/>
  </w:num>
  <w:num w:numId="6" w16cid:durableId="1756515432">
    <w:abstractNumId w:val="3"/>
  </w:num>
  <w:num w:numId="7" w16cid:durableId="1806968945">
    <w:abstractNumId w:val="2"/>
  </w:num>
  <w:num w:numId="8" w16cid:durableId="1185249932">
    <w:abstractNumId w:val="1"/>
  </w:num>
  <w:num w:numId="9" w16cid:durableId="1869904546">
    <w:abstractNumId w:val="0"/>
  </w:num>
  <w:num w:numId="10" w16cid:durableId="16827810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2B6"/>
    <w:rsid w:val="00034616"/>
    <w:rsid w:val="0006063C"/>
    <w:rsid w:val="00126F32"/>
    <w:rsid w:val="0015074B"/>
    <w:rsid w:val="0022633B"/>
    <w:rsid w:val="00291188"/>
    <w:rsid w:val="0029639D"/>
    <w:rsid w:val="00326F90"/>
    <w:rsid w:val="00AA1D8D"/>
    <w:rsid w:val="00B47730"/>
    <w:rsid w:val="00C16FC5"/>
    <w:rsid w:val="00C81977"/>
    <w:rsid w:val="00CB0664"/>
    <w:rsid w:val="00D5757B"/>
    <w:rsid w:val="00DE41B4"/>
    <w:rsid w:val="00E745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71803D"/>
  <w14:defaultImageDpi w14:val="300"/>
  <w15:docId w15:val="{7EFB424C-872B-4B06-A21C-52C82791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8" w:lineRule="auto"/>
    </w:pPr>
    <w:rPr>
      <w:rFonts w:ascii="Noto Sans CJK KR" w:eastAsia="Noto Sans CJK KR" w:hAnsi="Noto Sans CJK KR"/>
      <w:color w:val="222222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8">
    <w:name w:val="toc 2"/>
    <w:basedOn w:val="a1"/>
    <w:next w:val="a1"/>
    <w:autoRedefine/>
    <w:uiPriority w:val="39"/>
    <w:unhideWhenUsed/>
    <w:rsid w:val="00126F32"/>
    <w:pPr>
      <w:spacing w:after="100" w:line="259" w:lineRule="auto"/>
      <w:ind w:left="220"/>
    </w:pPr>
    <w:rPr>
      <w:rFonts w:asciiTheme="minorHAnsi" w:eastAsiaTheme="minorEastAsia" w:hAnsiTheme="minorHAnsi" w:cs="Times New Roman"/>
      <w:color w:val="auto"/>
      <w:sz w:val="22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126F32"/>
    <w:pPr>
      <w:spacing w:after="100" w:line="259" w:lineRule="auto"/>
    </w:pPr>
    <w:rPr>
      <w:rFonts w:asciiTheme="minorHAnsi" w:eastAsiaTheme="minorEastAsia" w:hAnsiTheme="minorHAnsi" w:cs="Times New Roman"/>
      <w:color w:val="auto"/>
      <w:sz w:val="22"/>
      <w:lang w:eastAsia="ko-KR"/>
    </w:rPr>
  </w:style>
  <w:style w:type="paragraph" w:styleId="36">
    <w:name w:val="toc 3"/>
    <w:basedOn w:val="a1"/>
    <w:next w:val="a1"/>
    <w:autoRedefine/>
    <w:uiPriority w:val="39"/>
    <w:unhideWhenUsed/>
    <w:rsid w:val="00126F32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sz w:val="22"/>
      <w:lang w:eastAsia="ko-KR"/>
    </w:rPr>
  </w:style>
  <w:style w:type="character" w:styleId="aff1">
    <w:name w:val="Hyperlink"/>
    <w:basedOn w:val="a2"/>
    <w:uiPriority w:val="99"/>
    <w:unhideWhenUsed/>
    <w:rsid w:val="00DE41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ceTry3675/Basic_deeplearnin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1084</Words>
  <Characters>6179</Characters>
  <Application>Microsoft Office Word</Application>
  <DocSecurity>0</DocSecurity>
  <Lines>51</Lines>
  <Paragraphs>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준현 임</cp:lastModifiedBy>
  <cp:revision>2</cp:revision>
  <dcterms:created xsi:type="dcterms:W3CDTF">2013-12-23T23:15:00Z</dcterms:created>
  <dcterms:modified xsi:type="dcterms:W3CDTF">2026-04-12T13:30:00Z</dcterms:modified>
  <cp:category/>
</cp:coreProperties>
</file>