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A4E" w:rsidRPr="00CC0D30" w:rsidRDefault="005D7A4E" w:rsidP="005D7A4E">
      <w:pPr>
        <w:spacing w:line="288" w:lineRule="auto"/>
        <w:rPr>
          <w:rFonts w:asciiTheme="minorEastAsia" w:hAnsiTheme="minorEastAsia" w:hint="eastAsia"/>
          <w:sz w:val="28"/>
          <w:szCs w:val="28"/>
        </w:rPr>
      </w:pPr>
      <w:r w:rsidRPr="00CC0D30">
        <w:rPr>
          <w:rFonts w:asciiTheme="minorEastAsia" w:hAnsiTheme="minorEastAsia" w:hint="eastAsia"/>
          <w:sz w:val="28"/>
          <w:szCs w:val="28"/>
        </w:rPr>
        <w:t>四个常规项目：</w:t>
      </w:r>
    </w:p>
    <w:p w:rsidR="00054D1B" w:rsidRPr="005D7A4E" w:rsidRDefault="005D7A4E" w:rsidP="005D7A4E">
      <w:pPr>
        <w:spacing w:line="288" w:lineRule="auto"/>
        <w:rPr>
          <w:rFonts w:asciiTheme="minorEastAsia" w:hAnsiTheme="minorEastAsia" w:hint="eastAsia"/>
        </w:rPr>
      </w:pPr>
      <w:r w:rsidRPr="005D7A4E">
        <w:rPr>
          <w:rFonts w:asciiTheme="minorEastAsia" w:hAnsiTheme="minorEastAsia" w:hint="eastAsia"/>
        </w:rPr>
        <w:t>【心院常规】“爱的承载”循礼门地铁站志愿活动</w:t>
      </w:r>
    </w:p>
    <w:p w:rsidR="005D7A4E" w:rsidRDefault="005D7A4E" w:rsidP="005D7A4E">
      <w:pPr>
        <w:spacing w:line="288" w:lineRule="auto"/>
        <w:ind w:firstLineChars="200" w:firstLine="420"/>
        <w:rPr>
          <w:rFonts w:asciiTheme="minorEastAsia" w:hAnsiTheme="minorEastAsia" w:hint="eastAsia"/>
        </w:rPr>
      </w:pPr>
      <w:r w:rsidRPr="005D7A4E">
        <w:rPr>
          <w:rFonts w:asciiTheme="minorEastAsia" w:hAnsiTheme="minorEastAsia" w:hint="eastAsia"/>
        </w:rPr>
        <w:t>在循礼门地铁站的四个站口站岗保证地铁站通畅，帮助处理乘客出站卡币的现象，以及为不熟悉购票操作的乘客提供帮助。同时还将在地铁下车的地方维持乘客先上后下的秩序。</w:t>
      </w:r>
    </w:p>
    <w:p w:rsidR="00066C98" w:rsidRDefault="00066C98" w:rsidP="00066C98">
      <w:pPr>
        <w:spacing w:line="288" w:lineRule="auto"/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活动主要内容为：</w:t>
      </w:r>
    </w:p>
    <w:p w:rsidR="00066C98" w:rsidRPr="00066C98" w:rsidRDefault="00066C98" w:rsidP="00066C98">
      <w:pPr>
        <w:spacing w:line="288" w:lineRule="auto"/>
        <w:ind w:firstLineChars="200" w:firstLine="420"/>
        <w:rPr>
          <w:rFonts w:asciiTheme="minorEastAsia" w:hAnsiTheme="minorEastAsia" w:hint="eastAsia"/>
        </w:rPr>
      </w:pPr>
      <w:r w:rsidRPr="00066C98">
        <w:rPr>
          <w:rFonts w:asciiTheme="minorEastAsia" w:hAnsiTheme="minorEastAsia" w:hint="eastAsia"/>
        </w:rPr>
        <w:t>1、在</w:t>
      </w:r>
      <w:proofErr w:type="gramStart"/>
      <w:r w:rsidRPr="00066C98">
        <w:rPr>
          <w:rFonts w:asciiTheme="minorEastAsia" w:hAnsiTheme="minorEastAsia" w:hint="eastAsia"/>
        </w:rPr>
        <w:t>循礼们地铁</w:t>
      </w:r>
      <w:proofErr w:type="gramEnd"/>
      <w:r w:rsidRPr="00066C98">
        <w:rPr>
          <w:rFonts w:asciiTheme="minorEastAsia" w:hAnsiTheme="minorEastAsia" w:hint="eastAsia"/>
        </w:rPr>
        <w:t>站的四个站口站岗保证地铁站通畅，帮助处理乘客出站卡币的现象；</w:t>
      </w:r>
    </w:p>
    <w:p w:rsidR="00066C98" w:rsidRPr="00066C98" w:rsidRDefault="00066C98" w:rsidP="00066C98">
      <w:pPr>
        <w:spacing w:line="288" w:lineRule="auto"/>
        <w:ind w:firstLineChars="200" w:firstLine="420"/>
        <w:rPr>
          <w:rFonts w:asciiTheme="minorEastAsia" w:hAnsiTheme="minorEastAsia" w:hint="eastAsia"/>
        </w:rPr>
      </w:pPr>
      <w:r w:rsidRPr="00066C98">
        <w:rPr>
          <w:rFonts w:asciiTheme="minorEastAsia" w:hAnsiTheme="minorEastAsia" w:hint="eastAsia"/>
        </w:rPr>
        <w:t>2、为不熟悉购票操作的乘客提供帮助；</w:t>
      </w:r>
    </w:p>
    <w:p w:rsidR="00066C98" w:rsidRPr="00066C98" w:rsidRDefault="00066C98" w:rsidP="00066C98">
      <w:pPr>
        <w:spacing w:line="288" w:lineRule="auto"/>
        <w:ind w:firstLineChars="200" w:firstLine="420"/>
        <w:rPr>
          <w:rFonts w:asciiTheme="minorEastAsia" w:hAnsiTheme="minorEastAsia" w:hint="eastAsia"/>
        </w:rPr>
      </w:pPr>
      <w:r w:rsidRPr="00066C98">
        <w:rPr>
          <w:rFonts w:asciiTheme="minorEastAsia" w:hAnsiTheme="minorEastAsia" w:hint="eastAsia"/>
        </w:rPr>
        <w:t>3、在地铁下车的地方维持乘客先上后下的秩序；</w:t>
      </w:r>
    </w:p>
    <w:p w:rsidR="00066C98" w:rsidRPr="00066C98" w:rsidRDefault="00066C98" w:rsidP="00066C98">
      <w:pPr>
        <w:spacing w:line="288" w:lineRule="auto"/>
        <w:ind w:firstLineChars="200" w:firstLine="420"/>
        <w:rPr>
          <w:rFonts w:asciiTheme="minorEastAsia" w:hAnsiTheme="minorEastAsia" w:hint="eastAsia"/>
        </w:rPr>
      </w:pPr>
      <w:r w:rsidRPr="00066C98">
        <w:rPr>
          <w:rFonts w:asciiTheme="minorEastAsia" w:hAnsiTheme="minorEastAsia" w:hint="eastAsia"/>
        </w:rPr>
        <w:t>4、前期主要是招募志愿者以及告知志愿者相应的注意事项；</w:t>
      </w:r>
    </w:p>
    <w:p w:rsidR="00066C98" w:rsidRPr="00066C98" w:rsidRDefault="00066C98" w:rsidP="00066C98">
      <w:pPr>
        <w:spacing w:line="288" w:lineRule="auto"/>
        <w:ind w:firstLineChars="200" w:firstLine="420"/>
        <w:rPr>
          <w:rFonts w:asciiTheme="minorEastAsia" w:hAnsiTheme="minorEastAsia" w:hint="eastAsia"/>
        </w:rPr>
      </w:pPr>
      <w:r w:rsidRPr="00066C98">
        <w:rPr>
          <w:rFonts w:asciiTheme="minorEastAsia" w:hAnsiTheme="minorEastAsia" w:hint="eastAsia"/>
        </w:rPr>
        <w:t>5、中期是带领志愿者前往地铁站进行志愿活动；</w:t>
      </w:r>
    </w:p>
    <w:p w:rsidR="00066C98" w:rsidRPr="005D7A4E" w:rsidRDefault="00066C98" w:rsidP="00066C98">
      <w:pPr>
        <w:spacing w:line="288" w:lineRule="auto"/>
        <w:ind w:firstLineChars="200" w:firstLine="420"/>
        <w:rPr>
          <w:rFonts w:asciiTheme="minorEastAsia" w:hAnsiTheme="minorEastAsia" w:hint="eastAsia"/>
        </w:rPr>
      </w:pPr>
      <w:r w:rsidRPr="00066C98">
        <w:rPr>
          <w:rFonts w:asciiTheme="minorEastAsia" w:hAnsiTheme="minorEastAsia" w:hint="eastAsia"/>
        </w:rPr>
        <w:t>6、后期对此次志愿活动</w:t>
      </w:r>
      <w:proofErr w:type="gramStart"/>
      <w:r w:rsidRPr="00066C98">
        <w:rPr>
          <w:rFonts w:asciiTheme="minorEastAsia" w:hAnsiTheme="minorEastAsia" w:hint="eastAsia"/>
        </w:rPr>
        <w:t>做相关</w:t>
      </w:r>
      <w:proofErr w:type="gramEnd"/>
      <w:r w:rsidRPr="00066C98">
        <w:rPr>
          <w:rFonts w:asciiTheme="minorEastAsia" w:hAnsiTheme="minorEastAsia" w:hint="eastAsia"/>
        </w:rPr>
        <w:t>的活动总结。</w:t>
      </w:r>
    </w:p>
    <w:p w:rsidR="005D7A4E" w:rsidRPr="005D7A4E" w:rsidRDefault="005D7A4E" w:rsidP="005D7A4E">
      <w:pPr>
        <w:spacing w:line="288" w:lineRule="auto"/>
        <w:ind w:firstLineChars="200" w:firstLine="420"/>
        <w:rPr>
          <w:rFonts w:asciiTheme="minorEastAsia" w:hAnsiTheme="minorEastAsia" w:hint="eastAsia"/>
        </w:rPr>
      </w:pPr>
    </w:p>
    <w:p w:rsidR="005D7A4E" w:rsidRPr="005D7A4E" w:rsidRDefault="005D7A4E" w:rsidP="005D7A4E">
      <w:pPr>
        <w:spacing w:line="288" w:lineRule="auto"/>
        <w:rPr>
          <w:rFonts w:asciiTheme="minorEastAsia" w:hAnsiTheme="minorEastAsia" w:hint="eastAsia"/>
        </w:rPr>
      </w:pPr>
      <w:r w:rsidRPr="005D7A4E">
        <w:rPr>
          <w:rFonts w:asciiTheme="minorEastAsia" w:hAnsiTheme="minorEastAsia" w:hint="eastAsia"/>
        </w:rPr>
        <w:t>【心院常规】</w:t>
      </w:r>
      <w:proofErr w:type="gramStart"/>
      <w:r w:rsidRPr="005D7A4E">
        <w:rPr>
          <w:rFonts w:asciiTheme="minorEastAsia" w:hAnsiTheme="minorEastAsia" w:hint="eastAsia"/>
        </w:rPr>
        <w:t>“情暖夕阳”卓刀泉</w:t>
      </w:r>
      <w:proofErr w:type="gramEnd"/>
      <w:r w:rsidRPr="005D7A4E">
        <w:rPr>
          <w:rFonts w:asciiTheme="minorEastAsia" w:hAnsiTheme="minorEastAsia" w:hint="eastAsia"/>
        </w:rPr>
        <w:t>敬老院志愿活动</w:t>
      </w:r>
    </w:p>
    <w:p w:rsidR="005D7A4E" w:rsidRDefault="005D7A4E" w:rsidP="005D7A4E">
      <w:pPr>
        <w:spacing w:line="288" w:lineRule="auto"/>
        <w:ind w:firstLineChars="200" w:firstLine="420"/>
        <w:rPr>
          <w:rFonts w:asciiTheme="minorEastAsia" w:hAnsiTheme="minorEastAsia" w:hint="eastAsia"/>
        </w:rPr>
      </w:pPr>
      <w:r w:rsidRPr="005D7A4E">
        <w:rPr>
          <w:rFonts w:asciiTheme="minorEastAsia" w:hAnsiTheme="minorEastAsia" w:hint="eastAsia"/>
        </w:rPr>
        <w:t>安排学生与老人的互动，志愿者与老人进行交流，倾听老人的讲述。</w:t>
      </w:r>
      <w:r>
        <w:rPr>
          <w:rFonts w:asciiTheme="minorEastAsia" w:hAnsiTheme="minorEastAsia" w:hint="eastAsia"/>
        </w:rPr>
        <w:t>学生</w:t>
      </w:r>
      <w:r w:rsidRPr="005D7A4E">
        <w:rPr>
          <w:rFonts w:asciiTheme="minorEastAsia" w:hAnsiTheme="minorEastAsia" w:hint="eastAsia"/>
        </w:rPr>
        <w:t>以自己的方式表达对老人生活的体会，对老人的尊敬，参与老人的娱乐活动。</w:t>
      </w:r>
    </w:p>
    <w:p w:rsidR="007F74F2" w:rsidRDefault="007F74F2" w:rsidP="005D7A4E">
      <w:pPr>
        <w:spacing w:line="288" w:lineRule="auto"/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活动主要内容为：</w:t>
      </w:r>
    </w:p>
    <w:p w:rsidR="007F74F2" w:rsidRPr="007F74F2" w:rsidRDefault="007F74F2" w:rsidP="007F74F2">
      <w:pPr>
        <w:spacing w:line="288" w:lineRule="auto"/>
        <w:ind w:firstLineChars="200" w:firstLine="420"/>
        <w:rPr>
          <w:rFonts w:asciiTheme="minorEastAsia" w:hAnsiTheme="minorEastAsia" w:hint="eastAsia"/>
        </w:rPr>
      </w:pPr>
      <w:r w:rsidRPr="007F74F2">
        <w:rPr>
          <w:rFonts w:asciiTheme="minorEastAsia" w:hAnsiTheme="minorEastAsia" w:hint="eastAsia"/>
        </w:rPr>
        <w:t>1.向孤寡老人问好，送上诚挚的祝福。</w:t>
      </w:r>
    </w:p>
    <w:p w:rsidR="007F74F2" w:rsidRPr="007F74F2" w:rsidRDefault="007F74F2" w:rsidP="007F74F2">
      <w:pPr>
        <w:spacing w:line="288" w:lineRule="auto"/>
        <w:ind w:firstLineChars="200" w:firstLine="420"/>
        <w:rPr>
          <w:rFonts w:asciiTheme="minorEastAsia" w:hAnsiTheme="minorEastAsia" w:hint="eastAsia"/>
        </w:rPr>
      </w:pPr>
      <w:r w:rsidRPr="007F74F2">
        <w:rPr>
          <w:rFonts w:asciiTheme="minorEastAsia" w:hAnsiTheme="minorEastAsia" w:hint="eastAsia"/>
        </w:rPr>
        <w:t>2.安排学生与老人的互动，志愿者与老人进行交流，倾听老人的讲述。</w:t>
      </w:r>
    </w:p>
    <w:p w:rsidR="007F74F2" w:rsidRPr="007F74F2" w:rsidRDefault="007F74F2" w:rsidP="007F74F2">
      <w:pPr>
        <w:spacing w:line="288" w:lineRule="auto"/>
        <w:ind w:firstLineChars="200" w:firstLine="420"/>
        <w:rPr>
          <w:rFonts w:asciiTheme="minorEastAsia" w:hAnsiTheme="minorEastAsia" w:hint="eastAsia"/>
        </w:rPr>
      </w:pPr>
      <w:r w:rsidRPr="007F74F2">
        <w:rPr>
          <w:rFonts w:asciiTheme="minorEastAsia" w:hAnsiTheme="minorEastAsia" w:hint="eastAsia"/>
        </w:rPr>
        <w:t>3.以自己的方式表达对老人生活的体会，对老人的尊敬，参与老人的娱乐活动。</w:t>
      </w:r>
    </w:p>
    <w:p w:rsidR="007F74F2" w:rsidRPr="007F74F2" w:rsidRDefault="007F74F2" w:rsidP="007F74F2">
      <w:pPr>
        <w:spacing w:line="288" w:lineRule="auto"/>
        <w:ind w:firstLineChars="200" w:firstLine="420"/>
        <w:rPr>
          <w:rFonts w:asciiTheme="minorEastAsia" w:hAnsiTheme="minorEastAsia" w:hint="eastAsia"/>
        </w:rPr>
      </w:pPr>
      <w:r w:rsidRPr="007F74F2">
        <w:rPr>
          <w:rFonts w:asciiTheme="minorEastAsia" w:hAnsiTheme="minorEastAsia" w:hint="eastAsia"/>
        </w:rPr>
        <w:t>4.加深对老人的了解，引导他们以积极的态度对待生活。</w:t>
      </w:r>
    </w:p>
    <w:p w:rsidR="007F74F2" w:rsidRDefault="007F74F2" w:rsidP="007F74F2">
      <w:pPr>
        <w:spacing w:line="288" w:lineRule="auto"/>
        <w:ind w:firstLineChars="200" w:firstLine="420"/>
        <w:rPr>
          <w:rFonts w:asciiTheme="minorEastAsia" w:hAnsiTheme="minorEastAsia" w:hint="eastAsia"/>
        </w:rPr>
      </w:pPr>
      <w:r w:rsidRPr="007F74F2">
        <w:rPr>
          <w:rFonts w:asciiTheme="minorEastAsia" w:hAnsiTheme="minorEastAsia" w:hint="eastAsia"/>
        </w:rPr>
        <w:t>5.全部结束后与老人告别，并合影留念。</w:t>
      </w:r>
    </w:p>
    <w:p w:rsidR="005D7A4E" w:rsidRPr="005D7A4E" w:rsidRDefault="005D7A4E" w:rsidP="005D7A4E">
      <w:pPr>
        <w:spacing w:line="288" w:lineRule="auto"/>
        <w:rPr>
          <w:rFonts w:asciiTheme="minorEastAsia" w:hAnsiTheme="minorEastAsia" w:hint="eastAsia"/>
        </w:rPr>
      </w:pPr>
    </w:p>
    <w:p w:rsidR="005D7A4E" w:rsidRDefault="005D7A4E" w:rsidP="005D7A4E">
      <w:pPr>
        <w:spacing w:line="288" w:lineRule="auto"/>
        <w:rPr>
          <w:rFonts w:asciiTheme="minorEastAsia" w:hAnsiTheme="minorEastAsia" w:hint="eastAsia"/>
        </w:rPr>
      </w:pPr>
      <w:r w:rsidRPr="005D7A4E">
        <w:rPr>
          <w:rFonts w:asciiTheme="minorEastAsia" w:hAnsiTheme="minorEastAsia" w:hint="eastAsia"/>
        </w:rPr>
        <w:t>【心院常规】“</w:t>
      </w:r>
      <w:proofErr w:type="spellStart"/>
      <w:r w:rsidRPr="005D7A4E">
        <w:rPr>
          <w:rFonts w:asciiTheme="minorEastAsia" w:hAnsiTheme="minorEastAsia" w:hint="eastAsia"/>
        </w:rPr>
        <w:t>spcc</w:t>
      </w:r>
      <w:proofErr w:type="spellEnd"/>
      <w:r w:rsidRPr="005D7A4E">
        <w:rPr>
          <w:rFonts w:asciiTheme="minorEastAsia" w:hAnsiTheme="minorEastAsia" w:hint="eastAsia"/>
        </w:rPr>
        <w:t>”方</w:t>
      </w:r>
      <w:proofErr w:type="gramStart"/>
      <w:r w:rsidRPr="005D7A4E">
        <w:rPr>
          <w:rFonts w:asciiTheme="minorEastAsia" w:hAnsiTheme="minorEastAsia" w:hint="eastAsia"/>
        </w:rPr>
        <w:t>桂园</w:t>
      </w:r>
      <w:proofErr w:type="gramEnd"/>
      <w:r w:rsidRPr="005D7A4E">
        <w:rPr>
          <w:rFonts w:asciiTheme="minorEastAsia" w:hAnsiTheme="minorEastAsia" w:hint="eastAsia"/>
        </w:rPr>
        <w:t>社区帮扶活动</w:t>
      </w:r>
    </w:p>
    <w:p w:rsidR="005D7A4E" w:rsidRDefault="005D7A4E" w:rsidP="005D7A4E">
      <w:pPr>
        <w:spacing w:line="288" w:lineRule="auto"/>
        <w:ind w:firstLineChars="200" w:firstLine="420"/>
        <w:rPr>
          <w:rFonts w:asciiTheme="minorEastAsia" w:hAnsiTheme="minorEastAsia" w:hint="eastAsia"/>
        </w:rPr>
      </w:pPr>
      <w:r w:rsidRPr="005D7A4E">
        <w:rPr>
          <w:rFonts w:asciiTheme="minorEastAsia" w:hAnsiTheme="minorEastAsia" w:hint="eastAsia"/>
        </w:rPr>
        <w:t>前往华师南门附近的方</w:t>
      </w:r>
      <w:proofErr w:type="gramStart"/>
      <w:r w:rsidRPr="005D7A4E">
        <w:rPr>
          <w:rFonts w:asciiTheme="minorEastAsia" w:hAnsiTheme="minorEastAsia" w:hint="eastAsia"/>
        </w:rPr>
        <w:t>桂园</w:t>
      </w:r>
      <w:proofErr w:type="gramEnd"/>
      <w:r w:rsidRPr="005D7A4E">
        <w:rPr>
          <w:rFonts w:asciiTheme="minorEastAsia" w:hAnsiTheme="minorEastAsia" w:hint="eastAsia"/>
        </w:rPr>
        <w:t>社区，为社区里的孩子们进行</w:t>
      </w:r>
      <w:r>
        <w:rPr>
          <w:rFonts w:asciiTheme="minorEastAsia" w:hAnsiTheme="minorEastAsia" w:hint="eastAsia"/>
        </w:rPr>
        <w:t>课业的辅导。孩子们均为小学生，所以课业辅导是较为容易难度不大，不需要对志愿者进行过多培训</w:t>
      </w:r>
      <w:r w:rsidRPr="005D7A4E">
        <w:rPr>
          <w:rFonts w:asciiTheme="minorEastAsia" w:hAnsiTheme="minorEastAsia" w:hint="eastAsia"/>
        </w:rPr>
        <w:t>。</w:t>
      </w:r>
    </w:p>
    <w:p w:rsidR="00066C98" w:rsidRPr="00066C98" w:rsidRDefault="00066C98" w:rsidP="005D7A4E">
      <w:pPr>
        <w:spacing w:line="288" w:lineRule="auto"/>
        <w:ind w:firstLineChars="200" w:firstLine="420"/>
        <w:rPr>
          <w:rFonts w:asciiTheme="minorEastAsia" w:hAnsiTheme="minorEastAsia" w:hint="eastAsia"/>
        </w:rPr>
      </w:pPr>
      <w:r w:rsidRPr="00066C98">
        <w:rPr>
          <w:rFonts w:asciiTheme="minorEastAsia" w:hAnsiTheme="minorEastAsia" w:hint="eastAsia"/>
        </w:rPr>
        <w:t>每名志愿者大概会负责辅导5~10名小学生（据社区小朋友到场情况而定），在课后还可以开展休闲游戏等活动，让小朋友在繁忙的学业间娱乐休息一下。</w:t>
      </w:r>
    </w:p>
    <w:p w:rsidR="005D7A4E" w:rsidRPr="005D7A4E" w:rsidRDefault="005D7A4E" w:rsidP="005D7A4E">
      <w:pPr>
        <w:spacing w:line="288" w:lineRule="auto"/>
        <w:rPr>
          <w:rFonts w:asciiTheme="minorEastAsia" w:hAnsiTheme="minorEastAsia" w:hint="eastAsia"/>
        </w:rPr>
      </w:pPr>
    </w:p>
    <w:p w:rsidR="005D7A4E" w:rsidRDefault="005D7A4E" w:rsidP="005D7A4E">
      <w:pPr>
        <w:tabs>
          <w:tab w:val="center" w:pos="4153"/>
        </w:tabs>
        <w:spacing w:line="288" w:lineRule="auto"/>
        <w:rPr>
          <w:rFonts w:asciiTheme="minorEastAsia" w:hAnsiTheme="minorEastAsia" w:hint="eastAsia"/>
        </w:rPr>
      </w:pPr>
      <w:r w:rsidRPr="005D7A4E">
        <w:rPr>
          <w:rFonts w:asciiTheme="minorEastAsia" w:hAnsiTheme="minorEastAsia" w:hint="eastAsia"/>
        </w:rPr>
        <w:t>【守护花蕾】</w:t>
      </w:r>
      <w:r>
        <w:rPr>
          <w:rFonts w:asciiTheme="minorEastAsia" w:hAnsiTheme="minorEastAsia" w:hint="eastAsia"/>
        </w:rPr>
        <w:t>系列活动</w:t>
      </w:r>
      <w:r>
        <w:rPr>
          <w:rFonts w:asciiTheme="minorEastAsia" w:hAnsiTheme="minorEastAsia"/>
        </w:rPr>
        <w:tab/>
      </w:r>
    </w:p>
    <w:p w:rsidR="005D7A4E" w:rsidRDefault="005D7A4E" w:rsidP="005D7A4E">
      <w:pPr>
        <w:tabs>
          <w:tab w:val="center" w:pos="4153"/>
        </w:tabs>
        <w:spacing w:line="288" w:lineRule="auto"/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包括主题小课堂、场景模拟等活动，旨在让小孩能够正确面对一些生理小知识以及如何应对突发</w:t>
      </w:r>
      <w:proofErr w:type="gramStart"/>
      <w:r>
        <w:rPr>
          <w:rFonts w:asciiTheme="minorEastAsia" w:hAnsiTheme="minorEastAsia" w:hint="eastAsia"/>
        </w:rPr>
        <w:t>的性侵情况</w:t>
      </w:r>
      <w:proofErr w:type="gramEnd"/>
      <w:r>
        <w:rPr>
          <w:rFonts w:asciiTheme="minorEastAsia" w:hAnsiTheme="minorEastAsia" w:hint="eastAsia"/>
        </w:rPr>
        <w:t>。</w:t>
      </w:r>
    </w:p>
    <w:p w:rsidR="00CC0D30" w:rsidRDefault="00CC0D30" w:rsidP="005D7A4E">
      <w:pPr>
        <w:tabs>
          <w:tab w:val="center" w:pos="4153"/>
        </w:tabs>
        <w:spacing w:line="288" w:lineRule="auto"/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具体实施情况：</w:t>
      </w:r>
    </w:p>
    <w:p w:rsidR="005D7A4E" w:rsidRDefault="00CC0D30" w:rsidP="005D7A4E">
      <w:pPr>
        <w:tabs>
          <w:tab w:val="center" w:pos="4153"/>
        </w:tabs>
        <w:spacing w:line="288" w:lineRule="auto"/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每周</w:t>
      </w:r>
      <w:r w:rsidRPr="00CC0D30">
        <w:rPr>
          <w:rFonts w:asciiTheme="minorEastAsia" w:hAnsiTheme="minorEastAsia" w:hint="eastAsia"/>
        </w:rPr>
        <w:t>走进洪山区实验外国语学校开展主题小课堂，先为孩子们播放视频，再由志愿者为孩子们讲授与青春期相关的内容，</w:t>
      </w:r>
      <w:r>
        <w:rPr>
          <w:rFonts w:asciiTheme="minorEastAsia" w:hAnsiTheme="minorEastAsia" w:hint="eastAsia"/>
        </w:rPr>
        <w:t>表演模拟场景，</w:t>
      </w:r>
      <w:r w:rsidRPr="00CC0D30">
        <w:rPr>
          <w:rFonts w:asciiTheme="minorEastAsia" w:hAnsiTheme="minorEastAsia" w:hint="eastAsia"/>
        </w:rPr>
        <w:t>利用给定时间，从学生到教师、家长再到社会等全方位拓展。</w:t>
      </w:r>
    </w:p>
    <w:p w:rsidR="007F74F2" w:rsidRDefault="007F74F2" w:rsidP="005D7A4E">
      <w:pPr>
        <w:tabs>
          <w:tab w:val="center" w:pos="4153"/>
        </w:tabs>
        <w:spacing w:line="288" w:lineRule="auto"/>
        <w:ind w:firstLineChars="200" w:firstLine="420"/>
        <w:rPr>
          <w:rFonts w:asciiTheme="minorEastAsia" w:hAnsiTheme="minorEastAsia" w:hint="eastAsia"/>
        </w:rPr>
      </w:pPr>
      <w:bookmarkStart w:id="0" w:name="_GoBack"/>
      <w:bookmarkEnd w:id="0"/>
    </w:p>
    <w:p w:rsidR="005D7A4E" w:rsidRPr="00CC0D30" w:rsidRDefault="005D7A4E" w:rsidP="005D7A4E">
      <w:pPr>
        <w:tabs>
          <w:tab w:val="center" w:pos="4153"/>
        </w:tabs>
        <w:spacing w:line="288" w:lineRule="auto"/>
        <w:rPr>
          <w:rFonts w:asciiTheme="minorEastAsia" w:hAnsiTheme="minorEastAsia" w:hint="eastAsia"/>
          <w:sz w:val="28"/>
        </w:rPr>
      </w:pPr>
      <w:r w:rsidRPr="00CC0D30">
        <w:rPr>
          <w:rFonts w:asciiTheme="minorEastAsia" w:hAnsiTheme="minorEastAsia" w:hint="eastAsia"/>
          <w:sz w:val="28"/>
        </w:rPr>
        <w:lastRenderedPageBreak/>
        <w:t>一些其他志愿活动：</w:t>
      </w:r>
    </w:p>
    <w:p w:rsidR="00066C98" w:rsidRDefault="00066C98" w:rsidP="005D7A4E">
      <w:pPr>
        <w:tabs>
          <w:tab w:val="center" w:pos="4153"/>
        </w:tabs>
        <w:spacing w:line="288" w:lineRule="auto"/>
        <w:rPr>
          <w:rFonts w:asciiTheme="minorEastAsia" w:hAnsiTheme="minorEastAsia" w:hint="eastAsia"/>
        </w:rPr>
      </w:pPr>
    </w:p>
    <w:p w:rsidR="005D7A4E" w:rsidRDefault="005D7A4E" w:rsidP="005D7A4E">
      <w:pPr>
        <w:tabs>
          <w:tab w:val="center" w:pos="4153"/>
        </w:tabs>
        <w:spacing w:line="288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雷锋月会有一系列活动，每年都有创新</w:t>
      </w:r>
    </w:p>
    <w:p w:rsidR="005D7A4E" w:rsidRDefault="005D7A4E" w:rsidP="005D7A4E">
      <w:pPr>
        <w:tabs>
          <w:tab w:val="center" w:pos="4153"/>
        </w:tabs>
        <w:spacing w:line="288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联合青志联举办12·5志愿者嘉年华</w:t>
      </w:r>
    </w:p>
    <w:p w:rsidR="005D7A4E" w:rsidRDefault="005D7A4E" w:rsidP="005D7A4E">
      <w:pPr>
        <w:tabs>
          <w:tab w:val="center" w:pos="4153"/>
        </w:tabs>
        <w:spacing w:line="288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春雨服务队的活动</w:t>
      </w:r>
    </w:p>
    <w:p w:rsidR="00DB502C" w:rsidRDefault="00DB502C" w:rsidP="005D7A4E">
      <w:pPr>
        <w:tabs>
          <w:tab w:val="center" w:pos="4153"/>
        </w:tabs>
        <w:spacing w:line="288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组织院内、团委进行团体的志愿活动</w:t>
      </w:r>
    </w:p>
    <w:p w:rsidR="00DB502C" w:rsidRDefault="00DB502C" w:rsidP="005D7A4E">
      <w:pPr>
        <w:tabs>
          <w:tab w:val="center" w:pos="4153"/>
        </w:tabs>
        <w:spacing w:line="288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联合院内、校内各种组织举办其他活动，如图书馆的【承蒙经典】诵读活动</w:t>
      </w:r>
    </w:p>
    <w:p w:rsidR="00066C98" w:rsidRPr="005D7A4E" w:rsidRDefault="00066C98" w:rsidP="005D7A4E">
      <w:pPr>
        <w:tabs>
          <w:tab w:val="center" w:pos="4153"/>
        </w:tabs>
        <w:spacing w:line="288" w:lineRule="auto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暑期会</w:t>
      </w:r>
      <w:proofErr w:type="gramEnd"/>
      <w:r>
        <w:rPr>
          <w:rFonts w:asciiTheme="minorEastAsia" w:hAnsiTheme="minorEastAsia" w:hint="eastAsia"/>
        </w:rPr>
        <w:t>有社会实践活动</w:t>
      </w:r>
    </w:p>
    <w:sectPr w:rsidR="00066C98" w:rsidRPr="005D7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8C6"/>
    <w:rsid w:val="00066C98"/>
    <w:rsid w:val="00183E11"/>
    <w:rsid w:val="00316090"/>
    <w:rsid w:val="003928C6"/>
    <w:rsid w:val="005D7A4E"/>
    <w:rsid w:val="007F74F2"/>
    <w:rsid w:val="009274B7"/>
    <w:rsid w:val="00CC0D30"/>
    <w:rsid w:val="00DB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2018-09-27T03:07:00Z</dcterms:created>
  <dcterms:modified xsi:type="dcterms:W3CDTF">2018-09-27T03:59:00Z</dcterms:modified>
</cp:coreProperties>
</file>