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872" w:rsidRDefault="003E0872">
      <w:pPr>
        <w:spacing w:beforeLines="50" w:before="156" w:line="480" w:lineRule="auto"/>
        <w:rPr>
          <w:rFonts w:ascii="宋体" w:hAnsi="宋体"/>
          <w:b/>
          <w:sz w:val="44"/>
          <w:szCs w:val="44"/>
        </w:rPr>
      </w:pPr>
    </w:p>
    <w:p w:rsidR="003E0872" w:rsidRDefault="00C940B9">
      <w:pPr>
        <w:spacing w:afterLines="50" w:after="156" w:line="480" w:lineRule="auto"/>
        <w:jc w:val="center"/>
        <w:rPr>
          <w:rFonts w:ascii="黑体" w:eastAsia="黑体"/>
          <w:b/>
          <w:sz w:val="48"/>
          <w:szCs w:val="48"/>
        </w:rPr>
      </w:pPr>
      <w:r>
        <w:rPr>
          <w:rFonts w:ascii="黑体" w:eastAsia="黑体" w:hint="eastAsia"/>
          <w:b/>
          <w:sz w:val="48"/>
          <w:szCs w:val="48"/>
          <w:u w:val="single"/>
        </w:rPr>
        <w:t xml:space="preserve"> 心理 </w:t>
      </w:r>
      <w:r w:rsidR="00D3054C">
        <w:rPr>
          <w:rFonts w:ascii="黑体" w:eastAsia="黑体" w:hint="eastAsia"/>
          <w:b/>
          <w:sz w:val="48"/>
          <w:szCs w:val="48"/>
        </w:rPr>
        <w:t>学院青协月</w:t>
      </w:r>
      <w:r w:rsidR="00A77EA8">
        <w:rPr>
          <w:rFonts w:ascii="黑体" w:eastAsia="黑体" w:hint="eastAsia"/>
          <w:b/>
          <w:sz w:val="48"/>
          <w:szCs w:val="48"/>
        </w:rPr>
        <w:t>份</w:t>
      </w:r>
      <w:r w:rsidR="00D3054C">
        <w:rPr>
          <w:rFonts w:ascii="黑体" w:eastAsia="黑体" w:hint="eastAsia"/>
          <w:b/>
          <w:sz w:val="48"/>
          <w:szCs w:val="48"/>
        </w:rPr>
        <w:t>工作汇报</w:t>
      </w:r>
    </w:p>
    <w:p w:rsidR="003E0872" w:rsidRDefault="00D3054C" w:rsidP="00806E58">
      <w:pPr>
        <w:spacing w:afterLines="50" w:after="156" w:line="480" w:lineRule="auto"/>
        <w:jc w:val="center"/>
        <w:rPr>
          <w:rFonts w:ascii="黑体" w:eastAsia="黑体"/>
          <w:b/>
          <w:sz w:val="48"/>
          <w:szCs w:val="48"/>
        </w:rPr>
      </w:pPr>
      <w:r>
        <w:rPr>
          <w:rFonts w:ascii="宋体" w:hAnsi="宋体" w:hint="eastAsia"/>
          <w:b/>
          <w:bCs/>
          <w:noProof/>
          <w:sz w:val="28"/>
        </w:rPr>
        <mc:AlternateContent>
          <mc:Choice Requires="wps">
            <w:drawing>
              <wp:anchor distT="0" distB="0" distL="114300" distR="114300" simplePos="0" relativeHeight="251658240" behindDoc="0" locked="0" layoutInCell="1" allowOverlap="1" wp14:anchorId="6CB76E1F" wp14:editId="54088549">
                <wp:simplePos x="0" y="0"/>
                <wp:positionH relativeFrom="column">
                  <wp:posOffset>1912620</wp:posOffset>
                </wp:positionH>
                <wp:positionV relativeFrom="paragraph">
                  <wp:posOffset>469265</wp:posOffset>
                </wp:positionV>
                <wp:extent cx="5040630" cy="7620"/>
                <wp:effectExtent l="0" t="0" r="0" b="0"/>
                <wp:wrapNone/>
                <wp:docPr id="1" name="Line 2"/>
                <wp:cNvGraphicFramePr/>
                <a:graphic xmlns:a="http://schemas.openxmlformats.org/drawingml/2006/main">
                  <a:graphicData uri="http://schemas.microsoft.com/office/word/2010/wordprocessingShape">
                    <wps:wsp>
                      <wps:cNvCnPr/>
                      <wps:spPr>
                        <a:xfrm>
                          <a:off x="0" y="0"/>
                          <a:ext cx="5040630" cy="762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645CB7" id="Line 2"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50.6pt,36.95pt" to="547.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" strokeweight="1.5pt"/>
            </w:pict>
          </mc:Fallback>
        </mc:AlternateContent>
      </w:r>
      <w:r>
        <w:rPr>
          <w:rFonts w:ascii="黑体" w:eastAsia="黑体" w:hint="eastAsia"/>
          <w:b/>
          <w:sz w:val="48"/>
          <w:szCs w:val="48"/>
        </w:rPr>
        <w:t xml:space="preserve">（  </w:t>
      </w:r>
      <w:r w:rsidR="00C940B9">
        <w:rPr>
          <w:rFonts w:ascii="黑体" w:eastAsia="黑体" w:hint="eastAsia"/>
          <w:b/>
          <w:sz w:val="48"/>
          <w:szCs w:val="48"/>
        </w:rPr>
        <w:t>2018</w:t>
      </w:r>
      <w:r>
        <w:rPr>
          <w:rFonts w:ascii="黑体" w:eastAsia="黑体" w:hint="eastAsia"/>
          <w:b/>
          <w:sz w:val="48"/>
          <w:szCs w:val="48"/>
        </w:rPr>
        <w:t>年</w:t>
      </w:r>
      <w:r w:rsidR="00C940B9">
        <w:rPr>
          <w:rFonts w:ascii="黑体" w:eastAsia="黑体" w:hint="eastAsia"/>
          <w:b/>
          <w:sz w:val="48"/>
          <w:szCs w:val="48"/>
        </w:rPr>
        <w:t xml:space="preserve"> 9</w:t>
      </w:r>
      <w:r>
        <w:rPr>
          <w:rFonts w:ascii="黑体" w:eastAsia="黑体" w:hint="eastAsia"/>
          <w:b/>
          <w:sz w:val="48"/>
          <w:szCs w:val="48"/>
        </w:rPr>
        <w:t>月）</w:t>
      </w:r>
    </w:p>
    <w:p w:rsidR="00806E58" w:rsidRDefault="00806E58" w:rsidP="00806E58">
      <w:pPr>
        <w:spacing w:afterLines="50" w:after="156" w:line="480" w:lineRule="auto"/>
        <w:jc w:val="center"/>
        <w:rPr>
          <w:rFonts w:ascii="黑体" w:eastAsia="黑体"/>
          <w:b/>
          <w:sz w:val="48"/>
          <w:szCs w:val="48"/>
        </w:rPr>
      </w:pPr>
    </w:p>
    <w:tbl>
      <w:tblPr>
        <w:tblW w:w="10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1417"/>
        <w:gridCol w:w="1276"/>
        <w:gridCol w:w="1984"/>
        <w:gridCol w:w="1701"/>
        <w:gridCol w:w="1688"/>
      </w:tblGrid>
      <w:tr w:rsidR="003E0872">
        <w:trPr>
          <w:trHeight w:val="536"/>
          <w:jc w:val="center"/>
        </w:trPr>
        <w:tc>
          <w:tcPr>
            <w:tcW w:w="194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学院名称</w:t>
            </w:r>
          </w:p>
        </w:tc>
        <w:tc>
          <w:tcPr>
            <w:tcW w:w="141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职务</w:t>
            </w:r>
          </w:p>
        </w:tc>
        <w:tc>
          <w:tcPr>
            <w:tcW w:w="1276"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姓名</w:t>
            </w:r>
          </w:p>
        </w:tc>
        <w:tc>
          <w:tcPr>
            <w:tcW w:w="1984" w:type="dxa"/>
            <w:vAlign w:val="center"/>
          </w:tcPr>
          <w:p w:rsidR="003E0872" w:rsidRDefault="00D3054C">
            <w:pPr>
              <w:tabs>
                <w:tab w:val="left" w:pos="70"/>
                <w:tab w:val="center" w:pos="4456"/>
              </w:tabs>
              <w:jc w:val="center"/>
              <w:rPr>
                <w:rFonts w:ascii="宋体" w:hAnsi="宋体"/>
                <w:b/>
                <w:sz w:val="28"/>
                <w:szCs w:val="28"/>
                <w:lang w:val="zh-CN"/>
              </w:rPr>
            </w:pPr>
            <w:r>
              <w:rPr>
                <w:rFonts w:ascii="宋体" w:hAnsi="宋体" w:hint="eastAsia"/>
                <w:b/>
                <w:sz w:val="28"/>
                <w:szCs w:val="28"/>
                <w:lang w:val="zh-CN"/>
              </w:rPr>
              <w:t>联系方式</w:t>
            </w:r>
          </w:p>
        </w:tc>
        <w:tc>
          <w:tcPr>
            <w:tcW w:w="1701" w:type="dxa"/>
            <w:vAlign w:val="center"/>
          </w:tcPr>
          <w:p w:rsidR="003E0872" w:rsidRDefault="00D3054C">
            <w:pPr>
              <w:tabs>
                <w:tab w:val="left" w:pos="70"/>
                <w:tab w:val="center" w:pos="4456"/>
              </w:tabs>
              <w:jc w:val="center"/>
              <w:rPr>
                <w:rFonts w:ascii="宋体" w:hAnsi="宋体"/>
                <w:b/>
                <w:sz w:val="28"/>
                <w:szCs w:val="28"/>
                <w:lang w:val="zh-CN"/>
              </w:rPr>
            </w:pPr>
            <w:r>
              <w:rPr>
                <w:rFonts w:ascii="宋体" w:hAnsi="宋体" w:hint="eastAsia"/>
                <w:b/>
                <w:sz w:val="28"/>
                <w:szCs w:val="28"/>
                <w:lang w:val="zh-CN"/>
              </w:rPr>
              <w:t>QQ</w:t>
            </w:r>
          </w:p>
        </w:tc>
        <w:tc>
          <w:tcPr>
            <w:tcW w:w="1688" w:type="dxa"/>
            <w:vAlign w:val="center"/>
          </w:tcPr>
          <w:p w:rsidR="003E0872" w:rsidRDefault="00D3054C">
            <w:pPr>
              <w:tabs>
                <w:tab w:val="left" w:pos="70"/>
                <w:tab w:val="center" w:pos="4456"/>
              </w:tabs>
              <w:jc w:val="center"/>
              <w:rPr>
                <w:rFonts w:ascii="宋体" w:hAnsi="宋体"/>
                <w:b/>
                <w:sz w:val="28"/>
                <w:szCs w:val="28"/>
                <w:lang w:val="zh-CN"/>
              </w:rPr>
            </w:pPr>
            <w:r>
              <w:rPr>
                <w:rFonts w:ascii="宋体" w:hAnsi="宋体" w:hint="eastAsia"/>
                <w:b/>
                <w:sz w:val="28"/>
                <w:szCs w:val="28"/>
                <w:lang w:val="zh-CN"/>
              </w:rPr>
              <w:t>学号</w:t>
            </w:r>
          </w:p>
        </w:tc>
      </w:tr>
      <w:tr w:rsidR="00C0209C" w:rsidTr="00AC4D5D">
        <w:trPr>
          <w:trHeight w:val="924"/>
          <w:jc w:val="center"/>
        </w:trPr>
        <w:tc>
          <w:tcPr>
            <w:tcW w:w="1947" w:type="dxa"/>
            <w:vAlign w:val="center"/>
          </w:tcPr>
          <w:p w:rsidR="00C0209C" w:rsidRPr="00806E58" w:rsidRDefault="00C0209C" w:rsidP="00C0209C">
            <w:pPr>
              <w:tabs>
                <w:tab w:val="left" w:pos="70"/>
                <w:tab w:val="center" w:pos="4456"/>
              </w:tabs>
              <w:jc w:val="center"/>
              <w:rPr>
                <w:rFonts w:ascii="宋体" w:hAnsi="宋体"/>
                <w:bCs/>
                <w:sz w:val="28"/>
                <w:szCs w:val="28"/>
              </w:rPr>
            </w:pPr>
            <w:r w:rsidRPr="00806E58">
              <w:rPr>
                <w:rFonts w:ascii="宋体" w:eastAsia="宋体" w:hAnsi="宋体" w:cs="Times New Roman" w:hint="eastAsia"/>
                <w:bCs/>
                <w:sz w:val="28"/>
                <w:szCs w:val="28"/>
              </w:rPr>
              <w:t>心理学院</w:t>
            </w:r>
          </w:p>
        </w:tc>
        <w:tc>
          <w:tcPr>
            <w:tcW w:w="1417" w:type="dxa"/>
            <w:tcBorders>
              <w:top w:val="single" w:sz="4" w:space="0" w:color="auto"/>
              <w:left w:val="single" w:sz="4" w:space="0" w:color="auto"/>
              <w:bottom w:val="single" w:sz="4" w:space="0" w:color="auto"/>
              <w:right w:val="single" w:sz="4" w:space="0" w:color="auto"/>
            </w:tcBorders>
            <w:vAlign w:val="center"/>
          </w:tcPr>
          <w:p w:rsidR="00C0209C" w:rsidRPr="00525ADC" w:rsidRDefault="00C0209C" w:rsidP="00C0209C">
            <w:pPr>
              <w:tabs>
                <w:tab w:val="left" w:pos="70"/>
                <w:tab w:val="center" w:pos="661"/>
                <w:tab w:val="right" w:pos="1203"/>
                <w:tab w:val="center" w:pos="4456"/>
              </w:tabs>
              <w:jc w:val="center"/>
              <w:rPr>
                <w:rFonts w:ascii="宋体" w:eastAsia="宋体" w:hAnsi="宋体" w:cs="Times New Roman"/>
                <w:bCs/>
                <w:sz w:val="28"/>
                <w:szCs w:val="28"/>
                <w:lang w:val="zh-CN"/>
              </w:rPr>
            </w:pPr>
            <w:r>
              <w:rPr>
                <w:rFonts w:ascii="宋体" w:eastAsia="宋体" w:hAnsi="宋体" w:cs="Times New Roman" w:hint="eastAsia"/>
                <w:bCs/>
                <w:sz w:val="28"/>
                <w:szCs w:val="28"/>
                <w:lang w:val="zh-CN"/>
              </w:rPr>
              <w:t>会长</w:t>
            </w:r>
          </w:p>
        </w:tc>
        <w:tc>
          <w:tcPr>
            <w:tcW w:w="1276"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吴佳荫</w:t>
            </w:r>
          </w:p>
        </w:tc>
        <w:tc>
          <w:tcPr>
            <w:tcW w:w="1984"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18827363131</w:t>
            </w:r>
          </w:p>
        </w:tc>
        <w:tc>
          <w:tcPr>
            <w:tcW w:w="1701"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1016797830</w:t>
            </w:r>
          </w:p>
        </w:tc>
        <w:tc>
          <w:tcPr>
            <w:tcW w:w="1688" w:type="dxa"/>
            <w:tcBorders>
              <w:top w:val="single" w:sz="4" w:space="0" w:color="auto"/>
              <w:left w:val="single" w:sz="4" w:space="0" w:color="auto"/>
              <w:bottom w:val="single" w:sz="4" w:space="0" w:color="auto"/>
              <w:right w:val="single" w:sz="4" w:space="0" w:color="auto"/>
            </w:tcBorders>
            <w:vAlign w:val="center"/>
          </w:tcPr>
          <w:p w:rsidR="00C0209C" w:rsidRPr="00525ADC" w:rsidRDefault="00C940B9"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2017213243</w:t>
            </w:r>
          </w:p>
        </w:tc>
      </w:tr>
      <w:tr w:rsidR="00A77EA8" w:rsidTr="00AC4D5D">
        <w:trPr>
          <w:trHeight w:val="924"/>
          <w:jc w:val="center"/>
        </w:trPr>
        <w:tc>
          <w:tcPr>
            <w:tcW w:w="1947" w:type="dxa"/>
            <w:vAlign w:val="center"/>
          </w:tcPr>
          <w:p w:rsidR="00A77EA8" w:rsidRPr="00806E58" w:rsidRDefault="00A77EA8"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心理学院</w:t>
            </w:r>
          </w:p>
        </w:tc>
        <w:tc>
          <w:tcPr>
            <w:tcW w:w="1417"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661"/>
                <w:tab w:val="right" w:pos="1203"/>
                <w:tab w:val="center" w:pos="4456"/>
              </w:tabs>
              <w:jc w:val="center"/>
              <w:rPr>
                <w:rFonts w:ascii="宋体" w:eastAsia="宋体" w:hAnsi="宋体" w:cs="Times New Roman"/>
                <w:bCs/>
                <w:sz w:val="28"/>
                <w:szCs w:val="28"/>
                <w:lang w:val="zh-CN"/>
              </w:rPr>
            </w:pPr>
            <w:r>
              <w:rPr>
                <w:rFonts w:ascii="宋体" w:eastAsia="宋体" w:hAnsi="宋体" w:cs="Times New Roman" w:hint="eastAsia"/>
                <w:bCs/>
                <w:sz w:val="28"/>
                <w:szCs w:val="28"/>
                <w:lang w:val="zh-CN"/>
              </w:rPr>
              <w:t>副会长</w:t>
            </w:r>
          </w:p>
        </w:tc>
        <w:tc>
          <w:tcPr>
            <w:tcW w:w="1276"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黄盟</w:t>
            </w:r>
          </w:p>
        </w:tc>
        <w:tc>
          <w:tcPr>
            <w:tcW w:w="1984"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sidRPr="00A77EA8">
              <w:rPr>
                <w:rFonts w:ascii="宋体" w:eastAsia="宋体" w:hAnsi="宋体" w:cs="Times New Roman"/>
                <w:bCs/>
                <w:sz w:val="28"/>
                <w:szCs w:val="28"/>
              </w:rPr>
              <w:t>17362992269</w:t>
            </w:r>
          </w:p>
        </w:tc>
        <w:tc>
          <w:tcPr>
            <w:tcW w:w="1701"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sidRPr="00A77EA8">
              <w:rPr>
                <w:rFonts w:ascii="宋体" w:eastAsia="宋体" w:hAnsi="宋体" w:cs="Times New Roman"/>
                <w:bCs/>
                <w:sz w:val="28"/>
                <w:szCs w:val="28"/>
              </w:rPr>
              <w:t>757291348</w:t>
            </w:r>
          </w:p>
        </w:tc>
        <w:tc>
          <w:tcPr>
            <w:tcW w:w="1688" w:type="dxa"/>
            <w:tcBorders>
              <w:top w:val="single" w:sz="4" w:space="0" w:color="auto"/>
              <w:left w:val="single" w:sz="4" w:space="0" w:color="auto"/>
              <w:bottom w:val="single" w:sz="4" w:space="0" w:color="auto"/>
              <w:right w:val="single" w:sz="4" w:space="0" w:color="auto"/>
            </w:tcBorders>
            <w:vAlign w:val="center"/>
          </w:tcPr>
          <w:p w:rsidR="00A77EA8" w:rsidRDefault="00A77EA8" w:rsidP="00C0209C">
            <w:pPr>
              <w:tabs>
                <w:tab w:val="left" w:pos="70"/>
                <w:tab w:val="center" w:pos="4456"/>
              </w:tabs>
              <w:jc w:val="center"/>
              <w:rPr>
                <w:rFonts w:ascii="宋体" w:eastAsia="宋体" w:hAnsi="宋体" w:cs="Times New Roman"/>
                <w:bCs/>
                <w:sz w:val="28"/>
                <w:szCs w:val="28"/>
              </w:rPr>
            </w:pPr>
            <w:r>
              <w:rPr>
                <w:rFonts w:ascii="宋体" w:eastAsia="宋体" w:hAnsi="宋体" w:cs="Times New Roman" w:hint="eastAsia"/>
                <w:bCs/>
                <w:sz w:val="28"/>
                <w:szCs w:val="28"/>
              </w:rPr>
              <w:t>2017213246</w:t>
            </w:r>
          </w:p>
        </w:tc>
      </w:tr>
    </w:tbl>
    <w:p w:rsidR="00B52566" w:rsidRDefault="00D3054C">
      <w:pPr>
        <w:jc w:val="left"/>
        <w:rPr>
          <w:rFonts w:ascii="宋体" w:hAnsi="宋体"/>
          <w:b/>
          <w:sz w:val="32"/>
          <w:szCs w:val="32"/>
        </w:rPr>
      </w:pPr>
      <w:r>
        <w:rPr>
          <w:rFonts w:ascii="宋体" w:hAnsi="宋体" w:hint="eastAsia"/>
          <w:b/>
          <w:sz w:val="32"/>
          <w:szCs w:val="32"/>
        </w:rPr>
        <w:t>一、学院青协动态</w:t>
      </w:r>
    </w:p>
    <w:p w:rsidR="00806E58" w:rsidRDefault="00D3054C">
      <w:pPr>
        <w:spacing w:afterLines="50" w:after="156"/>
        <w:jc w:val="left"/>
        <w:rPr>
          <w:rFonts w:ascii="宋体" w:hAnsi="宋体"/>
          <w:b/>
          <w:sz w:val="28"/>
          <w:szCs w:val="28"/>
        </w:rPr>
      </w:pPr>
      <w:r>
        <w:rPr>
          <w:rFonts w:ascii="宋体" w:hAnsi="宋体" w:hint="eastAsia"/>
          <w:b/>
          <w:sz w:val="28"/>
          <w:szCs w:val="28"/>
        </w:rPr>
        <w:t>1.学院青协本月活动情况</w:t>
      </w:r>
    </w:p>
    <w:tbl>
      <w:tblPr>
        <w:tblpPr w:leftFromText="180" w:rightFromText="180" w:vertAnchor="text" w:horzAnchor="page" w:tblpX="1087" w:tblpY="311"/>
        <w:tblOverlap w:val="neve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273"/>
        <w:gridCol w:w="1830"/>
        <w:gridCol w:w="1559"/>
        <w:gridCol w:w="867"/>
      </w:tblGrid>
      <w:tr w:rsidR="003E0872" w:rsidTr="004B6A8E">
        <w:trPr>
          <w:trHeight w:val="1020"/>
        </w:trPr>
        <w:tc>
          <w:tcPr>
            <w:tcW w:w="2518"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活动主题名称</w:t>
            </w:r>
          </w:p>
        </w:tc>
        <w:tc>
          <w:tcPr>
            <w:tcW w:w="3273" w:type="dxa"/>
            <w:vAlign w:val="center"/>
          </w:tcPr>
          <w:p w:rsidR="003E0872" w:rsidRDefault="00D3054C">
            <w:pPr>
              <w:tabs>
                <w:tab w:val="left" w:pos="70"/>
                <w:tab w:val="center" w:pos="661"/>
                <w:tab w:val="right" w:pos="1203"/>
                <w:tab w:val="center" w:pos="4456"/>
              </w:tabs>
              <w:ind w:firstLineChars="49" w:firstLine="138"/>
              <w:jc w:val="center"/>
              <w:rPr>
                <w:rFonts w:ascii="宋体" w:hAnsi="宋体"/>
                <w:b/>
                <w:sz w:val="28"/>
                <w:szCs w:val="28"/>
                <w:lang w:val="zh-CN"/>
              </w:rPr>
            </w:pPr>
            <w:r>
              <w:rPr>
                <w:rFonts w:ascii="宋体" w:hAnsi="宋体" w:hint="eastAsia"/>
                <w:b/>
                <w:sz w:val="28"/>
                <w:szCs w:val="28"/>
                <w:lang w:val="zh-CN"/>
              </w:rPr>
              <w:t>活动简介</w:t>
            </w:r>
          </w:p>
          <w:p w:rsidR="003E0872" w:rsidRDefault="00D3054C">
            <w:pPr>
              <w:tabs>
                <w:tab w:val="left" w:pos="70"/>
                <w:tab w:val="center" w:pos="661"/>
                <w:tab w:val="right" w:pos="1203"/>
                <w:tab w:val="center" w:pos="4456"/>
              </w:tabs>
              <w:ind w:firstLineChars="49" w:firstLine="138"/>
              <w:jc w:val="center"/>
              <w:rPr>
                <w:rFonts w:ascii="宋体" w:hAnsi="宋体"/>
                <w:b/>
                <w:sz w:val="28"/>
                <w:szCs w:val="28"/>
                <w:lang w:val="zh-CN"/>
              </w:rPr>
            </w:pPr>
            <w:r>
              <w:rPr>
                <w:rFonts w:ascii="宋体" w:hAnsi="宋体" w:hint="eastAsia"/>
                <w:b/>
                <w:sz w:val="28"/>
                <w:szCs w:val="28"/>
                <w:lang w:val="zh-CN"/>
              </w:rPr>
              <w:t>（不超过100字）</w:t>
            </w:r>
          </w:p>
        </w:tc>
        <w:tc>
          <w:tcPr>
            <w:tcW w:w="183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活动时间</w:t>
            </w:r>
          </w:p>
        </w:tc>
        <w:tc>
          <w:tcPr>
            <w:tcW w:w="1559"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活动地点</w:t>
            </w:r>
          </w:p>
        </w:tc>
        <w:tc>
          <w:tcPr>
            <w:tcW w:w="86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参与人数</w:t>
            </w:r>
          </w:p>
        </w:tc>
      </w:tr>
      <w:tr w:rsidR="007B492D" w:rsidTr="004B6A8E">
        <w:trPr>
          <w:trHeight w:val="1020"/>
        </w:trPr>
        <w:tc>
          <w:tcPr>
            <w:tcW w:w="2518" w:type="dxa"/>
            <w:vAlign w:val="center"/>
          </w:tcPr>
          <w:p w:rsidR="007B492D" w:rsidRPr="00806E58" w:rsidRDefault="007B492D" w:rsidP="00B52566">
            <w:pPr>
              <w:jc w:val="left"/>
              <w:rPr>
                <w:rFonts w:ascii="宋体" w:eastAsia="宋体" w:hAnsi="宋体"/>
                <w:bCs/>
                <w:sz w:val="28"/>
                <w:szCs w:val="28"/>
              </w:rPr>
            </w:pPr>
            <w:r>
              <w:rPr>
                <w:rFonts w:ascii="宋体" w:eastAsia="宋体" w:hAnsi="宋体" w:hint="eastAsia"/>
                <w:bCs/>
                <w:sz w:val="28"/>
                <w:szCs w:val="28"/>
              </w:rPr>
              <w:t>心理学院2018年迎新志愿活动</w:t>
            </w:r>
          </w:p>
        </w:tc>
        <w:tc>
          <w:tcPr>
            <w:tcW w:w="3273" w:type="dxa"/>
            <w:vAlign w:val="center"/>
          </w:tcPr>
          <w:p w:rsidR="007B492D" w:rsidRPr="00806E58" w:rsidRDefault="007B492D">
            <w:pPr>
              <w:rPr>
                <w:rFonts w:ascii="宋体" w:eastAsia="宋体" w:hAnsi="宋体"/>
                <w:bCs/>
                <w:sz w:val="28"/>
                <w:szCs w:val="28"/>
              </w:rPr>
            </w:pPr>
            <w:r>
              <w:rPr>
                <w:rFonts w:ascii="宋体" w:eastAsia="宋体" w:hAnsi="宋体"/>
                <w:bCs/>
                <w:sz w:val="28"/>
                <w:szCs w:val="28"/>
              </w:rPr>
              <w:t>提前联系新生</w:t>
            </w:r>
            <w:r>
              <w:rPr>
                <w:rFonts w:ascii="宋体" w:eastAsia="宋体" w:hAnsi="宋体" w:hint="eastAsia"/>
                <w:bCs/>
                <w:sz w:val="28"/>
                <w:szCs w:val="28"/>
              </w:rPr>
              <w:t>，</w:t>
            </w:r>
            <w:r>
              <w:rPr>
                <w:rFonts w:ascii="宋体" w:eastAsia="宋体" w:hAnsi="宋体"/>
                <w:bCs/>
                <w:sz w:val="28"/>
                <w:szCs w:val="28"/>
              </w:rPr>
              <w:t>帮助新生完成入住</w:t>
            </w:r>
            <w:r>
              <w:rPr>
                <w:rFonts w:ascii="宋体" w:eastAsia="宋体" w:hAnsi="宋体" w:hint="eastAsia"/>
                <w:bCs/>
                <w:sz w:val="28"/>
                <w:szCs w:val="28"/>
              </w:rPr>
              <w:t>，</w:t>
            </w:r>
            <w:r>
              <w:rPr>
                <w:rFonts w:ascii="宋体" w:eastAsia="宋体" w:hAnsi="宋体"/>
                <w:bCs/>
                <w:sz w:val="28"/>
                <w:szCs w:val="28"/>
              </w:rPr>
              <w:t>报到</w:t>
            </w:r>
            <w:r>
              <w:rPr>
                <w:rFonts w:ascii="宋体" w:eastAsia="宋体" w:hAnsi="宋体" w:hint="eastAsia"/>
                <w:bCs/>
                <w:sz w:val="28"/>
                <w:szCs w:val="28"/>
              </w:rPr>
              <w:t>，</w:t>
            </w:r>
            <w:r>
              <w:rPr>
                <w:rFonts w:ascii="宋体" w:eastAsia="宋体" w:hAnsi="宋体"/>
                <w:bCs/>
                <w:sz w:val="28"/>
                <w:szCs w:val="28"/>
              </w:rPr>
              <w:t>熟悉校园等活动</w:t>
            </w:r>
          </w:p>
        </w:tc>
        <w:tc>
          <w:tcPr>
            <w:tcW w:w="1830" w:type="dxa"/>
            <w:vAlign w:val="center"/>
          </w:tcPr>
          <w:p w:rsidR="007B492D" w:rsidRPr="00806E58" w:rsidRDefault="007B492D">
            <w:pPr>
              <w:rPr>
                <w:rFonts w:ascii="宋体" w:eastAsia="宋体" w:hAnsi="宋体"/>
                <w:bCs/>
                <w:sz w:val="28"/>
                <w:szCs w:val="28"/>
              </w:rPr>
            </w:pPr>
            <w:r>
              <w:rPr>
                <w:rFonts w:ascii="宋体" w:eastAsia="宋体" w:hAnsi="宋体" w:hint="eastAsia"/>
                <w:bCs/>
                <w:sz w:val="28"/>
                <w:szCs w:val="28"/>
              </w:rPr>
              <w:t>2018.9.1</w:t>
            </w:r>
          </w:p>
        </w:tc>
        <w:tc>
          <w:tcPr>
            <w:tcW w:w="1559" w:type="dxa"/>
            <w:vAlign w:val="center"/>
          </w:tcPr>
          <w:p w:rsidR="007B492D" w:rsidRPr="00806E58" w:rsidRDefault="007B492D" w:rsidP="004B6A8E">
            <w:pPr>
              <w:jc w:val="left"/>
              <w:rPr>
                <w:rFonts w:ascii="宋体" w:eastAsia="宋体" w:hAnsi="宋体"/>
                <w:bCs/>
                <w:sz w:val="28"/>
                <w:szCs w:val="28"/>
              </w:rPr>
            </w:pPr>
            <w:r>
              <w:rPr>
                <w:rFonts w:ascii="宋体" w:eastAsia="宋体" w:hAnsi="宋体"/>
                <w:bCs/>
                <w:sz w:val="28"/>
                <w:szCs w:val="28"/>
              </w:rPr>
              <w:t>华中师范大学</w:t>
            </w:r>
          </w:p>
        </w:tc>
        <w:tc>
          <w:tcPr>
            <w:tcW w:w="867" w:type="dxa"/>
            <w:vAlign w:val="center"/>
          </w:tcPr>
          <w:p w:rsidR="007B492D" w:rsidRDefault="007B492D">
            <w:pPr>
              <w:rPr>
                <w:rFonts w:ascii="宋体" w:hAnsi="宋体"/>
                <w:bCs/>
                <w:sz w:val="28"/>
                <w:szCs w:val="28"/>
              </w:rPr>
            </w:pPr>
            <w:r>
              <w:rPr>
                <w:rFonts w:ascii="宋体" w:hAnsi="宋体" w:hint="eastAsia"/>
                <w:bCs/>
                <w:sz w:val="28"/>
                <w:szCs w:val="28"/>
              </w:rPr>
              <w:t>30人</w:t>
            </w:r>
          </w:p>
        </w:tc>
      </w:tr>
      <w:tr w:rsidR="003E0872" w:rsidTr="004B6A8E">
        <w:trPr>
          <w:trHeight w:val="1020"/>
        </w:trPr>
        <w:tc>
          <w:tcPr>
            <w:tcW w:w="2518" w:type="dxa"/>
            <w:vAlign w:val="center"/>
          </w:tcPr>
          <w:p w:rsidR="003E0872" w:rsidRPr="00806E58" w:rsidRDefault="00B52566" w:rsidP="00B52566">
            <w:pPr>
              <w:jc w:val="left"/>
              <w:rPr>
                <w:rFonts w:ascii="宋体" w:eastAsia="宋体" w:hAnsi="宋体"/>
                <w:bCs/>
                <w:sz w:val="28"/>
                <w:szCs w:val="28"/>
              </w:rPr>
            </w:pPr>
            <w:r w:rsidRPr="00806E58">
              <w:rPr>
                <w:rFonts w:ascii="宋体" w:eastAsia="宋体" w:hAnsi="宋体" w:hint="eastAsia"/>
                <w:bCs/>
                <w:sz w:val="28"/>
                <w:szCs w:val="28"/>
              </w:rPr>
              <w:t>【心院常规】“SPCCC”</w:t>
            </w:r>
            <w:r w:rsidRPr="00806E58">
              <w:rPr>
                <w:rFonts w:ascii="宋体" w:eastAsia="宋体" w:hAnsi="宋体"/>
                <w:bCs/>
                <w:sz w:val="28"/>
                <w:szCs w:val="28"/>
              </w:rPr>
              <w:t>方桂园</w:t>
            </w:r>
            <w:r w:rsidRPr="00806E58">
              <w:rPr>
                <w:rFonts w:ascii="宋体" w:eastAsia="宋体" w:hAnsi="宋体" w:hint="eastAsia"/>
                <w:bCs/>
                <w:sz w:val="28"/>
                <w:szCs w:val="28"/>
              </w:rPr>
              <w:t>社区帮扶活动</w:t>
            </w:r>
          </w:p>
        </w:tc>
        <w:tc>
          <w:tcPr>
            <w:tcW w:w="3273"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t>前往华师南门附近的方桂园社区</w:t>
            </w:r>
            <w:r w:rsidRPr="00806E58">
              <w:rPr>
                <w:rFonts w:ascii="宋体" w:eastAsia="宋体" w:hAnsi="宋体" w:hint="eastAsia"/>
                <w:bCs/>
                <w:sz w:val="28"/>
                <w:szCs w:val="28"/>
              </w:rPr>
              <w:t>，</w:t>
            </w:r>
            <w:r w:rsidRPr="00806E58">
              <w:rPr>
                <w:rFonts w:ascii="宋体" w:eastAsia="宋体" w:hAnsi="宋体"/>
                <w:bCs/>
                <w:sz w:val="28"/>
                <w:szCs w:val="28"/>
              </w:rPr>
              <w:t>为社区里的孩子们进行课业辅导</w:t>
            </w:r>
            <w:r w:rsidRPr="00806E58">
              <w:rPr>
                <w:rFonts w:ascii="宋体" w:eastAsia="宋体" w:hAnsi="宋体" w:hint="eastAsia"/>
                <w:bCs/>
                <w:sz w:val="28"/>
                <w:szCs w:val="28"/>
              </w:rPr>
              <w:t>。</w:t>
            </w:r>
          </w:p>
        </w:tc>
        <w:tc>
          <w:tcPr>
            <w:tcW w:w="1830"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t>每周三下午</w:t>
            </w:r>
          </w:p>
          <w:p w:rsidR="00B52566" w:rsidRPr="00806E58" w:rsidRDefault="00B52566">
            <w:pPr>
              <w:rPr>
                <w:rFonts w:ascii="宋体" w:eastAsia="宋体" w:hAnsi="宋体"/>
                <w:bCs/>
                <w:sz w:val="28"/>
                <w:szCs w:val="28"/>
              </w:rPr>
            </w:pPr>
            <w:r w:rsidRPr="00806E58">
              <w:rPr>
                <w:rFonts w:ascii="宋体" w:eastAsia="宋体" w:hAnsi="宋体" w:hint="eastAsia"/>
                <w:bCs/>
                <w:sz w:val="28"/>
                <w:szCs w:val="28"/>
              </w:rPr>
              <w:t>17:00-19:00</w:t>
            </w:r>
          </w:p>
        </w:tc>
        <w:tc>
          <w:tcPr>
            <w:tcW w:w="1559" w:type="dxa"/>
            <w:vAlign w:val="center"/>
          </w:tcPr>
          <w:p w:rsidR="003E0872" w:rsidRPr="00806E58" w:rsidRDefault="004B6A8E" w:rsidP="004B6A8E">
            <w:pPr>
              <w:jc w:val="left"/>
              <w:rPr>
                <w:rFonts w:ascii="宋体" w:eastAsia="宋体" w:hAnsi="宋体"/>
                <w:bCs/>
                <w:sz w:val="28"/>
                <w:szCs w:val="28"/>
              </w:rPr>
            </w:pPr>
            <w:r w:rsidRPr="00806E58">
              <w:rPr>
                <w:rFonts w:ascii="宋体" w:eastAsia="宋体" w:hAnsi="宋体"/>
                <w:bCs/>
                <w:sz w:val="28"/>
                <w:szCs w:val="28"/>
              </w:rPr>
              <w:t>洪山区</w:t>
            </w:r>
            <w:r w:rsidR="00B52566" w:rsidRPr="00806E58">
              <w:rPr>
                <w:rFonts w:ascii="宋体" w:eastAsia="宋体" w:hAnsi="宋体"/>
                <w:bCs/>
                <w:sz w:val="28"/>
                <w:szCs w:val="28"/>
              </w:rPr>
              <w:t>方桂园社区</w:t>
            </w:r>
          </w:p>
        </w:tc>
        <w:tc>
          <w:tcPr>
            <w:tcW w:w="867" w:type="dxa"/>
            <w:vAlign w:val="center"/>
          </w:tcPr>
          <w:p w:rsidR="003E0872" w:rsidRDefault="00C61205">
            <w:pPr>
              <w:rPr>
                <w:rFonts w:ascii="宋体" w:hAnsi="宋体"/>
                <w:bCs/>
                <w:sz w:val="28"/>
                <w:szCs w:val="28"/>
              </w:rPr>
            </w:pPr>
            <w:r>
              <w:rPr>
                <w:rFonts w:ascii="宋体" w:hAnsi="宋体" w:hint="eastAsia"/>
                <w:bCs/>
                <w:sz w:val="28"/>
                <w:szCs w:val="28"/>
              </w:rPr>
              <w:t>11</w:t>
            </w:r>
            <w:r w:rsidR="007B492D">
              <w:rPr>
                <w:rFonts w:ascii="宋体" w:hAnsi="宋体" w:hint="eastAsia"/>
                <w:bCs/>
                <w:sz w:val="28"/>
                <w:szCs w:val="28"/>
              </w:rPr>
              <w:t>人</w:t>
            </w:r>
          </w:p>
        </w:tc>
      </w:tr>
      <w:tr w:rsidR="003E0872" w:rsidTr="004B6A8E">
        <w:trPr>
          <w:trHeight w:val="1020"/>
        </w:trPr>
        <w:tc>
          <w:tcPr>
            <w:tcW w:w="2518" w:type="dxa"/>
            <w:vAlign w:val="center"/>
          </w:tcPr>
          <w:p w:rsidR="00B52566" w:rsidRPr="00806E58" w:rsidRDefault="00B52566">
            <w:pPr>
              <w:rPr>
                <w:rFonts w:ascii="宋体" w:eastAsia="宋体" w:hAnsi="宋体"/>
                <w:bCs/>
                <w:sz w:val="28"/>
                <w:szCs w:val="28"/>
              </w:rPr>
            </w:pPr>
            <w:r w:rsidRPr="00806E58">
              <w:rPr>
                <w:rFonts w:ascii="宋体" w:eastAsia="宋体" w:hAnsi="宋体" w:hint="eastAsia"/>
                <w:bCs/>
                <w:sz w:val="28"/>
                <w:szCs w:val="28"/>
              </w:rPr>
              <w:t>【心院常规】</w:t>
            </w:r>
          </w:p>
          <w:p w:rsidR="003E0872" w:rsidRPr="00806E58" w:rsidRDefault="00B52566">
            <w:pPr>
              <w:rPr>
                <w:rFonts w:ascii="宋体" w:eastAsia="宋体" w:hAnsi="宋体"/>
                <w:bCs/>
                <w:sz w:val="28"/>
                <w:szCs w:val="28"/>
              </w:rPr>
            </w:pPr>
            <w:r w:rsidRPr="00806E58">
              <w:rPr>
                <w:rFonts w:ascii="宋体" w:eastAsia="宋体" w:hAnsi="宋体" w:hint="eastAsia"/>
                <w:bCs/>
                <w:sz w:val="28"/>
                <w:szCs w:val="28"/>
              </w:rPr>
              <w:t>“爱的承载”循礼</w:t>
            </w:r>
            <w:r w:rsidRPr="00806E58">
              <w:rPr>
                <w:rFonts w:ascii="宋体" w:eastAsia="宋体" w:hAnsi="宋体" w:hint="eastAsia"/>
                <w:bCs/>
                <w:sz w:val="28"/>
                <w:szCs w:val="28"/>
              </w:rPr>
              <w:lastRenderedPageBreak/>
              <w:t>门地铁站志愿活动</w:t>
            </w:r>
          </w:p>
        </w:tc>
        <w:tc>
          <w:tcPr>
            <w:tcW w:w="3273"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lastRenderedPageBreak/>
              <w:t>在循礼门地铁站的四个站口站岗保证地铁站通</w:t>
            </w:r>
            <w:r w:rsidRPr="00806E58">
              <w:rPr>
                <w:rFonts w:ascii="宋体" w:eastAsia="宋体" w:hAnsi="宋体"/>
                <w:bCs/>
                <w:sz w:val="28"/>
                <w:szCs w:val="28"/>
              </w:rPr>
              <w:lastRenderedPageBreak/>
              <w:t>畅</w:t>
            </w:r>
            <w:r w:rsidRPr="00806E58">
              <w:rPr>
                <w:rFonts w:ascii="宋体" w:eastAsia="宋体" w:hAnsi="宋体" w:hint="eastAsia"/>
                <w:bCs/>
                <w:sz w:val="28"/>
                <w:szCs w:val="28"/>
              </w:rPr>
              <w:t>，</w:t>
            </w:r>
            <w:r w:rsidRPr="00806E58">
              <w:rPr>
                <w:rFonts w:ascii="宋体" w:eastAsia="宋体" w:hAnsi="宋体"/>
                <w:bCs/>
                <w:sz w:val="28"/>
                <w:szCs w:val="28"/>
              </w:rPr>
              <w:t>帮助乘客处理购票所遇到的问题</w:t>
            </w:r>
            <w:r w:rsidRPr="00806E58">
              <w:rPr>
                <w:rFonts w:ascii="宋体" w:eastAsia="宋体" w:hAnsi="宋体" w:hint="eastAsia"/>
                <w:bCs/>
                <w:sz w:val="28"/>
                <w:szCs w:val="28"/>
              </w:rPr>
              <w:t>。</w:t>
            </w:r>
            <w:r w:rsidRPr="00806E58">
              <w:rPr>
                <w:rFonts w:ascii="宋体" w:eastAsia="宋体" w:hAnsi="宋体"/>
                <w:bCs/>
                <w:sz w:val="28"/>
                <w:szCs w:val="28"/>
              </w:rPr>
              <w:t>同时还将在地铁上下车时协助地铁站工作人员维持先下后上的秩序</w:t>
            </w:r>
            <w:r w:rsidRPr="00806E58">
              <w:rPr>
                <w:rFonts w:ascii="宋体" w:eastAsia="宋体" w:hAnsi="宋体" w:hint="eastAsia"/>
                <w:bCs/>
                <w:sz w:val="28"/>
                <w:szCs w:val="28"/>
              </w:rPr>
              <w:t>。</w:t>
            </w:r>
          </w:p>
        </w:tc>
        <w:tc>
          <w:tcPr>
            <w:tcW w:w="1830" w:type="dxa"/>
            <w:vAlign w:val="center"/>
          </w:tcPr>
          <w:p w:rsidR="003E0872" w:rsidRPr="00806E58" w:rsidRDefault="00B52566">
            <w:pPr>
              <w:rPr>
                <w:rFonts w:ascii="宋体" w:eastAsia="宋体" w:hAnsi="宋体"/>
                <w:bCs/>
                <w:sz w:val="28"/>
                <w:szCs w:val="28"/>
              </w:rPr>
            </w:pPr>
            <w:r w:rsidRPr="00806E58">
              <w:rPr>
                <w:rFonts w:ascii="宋体" w:eastAsia="宋体" w:hAnsi="宋体"/>
                <w:bCs/>
                <w:sz w:val="28"/>
                <w:szCs w:val="28"/>
              </w:rPr>
              <w:lastRenderedPageBreak/>
              <w:t>每周六晚上</w:t>
            </w:r>
          </w:p>
          <w:p w:rsidR="00B52566" w:rsidRPr="00806E58" w:rsidRDefault="00B52566">
            <w:pPr>
              <w:rPr>
                <w:rFonts w:ascii="宋体" w:eastAsia="宋体" w:hAnsi="宋体"/>
                <w:bCs/>
                <w:sz w:val="28"/>
                <w:szCs w:val="28"/>
              </w:rPr>
            </w:pPr>
            <w:r w:rsidRPr="00806E58">
              <w:rPr>
                <w:rFonts w:ascii="宋体" w:eastAsia="宋体" w:hAnsi="宋体" w:hint="eastAsia"/>
                <w:bCs/>
                <w:sz w:val="28"/>
                <w:szCs w:val="28"/>
              </w:rPr>
              <w:t>18:00-21:00</w:t>
            </w:r>
          </w:p>
        </w:tc>
        <w:tc>
          <w:tcPr>
            <w:tcW w:w="1559" w:type="dxa"/>
            <w:vAlign w:val="center"/>
          </w:tcPr>
          <w:p w:rsidR="00B52566" w:rsidRPr="00806E58" w:rsidRDefault="00B52566" w:rsidP="00B52566">
            <w:pPr>
              <w:jc w:val="center"/>
              <w:rPr>
                <w:rFonts w:ascii="宋体" w:eastAsia="宋体" w:hAnsi="宋体"/>
                <w:bCs/>
                <w:sz w:val="28"/>
                <w:szCs w:val="28"/>
              </w:rPr>
            </w:pPr>
            <w:r w:rsidRPr="00806E58">
              <w:rPr>
                <w:rFonts w:ascii="宋体" w:eastAsia="宋体" w:hAnsi="宋体"/>
                <w:bCs/>
                <w:sz w:val="28"/>
                <w:szCs w:val="28"/>
              </w:rPr>
              <w:t>循礼门</w:t>
            </w:r>
          </w:p>
          <w:p w:rsidR="003E0872" w:rsidRPr="00806E58" w:rsidRDefault="00B52566" w:rsidP="00B52566">
            <w:pPr>
              <w:jc w:val="center"/>
              <w:rPr>
                <w:rFonts w:ascii="宋体" w:eastAsia="宋体" w:hAnsi="宋体"/>
                <w:bCs/>
                <w:sz w:val="28"/>
                <w:szCs w:val="28"/>
              </w:rPr>
            </w:pPr>
            <w:r w:rsidRPr="00806E58">
              <w:rPr>
                <w:rFonts w:ascii="宋体" w:eastAsia="宋体" w:hAnsi="宋体"/>
                <w:bCs/>
                <w:sz w:val="28"/>
                <w:szCs w:val="28"/>
              </w:rPr>
              <w:t>地铁站</w:t>
            </w:r>
          </w:p>
        </w:tc>
        <w:tc>
          <w:tcPr>
            <w:tcW w:w="867" w:type="dxa"/>
            <w:vAlign w:val="center"/>
          </w:tcPr>
          <w:p w:rsidR="003E0872" w:rsidRDefault="007B492D">
            <w:pPr>
              <w:rPr>
                <w:rFonts w:ascii="宋体" w:hAnsi="宋体"/>
                <w:bCs/>
                <w:sz w:val="28"/>
                <w:szCs w:val="28"/>
              </w:rPr>
            </w:pPr>
            <w:r>
              <w:rPr>
                <w:rFonts w:ascii="宋体" w:hAnsi="宋体" w:hint="eastAsia"/>
                <w:bCs/>
                <w:sz w:val="28"/>
                <w:szCs w:val="28"/>
              </w:rPr>
              <w:t>16人</w:t>
            </w:r>
          </w:p>
        </w:tc>
      </w:tr>
      <w:tr w:rsidR="00B52566" w:rsidTr="004B6A8E">
        <w:trPr>
          <w:trHeight w:val="1020"/>
        </w:trPr>
        <w:tc>
          <w:tcPr>
            <w:tcW w:w="2518" w:type="dxa"/>
            <w:vAlign w:val="center"/>
          </w:tcPr>
          <w:p w:rsidR="00B52566" w:rsidRDefault="00746658">
            <w:pPr>
              <w:rPr>
                <w:rFonts w:ascii="宋体" w:hAnsi="宋体"/>
                <w:bCs/>
                <w:sz w:val="28"/>
                <w:szCs w:val="28"/>
              </w:rPr>
            </w:pPr>
            <w:r w:rsidRPr="00746658">
              <w:rPr>
                <w:rFonts w:ascii="宋体" w:hAnsi="宋体" w:hint="eastAsia"/>
                <w:bCs/>
                <w:sz w:val="28"/>
                <w:szCs w:val="28"/>
              </w:rPr>
              <w:lastRenderedPageBreak/>
              <w:t>港澳台学生素拓</w:t>
            </w:r>
          </w:p>
        </w:tc>
        <w:tc>
          <w:tcPr>
            <w:tcW w:w="3273" w:type="dxa"/>
            <w:vAlign w:val="center"/>
          </w:tcPr>
          <w:p w:rsidR="00B52566" w:rsidRDefault="00746658">
            <w:pPr>
              <w:rPr>
                <w:rFonts w:ascii="宋体" w:hAnsi="宋体"/>
                <w:bCs/>
                <w:sz w:val="28"/>
                <w:szCs w:val="28"/>
              </w:rPr>
            </w:pPr>
            <w:r w:rsidRPr="00746658">
              <w:rPr>
                <w:rFonts w:ascii="宋体" w:hAnsi="宋体" w:hint="eastAsia"/>
                <w:bCs/>
                <w:sz w:val="28"/>
                <w:szCs w:val="28"/>
              </w:rPr>
              <w:t>9月4日春雨服务队于国交操场给在华师的港澳台交换生组织了一场素质拓展活动，帮助他们熟悉彼此，建立友谊以及增强团队凝聚力。</w:t>
            </w:r>
          </w:p>
        </w:tc>
        <w:tc>
          <w:tcPr>
            <w:tcW w:w="1830" w:type="dxa"/>
            <w:vAlign w:val="center"/>
          </w:tcPr>
          <w:p w:rsidR="00B52566" w:rsidRDefault="00746658">
            <w:pPr>
              <w:rPr>
                <w:rFonts w:ascii="宋体" w:hAnsi="宋体"/>
                <w:bCs/>
                <w:sz w:val="28"/>
                <w:szCs w:val="28"/>
              </w:rPr>
            </w:pPr>
            <w:r w:rsidRPr="00746658">
              <w:rPr>
                <w:rFonts w:ascii="宋体" w:hAnsi="宋体"/>
                <w:bCs/>
                <w:sz w:val="28"/>
                <w:szCs w:val="28"/>
              </w:rPr>
              <w:t>2018.9.4</w:t>
            </w:r>
          </w:p>
        </w:tc>
        <w:tc>
          <w:tcPr>
            <w:tcW w:w="1559" w:type="dxa"/>
            <w:vAlign w:val="center"/>
          </w:tcPr>
          <w:p w:rsidR="00B52566" w:rsidRDefault="00746658">
            <w:pPr>
              <w:rPr>
                <w:rFonts w:ascii="宋体" w:hAnsi="宋体"/>
                <w:bCs/>
                <w:sz w:val="28"/>
                <w:szCs w:val="28"/>
              </w:rPr>
            </w:pPr>
            <w:r>
              <w:rPr>
                <w:rFonts w:ascii="宋体" w:hAnsi="宋体"/>
                <w:bCs/>
                <w:sz w:val="28"/>
                <w:szCs w:val="28"/>
              </w:rPr>
              <w:t>国交操场</w:t>
            </w:r>
          </w:p>
        </w:tc>
        <w:tc>
          <w:tcPr>
            <w:tcW w:w="867" w:type="dxa"/>
            <w:vAlign w:val="center"/>
          </w:tcPr>
          <w:p w:rsidR="00B52566" w:rsidRDefault="00746658">
            <w:pPr>
              <w:rPr>
                <w:rFonts w:ascii="宋体" w:hAnsi="宋体"/>
                <w:bCs/>
                <w:sz w:val="28"/>
                <w:szCs w:val="28"/>
              </w:rPr>
            </w:pPr>
            <w:r>
              <w:rPr>
                <w:rFonts w:ascii="宋体" w:hAnsi="宋体" w:hint="eastAsia"/>
                <w:bCs/>
                <w:sz w:val="28"/>
                <w:szCs w:val="28"/>
              </w:rPr>
              <w:t>48人</w:t>
            </w:r>
          </w:p>
        </w:tc>
      </w:tr>
    </w:tbl>
    <w:p w:rsidR="003E0872" w:rsidRDefault="00D3054C" w:rsidP="00806E58">
      <w:pPr>
        <w:jc w:val="left"/>
        <w:rPr>
          <w:rFonts w:ascii="宋体" w:hAnsi="宋体"/>
          <w:b/>
          <w:sz w:val="28"/>
          <w:szCs w:val="28"/>
        </w:rPr>
      </w:pPr>
      <w:r>
        <w:rPr>
          <w:rFonts w:ascii="宋体" w:hAnsi="宋体" w:hint="eastAsia"/>
          <w:b/>
          <w:sz w:val="28"/>
          <w:szCs w:val="28"/>
        </w:rPr>
        <w:t>2.学院青协下月预设活动概况</w:t>
      </w:r>
    </w:p>
    <w:tbl>
      <w:tblPr>
        <w:tblpPr w:leftFromText="180" w:rightFromText="180" w:vertAnchor="text" w:horzAnchor="page" w:tblpX="1072" w:tblpY="340"/>
        <w:tblOverlap w:val="neve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738"/>
        <w:gridCol w:w="1798"/>
        <w:gridCol w:w="1560"/>
        <w:gridCol w:w="877"/>
        <w:gridCol w:w="1390"/>
      </w:tblGrid>
      <w:tr w:rsidR="003E0872" w:rsidTr="004B6A8E">
        <w:trPr>
          <w:trHeight w:val="576"/>
        </w:trPr>
        <w:tc>
          <w:tcPr>
            <w:tcW w:w="1809"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活动主题名称</w:t>
            </w:r>
          </w:p>
        </w:tc>
        <w:tc>
          <w:tcPr>
            <w:tcW w:w="2738"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活动简介</w:t>
            </w:r>
          </w:p>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（不超过100字）</w:t>
            </w:r>
          </w:p>
        </w:tc>
        <w:tc>
          <w:tcPr>
            <w:tcW w:w="1798"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活动时间</w:t>
            </w:r>
          </w:p>
        </w:tc>
        <w:tc>
          <w:tcPr>
            <w:tcW w:w="156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活动地点</w:t>
            </w:r>
          </w:p>
        </w:tc>
        <w:tc>
          <w:tcPr>
            <w:tcW w:w="877"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经费预算</w:t>
            </w:r>
          </w:p>
        </w:tc>
        <w:tc>
          <w:tcPr>
            <w:tcW w:w="139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参与人数</w:t>
            </w:r>
          </w:p>
        </w:tc>
      </w:tr>
      <w:tr w:rsidR="003E0872" w:rsidTr="004B6A8E">
        <w:trPr>
          <w:trHeight w:val="1351"/>
        </w:trPr>
        <w:tc>
          <w:tcPr>
            <w:tcW w:w="1809" w:type="dxa"/>
            <w:vAlign w:val="center"/>
          </w:tcPr>
          <w:p w:rsidR="003E0872" w:rsidRDefault="004B6A8E">
            <w:pPr>
              <w:rPr>
                <w:rFonts w:ascii="宋体" w:hAnsi="宋体"/>
                <w:bCs/>
                <w:sz w:val="28"/>
                <w:szCs w:val="28"/>
              </w:rPr>
            </w:pPr>
            <w:r w:rsidRPr="004B6A8E">
              <w:rPr>
                <w:rFonts w:ascii="宋体" w:hAnsi="宋体" w:hint="eastAsia"/>
                <w:bCs/>
                <w:sz w:val="28"/>
                <w:szCs w:val="28"/>
              </w:rPr>
              <w:t>【心院常规】“SPCCC”方桂园社区帮扶活动</w:t>
            </w:r>
          </w:p>
        </w:tc>
        <w:tc>
          <w:tcPr>
            <w:tcW w:w="2738" w:type="dxa"/>
            <w:vAlign w:val="center"/>
          </w:tcPr>
          <w:p w:rsidR="003E0872" w:rsidRDefault="004B6A8E">
            <w:pPr>
              <w:rPr>
                <w:rFonts w:ascii="宋体" w:hAnsi="宋体"/>
                <w:bCs/>
                <w:sz w:val="28"/>
                <w:szCs w:val="28"/>
              </w:rPr>
            </w:pPr>
            <w:r w:rsidRPr="004B6A8E">
              <w:rPr>
                <w:rFonts w:ascii="宋体" w:hAnsi="宋体" w:hint="eastAsia"/>
                <w:bCs/>
                <w:sz w:val="28"/>
                <w:szCs w:val="28"/>
              </w:rPr>
              <w:t>前往华师南门附近的方桂园社区，为社区里的孩子们进行课业辅导。</w:t>
            </w:r>
          </w:p>
        </w:tc>
        <w:tc>
          <w:tcPr>
            <w:tcW w:w="1798"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每周三下午</w:t>
            </w:r>
          </w:p>
          <w:p w:rsidR="003E0872" w:rsidRDefault="004B6A8E" w:rsidP="004B6A8E">
            <w:pPr>
              <w:rPr>
                <w:rFonts w:ascii="宋体" w:hAnsi="宋体"/>
                <w:bCs/>
                <w:sz w:val="28"/>
                <w:szCs w:val="28"/>
              </w:rPr>
            </w:pPr>
            <w:r w:rsidRPr="004B6A8E">
              <w:rPr>
                <w:rFonts w:ascii="宋体" w:hAnsi="宋体"/>
                <w:bCs/>
                <w:sz w:val="28"/>
                <w:szCs w:val="28"/>
              </w:rPr>
              <w:t>17:00-19:00</w:t>
            </w:r>
          </w:p>
        </w:tc>
        <w:tc>
          <w:tcPr>
            <w:tcW w:w="1560" w:type="dxa"/>
            <w:vAlign w:val="center"/>
          </w:tcPr>
          <w:p w:rsidR="003E0872" w:rsidRDefault="004B6A8E">
            <w:pPr>
              <w:rPr>
                <w:rFonts w:ascii="宋体" w:hAnsi="宋体"/>
                <w:bCs/>
                <w:sz w:val="28"/>
                <w:szCs w:val="28"/>
              </w:rPr>
            </w:pPr>
            <w:r>
              <w:rPr>
                <w:rFonts w:ascii="宋体" w:hAnsi="宋体"/>
                <w:bCs/>
                <w:sz w:val="28"/>
                <w:szCs w:val="28"/>
              </w:rPr>
              <w:t>洪山区方桂园社区</w:t>
            </w:r>
          </w:p>
        </w:tc>
        <w:tc>
          <w:tcPr>
            <w:tcW w:w="877" w:type="dxa"/>
            <w:vAlign w:val="center"/>
          </w:tcPr>
          <w:p w:rsidR="003E0872" w:rsidRDefault="00EB5DA2">
            <w:pPr>
              <w:rPr>
                <w:rFonts w:ascii="宋体" w:hAnsi="宋体"/>
                <w:bCs/>
                <w:sz w:val="28"/>
                <w:szCs w:val="28"/>
              </w:rPr>
            </w:pPr>
            <w:r>
              <w:rPr>
                <w:rFonts w:ascii="宋体" w:hAnsi="宋体" w:hint="eastAsia"/>
                <w:bCs/>
                <w:sz w:val="28"/>
                <w:szCs w:val="28"/>
              </w:rPr>
              <w:t>24</w:t>
            </w:r>
            <w:bookmarkStart w:id="0" w:name="_GoBack"/>
            <w:bookmarkEnd w:id="0"/>
            <w:r w:rsidR="004B6A8E">
              <w:rPr>
                <w:rFonts w:ascii="宋体" w:hAnsi="宋体" w:hint="eastAsia"/>
                <w:bCs/>
                <w:sz w:val="28"/>
                <w:szCs w:val="28"/>
              </w:rPr>
              <w:t>元</w:t>
            </w:r>
          </w:p>
        </w:tc>
        <w:tc>
          <w:tcPr>
            <w:tcW w:w="1390" w:type="dxa"/>
            <w:vAlign w:val="center"/>
          </w:tcPr>
          <w:p w:rsidR="003E0872" w:rsidRDefault="004554AE">
            <w:pPr>
              <w:rPr>
                <w:rFonts w:ascii="宋体" w:hAnsi="宋体"/>
                <w:bCs/>
                <w:sz w:val="28"/>
                <w:szCs w:val="28"/>
              </w:rPr>
            </w:pPr>
            <w:r>
              <w:rPr>
                <w:rFonts w:ascii="宋体" w:hAnsi="宋体" w:hint="eastAsia"/>
                <w:bCs/>
                <w:sz w:val="28"/>
                <w:szCs w:val="28"/>
              </w:rPr>
              <w:t>12</w:t>
            </w:r>
            <w:r w:rsidR="004B6A8E">
              <w:rPr>
                <w:rFonts w:ascii="宋体" w:hAnsi="宋体" w:hint="eastAsia"/>
                <w:bCs/>
                <w:sz w:val="28"/>
                <w:szCs w:val="28"/>
              </w:rPr>
              <w:t>人</w:t>
            </w:r>
          </w:p>
        </w:tc>
      </w:tr>
      <w:tr w:rsidR="003E0872" w:rsidTr="004B6A8E">
        <w:trPr>
          <w:trHeight w:val="1351"/>
        </w:trPr>
        <w:tc>
          <w:tcPr>
            <w:tcW w:w="1809"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【心院常规】</w:t>
            </w:r>
          </w:p>
          <w:p w:rsidR="003E0872" w:rsidRDefault="004B6A8E" w:rsidP="004B6A8E">
            <w:pPr>
              <w:rPr>
                <w:rFonts w:ascii="宋体" w:hAnsi="宋体"/>
                <w:bCs/>
                <w:sz w:val="28"/>
                <w:szCs w:val="28"/>
              </w:rPr>
            </w:pPr>
            <w:r w:rsidRPr="004B6A8E">
              <w:rPr>
                <w:rFonts w:ascii="宋体" w:hAnsi="宋体" w:hint="eastAsia"/>
                <w:bCs/>
                <w:sz w:val="28"/>
                <w:szCs w:val="28"/>
              </w:rPr>
              <w:t>“爱的承载”循礼门地铁</w:t>
            </w:r>
            <w:r w:rsidRPr="004B6A8E">
              <w:rPr>
                <w:rFonts w:ascii="宋体" w:hAnsi="宋体" w:hint="eastAsia"/>
                <w:bCs/>
                <w:sz w:val="28"/>
                <w:szCs w:val="28"/>
              </w:rPr>
              <w:lastRenderedPageBreak/>
              <w:t>站志愿活动</w:t>
            </w:r>
          </w:p>
        </w:tc>
        <w:tc>
          <w:tcPr>
            <w:tcW w:w="2738" w:type="dxa"/>
            <w:vAlign w:val="center"/>
          </w:tcPr>
          <w:p w:rsidR="003E0872" w:rsidRDefault="004B6A8E">
            <w:pPr>
              <w:rPr>
                <w:rFonts w:ascii="宋体" w:hAnsi="宋体"/>
                <w:bCs/>
                <w:sz w:val="28"/>
                <w:szCs w:val="28"/>
              </w:rPr>
            </w:pPr>
            <w:r w:rsidRPr="004B6A8E">
              <w:rPr>
                <w:rFonts w:ascii="宋体" w:hAnsi="宋体"/>
                <w:bCs/>
                <w:sz w:val="28"/>
                <w:szCs w:val="28"/>
              </w:rPr>
              <w:lastRenderedPageBreak/>
              <w:t>在循礼门地铁站的四个站口站岗保证地铁站通畅</w:t>
            </w:r>
            <w:r w:rsidRPr="004B6A8E">
              <w:rPr>
                <w:rFonts w:ascii="宋体" w:hAnsi="宋体" w:hint="eastAsia"/>
                <w:bCs/>
                <w:sz w:val="28"/>
                <w:szCs w:val="28"/>
              </w:rPr>
              <w:t>，</w:t>
            </w:r>
            <w:r w:rsidRPr="004B6A8E">
              <w:rPr>
                <w:rFonts w:ascii="宋体" w:hAnsi="宋体"/>
                <w:bCs/>
                <w:sz w:val="28"/>
                <w:szCs w:val="28"/>
              </w:rPr>
              <w:t>帮助乘客处</w:t>
            </w:r>
            <w:r w:rsidRPr="004B6A8E">
              <w:rPr>
                <w:rFonts w:ascii="宋体" w:hAnsi="宋体"/>
                <w:bCs/>
                <w:sz w:val="28"/>
                <w:szCs w:val="28"/>
              </w:rPr>
              <w:lastRenderedPageBreak/>
              <w:t>理购票所遇到的问题</w:t>
            </w:r>
            <w:r w:rsidRPr="004B6A8E">
              <w:rPr>
                <w:rFonts w:ascii="宋体" w:hAnsi="宋体" w:hint="eastAsia"/>
                <w:bCs/>
                <w:sz w:val="28"/>
                <w:szCs w:val="28"/>
              </w:rPr>
              <w:t>。</w:t>
            </w:r>
            <w:r w:rsidRPr="004B6A8E">
              <w:rPr>
                <w:rFonts w:ascii="宋体" w:hAnsi="宋体"/>
                <w:bCs/>
                <w:sz w:val="28"/>
                <w:szCs w:val="28"/>
              </w:rPr>
              <w:t>同时还将在地铁上下车时协助地铁站工作人员维持先下后上的秩序</w:t>
            </w:r>
            <w:r w:rsidRPr="004B6A8E">
              <w:rPr>
                <w:rFonts w:ascii="宋体" w:hAnsi="宋体" w:hint="eastAsia"/>
                <w:bCs/>
                <w:sz w:val="28"/>
                <w:szCs w:val="28"/>
              </w:rPr>
              <w:t>。</w:t>
            </w:r>
          </w:p>
        </w:tc>
        <w:tc>
          <w:tcPr>
            <w:tcW w:w="1798"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lastRenderedPageBreak/>
              <w:t>每周六晚上</w:t>
            </w:r>
          </w:p>
          <w:p w:rsidR="003E0872" w:rsidRDefault="004B6A8E" w:rsidP="004B6A8E">
            <w:pPr>
              <w:rPr>
                <w:rFonts w:ascii="宋体" w:hAnsi="宋体"/>
                <w:bCs/>
                <w:sz w:val="28"/>
                <w:szCs w:val="28"/>
              </w:rPr>
            </w:pPr>
            <w:r>
              <w:rPr>
                <w:rFonts w:ascii="宋体" w:hAnsi="宋体"/>
                <w:bCs/>
                <w:sz w:val="28"/>
                <w:szCs w:val="28"/>
              </w:rPr>
              <w:t>18:00-</w:t>
            </w:r>
            <w:r w:rsidRPr="004B6A8E">
              <w:rPr>
                <w:rFonts w:ascii="宋体" w:hAnsi="宋体"/>
                <w:bCs/>
                <w:sz w:val="28"/>
                <w:szCs w:val="28"/>
              </w:rPr>
              <w:t>21:00</w:t>
            </w:r>
          </w:p>
        </w:tc>
        <w:tc>
          <w:tcPr>
            <w:tcW w:w="1560" w:type="dxa"/>
            <w:vAlign w:val="center"/>
          </w:tcPr>
          <w:p w:rsidR="003E0872" w:rsidRDefault="004B6A8E" w:rsidP="004B6A8E">
            <w:pPr>
              <w:rPr>
                <w:rFonts w:ascii="宋体" w:hAnsi="宋体"/>
                <w:bCs/>
                <w:sz w:val="28"/>
                <w:szCs w:val="28"/>
              </w:rPr>
            </w:pPr>
            <w:r w:rsidRPr="004B6A8E">
              <w:rPr>
                <w:rFonts w:ascii="宋体" w:hAnsi="宋体" w:hint="eastAsia"/>
                <w:bCs/>
                <w:sz w:val="28"/>
                <w:szCs w:val="28"/>
              </w:rPr>
              <w:t>循礼门地铁站</w:t>
            </w:r>
          </w:p>
        </w:tc>
        <w:tc>
          <w:tcPr>
            <w:tcW w:w="877" w:type="dxa"/>
            <w:vAlign w:val="center"/>
          </w:tcPr>
          <w:p w:rsidR="003E0872" w:rsidRDefault="004B6A8E">
            <w:pPr>
              <w:rPr>
                <w:rFonts w:ascii="宋体" w:hAnsi="宋体"/>
                <w:bCs/>
                <w:sz w:val="28"/>
                <w:szCs w:val="28"/>
              </w:rPr>
            </w:pPr>
            <w:r>
              <w:rPr>
                <w:rFonts w:ascii="宋体" w:hAnsi="宋体" w:hint="eastAsia"/>
                <w:bCs/>
                <w:sz w:val="28"/>
                <w:szCs w:val="28"/>
              </w:rPr>
              <w:t>36元</w:t>
            </w:r>
          </w:p>
        </w:tc>
        <w:tc>
          <w:tcPr>
            <w:tcW w:w="1390" w:type="dxa"/>
            <w:vAlign w:val="center"/>
          </w:tcPr>
          <w:p w:rsidR="003E0872" w:rsidRDefault="007A0345">
            <w:pPr>
              <w:rPr>
                <w:rFonts w:ascii="宋体" w:hAnsi="宋体"/>
                <w:bCs/>
                <w:sz w:val="28"/>
                <w:szCs w:val="28"/>
              </w:rPr>
            </w:pPr>
            <w:r>
              <w:rPr>
                <w:rFonts w:ascii="宋体" w:hAnsi="宋体" w:hint="eastAsia"/>
                <w:bCs/>
                <w:sz w:val="28"/>
                <w:szCs w:val="28"/>
              </w:rPr>
              <w:t>24</w:t>
            </w:r>
            <w:r w:rsidR="004B6A8E">
              <w:rPr>
                <w:rFonts w:ascii="宋体" w:hAnsi="宋体" w:hint="eastAsia"/>
                <w:bCs/>
                <w:sz w:val="28"/>
                <w:szCs w:val="28"/>
              </w:rPr>
              <w:t>人</w:t>
            </w:r>
          </w:p>
        </w:tc>
      </w:tr>
      <w:tr w:rsidR="004B6A8E" w:rsidTr="004B6A8E">
        <w:trPr>
          <w:trHeight w:val="1351"/>
        </w:trPr>
        <w:tc>
          <w:tcPr>
            <w:tcW w:w="1809"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lastRenderedPageBreak/>
              <w:t>“守护花蕾”—预防儿童性侵害主题活动</w:t>
            </w:r>
          </w:p>
        </w:tc>
        <w:tc>
          <w:tcPr>
            <w:tcW w:w="2738" w:type="dxa"/>
            <w:vAlign w:val="center"/>
          </w:tcPr>
          <w:p w:rsidR="004B6A8E" w:rsidRPr="004B6A8E" w:rsidRDefault="004B6A8E">
            <w:pPr>
              <w:rPr>
                <w:rFonts w:ascii="宋体" w:hAnsi="宋体"/>
                <w:bCs/>
                <w:sz w:val="28"/>
                <w:szCs w:val="28"/>
              </w:rPr>
            </w:pPr>
            <w:r w:rsidRPr="004B6A8E">
              <w:rPr>
                <w:rFonts w:ascii="宋体" w:hAnsi="宋体" w:hint="eastAsia"/>
                <w:bCs/>
                <w:sz w:val="28"/>
                <w:szCs w:val="28"/>
              </w:rPr>
              <w:t>前往武汉市洪山区实验外国语学校为低年级的小朋友开展预防儿童性侵害主题活动，通过主题讲座和场景模拟等形式提高小朋友的自我保护意识和能力。</w:t>
            </w:r>
          </w:p>
        </w:tc>
        <w:tc>
          <w:tcPr>
            <w:tcW w:w="1798" w:type="dxa"/>
            <w:vAlign w:val="center"/>
          </w:tcPr>
          <w:p w:rsidR="004B6A8E" w:rsidRDefault="004B6A8E" w:rsidP="004B6A8E">
            <w:pPr>
              <w:rPr>
                <w:rFonts w:ascii="宋体" w:hAnsi="宋体"/>
                <w:bCs/>
                <w:sz w:val="28"/>
                <w:szCs w:val="28"/>
              </w:rPr>
            </w:pPr>
            <w:r>
              <w:rPr>
                <w:rFonts w:ascii="宋体" w:hAnsi="宋体" w:hint="eastAsia"/>
                <w:bCs/>
                <w:sz w:val="28"/>
                <w:szCs w:val="28"/>
              </w:rPr>
              <w:t>每周五下午</w:t>
            </w:r>
          </w:p>
          <w:p w:rsidR="004B6A8E" w:rsidRPr="004B6A8E" w:rsidRDefault="004B6A8E" w:rsidP="004B6A8E">
            <w:pPr>
              <w:rPr>
                <w:rFonts w:ascii="宋体" w:hAnsi="宋体"/>
                <w:bCs/>
                <w:sz w:val="28"/>
                <w:szCs w:val="28"/>
              </w:rPr>
            </w:pPr>
            <w:r>
              <w:rPr>
                <w:rFonts w:ascii="宋体" w:hAnsi="宋体" w:hint="eastAsia"/>
                <w:bCs/>
                <w:sz w:val="28"/>
                <w:szCs w:val="28"/>
              </w:rPr>
              <w:t>12:30-15:30</w:t>
            </w:r>
          </w:p>
        </w:tc>
        <w:tc>
          <w:tcPr>
            <w:tcW w:w="1560"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武汉市洪山区实验外国语学校</w:t>
            </w:r>
          </w:p>
        </w:tc>
        <w:tc>
          <w:tcPr>
            <w:tcW w:w="877" w:type="dxa"/>
            <w:vAlign w:val="center"/>
          </w:tcPr>
          <w:p w:rsidR="004B6A8E" w:rsidRDefault="004B6A8E">
            <w:pPr>
              <w:rPr>
                <w:rFonts w:ascii="宋体" w:hAnsi="宋体"/>
                <w:bCs/>
                <w:sz w:val="28"/>
                <w:szCs w:val="28"/>
              </w:rPr>
            </w:pPr>
            <w:r>
              <w:rPr>
                <w:rFonts w:ascii="宋体" w:hAnsi="宋体" w:hint="eastAsia"/>
                <w:bCs/>
                <w:sz w:val="28"/>
                <w:szCs w:val="28"/>
              </w:rPr>
              <w:t>60元</w:t>
            </w:r>
          </w:p>
        </w:tc>
        <w:tc>
          <w:tcPr>
            <w:tcW w:w="1390" w:type="dxa"/>
            <w:vAlign w:val="center"/>
          </w:tcPr>
          <w:p w:rsidR="004B6A8E" w:rsidRDefault="004B6A8E">
            <w:pPr>
              <w:rPr>
                <w:rFonts w:ascii="宋体" w:hAnsi="宋体"/>
                <w:bCs/>
                <w:sz w:val="28"/>
                <w:szCs w:val="28"/>
              </w:rPr>
            </w:pPr>
            <w:r>
              <w:rPr>
                <w:rFonts w:ascii="宋体" w:hAnsi="宋体" w:hint="eastAsia"/>
                <w:bCs/>
                <w:sz w:val="28"/>
                <w:szCs w:val="28"/>
              </w:rPr>
              <w:t>15人</w:t>
            </w:r>
          </w:p>
        </w:tc>
      </w:tr>
      <w:tr w:rsidR="004B6A8E" w:rsidTr="004B6A8E">
        <w:trPr>
          <w:trHeight w:val="1351"/>
        </w:trPr>
        <w:tc>
          <w:tcPr>
            <w:tcW w:w="1809"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春雨新队员素拓</w:t>
            </w:r>
          </w:p>
        </w:tc>
        <w:tc>
          <w:tcPr>
            <w:tcW w:w="2738" w:type="dxa"/>
            <w:vAlign w:val="center"/>
          </w:tcPr>
          <w:p w:rsidR="004B6A8E" w:rsidRPr="004B6A8E" w:rsidRDefault="004B6A8E">
            <w:pPr>
              <w:rPr>
                <w:rFonts w:ascii="宋体" w:hAnsi="宋体"/>
                <w:bCs/>
                <w:sz w:val="28"/>
                <w:szCs w:val="28"/>
              </w:rPr>
            </w:pPr>
            <w:r>
              <w:rPr>
                <w:rFonts w:ascii="宋体" w:hAnsi="宋体" w:hint="eastAsia"/>
                <w:bCs/>
                <w:sz w:val="28"/>
                <w:szCs w:val="28"/>
              </w:rPr>
              <w:t>预计</w:t>
            </w:r>
            <w:r w:rsidRPr="004B6A8E">
              <w:rPr>
                <w:rFonts w:ascii="宋体" w:hAnsi="宋体" w:hint="eastAsia"/>
                <w:bCs/>
                <w:sz w:val="28"/>
                <w:szCs w:val="28"/>
              </w:rPr>
              <w:t>10月上旬在佑铭体育场给春雨的新生队员开展素质拓展活动，带领他们建立团队，参与合作闯关游戏，促进彼此的关系及增强团队凝聚力</w:t>
            </w:r>
            <w:r w:rsidR="007B1A6A">
              <w:rPr>
                <w:rFonts w:ascii="宋体" w:hAnsi="宋体" w:hint="eastAsia"/>
                <w:bCs/>
                <w:sz w:val="28"/>
                <w:szCs w:val="28"/>
              </w:rPr>
              <w:t>。</w:t>
            </w:r>
          </w:p>
        </w:tc>
        <w:tc>
          <w:tcPr>
            <w:tcW w:w="1798" w:type="dxa"/>
            <w:vAlign w:val="center"/>
          </w:tcPr>
          <w:p w:rsidR="004B6A8E" w:rsidRDefault="004B6A8E" w:rsidP="004B6A8E">
            <w:pPr>
              <w:rPr>
                <w:rFonts w:ascii="宋体" w:hAnsi="宋体"/>
                <w:bCs/>
                <w:sz w:val="28"/>
                <w:szCs w:val="28"/>
              </w:rPr>
            </w:pPr>
            <w:r>
              <w:rPr>
                <w:rFonts w:ascii="宋体" w:hAnsi="宋体" w:hint="eastAsia"/>
                <w:bCs/>
                <w:sz w:val="28"/>
                <w:szCs w:val="28"/>
              </w:rPr>
              <w:t>2018.10.6</w:t>
            </w:r>
          </w:p>
        </w:tc>
        <w:tc>
          <w:tcPr>
            <w:tcW w:w="1560" w:type="dxa"/>
            <w:vAlign w:val="center"/>
          </w:tcPr>
          <w:p w:rsidR="004B6A8E" w:rsidRPr="004B6A8E" w:rsidRDefault="004B6A8E" w:rsidP="004B6A8E">
            <w:pPr>
              <w:rPr>
                <w:rFonts w:ascii="宋体" w:hAnsi="宋体"/>
                <w:bCs/>
                <w:sz w:val="28"/>
                <w:szCs w:val="28"/>
              </w:rPr>
            </w:pPr>
            <w:r w:rsidRPr="004B6A8E">
              <w:rPr>
                <w:rFonts w:ascii="宋体" w:hAnsi="宋体" w:hint="eastAsia"/>
                <w:bCs/>
                <w:sz w:val="28"/>
                <w:szCs w:val="28"/>
              </w:rPr>
              <w:t>佑铭体育场</w:t>
            </w:r>
          </w:p>
        </w:tc>
        <w:tc>
          <w:tcPr>
            <w:tcW w:w="877" w:type="dxa"/>
            <w:vAlign w:val="center"/>
          </w:tcPr>
          <w:p w:rsidR="004B6A8E" w:rsidRDefault="004B6A8E">
            <w:pPr>
              <w:rPr>
                <w:rFonts w:ascii="宋体" w:hAnsi="宋体"/>
                <w:bCs/>
                <w:sz w:val="28"/>
                <w:szCs w:val="28"/>
              </w:rPr>
            </w:pPr>
            <w:r>
              <w:rPr>
                <w:rFonts w:ascii="宋体" w:hAnsi="宋体" w:hint="eastAsia"/>
                <w:bCs/>
                <w:sz w:val="28"/>
                <w:szCs w:val="28"/>
              </w:rPr>
              <w:t>20元</w:t>
            </w:r>
          </w:p>
        </w:tc>
        <w:tc>
          <w:tcPr>
            <w:tcW w:w="1390" w:type="dxa"/>
            <w:vAlign w:val="center"/>
          </w:tcPr>
          <w:p w:rsidR="004B6A8E" w:rsidRDefault="004B6A8E">
            <w:pPr>
              <w:rPr>
                <w:rFonts w:ascii="宋体" w:hAnsi="宋体"/>
                <w:bCs/>
                <w:sz w:val="28"/>
                <w:szCs w:val="28"/>
              </w:rPr>
            </w:pPr>
            <w:r>
              <w:rPr>
                <w:rFonts w:ascii="宋体" w:hAnsi="宋体" w:hint="eastAsia"/>
                <w:bCs/>
                <w:sz w:val="28"/>
                <w:szCs w:val="28"/>
              </w:rPr>
              <w:t>35人</w:t>
            </w:r>
          </w:p>
        </w:tc>
      </w:tr>
      <w:tr w:rsidR="007B1A6A" w:rsidTr="004B6A8E">
        <w:trPr>
          <w:trHeight w:val="1351"/>
        </w:trPr>
        <w:tc>
          <w:tcPr>
            <w:tcW w:w="1809" w:type="dxa"/>
            <w:vAlign w:val="center"/>
          </w:tcPr>
          <w:p w:rsidR="007B1A6A" w:rsidRPr="004B6A8E" w:rsidRDefault="007B1A6A" w:rsidP="004B6A8E">
            <w:pPr>
              <w:rPr>
                <w:rFonts w:ascii="宋体" w:hAnsi="宋体"/>
                <w:bCs/>
                <w:sz w:val="28"/>
                <w:szCs w:val="28"/>
              </w:rPr>
            </w:pPr>
            <w:r>
              <w:rPr>
                <w:rFonts w:ascii="宋体" w:hAnsi="宋体" w:hint="eastAsia"/>
                <w:bCs/>
                <w:sz w:val="28"/>
                <w:szCs w:val="28"/>
              </w:rPr>
              <w:lastRenderedPageBreak/>
              <w:t>“一见倾心”心理学院迎新晚会志愿者</w:t>
            </w:r>
          </w:p>
        </w:tc>
        <w:tc>
          <w:tcPr>
            <w:tcW w:w="2738" w:type="dxa"/>
            <w:vAlign w:val="center"/>
          </w:tcPr>
          <w:p w:rsidR="007B1A6A" w:rsidRDefault="007B1A6A">
            <w:pPr>
              <w:rPr>
                <w:rFonts w:ascii="宋体" w:hAnsi="宋体"/>
                <w:bCs/>
                <w:sz w:val="28"/>
                <w:szCs w:val="28"/>
              </w:rPr>
            </w:pPr>
            <w:r>
              <w:rPr>
                <w:rFonts w:ascii="宋体" w:hAnsi="宋体" w:hint="eastAsia"/>
                <w:bCs/>
                <w:sz w:val="28"/>
                <w:szCs w:val="28"/>
              </w:rPr>
              <w:t>安排志愿者在迎新晚会当天协助心理学院团学会成员完成场地布置、舞台换场以及清场工作。</w:t>
            </w:r>
          </w:p>
        </w:tc>
        <w:tc>
          <w:tcPr>
            <w:tcW w:w="1798" w:type="dxa"/>
            <w:vAlign w:val="center"/>
          </w:tcPr>
          <w:p w:rsidR="007B1A6A" w:rsidRDefault="007B1A6A" w:rsidP="004B6A8E">
            <w:pPr>
              <w:rPr>
                <w:rFonts w:ascii="宋体" w:hAnsi="宋体"/>
                <w:bCs/>
                <w:sz w:val="28"/>
                <w:szCs w:val="28"/>
              </w:rPr>
            </w:pPr>
            <w:r>
              <w:rPr>
                <w:rFonts w:ascii="宋体" w:hAnsi="宋体" w:hint="eastAsia"/>
                <w:bCs/>
                <w:sz w:val="28"/>
                <w:szCs w:val="28"/>
              </w:rPr>
              <w:t>2018.10.22</w:t>
            </w:r>
          </w:p>
        </w:tc>
        <w:tc>
          <w:tcPr>
            <w:tcW w:w="1560" w:type="dxa"/>
            <w:vAlign w:val="center"/>
          </w:tcPr>
          <w:p w:rsidR="007B1A6A" w:rsidRPr="004B6A8E" w:rsidRDefault="007B1A6A" w:rsidP="004B6A8E">
            <w:pPr>
              <w:rPr>
                <w:rFonts w:ascii="宋体" w:hAnsi="宋体"/>
                <w:bCs/>
                <w:sz w:val="28"/>
                <w:szCs w:val="28"/>
              </w:rPr>
            </w:pPr>
            <w:r>
              <w:rPr>
                <w:rFonts w:ascii="宋体" w:hAnsi="宋体" w:hint="eastAsia"/>
                <w:bCs/>
                <w:sz w:val="28"/>
                <w:szCs w:val="28"/>
              </w:rPr>
              <w:t>大学生活动中心五楼</w:t>
            </w:r>
          </w:p>
        </w:tc>
        <w:tc>
          <w:tcPr>
            <w:tcW w:w="877" w:type="dxa"/>
            <w:vAlign w:val="center"/>
          </w:tcPr>
          <w:p w:rsidR="007B1A6A" w:rsidRDefault="007B1A6A">
            <w:pPr>
              <w:rPr>
                <w:rFonts w:ascii="宋体" w:hAnsi="宋体"/>
                <w:bCs/>
                <w:sz w:val="28"/>
                <w:szCs w:val="28"/>
              </w:rPr>
            </w:pPr>
            <w:r>
              <w:rPr>
                <w:rFonts w:ascii="宋体" w:hAnsi="宋体" w:hint="eastAsia"/>
                <w:bCs/>
                <w:sz w:val="28"/>
                <w:szCs w:val="28"/>
              </w:rPr>
              <w:t>20元</w:t>
            </w:r>
          </w:p>
        </w:tc>
        <w:tc>
          <w:tcPr>
            <w:tcW w:w="1390" w:type="dxa"/>
            <w:vAlign w:val="center"/>
          </w:tcPr>
          <w:p w:rsidR="007B1A6A" w:rsidRDefault="007B1A6A">
            <w:pPr>
              <w:rPr>
                <w:rFonts w:ascii="宋体" w:hAnsi="宋体"/>
                <w:bCs/>
                <w:sz w:val="28"/>
                <w:szCs w:val="28"/>
              </w:rPr>
            </w:pPr>
            <w:r>
              <w:rPr>
                <w:rFonts w:ascii="宋体" w:hAnsi="宋体" w:hint="eastAsia"/>
                <w:bCs/>
                <w:sz w:val="28"/>
                <w:szCs w:val="28"/>
              </w:rPr>
              <w:t>10人</w:t>
            </w:r>
          </w:p>
        </w:tc>
      </w:tr>
    </w:tbl>
    <w:p w:rsidR="003E0872" w:rsidRPr="003B0DF8" w:rsidRDefault="00D3054C" w:rsidP="003B0DF8">
      <w:pPr>
        <w:wordWrap w:val="0"/>
        <w:ind w:right="640"/>
        <w:jc w:val="left"/>
        <w:rPr>
          <w:rFonts w:ascii="黑体" w:eastAsia="黑体" w:hAnsi="宋体"/>
          <w:sz w:val="30"/>
          <w:szCs w:val="30"/>
        </w:rPr>
      </w:pPr>
      <w:r>
        <w:rPr>
          <w:rFonts w:ascii="宋体" w:hAnsi="宋体" w:hint="eastAsia"/>
          <w:b/>
          <w:sz w:val="32"/>
          <w:szCs w:val="32"/>
        </w:rPr>
        <w:t>二、本月工作中存在的问题及解决方法</w:t>
      </w:r>
    </w:p>
    <w:tbl>
      <w:tblPr>
        <w:tblpPr w:leftFromText="180" w:rightFromText="180" w:vertAnchor="text" w:horzAnchor="margin" w:tblpXSpec="center" w:tblpY="78"/>
        <w:tblOverlap w:val="neve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7440"/>
      </w:tblGrid>
      <w:tr w:rsidR="003E0872">
        <w:trPr>
          <w:trHeight w:val="985"/>
        </w:trPr>
        <w:tc>
          <w:tcPr>
            <w:tcW w:w="258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问题</w:t>
            </w:r>
          </w:p>
        </w:tc>
        <w:tc>
          <w:tcPr>
            <w:tcW w:w="7440" w:type="dxa"/>
          </w:tcPr>
          <w:p w:rsidR="007B1A6A" w:rsidRDefault="007B1A6A">
            <w:pPr>
              <w:rPr>
                <w:rFonts w:ascii="宋体" w:hAnsi="宋体"/>
                <w:bCs/>
                <w:sz w:val="28"/>
                <w:szCs w:val="28"/>
              </w:rPr>
            </w:pPr>
            <w:r>
              <w:rPr>
                <w:rFonts w:ascii="宋体" w:hAnsi="宋体" w:hint="eastAsia"/>
                <w:bCs/>
                <w:sz w:val="28"/>
                <w:szCs w:val="28"/>
              </w:rPr>
              <w:t>1.刚开学面临招新问题，各项常规活动启动得较晚；</w:t>
            </w:r>
          </w:p>
          <w:p w:rsidR="007B1A6A" w:rsidRDefault="007B1A6A">
            <w:pPr>
              <w:rPr>
                <w:rFonts w:ascii="宋体" w:hAnsi="宋体"/>
                <w:bCs/>
                <w:sz w:val="28"/>
                <w:szCs w:val="28"/>
              </w:rPr>
            </w:pPr>
            <w:r>
              <w:rPr>
                <w:rFonts w:ascii="宋体" w:hAnsi="宋体" w:hint="eastAsia"/>
                <w:bCs/>
                <w:sz w:val="28"/>
                <w:szCs w:val="28"/>
              </w:rPr>
              <w:t>2.</w:t>
            </w:r>
            <w:r w:rsidRPr="007B1A6A">
              <w:rPr>
                <w:rFonts w:ascii="宋体" w:hAnsi="宋体" w:hint="eastAsia"/>
                <w:bCs/>
                <w:sz w:val="28"/>
                <w:szCs w:val="28"/>
              </w:rPr>
              <w:t>春雨服务队队员课程时间改动，多数与活动时间冲突，活动报名人数不够。</w:t>
            </w:r>
          </w:p>
        </w:tc>
      </w:tr>
      <w:tr w:rsidR="003E0872">
        <w:trPr>
          <w:trHeight w:val="1273"/>
        </w:trPr>
        <w:tc>
          <w:tcPr>
            <w:tcW w:w="258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解决方案</w:t>
            </w:r>
          </w:p>
        </w:tc>
        <w:tc>
          <w:tcPr>
            <w:tcW w:w="7440" w:type="dxa"/>
          </w:tcPr>
          <w:p w:rsidR="003E0872" w:rsidRDefault="007B1A6A">
            <w:pPr>
              <w:rPr>
                <w:rFonts w:ascii="宋体" w:hAnsi="宋体"/>
                <w:bCs/>
                <w:sz w:val="28"/>
                <w:szCs w:val="28"/>
              </w:rPr>
            </w:pPr>
            <w:r>
              <w:rPr>
                <w:rFonts w:ascii="宋体" w:hAnsi="宋体" w:hint="eastAsia"/>
                <w:bCs/>
                <w:sz w:val="28"/>
                <w:szCs w:val="28"/>
              </w:rPr>
              <w:t>1.完善招新工作，在十月份</w:t>
            </w:r>
            <w:r w:rsidR="00A42582">
              <w:rPr>
                <w:rFonts w:ascii="宋体" w:hAnsi="宋体" w:hint="eastAsia"/>
                <w:bCs/>
                <w:sz w:val="28"/>
                <w:szCs w:val="28"/>
              </w:rPr>
              <w:t>全面启动常规活动</w:t>
            </w:r>
          </w:p>
          <w:p w:rsidR="00A42582" w:rsidRDefault="00A42582">
            <w:pPr>
              <w:rPr>
                <w:rFonts w:ascii="宋体" w:hAnsi="宋体"/>
                <w:bCs/>
                <w:sz w:val="28"/>
                <w:szCs w:val="28"/>
              </w:rPr>
            </w:pPr>
            <w:r>
              <w:rPr>
                <w:rFonts w:ascii="宋体" w:hAnsi="宋体" w:hint="eastAsia"/>
                <w:bCs/>
                <w:sz w:val="28"/>
                <w:szCs w:val="28"/>
              </w:rPr>
              <w:t>2.</w:t>
            </w:r>
            <w:r w:rsidRPr="00A42582">
              <w:rPr>
                <w:rFonts w:ascii="宋体" w:hAnsi="宋体" w:hint="eastAsia"/>
                <w:bCs/>
                <w:sz w:val="28"/>
                <w:szCs w:val="28"/>
              </w:rPr>
              <w:t>提前与队员协商好时间规划及安排，尽量让更多的同学有机会参与到志愿活动中。</w:t>
            </w:r>
          </w:p>
        </w:tc>
      </w:tr>
      <w:tr w:rsidR="003E0872">
        <w:trPr>
          <w:trHeight w:val="1620"/>
        </w:trPr>
        <w:tc>
          <w:tcPr>
            <w:tcW w:w="2580" w:type="dxa"/>
            <w:vAlign w:val="center"/>
          </w:tcPr>
          <w:p w:rsidR="003E0872" w:rsidRDefault="00D3054C">
            <w:pPr>
              <w:tabs>
                <w:tab w:val="left" w:pos="70"/>
                <w:tab w:val="center" w:pos="661"/>
                <w:tab w:val="right" w:pos="1203"/>
                <w:tab w:val="center" w:pos="4456"/>
              </w:tabs>
              <w:jc w:val="center"/>
              <w:rPr>
                <w:rFonts w:ascii="宋体" w:hAnsi="宋体"/>
                <w:b/>
                <w:sz w:val="28"/>
                <w:szCs w:val="28"/>
                <w:lang w:val="zh-CN"/>
              </w:rPr>
            </w:pPr>
            <w:r>
              <w:rPr>
                <w:rFonts w:ascii="宋体" w:hAnsi="宋体" w:hint="eastAsia"/>
                <w:b/>
                <w:sz w:val="28"/>
                <w:szCs w:val="28"/>
                <w:lang w:val="zh-CN"/>
              </w:rPr>
              <w:t>感想</w:t>
            </w:r>
          </w:p>
        </w:tc>
        <w:tc>
          <w:tcPr>
            <w:tcW w:w="7440" w:type="dxa"/>
          </w:tcPr>
          <w:p w:rsidR="003E0872" w:rsidRPr="00806E58" w:rsidRDefault="00806E58">
            <w:pPr>
              <w:rPr>
                <w:rFonts w:ascii="宋体" w:hAnsi="宋体"/>
                <w:sz w:val="28"/>
                <w:szCs w:val="28"/>
              </w:rPr>
            </w:pPr>
            <w:r w:rsidRPr="00806E58">
              <w:rPr>
                <w:rFonts w:ascii="宋体" w:hAnsi="宋体"/>
                <w:sz w:val="28"/>
                <w:szCs w:val="28"/>
              </w:rPr>
              <w:t>本月的常规活动进行的比较顺利</w:t>
            </w:r>
            <w:r w:rsidRPr="00806E58">
              <w:rPr>
                <w:rFonts w:ascii="宋体" w:hAnsi="宋体" w:hint="eastAsia"/>
                <w:sz w:val="28"/>
                <w:szCs w:val="28"/>
              </w:rPr>
              <w:t>，</w:t>
            </w:r>
            <w:r w:rsidRPr="00806E58">
              <w:rPr>
                <w:rFonts w:ascii="宋体" w:hAnsi="宋体"/>
                <w:sz w:val="28"/>
                <w:szCs w:val="28"/>
              </w:rPr>
              <w:t>但在志愿者招募上还需</w:t>
            </w:r>
            <w:r w:rsidRPr="00806E58">
              <w:rPr>
                <w:rFonts w:ascii="宋体" w:hAnsi="宋体" w:hint="eastAsia"/>
                <w:sz w:val="28"/>
                <w:szCs w:val="28"/>
              </w:rPr>
              <w:t>提前做好统筹协调工作，未雨绸缪，将有助于应对突发情况，保证多动的正常进行</w:t>
            </w:r>
            <w:r>
              <w:rPr>
                <w:rFonts w:ascii="宋体" w:hAnsi="宋体" w:hint="eastAsia"/>
                <w:sz w:val="28"/>
                <w:szCs w:val="28"/>
              </w:rPr>
              <w:t>。</w:t>
            </w:r>
          </w:p>
        </w:tc>
      </w:tr>
    </w:tbl>
    <w:p w:rsidR="003E0872" w:rsidRDefault="00D3054C">
      <w:pPr>
        <w:jc w:val="left"/>
        <w:rPr>
          <w:b/>
          <w:bCs/>
          <w:sz w:val="36"/>
          <w:szCs w:val="36"/>
        </w:rPr>
      </w:pPr>
      <w:r>
        <w:rPr>
          <w:rFonts w:hint="eastAsia"/>
          <w:b/>
          <w:bCs/>
          <w:sz w:val="36"/>
          <w:szCs w:val="36"/>
        </w:rPr>
        <w:t xml:space="preserve">                                                                                                                                                                                                                  </w:t>
      </w:r>
    </w:p>
    <w:p w:rsidR="003E0872" w:rsidRDefault="00D3054C">
      <w:pPr>
        <w:ind w:left="480" w:hangingChars="200" w:hanging="480"/>
        <w:jc w:val="left"/>
        <w:rPr>
          <w:sz w:val="24"/>
        </w:rPr>
      </w:pPr>
      <w:r>
        <w:rPr>
          <w:rFonts w:hint="eastAsia"/>
          <w:sz w:val="24"/>
        </w:rPr>
        <w:t>注：</w:t>
      </w:r>
      <w:r>
        <w:rPr>
          <w:rFonts w:hint="eastAsia"/>
          <w:sz w:val="24"/>
        </w:rPr>
        <w:t>1</w:t>
      </w:r>
      <w:r>
        <w:rPr>
          <w:rFonts w:hint="eastAsia"/>
          <w:sz w:val="24"/>
        </w:rPr>
        <w:t>、各院青协工作汇报提交邮箱</w:t>
      </w:r>
      <w:r>
        <w:rPr>
          <w:rFonts w:hint="eastAsia"/>
          <w:sz w:val="24"/>
        </w:rPr>
        <w:t>ccnuzyz@163.com</w:t>
      </w:r>
      <w:r>
        <w:rPr>
          <w:rFonts w:hint="eastAsia"/>
          <w:sz w:val="24"/>
        </w:rPr>
        <w:t>，截止日期每月</w:t>
      </w:r>
      <w:r>
        <w:rPr>
          <w:rFonts w:hint="eastAsia"/>
          <w:sz w:val="24"/>
        </w:rPr>
        <w:t>1</w:t>
      </w:r>
      <w:r>
        <w:rPr>
          <w:rFonts w:hint="eastAsia"/>
          <w:sz w:val="24"/>
        </w:rPr>
        <w:t>日</w:t>
      </w:r>
      <w:r>
        <w:rPr>
          <w:rFonts w:hint="eastAsia"/>
          <w:sz w:val="24"/>
        </w:rPr>
        <w:t>20</w:t>
      </w:r>
      <w:r>
        <w:rPr>
          <w:rFonts w:hint="eastAsia"/>
          <w:sz w:val="24"/>
        </w:rPr>
        <w:t>点</w:t>
      </w:r>
      <w:r>
        <w:rPr>
          <w:rFonts w:hint="eastAsia"/>
          <w:sz w:val="24"/>
        </w:rPr>
        <w:t xml:space="preserve"> 2</w:t>
      </w:r>
      <w:r>
        <w:rPr>
          <w:rFonts w:hint="eastAsia"/>
          <w:sz w:val="24"/>
        </w:rPr>
        <w:t>、邮件主题与附件命名格式为“学院</w:t>
      </w:r>
      <w:r>
        <w:rPr>
          <w:rFonts w:hint="eastAsia"/>
          <w:sz w:val="24"/>
        </w:rPr>
        <w:t>+</w:t>
      </w:r>
      <w:r>
        <w:rPr>
          <w:rFonts w:hint="eastAsia"/>
          <w:sz w:val="24"/>
        </w:rPr>
        <w:t>几月份青协工作汇报”；</w:t>
      </w:r>
    </w:p>
    <w:p w:rsidR="003E0872" w:rsidRDefault="00D3054C">
      <w:pPr>
        <w:ind w:firstLineChars="200" w:firstLine="480"/>
        <w:jc w:val="left"/>
      </w:pPr>
      <w:r>
        <w:rPr>
          <w:rFonts w:hint="eastAsia"/>
          <w:sz w:val="24"/>
        </w:rPr>
        <w:t>3</w:t>
      </w:r>
      <w:r>
        <w:rPr>
          <w:rFonts w:hint="eastAsia"/>
          <w:sz w:val="24"/>
        </w:rPr>
        <w:t>、附件正文字体为宋体四号字。</w:t>
      </w:r>
    </w:p>
    <w:sectPr w:rsidR="003E0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C71" w:rsidRDefault="005C2C71" w:rsidP="00C0209C">
      <w:r>
        <w:separator/>
      </w:r>
    </w:p>
  </w:endnote>
  <w:endnote w:type="continuationSeparator" w:id="0">
    <w:p w:rsidR="005C2C71" w:rsidRDefault="005C2C71" w:rsidP="00C0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C71" w:rsidRDefault="005C2C71" w:rsidP="00C0209C">
      <w:r>
        <w:separator/>
      </w:r>
    </w:p>
  </w:footnote>
  <w:footnote w:type="continuationSeparator" w:id="0">
    <w:p w:rsidR="005C2C71" w:rsidRDefault="005C2C71" w:rsidP="00C02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05460"/>
    <w:rsid w:val="00083AE6"/>
    <w:rsid w:val="000C3CA1"/>
    <w:rsid w:val="00174AA5"/>
    <w:rsid w:val="003A34AD"/>
    <w:rsid w:val="003B0DF8"/>
    <w:rsid w:val="003E0872"/>
    <w:rsid w:val="004554AE"/>
    <w:rsid w:val="004B6A8E"/>
    <w:rsid w:val="005C2C71"/>
    <w:rsid w:val="006770F0"/>
    <w:rsid w:val="00746658"/>
    <w:rsid w:val="007A0345"/>
    <w:rsid w:val="007B1A6A"/>
    <w:rsid w:val="007B492D"/>
    <w:rsid w:val="00806E58"/>
    <w:rsid w:val="008416F5"/>
    <w:rsid w:val="008E53E9"/>
    <w:rsid w:val="00A42582"/>
    <w:rsid w:val="00A77EA8"/>
    <w:rsid w:val="00B52566"/>
    <w:rsid w:val="00C0209C"/>
    <w:rsid w:val="00C61205"/>
    <w:rsid w:val="00C940B9"/>
    <w:rsid w:val="00D3054C"/>
    <w:rsid w:val="00EB5DA2"/>
    <w:rsid w:val="00F54DBD"/>
    <w:rsid w:val="014C6B10"/>
    <w:rsid w:val="08950CFE"/>
    <w:rsid w:val="0A4F3470"/>
    <w:rsid w:val="0C8E5612"/>
    <w:rsid w:val="0CDE5051"/>
    <w:rsid w:val="0E505460"/>
    <w:rsid w:val="10976335"/>
    <w:rsid w:val="11A056D5"/>
    <w:rsid w:val="16195FFF"/>
    <w:rsid w:val="18AA6364"/>
    <w:rsid w:val="1E114835"/>
    <w:rsid w:val="1E354AF9"/>
    <w:rsid w:val="1E3A637C"/>
    <w:rsid w:val="1F241BA9"/>
    <w:rsid w:val="27AC7333"/>
    <w:rsid w:val="305C1E57"/>
    <w:rsid w:val="31BE7D9A"/>
    <w:rsid w:val="3A56085E"/>
    <w:rsid w:val="3B07684A"/>
    <w:rsid w:val="3C7D142D"/>
    <w:rsid w:val="3D9D3CB5"/>
    <w:rsid w:val="405C288B"/>
    <w:rsid w:val="4081318C"/>
    <w:rsid w:val="458A70A8"/>
    <w:rsid w:val="4AE6509B"/>
    <w:rsid w:val="4B41193A"/>
    <w:rsid w:val="4B5919A7"/>
    <w:rsid w:val="4BC772C2"/>
    <w:rsid w:val="4EDA34ED"/>
    <w:rsid w:val="504D1C32"/>
    <w:rsid w:val="53673A18"/>
    <w:rsid w:val="539244B7"/>
    <w:rsid w:val="53CF4D57"/>
    <w:rsid w:val="54806ABE"/>
    <w:rsid w:val="57BE65B1"/>
    <w:rsid w:val="58234E5E"/>
    <w:rsid w:val="589756F3"/>
    <w:rsid w:val="5F1856FB"/>
    <w:rsid w:val="62AC3796"/>
    <w:rsid w:val="63684BCF"/>
    <w:rsid w:val="640A096C"/>
    <w:rsid w:val="65CD6F4C"/>
    <w:rsid w:val="67994B49"/>
    <w:rsid w:val="6C363BE8"/>
    <w:rsid w:val="6CD63738"/>
    <w:rsid w:val="718241D8"/>
    <w:rsid w:val="76E54D6D"/>
    <w:rsid w:val="796F223F"/>
    <w:rsid w:val="7DA64FE9"/>
    <w:rsid w:val="7DB6419A"/>
    <w:rsid w:val="7DEE5D42"/>
    <w:rsid w:val="7FC7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qFormat/>
    <w:rPr>
      <w:color w:val="0563C1" w:themeColor="hyperlink"/>
      <w:u w:val="single"/>
    </w:rPr>
  </w:style>
  <w:style w:type="table" w:styleId="a6">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 w:type="paragraph" w:customStyle="1" w:styleId="1">
    <w:name w:val="列出段落1"/>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qFormat/>
    <w:rPr>
      <w:color w:val="0563C1" w:themeColor="hyperlink"/>
      <w:u w:val="single"/>
    </w:rPr>
  </w:style>
  <w:style w:type="table" w:styleId="a6">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 w:type="paragraph" w:customStyle="1" w:styleId="1">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623371-FFD5-4542-B3CB-611C4D49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250</Words>
  <Characters>1426</Characters>
  <Application>Microsoft Office Word</Application>
  <DocSecurity>0</DocSecurity>
  <Lines>11</Lines>
  <Paragraphs>3</Paragraphs>
  <ScaleCrop>false</ScaleCrop>
  <Company>微软中国</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GuanYu</dc:creator>
  <cp:lastModifiedBy>xb21cn</cp:lastModifiedBy>
  <cp:revision>23</cp:revision>
  <dcterms:created xsi:type="dcterms:W3CDTF">2015-11-27T06:58:00Z</dcterms:created>
  <dcterms:modified xsi:type="dcterms:W3CDTF">2018-09-28T07:06:00Z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