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C724C" w14:textId="5693F06B" w:rsidR="00A0734A" w:rsidRPr="009477CC" w:rsidRDefault="00A0734A" w:rsidP="00A0734A">
      <w:pPr>
        <w:pStyle w:val="Caption"/>
        <w:keepNext/>
        <w:jc w:val="both"/>
      </w:pPr>
      <w:r w:rsidRPr="008E5B11">
        <w:rPr>
          <w:b/>
          <w:bCs/>
        </w:rPr>
        <w:t xml:space="preserve">Table </w:t>
      </w:r>
      <w:r w:rsidRPr="008E5B11">
        <w:rPr>
          <w:b/>
          <w:bCs/>
        </w:rPr>
        <w:fldChar w:fldCharType="begin"/>
      </w:r>
      <w:r w:rsidRPr="008E5B11">
        <w:rPr>
          <w:b/>
          <w:bCs/>
        </w:rPr>
        <w:instrText xml:space="preserve"> SEQ Table \* ARABIC </w:instrText>
      </w:r>
      <w:r w:rsidRPr="008E5B11">
        <w:rPr>
          <w:b/>
          <w:bCs/>
        </w:rPr>
        <w:fldChar w:fldCharType="separate"/>
      </w:r>
      <w:r w:rsidR="00C86850">
        <w:rPr>
          <w:b/>
          <w:bCs/>
          <w:noProof/>
        </w:rPr>
        <w:t>2</w:t>
      </w:r>
      <w:r w:rsidRPr="008E5B11">
        <w:rPr>
          <w:b/>
          <w:bCs/>
        </w:rPr>
        <w:fldChar w:fldCharType="end"/>
      </w:r>
      <w:r w:rsidRPr="008E5B11">
        <w:rPr>
          <w:b/>
          <w:bCs/>
        </w:rPr>
        <w:t>.</w:t>
      </w:r>
      <w:r>
        <w:t xml:space="preserve"> </w:t>
      </w:r>
      <w:r w:rsidRPr="009477CC">
        <w:t>Model performance on different evaluation subsets with varying calibration set sizes (n). T</w:t>
      </w:r>
      <w:r>
        <w:t>he precision and recall values are presented as the mean ± 1.96 standard deviations</w:t>
      </w:r>
      <w:r w:rsidRPr="009477CC">
        <w:t xml:space="preserve"> from 30 sampling iterations. The Intersection over Union (</w:t>
      </w:r>
      <w:proofErr w:type="spellStart"/>
      <w:r w:rsidRPr="009477CC">
        <w:t>IoU</w:t>
      </w:r>
      <w:proofErr w:type="spellEnd"/>
      <w:r w:rsidRPr="009477CC">
        <w:t>) threshold and confidence threshold are set to 0.6 and 0.25, respectively.</w:t>
      </w:r>
      <w:r>
        <w:t xml:space="preserve"> </w:t>
      </w:r>
      <w:r w:rsidRPr="00B10C20">
        <w:t>The highest precision and recall values of each subset are highlighted in bold.</w:t>
      </w:r>
    </w:p>
    <w:tbl>
      <w:tblPr>
        <w:tblStyle w:val="TableGrid"/>
        <w:tblW w:w="6385" w:type="dxa"/>
        <w:tblLook w:val="04A0" w:firstRow="1" w:lastRow="0" w:firstColumn="1" w:lastColumn="0" w:noHBand="0" w:noVBand="1"/>
      </w:tblPr>
      <w:tblGrid>
        <w:gridCol w:w="895"/>
        <w:gridCol w:w="1170"/>
        <w:gridCol w:w="1980"/>
        <w:gridCol w:w="2340"/>
      </w:tblGrid>
      <w:tr w:rsidR="00A0734A" w:rsidRPr="002359BC" w14:paraId="222238E8" w14:textId="77777777">
        <w:trPr>
          <w:trHeight w:val="305"/>
          <w:tblHeader/>
        </w:trPr>
        <w:tc>
          <w:tcPr>
            <w:tcW w:w="895" w:type="dxa"/>
            <w:shd w:val="clear" w:color="auto" w:fill="D9D9D9" w:themeFill="background1" w:themeFillShade="D9"/>
            <w:vAlign w:val="center"/>
          </w:tcPr>
          <w:p w14:paraId="6849AB3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Subset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D3971F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FD69BB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Precision 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720030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Recall </w:t>
            </w:r>
          </w:p>
        </w:tc>
      </w:tr>
      <w:tr w:rsidR="00A0734A" w14:paraId="34B50FC1" w14:textId="77777777">
        <w:tc>
          <w:tcPr>
            <w:tcW w:w="895" w:type="dxa"/>
            <w:vMerge w:val="restart"/>
            <w:vAlign w:val="center"/>
          </w:tcPr>
          <w:p w14:paraId="15EDE9AF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A01</w:t>
            </w:r>
          </w:p>
        </w:tc>
        <w:tc>
          <w:tcPr>
            <w:tcW w:w="1170" w:type="dxa"/>
            <w:vAlign w:val="center"/>
          </w:tcPr>
          <w:p w14:paraId="632AAA66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64</w:t>
            </w:r>
          </w:p>
        </w:tc>
        <w:tc>
          <w:tcPr>
            <w:tcW w:w="1980" w:type="dxa"/>
            <w:vAlign w:val="center"/>
          </w:tcPr>
          <w:p w14:paraId="76D8045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87.96% ± 3.72%</w:t>
            </w:r>
          </w:p>
        </w:tc>
        <w:tc>
          <w:tcPr>
            <w:tcW w:w="2340" w:type="dxa"/>
            <w:vAlign w:val="center"/>
          </w:tcPr>
          <w:p w14:paraId="582C408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 xml:space="preserve">87.78% ± 4.00% </w:t>
            </w:r>
          </w:p>
        </w:tc>
      </w:tr>
      <w:tr w:rsidR="00A0734A" w14:paraId="7E8052F7" w14:textId="77777777">
        <w:tc>
          <w:tcPr>
            <w:tcW w:w="895" w:type="dxa"/>
            <w:vMerge/>
            <w:vAlign w:val="center"/>
          </w:tcPr>
          <w:p w14:paraId="212A313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6AAFA7A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128</w:t>
            </w:r>
          </w:p>
        </w:tc>
        <w:tc>
          <w:tcPr>
            <w:tcW w:w="1980" w:type="dxa"/>
            <w:vAlign w:val="center"/>
          </w:tcPr>
          <w:p w14:paraId="6FBECDB6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91.07% ± 1.84%</w:t>
            </w:r>
          </w:p>
        </w:tc>
        <w:tc>
          <w:tcPr>
            <w:tcW w:w="2340" w:type="dxa"/>
          </w:tcPr>
          <w:p w14:paraId="05E6B37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90.45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1.94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4A0001D5" w14:textId="77777777">
        <w:tc>
          <w:tcPr>
            <w:tcW w:w="895" w:type="dxa"/>
            <w:vMerge/>
            <w:vAlign w:val="center"/>
          </w:tcPr>
          <w:p w14:paraId="1BFBD368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26E9F20F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256</w:t>
            </w:r>
          </w:p>
        </w:tc>
        <w:tc>
          <w:tcPr>
            <w:tcW w:w="1980" w:type="dxa"/>
            <w:vAlign w:val="center"/>
          </w:tcPr>
          <w:p w14:paraId="77F7E28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92.32% ± 1.71%</w:t>
            </w:r>
          </w:p>
        </w:tc>
        <w:tc>
          <w:tcPr>
            <w:tcW w:w="2340" w:type="dxa"/>
          </w:tcPr>
          <w:p w14:paraId="7BBAD81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91.06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1.78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6694134D" w14:textId="77777777">
        <w:tc>
          <w:tcPr>
            <w:tcW w:w="895" w:type="dxa"/>
            <w:vMerge/>
            <w:vAlign w:val="center"/>
          </w:tcPr>
          <w:p w14:paraId="7D53136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771B699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512</w:t>
            </w:r>
          </w:p>
        </w:tc>
        <w:tc>
          <w:tcPr>
            <w:tcW w:w="1980" w:type="dxa"/>
            <w:vAlign w:val="center"/>
          </w:tcPr>
          <w:p w14:paraId="71AFDC7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92.80% ± 2.27%</w:t>
            </w:r>
          </w:p>
        </w:tc>
        <w:tc>
          <w:tcPr>
            <w:tcW w:w="2340" w:type="dxa"/>
          </w:tcPr>
          <w:p w14:paraId="02AA9EA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92.65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1.38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526E5533" w14:textId="77777777">
        <w:tc>
          <w:tcPr>
            <w:tcW w:w="895" w:type="dxa"/>
            <w:vMerge/>
            <w:vAlign w:val="center"/>
          </w:tcPr>
          <w:p w14:paraId="59B54D2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1B5D123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1024</w:t>
            </w:r>
          </w:p>
        </w:tc>
        <w:tc>
          <w:tcPr>
            <w:tcW w:w="1980" w:type="dxa"/>
            <w:vAlign w:val="center"/>
          </w:tcPr>
          <w:p w14:paraId="5C912518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93.10% ± 1.60%</w:t>
            </w:r>
          </w:p>
        </w:tc>
        <w:tc>
          <w:tcPr>
            <w:tcW w:w="2340" w:type="dxa"/>
          </w:tcPr>
          <w:p w14:paraId="4748E462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93.11% ± 1.60%</w:t>
            </w:r>
          </w:p>
        </w:tc>
      </w:tr>
      <w:tr w:rsidR="00A0734A" w14:paraId="404B1CCD" w14:textId="77777777">
        <w:tc>
          <w:tcPr>
            <w:tcW w:w="895" w:type="dxa"/>
            <w:vMerge w:val="restart"/>
            <w:vAlign w:val="center"/>
          </w:tcPr>
          <w:p w14:paraId="6DC757F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A02</w:t>
            </w:r>
          </w:p>
        </w:tc>
        <w:tc>
          <w:tcPr>
            <w:tcW w:w="1170" w:type="dxa"/>
            <w:vAlign w:val="center"/>
          </w:tcPr>
          <w:p w14:paraId="1385D7A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64</w:t>
            </w:r>
          </w:p>
        </w:tc>
        <w:tc>
          <w:tcPr>
            <w:tcW w:w="1980" w:type="dxa"/>
            <w:vAlign w:val="center"/>
          </w:tcPr>
          <w:p w14:paraId="10ADE09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76.01% ± 6.92%</w:t>
            </w:r>
          </w:p>
        </w:tc>
        <w:tc>
          <w:tcPr>
            <w:tcW w:w="2340" w:type="dxa"/>
          </w:tcPr>
          <w:p w14:paraId="798D643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77.58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6.82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2A5226CD" w14:textId="77777777">
        <w:tc>
          <w:tcPr>
            <w:tcW w:w="895" w:type="dxa"/>
            <w:vMerge/>
            <w:vAlign w:val="center"/>
          </w:tcPr>
          <w:p w14:paraId="1C9CB79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433B206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128</w:t>
            </w:r>
          </w:p>
        </w:tc>
        <w:tc>
          <w:tcPr>
            <w:tcW w:w="1980" w:type="dxa"/>
            <w:vAlign w:val="center"/>
          </w:tcPr>
          <w:p w14:paraId="4E55CF87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80.27% ± 8.17%</w:t>
            </w:r>
          </w:p>
        </w:tc>
        <w:tc>
          <w:tcPr>
            <w:tcW w:w="2340" w:type="dxa"/>
          </w:tcPr>
          <w:p w14:paraId="4D0740EA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82.20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5.57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55D0DEF3" w14:textId="77777777">
        <w:tc>
          <w:tcPr>
            <w:tcW w:w="895" w:type="dxa"/>
            <w:vMerge/>
            <w:vAlign w:val="center"/>
          </w:tcPr>
          <w:p w14:paraId="2CA75F7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2C071029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256</w:t>
            </w:r>
          </w:p>
        </w:tc>
        <w:tc>
          <w:tcPr>
            <w:tcW w:w="1980" w:type="dxa"/>
            <w:vAlign w:val="center"/>
          </w:tcPr>
          <w:p w14:paraId="2603AEE4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81.60% ± 5.35%</w:t>
            </w:r>
          </w:p>
        </w:tc>
        <w:tc>
          <w:tcPr>
            <w:tcW w:w="2340" w:type="dxa"/>
          </w:tcPr>
          <w:p w14:paraId="76592AE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83.68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4.49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02061283" w14:textId="77777777">
        <w:tc>
          <w:tcPr>
            <w:tcW w:w="895" w:type="dxa"/>
            <w:vMerge/>
            <w:vAlign w:val="center"/>
          </w:tcPr>
          <w:p w14:paraId="4905FF19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06182E5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512</w:t>
            </w:r>
          </w:p>
        </w:tc>
        <w:tc>
          <w:tcPr>
            <w:tcW w:w="1980" w:type="dxa"/>
            <w:vAlign w:val="center"/>
          </w:tcPr>
          <w:p w14:paraId="68B755D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82.31% ± 4.43%</w:t>
            </w:r>
          </w:p>
        </w:tc>
        <w:tc>
          <w:tcPr>
            <w:tcW w:w="2340" w:type="dxa"/>
          </w:tcPr>
          <w:p w14:paraId="5C63F6F6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85.17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3.63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23A616E0" w14:textId="77777777">
        <w:tc>
          <w:tcPr>
            <w:tcW w:w="895" w:type="dxa"/>
            <w:vMerge/>
            <w:vAlign w:val="center"/>
          </w:tcPr>
          <w:p w14:paraId="3E00E89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43E7706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1024</w:t>
            </w:r>
          </w:p>
        </w:tc>
        <w:tc>
          <w:tcPr>
            <w:tcW w:w="1980" w:type="dxa"/>
            <w:vAlign w:val="center"/>
          </w:tcPr>
          <w:p w14:paraId="20D0DD57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83.55% ± 4.27%</w:t>
            </w:r>
          </w:p>
        </w:tc>
        <w:tc>
          <w:tcPr>
            <w:tcW w:w="2340" w:type="dxa"/>
          </w:tcPr>
          <w:p w14:paraId="07C820FC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85.67% ± 3.96%</w:t>
            </w:r>
          </w:p>
        </w:tc>
      </w:tr>
      <w:tr w:rsidR="00A0734A" w14:paraId="724F27BE" w14:textId="77777777">
        <w:tc>
          <w:tcPr>
            <w:tcW w:w="895" w:type="dxa"/>
            <w:vMerge w:val="restart"/>
            <w:vAlign w:val="center"/>
          </w:tcPr>
          <w:p w14:paraId="35C8531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EA5F29">
              <w:rPr>
                <w:rFonts w:ascii="Calibri Light" w:hAnsi="Calibri Light" w:cs="Calibri Light"/>
                <w:sz w:val="22"/>
                <w:szCs w:val="22"/>
              </w:rPr>
              <w:t>A03</w:t>
            </w:r>
          </w:p>
        </w:tc>
        <w:tc>
          <w:tcPr>
            <w:tcW w:w="1170" w:type="dxa"/>
            <w:vAlign w:val="center"/>
          </w:tcPr>
          <w:p w14:paraId="61293AC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64</w:t>
            </w:r>
          </w:p>
        </w:tc>
        <w:tc>
          <w:tcPr>
            <w:tcW w:w="1980" w:type="dxa"/>
            <w:vAlign w:val="center"/>
          </w:tcPr>
          <w:p w14:paraId="05C1BE5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76.76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7.72%</w:t>
            </w:r>
          </w:p>
        </w:tc>
        <w:tc>
          <w:tcPr>
            <w:tcW w:w="2340" w:type="dxa"/>
          </w:tcPr>
          <w:p w14:paraId="74AED5D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70.23</w:t>
            </w:r>
            <w:r w:rsidRPr="00B25E3A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11.72%</w:t>
            </w:r>
          </w:p>
        </w:tc>
      </w:tr>
      <w:tr w:rsidR="00A0734A" w14:paraId="4E130C7D" w14:textId="77777777">
        <w:tc>
          <w:tcPr>
            <w:tcW w:w="895" w:type="dxa"/>
            <w:vMerge/>
            <w:vAlign w:val="center"/>
          </w:tcPr>
          <w:p w14:paraId="61B4A78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6A8B912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128</w:t>
            </w:r>
          </w:p>
        </w:tc>
        <w:tc>
          <w:tcPr>
            <w:tcW w:w="1980" w:type="dxa"/>
          </w:tcPr>
          <w:p w14:paraId="074B637A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83.52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5.49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7233F38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76.33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6.06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0AF9DF96" w14:textId="77777777">
        <w:tc>
          <w:tcPr>
            <w:tcW w:w="895" w:type="dxa"/>
            <w:vMerge/>
            <w:vAlign w:val="center"/>
          </w:tcPr>
          <w:p w14:paraId="4BD2EDF4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75FF7B9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256</w:t>
            </w:r>
          </w:p>
        </w:tc>
        <w:tc>
          <w:tcPr>
            <w:tcW w:w="1980" w:type="dxa"/>
          </w:tcPr>
          <w:p w14:paraId="653604EF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83.74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5.15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6468290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76.74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6.92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5269BC29" w14:textId="77777777">
        <w:tc>
          <w:tcPr>
            <w:tcW w:w="895" w:type="dxa"/>
            <w:vMerge/>
            <w:vAlign w:val="center"/>
          </w:tcPr>
          <w:p w14:paraId="2F033743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296BE0E7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512</w:t>
            </w:r>
          </w:p>
        </w:tc>
        <w:tc>
          <w:tcPr>
            <w:tcW w:w="1980" w:type="dxa"/>
          </w:tcPr>
          <w:p w14:paraId="2A9FD669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86.78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3.61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50F1417A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80.40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4.70</w:t>
            </w:r>
            <w:r w:rsidRPr="000F0DF9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588795B4" w14:textId="77777777">
        <w:tc>
          <w:tcPr>
            <w:tcW w:w="895" w:type="dxa"/>
            <w:vMerge/>
            <w:vAlign w:val="center"/>
          </w:tcPr>
          <w:p w14:paraId="3D645EB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4E935D70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1024</w:t>
            </w:r>
          </w:p>
        </w:tc>
        <w:tc>
          <w:tcPr>
            <w:tcW w:w="1980" w:type="dxa"/>
          </w:tcPr>
          <w:p w14:paraId="0674774B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87.79% ± 4.57%</w:t>
            </w:r>
          </w:p>
        </w:tc>
        <w:tc>
          <w:tcPr>
            <w:tcW w:w="2340" w:type="dxa"/>
          </w:tcPr>
          <w:p w14:paraId="3D113769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81.87% ± 3.84%</w:t>
            </w:r>
          </w:p>
        </w:tc>
      </w:tr>
      <w:tr w:rsidR="00A0734A" w14:paraId="39C8B568" w14:textId="77777777">
        <w:tc>
          <w:tcPr>
            <w:tcW w:w="895" w:type="dxa"/>
            <w:vMerge w:val="restart"/>
            <w:vAlign w:val="center"/>
          </w:tcPr>
          <w:p w14:paraId="6486FD1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B01</w:t>
            </w:r>
          </w:p>
        </w:tc>
        <w:tc>
          <w:tcPr>
            <w:tcW w:w="1170" w:type="dxa"/>
            <w:vAlign w:val="center"/>
          </w:tcPr>
          <w:p w14:paraId="29A77DD9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64</w:t>
            </w:r>
          </w:p>
        </w:tc>
        <w:tc>
          <w:tcPr>
            <w:tcW w:w="1980" w:type="dxa"/>
          </w:tcPr>
          <w:p w14:paraId="1993AD4D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68.96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7.47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516C10A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65.79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7.62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3A1FDD95" w14:textId="77777777">
        <w:tc>
          <w:tcPr>
            <w:tcW w:w="895" w:type="dxa"/>
            <w:vMerge/>
            <w:vAlign w:val="center"/>
          </w:tcPr>
          <w:p w14:paraId="63E43A9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45A8643C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128</w:t>
            </w:r>
          </w:p>
        </w:tc>
        <w:tc>
          <w:tcPr>
            <w:tcW w:w="1980" w:type="dxa"/>
          </w:tcPr>
          <w:p w14:paraId="681A202B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75.48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7.82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4D5111A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70.26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5.72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07AEB58C" w14:textId="77777777">
        <w:tc>
          <w:tcPr>
            <w:tcW w:w="895" w:type="dxa"/>
            <w:vMerge/>
            <w:vAlign w:val="center"/>
          </w:tcPr>
          <w:p w14:paraId="73847EC2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3CFFCC51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256</w:t>
            </w:r>
          </w:p>
        </w:tc>
        <w:tc>
          <w:tcPr>
            <w:tcW w:w="1980" w:type="dxa"/>
          </w:tcPr>
          <w:p w14:paraId="3C4E1239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77.91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5.96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1A1DE389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73.68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3.43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5C62BD36" w14:textId="77777777">
        <w:tc>
          <w:tcPr>
            <w:tcW w:w="895" w:type="dxa"/>
            <w:vMerge/>
            <w:vAlign w:val="center"/>
          </w:tcPr>
          <w:p w14:paraId="547766D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03B23688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512</w:t>
            </w:r>
          </w:p>
        </w:tc>
        <w:tc>
          <w:tcPr>
            <w:tcW w:w="1980" w:type="dxa"/>
          </w:tcPr>
          <w:p w14:paraId="66E2B7C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80.75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6.25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22B0315F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76.46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4.12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71B78B7C" w14:textId="77777777">
        <w:tc>
          <w:tcPr>
            <w:tcW w:w="895" w:type="dxa"/>
            <w:vMerge/>
            <w:vAlign w:val="center"/>
          </w:tcPr>
          <w:p w14:paraId="5301A731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0177F632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1024</w:t>
            </w:r>
          </w:p>
        </w:tc>
        <w:tc>
          <w:tcPr>
            <w:tcW w:w="1980" w:type="dxa"/>
          </w:tcPr>
          <w:p w14:paraId="722C8526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83.60% ± 2.49%</w:t>
            </w:r>
          </w:p>
        </w:tc>
        <w:tc>
          <w:tcPr>
            <w:tcW w:w="2340" w:type="dxa"/>
          </w:tcPr>
          <w:p w14:paraId="30FCEA5C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78.88% ± 3.00%</w:t>
            </w:r>
          </w:p>
        </w:tc>
      </w:tr>
      <w:tr w:rsidR="00A0734A" w14:paraId="0EDD404B" w14:textId="77777777">
        <w:tc>
          <w:tcPr>
            <w:tcW w:w="895" w:type="dxa"/>
            <w:vMerge w:val="restart"/>
            <w:vAlign w:val="center"/>
          </w:tcPr>
          <w:p w14:paraId="296EF98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B02</w:t>
            </w:r>
          </w:p>
        </w:tc>
        <w:tc>
          <w:tcPr>
            <w:tcW w:w="1170" w:type="dxa"/>
            <w:vAlign w:val="center"/>
          </w:tcPr>
          <w:p w14:paraId="21667B18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64</w:t>
            </w:r>
          </w:p>
        </w:tc>
        <w:tc>
          <w:tcPr>
            <w:tcW w:w="1980" w:type="dxa"/>
          </w:tcPr>
          <w:p w14:paraId="738D0827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75.04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30.97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047EC877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52.75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15.33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7303551C" w14:textId="77777777">
        <w:tc>
          <w:tcPr>
            <w:tcW w:w="895" w:type="dxa"/>
            <w:vMerge/>
            <w:vAlign w:val="center"/>
          </w:tcPr>
          <w:p w14:paraId="58F84686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47B6753F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128</w:t>
            </w:r>
          </w:p>
        </w:tc>
        <w:tc>
          <w:tcPr>
            <w:tcW w:w="1980" w:type="dxa"/>
          </w:tcPr>
          <w:p w14:paraId="3DBCC150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76.89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24.87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0D50E239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57.22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12.13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1614B58F" w14:textId="77777777">
        <w:tc>
          <w:tcPr>
            <w:tcW w:w="895" w:type="dxa"/>
            <w:vMerge/>
            <w:vAlign w:val="center"/>
          </w:tcPr>
          <w:p w14:paraId="61E4FA0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28598756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256</w:t>
            </w:r>
          </w:p>
        </w:tc>
        <w:tc>
          <w:tcPr>
            <w:tcW w:w="1980" w:type="dxa"/>
          </w:tcPr>
          <w:p w14:paraId="0DA9B414" w14:textId="77777777" w:rsidR="00A0734A" w:rsidRPr="006C7407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6C7407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78.54% ± 13.47%</w:t>
            </w:r>
          </w:p>
        </w:tc>
        <w:tc>
          <w:tcPr>
            <w:tcW w:w="2340" w:type="dxa"/>
          </w:tcPr>
          <w:p w14:paraId="426E21D5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59.02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10.86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7BC2B7A9" w14:textId="77777777">
        <w:tc>
          <w:tcPr>
            <w:tcW w:w="895" w:type="dxa"/>
            <w:vMerge/>
            <w:vAlign w:val="center"/>
          </w:tcPr>
          <w:p w14:paraId="3385E5DF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32D07B52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512</w:t>
            </w:r>
          </w:p>
        </w:tc>
        <w:tc>
          <w:tcPr>
            <w:tcW w:w="1980" w:type="dxa"/>
          </w:tcPr>
          <w:p w14:paraId="0317D46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76.30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18.80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  <w:tc>
          <w:tcPr>
            <w:tcW w:w="2340" w:type="dxa"/>
          </w:tcPr>
          <w:p w14:paraId="443D390E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59.35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 xml:space="preserve">% ± </w:t>
            </w:r>
            <w:r>
              <w:rPr>
                <w:rFonts w:ascii="Calibri Light" w:hAnsi="Calibri Light" w:cs="Calibri Light"/>
                <w:sz w:val="22"/>
                <w:szCs w:val="22"/>
              </w:rPr>
              <w:t>8.08</w:t>
            </w:r>
            <w:r w:rsidRPr="00157BFE">
              <w:rPr>
                <w:rFonts w:ascii="Calibri Light" w:hAnsi="Calibri Light" w:cs="Calibri Light"/>
                <w:sz w:val="22"/>
                <w:szCs w:val="22"/>
              </w:rPr>
              <w:t>%</w:t>
            </w:r>
          </w:p>
        </w:tc>
      </w:tr>
      <w:tr w:rsidR="00A0734A" w14:paraId="7C515A24" w14:textId="77777777">
        <w:tc>
          <w:tcPr>
            <w:tcW w:w="895" w:type="dxa"/>
            <w:vMerge/>
            <w:vAlign w:val="center"/>
          </w:tcPr>
          <w:p w14:paraId="780CBC9C" w14:textId="77777777" w:rsidR="00A0734A" w:rsidRPr="00EA5F29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1BACB45F" w14:textId="77777777" w:rsidR="00A0734A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1024</w:t>
            </w:r>
          </w:p>
        </w:tc>
        <w:tc>
          <w:tcPr>
            <w:tcW w:w="1980" w:type="dxa"/>
          </w:tcPr>
          <w:p w14:paraId="4B905230" w14:textId="77777777" w:rsidR="00A0734A" w:rsidRPr="006C7407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6C7407">
              <w:rPr>
                <w:rFonts w:ascii="Calibri Light" w:hAnsi="Calibri Light" w:cs="Calibri Light"/>
                <w:sz w:val="22"/>
                <w:szCs w:val="22"/>
              </w:rPr>
              <w:t>75.16% ± 23.25%</w:t>
            </w:r>
          </w:p>
        </w:tc>
        <w:tc>
          <w:tcPr>
            <w:tcW w:w="2340" w:type="dxa"/>
          </w:tcPr>
          <w:p w14:paraId="7AADE5AF" w14:textId="77777777" w:rsidR="00A0734A" w:rsidRPr="00563AE5" w:rsidRDefault="00A0734A">
            <w:pPr>
              <w:tabs>
                <w:tab w:val="left" w:pos="807"/>
              </w:tabs>
              <w:spacing w:line="276" w:lineRule="auto"/>
              <w:contextualSpacing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563AE5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60.58% ± 11.09%</w:t>
            </w:r>
          </w:p>
        </w:tc>
      </w:tr>
    </w:tbl>
    <w:p w14:paraId="59D410E9" w14:textId="5FB2135F" w:rsidR="007F1445" w:rsidRPr="00E10AB9" w:rsidRDefault="007F1445" w:rsidP="00F0024C">
      <w:pPr>
        <w:jc w:val="both"/>
        <w:rPr>
          <w:rFonts w:ascii="Calibri Light" w:hAnsi="Calibri Light" w:cs="Calibri Light"/>
        </w:rPr>
      </w:pPr>
    </w:p>
    <w:sectPr w:rsidR="007F1445" w:rsidRPr="00E10AB9" w:rsidSect="00733EC0">
      <w:footerReference w:type="even" r:id="rId8"/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249F4" w14:textId="77777777" w:rsidR="005D3E60" w:rsidRDefault="005D3E60" w:rsidP="001C24A1">
      <w:r>
        <w:separator/>
      </w:r>
    </w:p>
  </w:endnote>
  <w:endnote w:type="continuationSeparator" w:id="0">
    <w:p w14:paraId="5393B314" w14:textId="77777777" w:rsidR="005D3E60" w:rsidRDefault="005D3E60" w:rsidP="001C24A1">
      <w:r>
        <w:continuationSeparator/>
      </w:r>
    </w:p>
  </w:endnote>
  <w:endnote w:type="continuationNotice" w:id="1">
    <w:p w14:paraId="0499B5C8" w14:textId="77777777" w:rsidR="005D3E60" w:rsidRDefault="005D3E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553048936"/>
      <w:docPartObj>
        <w:docPartGallery w:val="Page Numbers (Bottom of Page)"/>
        <w:docPartUnique/>
      </w:docPartObj>
    </w:sdtPr>
    <w:sdtContent>
      <w:p w14:paraId="7A56170A" w14:textId="5AA7A374" w:rsidR="001C24A1" w:rsidRDefault="001C24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CB67B3" w14:textId="77777777" w:rsidR="001C24A1" w:rsidRDefault="001C2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127288113"/>
      <w:docPartObj>
        <w:docPartGallery w:val="Page Numbers (Bottom of Page)"/>
        <w:docPartUnique/>
      </w:docPartObj>
    </w:sdtPr>
    <w:sdtContent>
      <w:p w14:paraId="30BF6787" w14:textId="57BF8BA7" w:rsidR="001C24A1" w:rsidRDefault="001C24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2812D9C" w14:textId="77777777" w:rsidR="001C24A1" w:rsidRDefault="001C2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80D7B" w14:textId="77777777" w:rsidR="005D3E60" w:rsidRDefault="005D3E60" w:rsidP="001C24A1">
      <w:r>
        <w:separator/>
      </w:r>
    </w:p>
  </w:footnote>
  <w:footnote w:type="continuationSeparator" w:id="0">
    <w:p w14:paraId="7D691396" w14:textId="77777777" w:rsidR="005D3E60" w:rsidRDefault="005D3E60" w:rsidP="001C24A1">
      <w:r>
        <w:continuationSeparator/>
      </w:r>
    </w:p>
  </w:footnote>
  <w:footnote w:type="continuationNotice" w:id="1">
    <w:p w14:paraId="73011795" w14:textId="77777777" w:rsidR="005D3E60" w:rsidRDefault="005D3E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D2A54"/>
    <w:multiLevelType w:val="hybridMultilevel"/>
    <w:tmpl w:val="99D2A942"/>
    <w:lvl w:ilvl="0" w:tplc="3FBA41E6">
      <w:start w:val="37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21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A0"/>
    <w:rsid w:val="000009F3"/>
    <w:rsid w:val="00006B16"/>
    <w:rsid w:val="000109C7"/>
    <w:rsid w:val="0001203F"/>
    <w:rsid w:val="0001688E"/>
    <w:rsid w:val="000172AC"/>
    <w:rsid w:val="00020310"/>
    <w:rsid w:val="00021A6C"/>
    <w:rsid w:val="00024546"/>
    <w:rsid w:val="00036E34"/>
    <w:rsid w:val="00036E36"/>
    <w:rsid w:val="00047122"/>
    <w:rsid w:val="00052368"/>
    <w:rsid w:val="00054230"/>
    <w:rsid w:val="00055F0F"/>
    <w:rsid w:val="00055F18"/>
    <w:rsid w:val="00056905"/>
    <w:rsid w:val="000651B7"/>
    <w:rsid w:val="0006775B"/>
    <w:rsid w:val="00071B92"/>
    <w:rsid w:val="00075387"/>
    <w:rsid w:val="00076154"/>
    <w:rsid w:val="00077F5D"/>
    <w:rsid w:val="00080BA6"/>
    <w:rsid w:val="0008509B"/>
    <w:rsid w:val="000850A7"/>
    <w:rsid w:val="00085973"/>
    <w:rsid w:val="00086050"/>
    <w:rsid w:val="00087F7B"/>
    <w:rsid w:val="00092C8C"/>
    <w:rsid w:val="00094AD9"/>
    <w:rsid w:val="000956F5"/>
    <w:rsid w:val="000A0F4F"/>
    <w:rsid w:val="000A2AD4"/>
    <w:rsid w:val="000A4C19"/>
    <w:rsid w:val="000A569C"/>
    <w:rsid w:val="000A5EDF"/>
    <w:rsid w:val="000B3E7C"/>
    <w:rsid w:val="000B63DD"/>
    <w:rsid w:val="000B77DA"/>
    <w:rsid w:val="000C131D"/>
    <w:rsid w:val="000C2B67"/>
    <w:rsid w:val="000C3D56"/>
    <w:rsid w:val="000C5966"/>
    <w:rsid w:val="000D1C04"/>
    <w:rsid w:val="000D2295"/>
    <w:rsid w:val="000D29AE"/>
    <w:rsid w:val="000D2F94"/>
    <w:rsid w:val="000D4188"/>
    <w:rsid w:val="000D58CA"/>
    <w:rsid w:val="000D5D6D"/>
    <w:rsid w:val="000D5EDF"/>
    <w:rsid w:val="000D7C6B"/>
    <w:rsid w:val="000E189E"/>
    <w:rsid w:val="000E40D3"/>
    <w:rsid w:val="000F16DD"/>
    <w:rsid w:val="000F4D8A"/>
    <w:rsid w:val="000F793C"/>
    <w:rsid w:val="000F7B1A"/>
    <w:rsid w:val="000F7D99"/>
    <w:rsid w:val="0010250D"/>
    <w:rsid w:val="001073EA"/>
    <w:rsid w:val="00111AB3"/>
    <w:rsid w:val="0011347E"/>
    <w:rsid w:val="00114E6A"/>
    <w:rsid w:val="00115C14"/>
    <w:rsid w:val="001255AC"/>
    <w:rsid w:val="00127C9C"/>
    <w:rsid w:val="00131377"/>
    <w:rsid w:val="00131490"/>
    <w:rsid w:val="00131AD9"/>
    <w:rsid w:val="00132EAB"/>
    <w:rsid w:val="001362A7"/>
    <w:rsid w:val="001370C3"/>
    <w:rsid w:val="001377F7"/>
    <w:rsid w:val="0014399D"/>
    <w:rsid w:val="00143EEF"/>
    <w:rsid w:val="00144F7B"/>
    <w:rsid w:val="0014600C"/>
    <w:rsid w:val="0014671B"/>
    <w:rsid w:val="001470F5"/>
    <w:rsid w:val="00161294"/>
    <w:rsid w:val="00161CB5"/>
    <w:rsid w:val="001624B0"/>
    <w:rsid w:val="00165665"/>
    <w:rsid w:val="00165FDE"/>
    <w:rsid w:val="00174423"/>
    <w:rsid w:val="00183447"/>
    <w:rsid w:val="0018636D"/>
    <w:rsid w:val="00193E70"/>
    <w:rsid w:val="001A1A2A"/>
    <w:rsid w:val="001A2D81"/>
    <w:rsid w:val="001A7CE2"/>
    <w:rsid w:val="001B5451"/>
    <w:rsid w:val="001C0E6C"/>
    <w:rsid w:val="001C24A1"/>
    <w:rsid w:val="001C2ED5"/>
    <w:rsid w:val="001C5209"/>
    <w:rsid w:val="001C766B"/>
    <w:rsid w:val="001D0EDF"/>
    <w:rsid w:val="001D3C3A"/>
    <w:rsid w:val="001D5835"/>
    <w:rsid w:val="001D7819"/>
    <w:rsid w:val="001E1BB5"/>
    <w:rsid w:val="001E38C8"/>
    <w:rsid w:val="001E4574"/>
    <w:rsid w:val="001E46AF"/>
    <w:rsid w:val="001F301F"/>
    <w:rsid w:val="001F3E99"/>
    <w:rsid w:val="001F4E27"/>
    <w:rsid w:val="001F6309"/>
    <w:rsid w:val="001F6AA6"/>
    <w:rsid w:val="00201FEE"/>
    <w:rsid w:val="002036A2"/>
    <w:rsid w:val="00205C48"/>
    <w:rsid w:val="00207910"/>
    <w:rsid w:val="00207D7D"/>
    <w:rsid w:val="00211339"/>
    <w:rsid w:val="00213787"/>
    <w:rsid w:val="00214519"/>
    <w:rsid w:val="00215EF0"/>
    <w:rsid w:val="002209DD"/>
    <w:rsid w:val="00220DA1"/>
    <w:rsid w:val="0022106E"/>
    <w:rsid w:val="00222832"/>
    <w:rsid w:val="00226575"/>
    <w:rsid w:val="00232102"/>
    <w:rsid w:val="002338A0"/>
    <w:rsid w:val="002359BC"/>
    <w:rsid w:val="002363F5"/>
    <w:rsid w:val="00236968"/>
    <w:rsid w:val="00237410"/>
    <w:rsid w:val="00241787"/>
    <w:rsid w:val="002417A1"/>
    <w:rsid w:val="0024558A"/>
    <w:rsid w:val="00254775"/>
    <w:rsid w:val="00254E65"/>
    <w:rsid w:val="00255D32"/>
    <w:rsid w:val="00256101"/>
    <w:rsid w:val="00272549"/>
    <w:rsid w:val="00272874"/>
    <w:rsid w:val="00272F50"/>
    <w:rsid w:val="002749D1"/>
    <w:rsid w:val="002762DB"/>
    <w:rsid w:val="002842F0"/>
    <w:rsid w:val="0028523D"/>
    <w:rsid w:val="002869B2"/>
    <w:rsid w:val="002878C8"/>
    <w:rsid w:val="00287F3B"/>
    <w:rsid w:val="002A79F3"/>
    <w:rsid w:val="002B00DD"/>
    <w:rsid w:val="002B18C3"/>
    <w:rsid w:val="002B4416"/>
    <w:rsid w:val="002B548C"/>
    <w:rsid w:val="002B78EE"/>
    <w:rsid w:val="002B79C8"/>
    <w:rsid w:val="002C1392"/>
    <w:rsid w:val="002C1922"/>
    <w:rsid w:val="002C1E46"/>
    <w:rsid w:val="002C29A9"/>
    <w:rsid w:val="002C7AC9"/>
    <w:rsid w:val="002D4809"/>
    <w:rsid w:val="002D60B3"/>
    <w:rsid w:val="002D6640"/>
    <w:rsid w:val="002E149B"/>
    <w:rsid w:val="002E17FC"/>
    <w:rsid w:val="002F26B0"/>
    <w:rsid w:val="002F2E57"/>
    <w:rsid w:val="002F65B6"/>
    <w:rsid w:val="002F7301"/>
    <w:rsid w:val="003007F8"/>
    <w:rsid w:val="00302F9E"/>
    <w:rsid w:val="00303E10"/>
    <w:rsid w:val="0030505D"/>
    <w:rsid w:val="0031400C"/>
    <w:rsid w:val="0032660F"/>
    <w:rsid w:val="0032730C"/>
    <w:rsid w:val="00327477"/>
    <w:rsid w:val="0036109D"/>
    <w:rsid w:val="003610EB"/>
    <w:rsid w:val="00362A52"/>
    <w:rsid w:val="00364302"/>
    <w:rsid w:val="00366131"/>
    <w:rsid w:val="00373FB9"/>
    <w:rsid w:val="00375F94"/>
    <w:rsid w:val="00385A3D"/>
    <w:rsid w:val="00385AE4"/>
    <w:rsid w:val="00391221"/>
    <w:rsid w:val="00391CBB"/>
    <w:rsid w:val="00392585"/>
    <w:rsid w:val="003A2250"/>
    <w:rsid w:val="003A38D0"/>
    <w:rsid w:val="003B0EBD"/>
    <w:rsid w:val="003B2C21"/>
    <w:rsid w:val="003B2E4F"/>
    <w:rsid w:val="003B3211"/>
    <w:rsid w:val="003C02A0"/>
    <w:rsid w:val="003C108A"/>
    <w:rsid w:val="003C517A"/>
    <w:rsid w:val="003C6ACF"/>
    <w:rsid w:val="003D25E0"/>
    <w:rsid w:val="003D544B"/>
    <w:rsid w:val="003D5768"/>
    <w:rsid w:val="003D6A0F"/>
    <w:rsid w:val="003E3588"/>
    <w:rsid w:val="003E3A70"/>
    <w:rsid w:val="003E3D27"/>
    <w:rsid w:val="003E47EE"/>
    <w:rsid w:val="003E7AB1"/>
    <w:rsid w:val="0040024B"/>
    <w:rsid w:val="00404789"/>
    <w:rsid w:val="00412921"/>
    <w:rsid w:val="004132A6"/>
    <w:rsid w:val="00415805"/>
    <w:rsid w:val="00417A4F"/>
    <w:rsid w:val="0042070E"/>
    <w:rsid w:val="00420A50"/>
    <w:rsid w:val="00422AE0"/>
    <w:rsid w:val="004249B9"/>
    <w:rsid w:val="004260AE"/>
    <w:rsid w:val="00426419"/>
    <w:rsid w:val="00426C20"/>
    <w:rsid w:val="004314C3"/>
    <w:rsid w:val="004331BC"/>
    <w:rsid w:val="00433791"/>
    <w:rsid w:val="0044315D"/>
    <w:rsid w:val="00443F9C"/>
    <w:rsid w:val="00447EDB"/>
    <w:rsid w:val="004502C8"/>
    <w:rsid w:val="00451EB6"/>
    <w:rsid w:val="00454E58"/>
    <w:rsid w:val="00456136"/>
    <w:rsid w:val="00456A95"/>
    <w:rsid w:val="00456AB4"/>
    <w:rsid w:val="004623C1"/>
    <w:rsid w:val="004627C4"/>
    <w:rsid w:val="004709D7"/>
    <w:rsid w:val="00471E29"/>
    <w:rsid w:val="00482F02"/>
    <w:rsid w:val="00484310"/>
    <w:rsid w:val="00487A5D"/>
    <w:rsid w:val="00492309"/>
    <w:rsid w:val="00493A22"/>
    <w:rsid w:val="00494919"/>
    <w:rsid w:val="004A20B3"/>
    <w:rsid w:val="004A21FA"/>
    <w:rsid w:val="004A2589"/>
    <w:rsid w:val="004A4129"/>
    <w:rsid w:val="004A41C2"/>
    <w:rsid w:val="004B3608"/>
    <w:rsid w:val="004B528D"/>
    <w:rsid w:val="004B728C"/>
    <w:rsid w:val="004C2521"/>
    <w:rsid w:val="004C5500"/>
    <w:rsid w:val="004D00C8"/>
    <w:rsid w:val="004D1D61"/>
    <w:rsid w:val="004D3D17"/>
    <w:rsid w:val="004D43BB"/>
    <w:rsid w:val="004D6EBA"/>
    <w:rsid w:val="004E22E7"/>
    <w:rsid w:val="004E22EF"/>
    <w:rsid w:val="004E4B7F"/>
    <w:rsid w:val="004E6031"/>
    <w:rsid w:val="004E6616"/>
    <w:rsid w:val="004E66C6"/>
    <w:rsid w:val="004E7753"/>
    <w:rsid w:val="004F0BE8"/>
    <w:rsid w:val="004F0CD8"/>
    <w:rsid w:val="004F17E2"/>
    <w:rsid w:val="0050709F"/>
    <w:rsid w:val="00512F10"/>
    <w:rsid w:val="00514259"/>
    <w:rsid w:val="00514B1A"/>
    <w:rsid w:val="005201ED"/>
    <w:rsid w:val="005222D5"/>
    <w:rsid w:val="00523285"/>
    <w:rsid w:val="005249CB"/>
    <w:rsid w:val="00530DE9"/>
    <w:rsid w:val="005314F5"/>
    <w:rsid w:val="0053501F"/>
    <w:rsid w:val="00540E2C"/>
    <w:rsid w:val="00541ACE"/>
    <w:rsid w:val="00542065"/>
    <w:rsid w:val="005433F6"/>
    <w:rsid w:val="00543E01"/>
    <w:rsid w:val="00546331"/>
    <w:rsid w:val="005468E6"/>
    <w:rsid w:val="005519ED"/>
    <w:rsid w:val="0055491B"/>
    <w:rsid w:val="00557921"/>
    <w:rsid w:val="00560534"/>
    <w:rsid w:val="00560CB9"/>
    <w:rsid w:val="005628E2"/>
    <w:rsid w:val="00563A6E"/>
    <w:rsid w:val="00563AE5"/>
    <w:rsid w:val="00564D9E"/>
    <w:rsid w:val="00564F88"/>
    <w:rsid w:val="00567D38"/>
    <w:rsid w:val="00572C45"/>
    <w:rsid w:val="00573679"/>
    <w:rsid w:val="00583FDA"/>
    <w:rsid w:val="00585619"/>
    <w:rsid w:val="005B19E8"/>
    <w:rsid w:val="005B1F48"/>
    <w:rsid w:val="005B7EF4"/>
    <w:rsid w:val="005D00FB"/>
    <w:rsid w:val="005D1B8E"/>
    <w:rsid w:val="005D3E60"/>
    <w:rsid w:val="005D698C"/>
    <w:rsid w:val="005D77F7"/>
    <w:rsid w:val="005E2250"/>
    <w:rsid w:val="005E425B"/>
    <w:rsid w:val="005E7946"/>
    <w:rsid w:val="005F0F66"/>
    <w:rsid w:val="005F0FD7"/>
    <w:rsid w:val="005F1C26"/>
    <w:rsid w:val="005F2B7A"/>
    <w:rsid w:val="005F43B8"/>
    <w:rsid w:val="005F7AC2"/>
    <w:rsid w:val="00600838"/>
    <w:rsid w:val="0060238B"/>
    <w:rsid w:val="006028B4"/>
    <w:rsid w:val="0060784D"/>
    <w:rsid w:val="00612BB5"/>
    <w:rsid w:val="00616CC1"/>
    <w:rsid w:val="006178BB"/>
    <w:rsid w:val="0062428A"/>
    <w:rsid w:val="00627F84"/>
    <w:rsid w:val="0063517B"/>
    <w:rsid w:val="00637FF1"/>
    <w:rsid w:val="00650926"/>
    <w:rsid w:val="00650EBF"/>
    <w:rsid w:val="00653DB6"/>
    <w:rsid w:val="0065506B"/>
    <w:rsid w:val="00657A11"/>
    <w:rsid w:val="0066081A"/>
    <w:rsid w:val="00663E95"/>
    <w:rsid w:val="00664AC7"/>
    <w:rsid w:val="006701E3"/>
    <w:rsid w:val="00671C1C"/>
    <w:rsid w:val="006752F0"/>
    <w:rsid w:val="00685491"/>
    <w:rsid w:val="00692D4E"/>
    <w:rsid w:val="00697798"/>
    <w:rsid w:val="006B103D"/>
    <w:rsid w:val="006B1209"/>
    <w:rsid w:val="006B34E0"/>
    <w:rsid w:val="006B4F2E"/>
    <w:rsid w:val="006C1805"/>
    <w:rsid w:val="006C3618"/>
    <w:rsid w:val="006C3A30"/>
    <w:rsid w:val="006C7407"/>
    <w:rsid w:val="006D1796"/>
    <w:rsid w:val="006D3680"/>
    <w:rsid w:val="006E172F"/>
    <w:rsid w:val="006E3724"/>
    <w:rsid w:val="006E745F"/>
    <w:rsid w:val="006F41BC"/>
    <w:rsid w:val="006F5010"/>
    <w:rsid w:val="006F67AF"/>
    <w:rsid w:val="006F7C2D"/>
    <w:rsid w:val="006F7E46"/>
    <w:rsid w:val="00704D4D"/>
    <w:rsid w:val="00715F54"/>
    <w:rsid w:val="00722F2F"/>
    <w:rsid w:val="0073187B"/>
    <w:rsid w:val="00731BE8"/>
    <w:rsid w:val="007331EA"/>
    <w:rsid w:val="00733EC0"/>
    <w:rsid w:val="007344FB"/>
    <w:rsid w:val="00734D71"/>
    <w:rsid w:val="007376A4"/>
    <w:rsid w:val="00743743"/>
    <w:rsid w:val="00745276"/>
    <w:rsid w:val="00746011"/>
    <w:rsid w:val="00751171"/>
    <w:rsid w:val="007517A1"/>
    <w:rsid w:val="007555FA"/>
    <w:rsid w:val="007563F3"/>
    <w:rsid w:val="007566D6"/>
    <w:rsid w:val="00760856"/>
    <w:rsid w:val="00762B16"/>
    <w:rsid w:val="007632E6"/>
    <w:rsid w:val="00764859"/>
    <w:rsid w:val="00764CC1"/>
    <w:rsid w:val="0076507A"/>
    <w:rsid w:val="0076615F"/>
    <w:rsid w:val="007661D0"/>
    <w:rsid w:val="007703B2"/>
    <w:rsid w:val="007747CB"/>
    <w:rsid w:val="007750D3"/>
    <w:rsid w:val="007767D0"/>
    <w:rsid w:val="00777F62"/>
    <w:rsid w:val="007801BB"/>
    <w:rsid w:val="00780472"/>
    <w:rsid w:val="00782200"/>
    <w:rsid w:val="007840D0"/>
    <w:rsid w:val="00784380"/>
    <w:rsid w:val="00786007"/>
    <w:rsid w:val="00786402"/>
    <w:rsid w:val="00786F8A"/>
    <w:rsid w:val="00791421"/>
    <w:rsid w:val="007A38AC"/>
    <w:rsid w:val="007A74C7"/>
    <w:rsid w:val="007B0F21"/>
    <w:rsid w:val="007B1D8F"/>
    <w:rsid w:val="007B20FC"/>
    <w:rsid w:val="007B7088"/>
    <w:rsid w:val="007C2BAA"/>
    <w:rsid w:val="007C370F"/>
    <w:rsid w:val="007C60BD"/>
    <w:rsid w:val="007C64FA"/>
    <w:rsid w:val="007D2C6E"/>
    <w:rsid w:val="007E2F08"/>
    <w:rsid w:val="007F1445"/>
    <w:rsid w:val="007F2CA7"/>
    <w:rsid w:val="007F3C1F"/>
    <w:rsid w:val="00801E19"/>
    <w:rsid w:val="00802257"/>
    <w:rsid w:val="00812F78"/>
    <w:rsid w:val="00813A12"/>
    <w:rsid w:val="00825E9D"/>
    <w:rsid w:val="0083028C"/>
    <w:rsid w:val="00830569"/>
    <w:rsid w:val="0084792A"/>
    <w:rsid w:val="00850536"/>
    <w:rsid w:val="0085061B"/>
    <w:rsid w:val="00850A2B"/>
    <w:rsid w:val="0086272A"/>
    <w:rsid w:val="008675C9"/>
    <w:rsid w:val="00870F5D"/>
    <w:rsid w:val="008713F0"/>
    <w:rsid w:val="008800B6"/>
    <w:rsid w:val="00880248"/>
    <w:rsid w:val="00880C76"/>
    <w:rsid w:val="008830C6"/>
    <w:rsid w:val="00885910"/>
    <w:rsid w:val="00885B32"/>
    <w:rsid w:val="0088758F"/>
    <w:rsid w:val="0089217E"/>
    <w:rsid w:val="008964ED"/>
    <w:rsid w:val="008A3F0C"/>
    <w:rsid w:val="008A5152"/>
    <w:rsid w:val="008B067B"/>
    <w:rsid w:val="008B46CA"/>
    <w:rsid w:val="008C1D99"/>
    <w:rsid w:val="008C2388"/>
    <w:rsid w:val="008C2CB4"/>
    <w:rsid w:val="008C47F3"/>
    <w:rsid w:val="008C7B29"/>
    <w:rsid w:val="008D03E0"/>
    <w:rsid w:val="008D46B2"/>
    <w:rsid w:val="008D6DFF"/>
    <w:rsid w:val="008D7784"/>
    <w:rsid w:val="008E3DA1"/>
    <w:rsid w:val="008E5B11"/>
    <w:rsid w:val="008F66D5"/>
    <w:rsid w:val="008F6C9D"/>
    <w:rsid w:val="008F775E"/>
    <w:rsid w:val="008F7A2D"/>
    <w:rsid w:val="009010B2"/>
    <w:rsid w:val="0090205D"/>
    <w:rsid w:val="009060F3"/>
    <w:rsid w:val="00912BEB"/>
    <w:rsid w:val="00913936"/>
    <w:rsid w:val="0091430C"/>
    <w:rsid w:val="0092056B"/>
    <w:rsid w:val="00921582"/>
    <w:rsid w:val="00927B50"/>
    <w:rsid w:val="00927F0F"/>
    <w:rsid w:val="00931842"/>
    <w:rsid w:val="00933B99"/>
    <w:rsid w:val="0093438C"/>
    <w:rsid w:val="009363F0"/>
    <w:rsid w:val="00945429"/>
    <w:rsid w:val="00945C38"/>
    <w:rsid w:val="00946A5E"/>
    <w:rsid w:val="00946AE2"/>
    <w:rsid w:val="009477CC"/>
    <w:rsid w:val="00947F63"/>
    <w:rsid w:val="009560F4"/>
    <w:rsid w:val="0096446A"/>
    <w:rsid w:val="00976343"/>
    <w:rsid w:val="0098037B"/>
    <w:rsid w:val="00983382"/>
    <w:rsid w:val="00983C0D"/>
    <w:rsid w:val="00993251"/>
    <w:rsid w:val="009976EA"/>
    <w:rsid w:val="009A3761"/>
    <w:rsid w:val="009A5C27"/>
    <w:rsid w:val="009A6B0D"/>
    <w:rsid w:val="009B3709"/>
    <w:rsid w:val="009B7605"/>
    <w:rsid w:val="009C1267"/>
    <w:rsid w:val="009C5C8E"/>
    <w:rsid w:val="009E5919"/>
    <w:rsid w:val="009E7FFA"/>
    <w:rsid w:val="009F03CC"/>
    <w:rsid w:val="009F233F"/>
    <w:rsid w:val="009F25EA"/>
    <w:rsid w:val="009F2A56"/>
    <w:rsid w:val="009F3457"/>
    <w:rsid w:val="009F4A58"/>
    <w:rsid w:val="00A00F11"/>
    <w:rsid w:val="00A014A2"/>
    <w:rsid w:val="00A014BF"/>
    <w:rsid w:val="00A02B0E"/>
    <w:rsid w:val="00A05094"/>
    <w:rsid w:val="00A06E06"/>
    <w:rsid w:val="00A0734A"/>
    <w:rsid w:val="00A11227"/>
    <w:rsid w:val="00A13D58"/>
    <w:rsid w:val="00A21919"/>
    <w:rsid w:val="00A2210E"/>
    <w:rsid w:val="00A25BFF"/>
    <w:rsid w:val="00A32455"/>
    <w:rsid w:val="00A40B53"/>
    <w:rsid w:val="00A421E1"/>
    <w:rsid w:val="00A43347"/>
    <w:rsid w:val="00A45510"/>
    <w:rsid w:val="00A4555B"/>
    <w:rsid w:val="00A5182F"/>
    <w:rsid w:val="00A519CC"/>
    <w:rsid w:val="00A54C70"/>
    <w:rsid w:val="00A6044C"/>
    <w:rsid w:val="00A65202"/>
    <w:rsid w:val="00A666D2"/>
    <w:rsid w:val="00A71433"/>
    <w:rsid w:val="00A743E9"/>
    <w:rsid w:val="00A813E6"/>
    <w:rsid w:val="00A817BC"/>
    <w:rsid w:val="00A87928"/>
    <w:rsid w:val="00A900E2"/>
    <w:rsid w:val="00A927CF"/>
    <w:rsid w:val="00A96590"/>
    <w:rsid w:val="00A96A59"/>
    <w:rsid w:val="00AA1F28"/>
    <w:rsid w:val="00AA27E4"/>
    <w:rsid w:val="00AA3817"/>
    <w:rsid w:val="00AA39C0"/>
    <w:rsid w:val="00AA7243"/>
    <w:rsid w:val="00AB65F3"/>
    <w:rsid w:val="00AC048D"/>
    <w:rsid w:val="00AC4D8B"/>
    <w:rsid w:val="00AC508F"/>
    <w:rsid w:val="00AD54AB"/>
    <w:rsid w:val="00AD5C63"/>
    <w:rsid w:val="00AD6802"/>
    <w:rsid w:val="00AE07EF"/>
    <w:rsid w:val="00AE289F"/>
    <w:rsid w:val="00AE61BE"/>
    <w:rsid w:val="00AF0E6F"/>
    <w:rsid w:val="00AF2803"/>
    <w:rsid w:val="00AF315D"/>
    <w:rsid w:val="00B02E68"/>
    <w:rsid w:val="00B04F4E"/>
    <w:rsid w:val="00B10C20"/>
    <w:rsid w:val="00B11BAA"/>
    <w:rsid w:val="00B13BC2"/>
    <w:rsid w:val="00B15235"/>
    <w:rsid w:val="00B16079"/>
    <w:rsid w:val="00B16C35"/>
    <w:rsid w:val="00B17BAB"/>
    <w:rsid w:val="00B2102E"/>
    <w:rsid w:val="00B22C70"/>
    <w:rsid w:val="00B23450"/>
    <w:rsid w:val="00B24184"/>
    <w:rsid w:val="00B25821"/>
    <w:rsid w:val="00B26CE1"/>
    <w:rsid w:val="00B33DBC"/>
    <w:rsid w:val="00B35131"/>
    <w:rsid w:val="00B40E71"/>
    <w:rsid w:val="00B435FF"/>
    <w:rsid w:val="00B45108"/>
    <w:rsid w:val="00B467EB"/>
    <w:rsid w:val="00B509B9"/>
    <w:rsid w:val="00B62EC9"/>
    <w:rsid w:val="00B65A00"/>
    <w:rsid w:val="00B713AD"/>
    <w:rsid w:val="00B72802"/>
    <w:rsid w:val="00B73F78"/>
    <w:rsid w:val="00B85629"/>
    <w:rsid w:val="00B86A09"/>
    <w:rsid w:val="00B90625"/>
    <w:rsid w:val="00B942B3"/>
    <w:rsid w:val="00BA574D"/>
    <w:rsid w:val="00BA5C1F"/>
    <w:rsid w:val="00BA784D"/>
    <w:rsid w:val="00BB0297"/>
    <w:rsid w:val="00BB28BE"/>
    <w:rsid w:val="00BC74B1"/>
    <w:rsid w:val="00BD126E"/>
    <w:rsid w:val="00BD35EF"/>
    <w:rsid w:val="00BD439D"/>
    <w:rsid w:val="00BD4C65"/>
    <w:rsid w:val="00BD4CB2"/>
    <w:rsid w:val="00BD573B"/>
    <w:rsid w:val="00BD598C"/>
    <w:rsid w:val="00BE179F"/>
    <w:rsid w:val="00BE2271"/>
    <w:rsid w:val="00BE2BFB"/>
    <w:rsid w:val="00BE3A92"/>
    <w:rsid w:val="00BE7D98"/>
    <w:rsid w:val="00BF22EC"/>
    <w:rsid w:val="00BF6677"/>
    <w:rsid w:val="00C00AFB"/>
    <w:rsid w:val="00C02683"/>
    <w:rsid w:val="00C040F4"/>
    <w:rsid w:val="00C07261"/>
    <w:rsid w:val="00C072CC"/>
    <w:rsid w:val="00C2012F"/>
    <w:rsid w:val="00C20144"/>
    <w:rsid w:val="00C20DB5"/>
    <w:rsid w:val="00C21816"/>
    <w:rsid w:val="00C22692"/>
    <w:rsid w:val="00C23528"/>
    <w:rsid w:val="00C25EFA"/>
    <w:rsid w:val="00C2692B"/>
    <w:rsid w:val="00C26EB3"/>
    <w:rsid w:val="00C27FC2"/>
    <w:rsid w:val="00C30070"/>
    <w:rsid w:val="00C328B0"/>
    <w:rsid w:val="00C35140"/>
    <w:rsid w:val="00C35440"/>
    <w:rsid w:val="00C36614"/>
    <w:rsid w:val="00C44FB9"/>
    <w:rsid w:val="00C50FFC"/>
    <w:rsid w:val="00C51ACB"/>
    <w:rsid w:val="00C52FBE"/>
    <w:rsid w:val="00C541F6"/>
    <w:rsid w:val="00C574DD"/>
    <w:rsid w:val="00C608BD"/>
    <w:rsid w:val="00C608D1"/>
    <w:rsid w:val="00C6216B"/>
    <w:rsid w:val="00C6402C"/>
    <w:rsid w:val="00C652AB"/>
    <w:rsid w:val="00C65DD4"/>
    <w:rsid w:val="00C74A22"/>
    <w:rsid w:val="00C758A5"/>
    <w:rsid w:val="00C77C4B"/>
    <w:rsid w:val="00C81FE9"/>
    <w:rsid w:val="00C84CF4"/>
    <w:rsid w:val="00C84ED8"/>
    <w:rsid w:val="00C84FD7"/>
    <w:rsid w:val="00C86850"/>
    <w:rsid w:val="00C878EF"/>
    <w:rsid w:val="00C90423"/>
    <w:rsid w:val="00C918C8"/>
    <w:rsid w:val="00C94ECC"/>
    <w:rsid w:val="00C96821"/>
    <w:rsid w:val="00CA2C46"/>
    <w:rsid w:val="00CA2E02"/>
    <w:rsid w:val="00CB2DC2"/>
    <w:rsid w:val="00CB3D93"/>
    <w:rsid w:val="00CC10E2"/>
    <w:rsid w:val="00CC3C2E"/>
    <w:rsid w:val="00CC3E45"/>
    <w:rsid w:val="00CC5681"/>
    <w:rsid w:val="00CD3C62"/>
    <w:rsid w:val="00CD3D6F"/>
    <w:rsid w:val="00CD4144"/>
    <w:rsid w:val="00CE1354"/>
    <w:rsid w:val="00CE5276"/>
    <w:rsid w:val="00CF0E00"/>
    <w:rsid w:val="00CF1A2C"/>
    <w:rsid w:val="00CF1C94"/>
    <w:rsid w:val="00CF723A"/>
    <w:rsid w:val="00CF7F65"/>
    <w:rsid w:val="00D005A3"/>
    <w:rsid w:val="00D02B91"/>
    <w:rsid w:val="00D12D28"/>
    <w:rsid w:val="00D13855"/>
    <w:rsid w:val="00D17388"/>
    <w:rsid w:val="00D20B4D"/>
    <w:rsid w:val="00D22E1C"/>
    <w:rsid w:val="00D33F2C"/>
    <w:rsid w:val="00D3696F"/>
    <w:rsid w:val="00D40ED4"/>
    <w:rsid w:val="00D50149"/>
    <w:rsid w:val="00D50E14"/>
    <w:rsid w:val="00D50F13"/>
    <w:rsid w:val="00D61DEC"/>
    <w:rsid w:val="00D63B7A"/>
    <w:rsid w:val="00D67679"/>
    <w:rsid w:val="00D7013C"/>
    <w:rsid w:val="00D724F6"/>
    <w:rsid w:val="00D73E0A"/>
    <w:rsid w:val="00D74C7C"/>
    <w:rsid w:val="00D74FCD"/>
    <w:rsid w:val="00D810A0"/>
    <w:rsid w:val="00D81F6E"/>
    <w:rsid w:val="00D83E72"/>
    <w:rsid w:val="00D90C07"/>
    <w:rsid w:val="00D935FA"/>
    <w:rsid w:val="00DA20A2"/>
    <w:rsid w:val="00DA48F9"/>
    <w:rsid w:val="00DA55B8"/>
    <w:rsid w:val="00DA5A84"/>
    <w:rsid w:val="00DB008B"/>
    <w:rsid w:val="00DB2BB7"/>
    <w:rsid w:val="00DB4D79"/>
    <w:rsid w:val="00DD1A38"/>
    <w:rsid w:val="00DD5C48"/>
    <w:rsid w:val="00DD6184"/>
    <w:rsid w:val="00DD6461"/>
    <w:rsid w:val="00DD776F"/>
    <w:rsid w:val="00DE1173"/>
    <w:rsid w:val="00DE6601"/>
    <w:rsid w:val="00DF22A5"/>
    <w:rsid w:val="00DF58A2"/>
    <w:rsid w:val="00DF5D1D"/>
    <w:rsid w:val="00E0018F"/>
    <w:rsid w:val="00E06931"/>
    <w:rsid w:val="00E10AB9"/>
    <w:rsid w:val="00E11323"/>
    <w:rsid w:val="00E1182F"/>
    <w:rsid w:val="00E138D9"/>
    <w:rsid w:val="00E14B07"/>
    <w:rsid w:val="00E20F62"/>
    <w:rsid w:val="00E321A2"/>
    <w:rsid w:val="00E41C7B"/>
    <w:rsid w:val="00E43DDD"/>
    <w:rsid w:val="00E45190"/>
    <w:rsid w:val="00E503E2"/>
    <w:rsid w:val="00E54BE7"/>
    <w:rsid w:val="00E56896"/>
    <w:rsid w:val="00E6234B"/>
    <w:rsid w:val="00E629DD"/>
    <w:rsid w:val="00E67887"/>
    <w:rsid w:val="00E76F33"/>
    <w:rsid w:val="00E77572"/>
    <w:rsid w:val="00E86A33"/>
    <w:rsid w:val="00E87115"/>
    <w:rsid w:val="00E87883"/>
    <w:rsid w:val="00E90D31"/>
    <w:rsid w:val="00E95AF0"/>
    <w:rsid w:val="00E97F4B"/>
    <w:rsid w:val="00EA4CED"/>
    <w:rsid w:val="00EA5F29"/>
    <w:rsid w:val="00EA658E"/>
    <w:rsid w:val="00EB002A"/>
    <w:rsid w:val="00EB1A52"/>
    <w:rsid w:val="00EB3805"/>
    <w:rsid w:val="00EC09B7"/>
    <w:rsid w:val="00EC27B0"/>
    <w:rsid w:val="00EC2AC1"/>
    <w:rsid w:val="00EC400F"/>
    <w:rsid w:val="00EC47B7"/>
    <w:rsid w:val="00EC6843"/>
    <w:rsid w:val="00EC74B6"/>
    <w:rsid w:val="00ED16FC"/>
    <w:rsid w:val="00ED2058"/>
    <w:rsid w:val="00ED20AD"/>
    <w:rsid w:val="00ED2D35"/>
    <w:rsid w:val="00ED359D"/>
    <w:rsid w:val="00ED4E18"/>
    <w:rsid w:val="00EE1FEE"/>
    <w:rsid w:val="00EE2E02"/>
    <w:rsid w:val="00EE4111"/>
    <w:rsid w:val="00EE6B03"/>
    <w:rsid w:val="00EF2B21"/>
    <w:rsid w:val="00EF691A"/>
    <w:rsid w:val="00F0024C"/>
    <w:rsid w:val="00F06120"/>
    <w:rsid w:val="00F203F1"/>
    <w:rsid w:val="00F2427D"/>
    <w:rsid w:val="00F25C91"/>
    <w:rsid w:val="00F262F7"/>
    <w:rsid w:val="00F32F4C"/>
    <w:rsid w:val="00F34685"/>
    <w:rsid w:val="00F36F9B"/>
    <w:rsid w:val="00F51338"/>
    <w:rsid w:val="00F513A5"/>
    <w:rsid w:val="00F517D7"/>
    <w:rsid w:val="00F53BE7"/>
    <w:rsid w:val="00F55482"/>
    <w:rsid w:val="00F61B17"/>
    <w:rsid w:val="00F65D4E"/>
    <w:rsid w:val="00F66D85"/>
    <w:rsid w:val="00F70177"/>
    <w:rsid w:val="00F71D3F"/>
    <w:rsid w:val="00F722BA"/>
    <w:rsid w:val="00F772FD"/>
    <w:rsid w:val="00F86E29"/>
    <w:rsid w:val="00F9047F"/>
    <w:rsid w:val="00F90BC7"/>
    <w:rsid w:val="00FA0E47"/>
    <w:rsid w:val="00FA64F1"/>
    <w:rsid w:val="00FA7E38"/>
    <w:rsid w:val="00FB0763"/>
    <w:rsid w:val="00FB2A1C"/>
    <w:rsid w:val="00FB2C36"/>
    <w:rsid w:val="00FB67D9"/>
    <w:rsid w:val="00FB7048"/>
    <w:rsid w:val="00FC267E"/>
    <w:rsid w:val="00FC4C06"/>
    <w:rsid w:val="00FD0479"/>
    <w:rsid w:val="00FD0A26"/>
    <w:rsid w:val="00FE015B"/>
    <w:rsid w:val="00FE67F5"/>
    <w:rsid w:val="00FF3E9B"/>
    <w:rsid w:val="00FF4710"/>
    <w:rsid w:val="00FF4D4D"/>
    <w:rsid w:val="00FF5B08"/>
    <w:rsid w:val="00FF699A"/>
    <w:rsid w:val="00FF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5FE7"/>
  <w15:chartTrackingRefBased/>
  <w15:docId w15:val="{19679200-4D48-4190-8E9C-5C082D9D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DE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0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0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0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0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1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1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A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1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A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1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A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509B9"/>
  </w:style>
  <w:style w:type="character" w:styleId="Hyperlink">
    <w:name w:val="Hyperlink"/>
    <w:basedOn w:val="DefaultParagraphFont"/>
    <w:uiPriority w:val="99"/>
    <w:unhideWhenUsed/>
    <w:rsid w:val="00B50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9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0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840D0"/>
    <w:pPr>
      <w:spacing w:after="200"/>
    </w:pPr>
    <w:rPr>
      <w:rFonts w:asciiTheme="minorHAnsi" w:eastAsiaTheme="minorEastAsia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C24A1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C24A1"/>
  </w:style>
  <w:style w:type="character" w:styleId="PageNumber">
    <w:name w:val="page number"/>
    <w:basedOn w:val="DefaultParagraphFont"/>
    <w:uiPriority w:val="99"/>
    <w:semiHidden/>
    <w:unhideWhenUsed/>
    <w:rsid w:val="001C24A1"/>
  </w:style>
  <w:style w:type="character" w:styleId="PlaceholderText">
    <w:name w:val="Placeholder Text"/>
    <w:basedOn w:val="DefaultParagraphFont"/>
    <w:uiPriority w:val="99"/>
    <w:semiHidden/>
    <w:rsid w:val="000A5EDF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7517A1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F79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93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93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9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93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568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F772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72FD"/>
    <w:rPr>
      <w:rFonts w:ascii="Times New Roman" w:eastAsia="Times New Roman" w:hAnsi="Times New Roman" w:cs="Times New Roman"/>
      <w:kern w:val="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4709D7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C82A7A-6C60-EC4D-978E-1E10A8E3A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Links>
    <vt:vector size="18" baseType="variant">
      <vt:variant>
        <vt:i4>1704003</vt:i4>
      </vt:variant>
      <vt:variant>
        <vt:i4>54</vt:i4>
      </vt:variant>
      <vt:variant>
        <vt:i4>0</vt:i4>
      </vt:variant>
      <vt:variant>
        <vt:i4>5</vt:i4>
      </vt:variant>
      <vt:variant>
        <vt:lpwstr>https://ant-detective.streamlit.app/</vt:lpwstr>
      </vt:variant>
      <vt:variant>
        <vt:lpwstr/>
      </vt:variant>
      <vt:variant>
        <vt:i4>1835034</vt:i4>
      </vt:variant>
      <vt:variant>
        <vt:i4>51</vt:i4>
      </vt:variant>
      <vt:variant>
        <vt:i4>0</vt:i4>
      </vt:variant>
      <vt:variant>
        <vt:i4>5</vt:i4>
      </vt:variant>
      <vt:variant>
        <vt:lpwstr>https://github.com/Niche-Squad/ant-detective</vt:lpwstr>
      </vt:variant>
      <vt:variant>
        <vt:lpwstr/>
      </vt:variant>
      <vt:variant>
        <vt:i4>6619145</vt:i4>
      </vt:variant>
      <vt:variant>
        <vt:i4>27</vt:i4>
      </vt:variant>
      <vt:variant>
        <vt:i4>0</vt:i4>
      </vt:variant>
      <vt:variant>
        <vt:i4>5</vt:i4>
      </vt:variant>
      <vt:variant>
        <vt:lpwstr>https://github.com/Niche-Squad/finding_ants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James</dc:creator>
  <cp:keywords/>
  <dc:description/>
  <cp:lastModifiedBy>Chen, James</cp:lastModifiedBy>
  <cp:revision>8</cp:revision>
  <cp:lastPrinted>2024-10-19T02:08:00Z</cp:lastPrinted>
  <dcterms:created xsi:type="dcterms:W3CDTF">2024-10-19T02:08:00Z</dcterms:created>
  <dcterms:modified xsi:type="dcterms:W3CDTF">2024-10-23T19:29:00Z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zotero-version="7.0.3"&gt;&lt;session id="OFZVlaLy"/&gt;&lt;style id="http://www.zotero.org/styles/council-of-science-editors-author-date" hasBibliography="1" bibliographyStyleHasBeenSet="1"/&gt;&lt;prefs&gt;&lt;pref name="fieldType" value="Field"/&gt;&lt;pref n</vt:lpwstr>
  </property>
  <property fmtid="{D5CDD505-2E9C-101B-9397-08002B2CF9AE}" pid="3" name="ZOTERO_PREF_2">
    <vt:lpwstr>ame="delayCitationUpdates" value="true"/&gt;&lt;/prefs&gt;&lt;/data&gt;</vt:lpwstr>
  </property>
</Properties>
</file>