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492651" w14:textId="77777777" w:rsidR="009B785A" w:rsidRDefault="009B785A" w:rsidP="009B785A">
      <w:pPr>
        <w:rPr>
          <w:rFonts w:ascii="Aptos" w:hAnsi="Aptos"/>
          <w:color w:val="000000"/>
          <w:shd w:val="clear" w:color="auto" w:fill="FFFFFF"/>
        </w:rPr>
      </w:pPr>
    </w:p>
    <w:p w14:paraId="78E6786E" w14:textId="77777777" w:rsidR="00BB17F9" w:rsidRPr="00E53E31" w:rsidRDefault="00BB17F9" w:rsidP="00BB17F9">
      <w:pPr>
        <w:jc w:val="both"/>
        <w:rPr>
          <w:rFonts w:ascii="Aptos" w:hAnsi="Aptos"/>
          <w:b/>
          <w:bCs/>
          <w:color w:val="000000"/>
          <w:u w:val="single"/>
          <w:shd w:val="clear" w:color="auto" w:fill="FFFFFF"/>
        </w:rPr>
      </w:pPr>
    </w:p>
    <w:p w14:paraId="367342C8" w14:textId="77777777" w:rsidR="00BB17F9" w:rsidRDefault="00BB17F9" w:rsidP="00BB17F9">
      <w:pPr>
        <w:jc w:val="both"/>
        <w:rPr>
          <w:rFonts w:ascii="Aptos" w:hAnsi="Aptos"/>
          <w:color w:val="212121"/>
        </w:rPr>
      </w:pPr>
      <w:r w:rsidRPr="00BB17F9">
        <w:rPr>
          <w:rFonts w:ascii="Aptos" w:hAnsi="Aptos"/>
          <w:b/>
          <w:bCs/>
          <w:color w:val="212121"/>
        </w:rPr>
        <w:t>Associate Editor</w:t>
      </w:r>
      <w:r>
        <w:rPr>
          <w:rFonts w:ascii="Aptos" w:hAnsi="Aptos"/>
          <w:color w:val="212121"/>
        </w:rPr>
        <w:t xml:space="preserve">: </w:t>
      </w:r>
    </w:p>
    <w:p w14:paraId="271DE49B" w14:textId="295ED738" w:rsidR="00BB17F9" w:rsidRPr="00F610AC" w:rsidRDefault="00BB17F9" w:rsidP="00BB17F9">
      <w:pPr>
        <w:jc w:val="both"/>
        <w:rPr>
          <w:rFonts w:ascii="Aptos" w:hAnsi="Aptos"/>
          <w:b/>
          <w:bCs/>
          <w:color w:val="212121"/>
        </w:rPr>
      </w:pPr>
      <w:r>
        <w:rPr>
          <w:rFonts w:ascii="Aptos" w:hAnsi="Aptos"/>
          <w:color w:val="212121"/>
        </w:rPr>
        <w:t xml:space="preserve">Thank you for submitting your manuscript to Ecological Informatics. I have completed my evaluation of your manuscript. Although the problem being addressed is </w:t>
      </w:r>
      <w:proofErr w:type="gramStart"/>
      <w:r>
        <w:rPr>
          <w:rFonts w:ascii="Aptos" w:hAnsi="Aptos"/>
          <w:color w:val="212121"/>
        </w:rPr>
        <w:t>definitely of</w:t>
      </w:r>
      <w:proofErr w:type="gramEnd"/>
      <w:r>
        <w:rPr>
          <w:rFonts w:ascii="Aptos" w:hAnsi="Aptos"/>
          <w:color w:val="212121"/>
        </w:rPr>
        <w:t xml:space="preserve"> interest to our readership and the methodology is sound, your manuscript does not meet the required quality standards to be accepted for publication yet. In its current state, the level of English throughout your manuscript does not meet the journal’s required standard. You may wish to ask a native speaker to check your manuscript for grammar, style and syntax, or use the professional language editing options available from Elsevier Author Services:</w:t>
      </w:r>
      <w:r>
        <w:rPr>
          <w:rStyle w:val="apple-converted-space"/>
          <w:rFonts w:ascii="Aptos" w:eastAsiaTheme="majorEastAsia" w:hAnsi="Aptos"/>
          <w:color w:val="212121"/>
        </w:rPr>
        <w:t> </w:t>
      </w:r>
      <w:hyperlink r:id="rId5" w:history="1">
        <w:r>
          <w:rPr>
            <w:rStyle w:val="Hyperlink"/>
            <w:rFonts w:ascii="Aptos" w:eastAsiaTheme="majorEastAsia" w:hAnsi="Aptos"/>
            <w:color w:val="4074EA"/>
          </w:rPr>
          <w:t>https://webshop.elsevier.com/</w:t>
        </w:r>
      </w:hyperlink>
      <w:r>
        <w:rPr>
          <w:rFonts w:ascii="Aptos" w:hAnsi="Aptos"/>
          <w:color w:val="212121"/>
        </w:rPr>
        <w:t xml:space="preserve">. The English in your manuscript should improve significantly!! </w:t>
      </w:r>
      <w:r w:rsidRPr="00DC6F99">
        <w:rPr>
          <w:rFonts w:ascii="Aptos" w:hAnsi="Aptos"/>
          <w:color w:val="212121"/>
        </w:rPr>
        <w:t>The Discussion is limited and fails to draw parallels with relevant studies from the peer-reviewed literature or put the presented results into the right context. You need to augment significantly the Discussion section in your paper and evaluate your work with reference to similar studies from the field of ecological informatics; several examples are also available in the journal Ecological Informatics. We receive a much higher number of papers than what we can realistically publish, and the standards of the papers that are ultimately accepted are high. Your write-up needs a lot more work. This is not a journal that solely focuses on the technical aspects of the published scholarship, we also want to see context, broader implications of your work, critical discussion of the uncertainties etc.</w:t>
      </w:r>
    </w:p>
    <w:p w14:paraId="67FB42E3" w14:textId="77777777" w:rsidR="00F610AC" w:rsidRPr="00F610AC" w:rsidRDefault="00F610AC" w:rsidP="00BB17F9">
      <w:pPr>
        <w:rPr>
          <w:rFonts w:ascii="Aptos" w:hAnsi="Aptos"/>
          <w:b/>
          <w:bCs/>
          <w:color w:val="212121"/>
        </w:rPr>
      </w:pPr>
    </w:p>
    <w:p w14:paraId="2331CC74" w14:textId="052B49AC" w:rsidR="003B2FD7" w:rsidRPr="003B2FD7" w:rsidRDefault="003B2FD7" w:rsidP="003B2FD7">
      <w:pPr>
        <w:spacing w:line="405" w:lineRule="atLeast"/>
        <w:rPr>
          <w:rFonts w:ascii="Aptos" w:hAnsi="Aptos"/>
          <w:color w:val="0070C0"/>
        </w:rPr>
      </w:pPr>
      <w:r w:rsidRPr="003B2FD7">
        <w:rPr>
          <w:rFonts w:ascii="Aptos" w:hAnsi="Aptos"/>
          <w:color w:val="0070C0"/>
        </w:rPr>
        <w:t xml:space="preserve">Thank you for your careful review, and we truly appreciate your thoughtful feedback. We apologize for our earlier oversight in addressing the language quality and the depth of the Discussion section, and we understand how essential these components are for the readership of </w:t>
      </w:r>
      <w:r w:rsidRPr="003B2FD7">
        <w:rPr>
          <w:rFonts w:ascii="Aptos" w:hAnsi="Aptos"/>
          <w:i/>
          <w:iCs/>
          <w:color w:val="0070C0"/>
        </w:rPr>
        <w:t>Ecological Informatics</w:t>
      </w:r>
      <w:r w:rsidRPr="003B2FD7">
        <w:rPr>
          <w:rFonts w:ascii="Aptos" w:hAnsi="Aptos"/>
          <w:color w:val="0070C0"/>
        </w:rPr>
        <w:t xml:space="preserve">. We have thoroughly revised the entire manuscript and added three new paragraphs to the Discussion, incorporating comparisons with </w:t>
      </w:r>
      <w:r w:rsidR="00B541BA">
        <w:rPr>
          <w:rFonts w:ascii="Aptos" w:hAnsi="Aptos"/>
          <w:color w:val="0070C0"/>
        </w:rPr>
        <w:t>past</w:t>
      </w:r>
      <w:r w:rsidRPr="003B2FD7">
        <w:rPr>
          <w:rFonts w:ascii="Aptos" w:hAnsi="Aptos"/>
          <w:color w:val="0070C0"/>
        </w:rPr>
        <w:t xml:space="preserve"> studies on ant behavior and ecology, as well as providing a more detailed exploration of the potential applications of our findings in both ecological research and machine learning. We have also corrected more than 30 grammatical and editorial errors, such as missing articles, subject–verb agreement, misspellings, and tense inconsistencies. If you find any areas that require further revision, we would be happy to make additional changes. We greatly appreciate your feedback and guidance throughout this process.</w:t>
      </w:r>
    </w:p>
    <w:p w14:paraId="27C10386" w14:textId="77777777" w:rsidR="00B541BA" w:rsidRDefault="00B541BA" w:rsidP="00BB17F9">
      <w:pPr>
        <w:rPr>
          <w:rFonts w:ascii="Aptos" w:hAnsi="Aptos"/>
          <w:color w:val="212121"/>
        </w:rPr>
      </w:pPr>
    </w:p>
    <w:p w14:paraId="4C4A4FB2" w14:textId="77777777" w:rsidR="00B541BA" w:rsidRDefault="00B541BA" w:rsidP="00BB17F9">
      <w:pPr>
        <w:rPr>
          <w:rFonts w:ascii="Aptos" w:hAnsi="Aptos"/>
          <w:color w:val="212121"/>
        </w:rPr>
      </w:pPr>
    </w:p>
    <w:p w14:paraId="098C613B" w14:textId="77777777" w:rsidR="00B541BA" w:rsidRDefault="00B541BA" w:rsidP="00BB17F9">
      <w:pPr>
        <w:rPr>
          <w:rFonts w:ascii="Aptos" w:hAnsi="Aptos"/>
          <w:color w:val="212121"/>
        </w:rPr>
      </w:pPr>
    </w:p>
    <w:p w14:paraId="24B05A33" w14:textId="77777777" w:rsidR="00B541BA" w:rsidRDefault="00B541BA" w:rsidP="00BB17F9">
      <w:pPr>
        <w:rPr>
          <w:rFonts w:ascii="Aptos" w:hAnsi="Aptos"/>
          <w:color w:val="212121"/>
        </w:rPr>
      </w:pPr>
    </w:p>
    <w:p w14:paraId="21466D8D" w14:textId="77777777" w:rsidR="00B541BA" w:rsidRDefault="00B541BA" w:rsidP="00BB17F9">
      <w:pPr>
        <w:rPr>
          <w:rFonts w:ascii="Aptos" w:hAnsi="Aptos"/>
          <w:color w:val="212121"/>
        </w:rPr>
      </w:pPr>
    </w:p>
    <w:p w14:paraId="57F5672C" w14:textId="1C8123C8" w:rsidR="00BB17F9" w:rsidRDefault="00BB17F9" w:rsidP="00BB17F9">
      <w:pPr>
        <w:rPr>
          <w:rFonts w:ascii="Aptos" w:hAnsi="Aptos"/>
          <w:color w:val="212121"/>
        </w:rPr>
      </w:pPr>
      <w:r>
        <w:rPr>
          <w:rFonts w:ascii="Aptos" w:hAnsi="Aptos"/>
          <w:color w:val="212121"/>
        </w:rPr>
        <w:br/>
      </w:r>
      <w:r>
        <w:rPr>
          <w:rFonts w:ascii="Aptos" w:hAnsi="Aptos"/>
          <w:color w:val="212121"/>
        </w:rPr>
        <w:br/>
      </w:r>
      <w:r w:rsidRPr="00BB17F9">
        <w:rPr>
          <w:rFonts w:ascii="Aptos" w:hAnsi="Aptos"/>
          <w:b/>
          <w:bCs/>
          <w:color w:val="212121"/>
        </w:rPr>
        <w:t>Reviewer #2:</w:t>
      </w:r>
      <w:r>
        <w:rPr>
          <w:rFonts w:ascii="Aptos" w:hAnsi="Aptos"/>
          <w:color w:val="212121"/>
        </w:rPr>
        <w:t xml:space="preserve"> </w:t>
      </w:r>
    </w:p>
    <w:p w14:paraId="06DAC313" w14:textId="77777777" w:rsidR="00E96640" w:rsidRDefault="00BB17F9" w:rsidP="00BB17F9">
      <w:pPr>
        <w:rPr>
          <w:rFonts w:ascii="Aptos" w:hAnsi="Aptos"/>
          <w:color w:val="212121"/>
        </w:rPr>
      </w:pPr>
      <w:r>
        <w:rPr>
          <w:rFonts w:ascii="Aptos" w:hAnsi="Aptos"/>
          <w:color w:val="212121"/>
        </w:rPr>
        <w:lastRenderedPageBreak/>
        <w:t>The revision clarified the scenarios and experimental settings. However, there are still some difficulties.</w:t>
      </w:r>
      <w:r>
        <w:rPr>
          <w:rFonts w:ascii="Aptos" w:hAnsi="Aptos"/>
          <w:color w:val="212121"/>
        </w:rPr>
        <w:br/>
      </w:r>
      <w:r>
        <w:rPr>
          <w:rFonts w:ascii="Aptos" w:hAnsi="Aptos"/>
          <w:color w:val="212121"/>
        </w:rPr>
        <w:br/>
        <w:t>L176-181: Explanation about B02 seems to be lacking.</w:t>
      </w:r>
    </w:p>
    <w:p w14:paraId="21DE33E9" w14:textId="77777777" w:rsidR="00E96640" w:rsidRPr="003F7A75" w:rsidRDefault="00E96640" w:rsidP="00BB17F9">
      <w:pPr>
        <w:rPr>
          <w:rFonts w:ascii="Aptos" w:hAnsi="Aptos"/>
          <w:color w:val="0070C0"/>
        </w:rPr>
      </w:pPr>
    </w:p>
    <w:p w14:paraId="298ED6F7" w14:textId="4E76DA9C" w:rsidR="00FB2E4A" w:rsidRPr="003F7A75" w:rsidRDefault="00FB2E4A" w:rsidP="00BB17F9">
      <w:pPr>
        <w:rPr>
          <w:rFonts w:ascii="Aptos" w:hAnsi="Aptos"/>
          <w:color w:val="0070C0"/>
        </w:rPr>
      </w:pPr>
      <w:bookmarkStart w:id="0" w:name="OLE_LINK1"/>
      <w:r w:rsidRPr="003F7A75">
        <w:rPr>
          <w:rFonts w:ascii="Aptos" w:hAnsi="Aptos"/>
          <w:color w:val="0070C0"/>
        </w:rPr>
        <w:t xml:space="preserve">Thank you for your comment, and we apologize for the oversight. We have now added the </w:t>
      </w:r>
      <w:bookmarkEnd w:id="0"/>
      <w:r w:rsidRPr="003F7A75">
        <w:rPr>
          <w:rFonts w:ascii="Aptos" w:hAnsi="Aptos"/>
          <w:color w:val="0070C0"/>
        </w:rPr>
        <w:t>description for the B02 setup</w:t>
      </w:r>
      <w:r w:rsidR="000E1B92">
        <w:rPr>
          <w:rFonts w:ascii="Aptos" w:hAnsi="Aptos"/>
          <w:color w:val="0070C0"/>
        </w:rPr>
        <w:t xml:space="preserve"> in L170-172.</w:t>
      </w:r>
    </w:p>
    <w:p w14:paraId="004D512B" w14:textId="77777777" w:rsidR="00EB1CF5" w:rsidRDefault="00BB17F9" w:rsidP="00BB17F9">
      <w:pPr>
        <w:rPr>
          <w:rFonts w:ascii="Aptos" w:hAnsi="Aptos"/>
          <w:color w:val="212121"/>
        </w:rPr>
      </w:pPr>
      <w:r>
        <w:rPr>
          <w:rFonts w:ascii="Aptos" w:hAnsi="Aptos"/>
          <w:color w:val="212121"/>
        </w:rPr>
        <w:br/>
        <w:t>L183-201: Italicize T. sessile and Solenopsis invicta / S. invicta/</w:t>
      </w:r>
    </w:p>
    <w:p w14:paraId="60DF2744" w14:textId="77777777" w:rsidR="00E53353" w:rsidRDefault="00E53353" w:rsidP="00BB17F9">
      <w:pPr>
        <w:rPr>
          <w:rFonts w:ascii="Aptos" w:hAnsi="Aptos"/>
          <w:color w:val="0070C0"/>
        </w:rPr>
      </w:pPr>
    </w:p>
    <w:p w14:paraId="46A39FAB" w14:textId="1867774C" w:rsidR="00E53353" w:rsidRDefault="00EB1CF5" w:rsidP="00BB17F9">
      <w:pPr>
        <w:rPr>
          <w:rFonts w:ascii="Aptos" w:hAnsi="Aptos"/>
          <w:color w:val="212121"/>
        </w:rPr>
      </w:pPr>
      <w:r w:rsidRPr="003F7A75">
        <w:rPr>
          <w:rFonts w:ascii="Aptos" w:hAnsi="Aptos"/>
          <w:color w:val="0070C0"/>
        </w:rPr>
        <w:t xml:space="preserve">Thank you for your comment, and we apologize for the oversight. We have </w:t>
      </w:r>
      <w:r>
        <w:rPr>
          <w:rFonts w:ascii="Aptos" w:hAnsi="Aptos"/>
          <w:color w:val="0070C0"/>
        </w:rPr>
        <w:t xml:space="preserve">gone through the manuscript and corrected </w:t>
      </w:r>
      <w:r w:rsidR="000E1B92">
        <w:rPr>
          <w:rFonts w:ascii="Aptos" w:hAnsi="Aptos"/>
          <w:color w:val="0070C0"/>
        </w:rPr>
        <w:t>all the instances</w:t>
      </w:r>
      <w:r>
        <w:rPr>
          <w:rFonts w:ascii="Aptos" w:hAnsi="Aptos"/>
          <w:color w:val="0070C0"/>
        </w:rPr>
        <w:t xml:space="preserve"> properly.</w:t>
      </w:r>
      <w:r w:rsidR="00BB17F9">
        <w:rPr>
          <w:rFonts w:ascii="Aptos" w:hAnsi="Aptos"/>
          <w:color w:val="212121"/>
        </w:rPr>
        <w:br/>
      </w:r>
      <w:r w:rsidR="00BB17F9">
        <w:rPr>
          <w:rFonts w:ascii="Aptos" w:hAnsi="Aptos"/>
          <w:color w:val="212121"/>
        </w:rPr>
        <w:br/>
        <w:t>L214-374: It is difficult to understand which models were used and which metric was evaluated in Studies 1-3 before the explanation in section 3.6. I recommend re-considering the structure of M&amp;M.</w:t>
      </w:r>
      <w:r w:rsidR="00BB17F9">
        <w:rPr>
          <w:rFonts w:ascii="Aptos" w:hAnsi="Aptos"/>
          <w:color w:val="212121"/>
        </w:rPr>
        <w:br/>
      </w:r>
    </w:p>
    <w:p w14:paraId="48459DC9" w14:textId="66C03C75" w:rsidR="000D0B7B" w:rsidRPr="000D0B7B" w:rsidRDefault="000D0B7B" w:rsidP="000D0B7B">
      <w:pPr>
        <w:rPr>
          <w:rFonts w:ascii="Aptos" w:hAnsi="Aptos"/>
          <w:color w:val="0070C0"/>
        </w:rPr>
      </w:pPr>
      <w:r w:rsidRPr="000D0B7B">
        <w:rPr>
          <w:rFonts w:ascii="Aptos" w:hAnsi="Aptos"/>
          <w:color w:val="0070C0"/>
        </w:rPr>
        <w:t>Thank you for carefully reviewing our paragraph arrangement. We have moved Section 3.6 (Calibration and Evaluation) to Section 3.3, so that it now precedes our description of the study procedure (</w:t>
      </w:r>
      <w:r>
        <w:rPr>
          <w:rFonts w:ascii="Aptos" w:hAnsi="Aptos"/>
          <w:color w:val="0070C0"/>
        </w:rPr>
        <w:t xml:space="preserve">now </w:t>
      </w:r>
      <w:r w:rsidRPr="000D0B7B">
        <w:rPr>
          <w:rFonts w:ascii="Aptos" w:hAnsi="Aptos"/>
          <w:color w:val="0070C0"/>
        </w:rPr>
        <w:t>Sections 3.4–3.6). We have also added several introductory sentences (L205–217) to make the content more accessible to a broader audience.</w:t>
      </w:r>
    </w:p>
    <w:p w14:paraId="06E98462" w14:textId="77777777" w:rsidR="00DC6F99" w:rsidRDefault="00BB17F9" w:rsidP="00BB17F9">
      <w:pPr>
        <w:rPr>
          <w:rFonts w:ascii="Aptos" w:hAnsi="Aptos"/>
          <w:color w:val="212121"/>
        </w:rPr>
      </w:pPr>
      <w:r>
        <w:rPr>
          <w:rFonts w:ascii="Aptos" w:hAnsi="Aptos"/>
          <w:color w:val="212121"/>
        </w:rPr>
        <w:br/>
        <w:t xml:space="preserve">L241-250: The performance with SAHI vs without SAHI was statistically tested, but for objectives, it seems to be better to test the performance using ANOVA or linear modeling scheme including three categories of sample size (and background complexity, "A" or "B") </w:t>
      </w:r>
    </w:p>
    <w:p w14:paraId="2D293687" w14:textId="211D94FD" w:rsidR="00DC6F99" w:rsidRDefault="00BB17F9" w:rsidP="00BB17F9">
      <w:pPr>
        <w:rPr>
          <w:rFonts w:ascii="Aptos" w:hAnsi="Aptos"/>
          <w:color w:val="212121"/>
        </w:rPr>
      </w:pPr>
      <w:r>
        <w:rPr>
          <w:rFonts w:ascii="Aptos" w:hAnsi="Aptos"/>
          <w:color w:val="212121"/>
        </w:rPr>
        <w:t>in addition to with SAHI vs without SAHI.</w:t>
      </w:r>
    </w:p>
    <w:p w14:paraId="39A0C93A" w14:textId="017FBD04" w:rsidR="00DC6F99" w:rsidRDefault="00BB17F9" w:rsidP="00B0016E">
      <w:pPr>
        <w:rPr>
          <w:rFonts w:ascii="Aptos" w:hAnsi="Aptos"/>
          <w:color w:val="212121"/>
        </w:rPr>
      </w:pPr>
      <w:r>
        <w:rPr>
          <w:rFonts w:ascii="Aptos" w:hAnsi="Aptos"/>
          <w:color w:val="212121"/>
        </w:rPr>
        <w:br/>
      </w:r>
      <w:r w:rsidR="00B0016E" w:rsidRPr="00B0016E">
        <w:rPr>
          <w:rFonts w:ascii="Aptos" w:hAnsi="Aptos"/>
          <w:color w:val="0070C0"/>
        </w:rPr>
        <w:t>Thank you for your helpful suggestion. We applied ordinary least squares to fit each factor and used t-tests to evaluate their effects on model performance. The methods are described in L287–301, and the results are presented in L381–392 and Table 2.</w:t>
      </w:r>
    </w:p>
    <w:p w14:paraId="075DCEC4" w14:textId="5248458B" w:rsidR="00BB17F9" w:rsidRDefault="00BB17F9" w:rsidP="00BB17F9">
      <w:pPr>
        <w:rPr>
          <w:rFonts w:ascii="Aptos" w:hAnsi="Aptos"/>
          <w:color w:val="212121"/>
        </w:rPr>
      </w:pPr>
      <w:r>
        <w:rPr>
          <w:rFonts w:ascii="Aptos" w:hAnsi="Aptos"/>
          <w:color w:val="212121"/>
        </w:rPr>
        <w:br/>
        <w:t>L402-404: How manual counting and automated counting were compared seems not to be presented in M&amp;M.</w:t>
      </w:r>
    </w:p>
    <w:p w14:paraId="4C8B306D" w14:textId="77777777" w:rsidR="0021453F" w:rsidRDefault="0021453F" w:rsidP="00BB17F9">
      <w:pPr>
        <w:rPr>
          <w:rFonts w:ascii="Aptos" w:hAnsi="Aptos"/>
          <w:color w:val="212121"/>
        </w:rPr>
      </w:pPr>
    </w:p>
    <w:p w14:paraId="64E67BBD" w14:textId="1A21C99D" w:rsidR="00BB17F9" w:rsidRDefault="0021453F" w:rsidP="0021453F">
      <w:pPr>
        <w:rPr>
          <w:rFonts w:ascii="Aptos" w:hAnsi="Aptos"/>
          <w:color w:val="212121"/>
        </w:rPr>
      </w:pPr>
      <w:r w:rsidRPr="00B0016E">
        <w:rPr>
          <w:rFonts w:ascii="Aptos" w:hAnsi="Aptos"/>
          <w:color w:val="0070C0"/>
        </w:rPr>
        <w:t xml:space="preserve">Thank you for your </w:t>
      </w:r>
      <w:r w:rsidR="00AF2637">
        <w:rPr>
          <w:rFonts w:ascii="Aptos" w:hAnsi="Aptos"/>
          <w:color w:val="0070C0"/>
        </w:rPr>
        <w:t>comment, and we apologize for the oversight. We have added the methodology and rationale in L272-277.</w:t>
      </w:r>
    </w:p>
    <w:p w14:paraId="6820BDC0" w14:textId="77777777" w:rsidR="00BB17F9" w:rsidRDefault="00BB17F9" w:rsidP="00BB17F9">
      <w:pPr>
        <w:jc w:val="both"/>
        <w:rPr>
          <w:rFonts w:ascii="Aptos" w:hAnsi="Aptos"/>
          <w:color w:val="212121"/>
        </w:rPr>
      </w:pPr>
    </w:p>
    <w:p w14:paraId="00E1F8C4" w14:textId="036AF5B4" w:rsidR="00D67179" w:rsidRPr="00327C0F" w:rsidRDefault="00D67179" w:rsidP="000F7DC5">
      <w:pPr>
        <w:rPr>
          <w:rFonts w:ascii="Aptos" w:hAnsi="Aptos"/>
          <w:color w:val="000000"/>
          <w:shd w:val="clear" w:color="auto" w:fill="FFFFFF"/>
        </w:rPr>
      </w:pPr>
    </w:p>
    <w:sectPr w:rsidR="00D67179" w:rsidRPr="00327C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ECF"/>
    <w:multiLevelType w:val="hybridMultilevel"/>
    <w:tmpl w:val="41586148"/>
    <w:lvl w:ilvl="0" w:tplc="AA3894AE">
      <w:start w:val="13"/>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A5708F"/>
    <w:multiLevelType w:val="hybridMultilevel"/>
    <w:tmpl w:val="266EC980"/>
    <w:lvl w:ilvl="0" w:tplc="60040BF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1332983">
    <w:abstractNumId w:val="1"/>
  </w:num>
  <w:num w:numId="2" w16cid:durableId="15091020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CBB"/>
    <w:rsid w:val="000167C0"/>
    <w:rsid w:val="00036E36"/>
    <w:rsid w:val="00056651"/>
    <w:rsid w:val="0006310F"/>
    <w:rsid w:val="0006775B"/>
    <w:rsid w:val="00080BA6"/>
    <w:rsid w:val="00080D84"/>
    <w:rsid w:val="000846B2"/>
    <w:rsid w:val="0008557C"/>
    <w:rsid w:val="00085973"/>
    <w:rsid w:val="000A5773"/>
    <w:rsid w:val="000B3E7C"/>
    <w:rsid w:val="000B6727"/>
    <w:rsid w:val="000B77DA"/>
    <w:rsid w:val="000C2B67"/>
    <w:rsid w:val="000D0B7B"/>
    <w:rsid w:val="000D29AE"/>
    <w:rsid w:val="000D4A27"/>
    <w:rsid w:val="000D5EDF"/>
    <w:rsid w:val="000E189E"/>
    <w:rsid w:val="000E1B92"/>
    <w:rsid w:val="000E39D9"/>
    <w:rsid w:val="000F16DD"/>
    <w:rsid w:val="000F3452"/>
    <w:rsid w:val="000F474A"/>
    <w:rsid w:val="000F7DC5"/>
    <w:rsid w:val="0010193F"/>
    <w:rsid w:val="00103611"/>
    <w:rsid w:val="00111AB3"/>
    <w:rsid w:val="00114E6A"/>
    <w:rsid w:val="00115C14"/>
    <w:rsid w:val="0012170D"/>
    <w:rsid w:val="001261FB"/>
    <w:rsid w:val="0013312B"/>
    <w:rsid w:val="001362A7"/>
    <w:rsid w:val="00143CB8"/>
    <w:rsid w:val="00146857"/>
    <w:rsid w:val="001470F5"/>
    <w:rsid w:val="001624B0"/>
    <w:rsid w:val="00165665"/>
    <w:rsid w:val="00177C3C"/>
    <w:rsid w:val="0018636D"/>
    <w:rsid w:val="001938D6"/>
    <w:rsid w:val="001A0755"/>
    <w:rsid w:val="001A1A2A"/>
    <w:rsid w:val="001A2A61"/>
    <w:rsid w:val="001A7E4D"/>
    <w:rsid w:val="001C1A47"/>
    <w:rsid w:val="001D0EDF"/>
    <w:rsid w:val="001D3C3A"/>
    <w:rsid w:val="001D5835"/>
    <w:rsid w:val="001D7819"/>
    <w:rsid w:val="001E18BE"/>
    <w:rsid w:val="001F07AB"/>
    <w:rsid w:val="001F1778"/>
    <w:rsid w:val="001F3E99"/>
    <w:rsid w:val="001F4E27"/>
    <w:rsid w:val="001F52CB"/>
    <w:rsid w:val="001F7A40"/>
    <w:rsid w:val="00201610"/>
    <w:rsid w:val="00207910"/>
    <w:rsid w:val="00211F0E"/>
    <w:rsid w:val="0021453F"/>
    <w:rsid w:val="002209DD"/>
    <w:rsid w:val="00231A32"/>
    <w:rsid w:val="00240B30"/>
    <w:rsid w:val="00254E65"/>
    <w:rsid w:val="002762DB"/>
    <w:rsid w:val="00280287"/>
    <w:rsid w:val="002842F0"/>
    <w:rsid w:val="00293F89"/>
    <w:rsid w:val="002A79F3"/>
    <w:rsid w:val="002B00DD"/>
    <w:rsid w:val="002B168F"/>
    <w:rsid w:val="002C090F"/>
    <w:rsid w:val="002C2B4C"/>
    <w:rsid w:val="002D11DA"/>
    <w:rsid w:val="002F26B0"/>
    <w:rsid w:val="0032660F"/>
    <w:rsid w:val="0032730C"/>
    <w:rsid w:val="00327C0F"/>
    <w:rsid w:val="00336DB8"/>
    <w:rsid w:val="00343D53"/>
    <w:rsid w:val="00345242"/>
    <w:rsid w:val="00356DC0"/>
    <w:rsid w:val="003726CC"/>
    <w:rsid w:val="00375F94"/>
    <w:rsid w:val="00387321"/>
    <w:rsid w:val="00394344"/>
    <w:rsid w:val="0039775E"/>
    <w:rsid w:val="003A2250"/>
    <w:rsid w:val="003B195B"/>
    <w:rsid w:val="003B2FD7"/>
    <w:rsid w:val="003C02A0"/>
    <w:rsid w:val="003C0BB2"/>
    <w:rsid w:val="003C108A"/>
    <w:rsid w:val="003C23B2"/>
    <w:rsid w:val="003C56B8"/>
    <w:rsid w:val="003D1772"/>
    <w:rsid w:val="003D5768"/>
    <w:rsid w:val="003D72DC"/>
    <w:rsid w:val="003E5C0C"/>
    <w:rsid w:val="003F00E6"/>
    <w:rsid w:val="003F0393"/>
    <w:rsid w:val="003F7A75"/>
    <w:rsid w:val="0040024B"/>
    <w:rsid w:val="00403510"/>
    <w:rsid w:val="00404722"/>
    <w:rsid w:val="0041493F"/>
    <w:rsid w:val="00421671"/>
    <w:rsid w:val="004249B9"/>
    <w:rsid w:val="00445EC6"/>
    <w:rsid w:val="00456136"/>
    <w:rsid w:val="00456AB4"/>
    <w:rsid w:val="00460B4C"/>
    <w:rsid w:val="0047632D"/>
    <w:rsid w:val="0048085D"/>
    <w:rsid w:val="00490AFF"/>
    <w:rsid w:val="004A20B3"/>
    <w:rsid w:val="004A21FA"/>
    <w:rsid w:val="004A2589"/>
    <w:rsid w:val="004D1D61"/>
    <w:rsid w:val="004F71E3"/>
    <w:rsid w:val="004F7F75"/>
    <w:rsid w:val="00503A4A"/>
    <w:rsid w:val="00503EC3"/>
    <w:rsid w:val="00531301"/>
    <w:rsid w:val="0055231F"/>
    <w:rsid w:val="00563A6E"/>
    <w:rsid w:val="00564F88"/>
    <w:rsid w:val="00565764"/>
    <w:rsid w:val="005700C3"/>
    <w:rsid w:val="00585619"/>
    <w:rsid w:val="00590878"/>
    <w:rsid w:val="005A32F4"/>
    <w:rsid w:val="005A76BD"/>
    <w:rsid w:val="005B5B96"/>
    <w:rsid w:val="005B6CC3"/>
    <w:rsid w:val="005B7EF4"/>
    <w:rsid w:val="005D698C"/>
    <w:rsid w:val="005D77F7"/>
    <w:rsid w:val="005E0E10"/>
    <w:rsid w:val="005E425B"/>
    <w:rsid w:val="005E4E2E"/>
    <w:rsid w:val="005E6BA2"/>
    <w:rsid w:val="005F0FD7"/>
    <w:rsid w:val="005F1C26"/>
    <w:rsid w:val="005F2B74"/>
    <w:rsid w:val="005F69E2"/>
    <w:rsid w:val="005F7AC2"/>
    <w:rsid w:val="00600838"/>
    <w:rsid w:val="00603E98"/>
    <w:rsid w:val="0060784D"/>
    <w:rsid w:val="00612BB5"/>
    <w:rsid w:val="006162DE"/>
    <w:rsid w:val="00616CC1"/>
    <w:rsid w:val="00643FCE"/>
    <w:rsid w:val="006461D7"/>
    <w:rsid w:val="00656DA1"/>
    <w:rsid w:val="00672DB8"/>
    <w:rsid w:val="0069594D"/>
    <w:rsid w:val="006B0CA4"/>
    <w:rsid w:val="006B3100"/>
    <w:rsid w:val="006B7279"/>
    <w:rsid w:val="006C6EB9"/>
    <w:rsid w:val="006D1796"/>
    <w:rsid w:val="006D69A7"/>
    <w:rsid w:val="006E172F"/>
    <w:rsid w:val="006E711F"/>
    <w:rsid w:val="006F0E92"/>
    <w:rsid w:val="006F211C"/>
    <w:rsid w:val="006F228E"/>
    <w:rsid w:val="006F4297"/>
    <w:rsid w:val="006F7E46"/>
    <w:rsid w:val="00715C60"/>
    <w:rsid w:val="00722F2F"/>
    <w:rsid w:val="00724379"/>
    <w:rsid w:val="00724B8F"/>
    <w:rsid w:val="00731BE8"/>
    <w:rsid w:val="00734D71"/>
    <w:rsid w:val="00741B7A"/>
    <w:rsid w:val="00746BF8"/>
    <w:rsid w:val="007570FB"/>
    <w:rsid w:val="00762B16"/>
    <w:rsid w:val="00763BE9"/>
    <w:rsid w:val="007640D0"/>
    <w:rsid w:val="0076615F"/>
    <w:rsid w:val="00777F62"/>
    <w:rsid w:val="0078477B"/>
    <w:rsid w:val="00786007"/>
    <w:rsid w:val="007870BF"/>
    <w:rsid w:val="0079303F"/>
    <w:rsid w:val="007932BD"/>
    <w:rsid w:val="007A04F7"/>
    <w:rsid w:val="007A1F82"/>
    <w:rsid w:val="007A66B8"/>
    <w:rsid w:val="007A74C7"/>
    <w:rsid w:val="007B4AC5"/>
    <w:rsid w:val="007B6715"/>
    <w:rsid w:val="007C222A"/>
    <w:rsid w:val="007D2C6E"/>
    <w:rsid w:val="007E40A4"/>
    <w:rsid w:val="007F176D"/>
    <w:rsid w:val="007F4C34"/>
    <w:rsid w:val="00807F96"/>
    <w:rsid w:val="008147F0"/>
    <w:rsid w:val="0082118B"/>
    <w:rsid w:val="00831E68"/>
    <w:rsid w:val="0084792A"/>
    <w:rsid w:val="008520C8"/>
    <w:rsid w:val="0086755B"/>
    <w:rsid w:val="008736C5"/>
    <w:rsid w:val="00876406"/>
    <w:rsid w:val="008826C8"/>
    <w:rsid w:val="00885910"/>
    <w:rsid w:val="0088758F"/>
    <w:rsid w:val="00891FB0"/>
    <w:rsid w:val="0089217E"/>
    <w:rsid w:val="008A7058"/>
    <w:rsid w:val="008B343B"/>
    <w:rsid w:val="008B7B2E"/>
    <w:rsid w:val="008C1122"/>
    <w:rsid w:val="008C2CB4"/>
    <w:rsid w:val="008D3D4B"/>
    <w:rsid w:val="008D6DFF"/>
    <w:rsid w:val="008D7784"/>
    <w:rsid w:val="008E3402"/>
    <w:rsid w:val="009014E9"/>
    <w:rsid w:val="00905872"/>
    <w:rsid w:val="00913936"/>
    <w:rsid w:val="00921582"/>
    <w:rsid w:val="00922632"/>
    <w:rsid w:val="00927F0F"/>
    <w:rsid w:val="00931476"/>
    <w:rsid w:val="00933529"/>
    <w:rsid w:val="0093438C"/>
    <w:rsid w:val="009458EE"/>
    <w:rsid w:val="00946AE2"/>
    <w:rsid w:val="009564F3"/>
    <w:rsid w:val="00962E9E"/>
    <w:rsid w:val="00970CC8"/>
    <w:rsid w:val="00973440"/>
    <w:rsid w:val="00977F31"/>
    <w:rsid w:val="00990E39"/>
    <w:rsid w:val="0099235C"/>
    <w:rsid w:val="00993251"/>
    <w:rsid w:val="00994A78"/>
    <w:rsid w:val="009976EA"/>
    <w:rsid w:val="009A440D"/>
    <w:rsid w:val="009A6B0D"/>
    <w:rsid w:val="009B785A"/>
    <w:rsid w:val="009C1267"/>
    <w:rsid w:val="009C5C8E"/>
    <w:rsid w:val="009C5E23"/>
    <w:rsid w:val="009D7F21"/>
    <w:rsid w:val="009E14A2"/>
    <w:rsid w:val="009F05C5"/>
    <w:rsid w:val="009F0D2C"/>
    <w:rsid w:val="009F2077"/>
    <w:rsid w:val="009F25EA"/>
    <w:rsid w:val="009F33DE"/>
    <w:rsid w:val="00A014BF"/>
    <w:rsid w:val="00A13CFA"/>
    <w:rsid w:val="00A175A0"/>
    <w:rsid w:val="00A22507"/>
    <w:rsid w:val="00A2581F"/>
    <w:rsid w:val="00A312EC"/>
    <w:rsid w:val="00A32455"/>
    <w:rsid w:val="00A421E1"/>
    <w:rsid w:val="00A519CC"/>
    <w:rsid w:val="00A51E50"/>
    <w:rsid w:val="00A53503"/>
    <w:rsid w:val="00A55B05"/>
    <w:rsid w:val="00A61ACD"/>
    <w:rsid w:val="00A65202"/>
    <w:rsid w:val="00A70028"/>
    <w:rsid w:val="00A71433"/>
    <w:rsid w:val="00A76C05"/>
    <w:rsid w:val="00A927CF"/>
    <w:rsid w:val="00AA27E4"/>
    <w:rsid w:val="00AA39C0"/>
    <w:rsid w:val="00AA7C03"/>
    <w:rsid w:val="00AB2300"/>
    <w:rsid w:val="00AC2D52"/>
    <w:rsid w:val="00AC508F"/>
    <w:rsid w:val="00AE07EF"/>
    <w:rsid w:val="00AE289F"/>
    <w:rsid w:val="00AE61BE"/>
    <w:rsid w:val="00AF0E6F"/>
    <w:rsid w:val="00AF2637"/>
    <w:rsid w:val="00B0016E"/>
    <w:rsid w:val="00B00757"/>
    <w:rsid w:val="00B10FB3"/>
    <w:rsid w:val="00B11BAA"/>
    <w:rsid w:val="00B16079"/>
    <w:rsid w:val="00B16BA7"/>
    <w:rsid w:val="00B22C70"/>
    <w:rsid w:val="00B541BA"/>
    <w:rsid w:val="00B65A00"/>
    <w:rsid w:val="00B65C23"/>
    <w:rsid w:val="00B72802"/>
    <w:rsid w:val="00B73713"/>
    <w:rsid w:val="00B75EDE"/>
    <w:rsid w:val="00B81C44"/>
    <w:rsid w:val="00B860E4"/>
    <w:rsid w:val="00B92AE2"/>
    <w:rsid w:val="00BA2E5E"/>
    <w:rsid w:val="00BA5E34"/>
    <w:rsid w:val="00BA7263"/>
    <w:rsid w:val="00BB17F9"/>
    <w:rsid w:val="00BC228B"/>
    <w:rsid w:val="00BD207C"/>
    <w:rsid w:val="00BD439D"/>
    <w:rsid w:val="00BD4CB2"/>
    <w:rsid w:val="00BD573B"/>
    <w:rsid w:val="00BD6EB4"/>
    <w:rsid w:val="00BF5305"/>
    <w:rsid w:val="00BF6023"/>
    <w:rsid w:val="00BF6677"/>
    <w:rsid w:val="00C01B4D"/>
    <w:rsid w:val="00C02683"/>
    <w:rsid w:val="00C047CB"/>
    <w:rsid w:val="00C1190A"/>
    <w:rsid w:val="00C13F4B"/>
    <w:rsid w:val="00C17133"/>
    <w:rsid w:val="00C21816"/>
    <w:rsid w:val="00C51959"/>
    <w:rsid w:val="00C5406C"/>
    <w:rsid w:val="00C541F6"/>
    <w:rsid w:val="00C608D1"/>
    <w:rsid w:val="00C62036"/>
    <w:rsid w:val="00C65DD4"/>
    <w:rsid w:val="00C72045"/>
    <w:rsid w:val="00C74F60"/>
    <w:rsid w:val="00C84FD7"/>
    <w:rsid w:val="00C94B71"/>
    <w:rsid w:val="00C94ECC"/>
    <w:rsid w:val="00C96821"/>
    <w:rsid w:val="00CB142F"/>
    <w:rsid w:val="00CB3D93"/>
    <w:rsid w:val="00CC05A3"/>
    <w:rsid w:val="00CC5F73"/>
    <w:rsid w:val="00CC601C"/>
    <w:rsid w:val="00CD3C62"/>
    <w:rsid w:val="00CD3DC0"/>
    <w:rsid w:val="00CD71BE"/>
    <w:rsid w:val="00CE5276"/>
    <w:rsid w:val="00CE6594"/>
    <w:rsid w:val="00CF0E00"/>
    <w:rsid w:val="00CF1C94"/>
    <w:rsid w:val="00CF7F65"/>
    <w:rsid w:val="00D005A3"/>
    <w:rsid w:val="00D01772"/>
    <w:rsid w:val="00D07385"/>
    <w:rsid w:val="00D16253"/>
    <w:rsid w:val="00D20BDA"/>
    <w:rsid w:val="00D22E1C"/>
    <w:rsid w:val="00D330E8"/>
    <w:rsid w:val="00D42CF3"/>
    <w:rsid w:val="00D503F6"/>
    <w:rsid w:val="00D51578"/>
    <w:rsid w:val="00D56132"/>
    <w:rsid w:val="00D61DEC"/>
    <w:rsid w:val="00D63B7A"/>
    <w:rsid w:val="00D6702D"/>
    <w:rsid w:val="00D67179"/>
    <w:rsid w:val="00D74896"/>
    <w:rsid w:val="00D74FCD"/>
    <w:rsid w:val="00D8175D"/>
    <w:rsid w:val="00DA48F9"/>
    <w:rsid w:val="00DB0F55"/>
    <w:rsid w:val="00DB198F"/>
    <w:rsid w:val="00DB7535"/>
    <w:rsid w:val="00DC6F99"/>
    <w:rsid w:val="00DD6461"/>
    <w:rsid w:val="00DD7396"/>
    <w:rsid w:val="00DD776F"/>
    <w:rsid w:val="00DE1173"/>
    <w:rsid w:val="00DE40CE"/>
    <w:rsid w:val="00DE69F1"/>
    <w:rsid w:val="00DF2A52"/>
    <w:rsid w:val="00E06A50"/>
    <w:rsid w:val="00E101F1"/>
    <w:rsid w:val="00E200C1"/>
    <w:rsid w:val="00E3144A"/>
    <w:rsid w:val="00E33577"/>
    <w:rsid w:val="00E37522"/>
    <w:rsid w:val="00E53353"/>
    <w:rsid w:val="00E53E31"/>
    <w:rsid w:val="00E55290"/>
    <w:rsid w:val="00E63DD7"/>
    <w:rsid w:val="00E64253"/>
    <w:rsid w:val="00E65985"/>
    <w:rsid w:val="00E67887"/>
    <w:rsid w:val="00E727FD"/>
    <w:rsid w:val="00E729AD"/>
    <w:rsid w:val="00E77572"/>
    <w:rsid w:val="00E854EE"/>
    <w:rsid w:val="00E96640"/>
    <w:rsid w:val="00EA1401"/>
    <w:rsid w:val="00EA4CED"/>
    <w:rsid w:val="00EA4E52"/>
    <w:rsid w:val="00EA702D"/>
    <w:rsid w:val="00EB1A52"/>
    <w:rsid w:val="00EB1CF5"/>
    <w:rsid w:val="00EC119F"/>
    <w:rsid w:val="00EC1748"/>
    <w:rsid w:val="00ED41F0"/>
    <w:rsid w:val="00ED5CBB"/>
    <w:rsid w:val="00EE14A2"/>
    <w:rsid w:val="00EE1AB1"/>
    <w:rsid w:val="00EE4111"/>
    <w:rsid w:val="00EE68E5"/>
    <w:rsid w:val="00EE6B03"/>
    <w:rsid w:val="00EF2B21"/>
    <w:rsid w:val="00EF691A"/>
    <w:rsid w:val="00F1001A"/>
    <w:rsid w:val="00F203F1"/>
    <w:rsid w:val="00F307CD"/>
    <w:rsid w:val="00F32F4C"/>
    <w:rsid w:val="00F34685"/>
    <w:rsid w:val="00F52BC4"/>
    <w:rsid w:val="00F610AC"/>
    <w:rsid w:val="00F65D4E"/>
    <w:rsid w:val="00F722BA"/>
    <w:rsid w:val="00F72421"/>
    <w:rsid w:val="00F77755"/>
    <w:rsid w:val="00F85F07"/>
    <w:rsid w:val="00F86E29"/>
    <w:rsid w:val="00FA0B73"/>
    <w:rsid w:val="00FA0E47"/>
    <w:rsid w:val="00FA251C"/>
    <w:rsid w:val="00FA7611"/>
    <w:rsid w:val="00FB2005"/>
    <w:rsid w:val="00FB2E4A"/>
    <w:rsid w:val="00FB6744"/>
    <w:rsid w:val="00FC0030"/>
    <w:rsid w:val="00FC267E"/>
    <w:rsid w:val="00FE7D5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1FF8F844"/>
  <w15:chartTrackingRefBased/>
  <w15:docId w15:val="{50AA06BF-BA8E-47BB-AF40-735EA2C53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17F9"/>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ED5CB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5CB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5CB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CB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CB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CB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CB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CB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CB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C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5C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5C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C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C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C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C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C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CBB"/>
    <w:rPr>
      <w:rFonts w:eastAsiaTheme="majorEastAsia" w:cstheme="majorBidi"/>
      <w:color w:val="272727" w:themeColor="text1" w:themeTint="D8"/>
    </w:rPr>
  </w:style>
  <w:style w:type="paragraph" w:styleId="Title">
    <w:name w:val="Title"/>
    <w:basedOn w:val="Normal"/>
    <w:next w:val="Normal"/>
    <w:link w:val="TitleChar"/>
    <w:uiPriority w:val="10"/>
    <w:qFormat/>
    <w:rsid w:val="00ED5CB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C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CB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C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CBB"/>
    <w:pPr>
      <w:spacing w:before="160"/>
      <w:jc w:val="center"/>
    </w:pPr>
    <w:rPr>
      <w:i/>
      <w:iCs/>
      <w:color w:val="404040" w:themeColor="text1" w:themeTint="BF"/>
    </w:rPr>
  </w:style>
  <w:style w:type="character" w:customStyle="1" w:styleId="QuoteChar">
    <w:name w:val="Quote Char"/>
    <w:basedOn w:val="DefaultParagraphFont"/>
    <w:link w:val="Quote"/>
    <w:uiPriority w:val="29"/>
    <w:rsid w:val="00ED5CBB"/>
    <w:rPr>
      <w:i/>
      <w:iCs/>
      <w:color w:val="404040" w:themeColor="text1" w:themeTint="BF"/>
    </w:rPr>
  </w:style>
  <w:style w:type="paragraph" w:styleId="ListParagraph">
    <w:name w:val="List Paragraph"/>
    <w:basedOn w:val="Normal"/>
    <w:uiPriority w:val="34"/>
    <w:qFormat/>
    <w:rsid w:val="00ED5CBB"/>
    <w:pPr>
      <w:ind w:left="720"/>
      <w:contextualSpacing/>
    </w:pPr>
  </w:style>
  <w:style w:type="character" w:styleId="IntenseEmphasis">
    <w:name w:val="Intense Emphasis"/>
    <w:basedOn w:val="DefaultParagraphFont"/>
    <w:uiPriority w:val="21"/>
    <w:qFormat/>
    <w:rsid w:val="00ED5CBB"/>
    <w:rPr>
      <w:i/>
      <w:iCs/>
      <w:color w:val="0F4761" w:themeColor="accent1" w:themeShade="BF"/>
    </w:rPr>
  </w:style>
  <w:style w:type="paragraph" w:styleId="IntenseQuote">
    <w:name w:val="Intense Quote"/>
    <w:basedOn w:val="Normal"/>
    <w:next w:val="Normal"/>
    <w:link w:val="IntenseQuoteChar"/>
    <w:uiPriority w:val="30"/>
    <w:qFormat/>
    <w:rsid w:val="00ED5C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CBB"/>
    <w:rPr>
      <w:i/>
      <w:iCs/>
      <w:color w:val="0F4761" w:themeColor="accent1" w:themeShade="BF"/>
    </w:rPr>
  </w:style>
  <w:style w:type="character" w:styleId="IntenseReference">
    <w:name w:val="Intense Reference"/>
    <w:basedOn w:val="DefaultParagraphFont"/>
    <w:uiPriority w:val="32"/>
    <w:qFormat/>
    <w:rsid w:val="00ED5CBB"/>
    <w:rPr>
      <w:b/>
      <w:bCs/>
      <w:smallCaps/>
      <w:color w:val="0F4761" w:themeColor="accent1" w:themeShade="BF"/>
      <w:spacing w:val="5"/>
    </w:rPr>
  </w:style>
  <w:style w:type="character" w:customStyle="1" w:styleId="apple-converted-space">
    <w:name w:val="apple-converted-space"/>
    <w:basedOn w:val="DefaultParagraphFont"/>
    <w:rsid w:val="00BB17F9"/>
  </w:style>
  <w:style w:type="character" w:styleId="Hyperlink">
    <w:name w:val="Hyperlink"/>
    <w:basedOn w:val="DefaultParagraphFont"/>
    <w:uiPriority w:val="99"/>
    <w:semiHidden/>
    <w:unhideWhenUsed/>
    <w:rsid w:val="00BB17F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57901">
      <w:bodyDiv w:val="1"/>
      <w:marLeft w:val="0"/>
      <w:marRight w:val="0"/>
      <w:marTop w:val="0"/>
      <w:marBottom w:val="0"/>
      <w:divBdr>
        <w:top w:val="none" w:sz="0" w:space="0" w:color="auto"/>
        <w:left w:val="none" w:sz="0" w:space="0" w:color="auto"/>
        <w:bottom w:val="none" w:sz="0" w:space="0" w:color="auto"/>
        <w:right w:val="none" w:sz="0" w:space="0" w:color="auto"/>
      </w:divBdr>
      <w:divsChild>
        <w:div w:id="678429509">
          <w:marLeft w:val="0"/>
          <w:marRight w:val="0"/>
          <w:marTop w:val="0"/>
          <w:marBottom w:val="0"/>
          <w:divBdr>
            <w:top w:val="none" w:sz="0" w:space="0" w:color="auto"/>
            <w:left w:val="none" w:sz="0" w:space="0" w:color="auto"/>
            <w:bottom w:val="none" w:sz="0" w:space="0" w:color="auto"/>
            <w:right w:val="none" w:sz="0" w:space="0" w:color="auto"/>
          </w:divBdr>
          <w:divsChild>
            <w:div w:id="941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20333">
      <w:bodyDiv w:val="1"/>
      <w:marLeft w:val="0"/>
      <w:marRight w:val="0"/>
      <w:marTop w:val="0"/>
      <w:marBottom w:val="0"/>
      <w:divBdr>
        <w:top w:val="none" w:sz="0" w:space="0" w:color="auto"/>
        <w:left w:val="none" w:sz="0" w:space="0" w:color="auto"/>
        <w:bottom w:val="none" w:sz="0" w:space="0" w:color="auto"/>
        <w:right w:val="none" w:sz="0" w:space="0" w:color="auto"/>
      </w:divBdr>
      <w:divsChild>
        <w:div w:id="267009095">
          <w:marLeft w:val="0"/>
          <w:marRight w:val="0"/>
          <w:marTop w:val="0"/>
          <w:marBottom w:val="0"/>
          <w:divBdr>
            <w:top w:val="none" w:sz="0" w:space="0" w:color="auto"/>
            <w:left w:val="none" w:sz="0" w:space="0" w:color="auto"/>
            <w:bottom w:val="none" w:sz="0" w:space="0" w:color="auto"/>
            <w:right w:val="none" w:sz="0" w:space="0" w:color="auto"/>
          </w:divBdr>
          <w:divsChild>
            <w:div w:id="978728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1382">
      <w:bodyDiv w:val="1"/>
      <w:marLeft w:val="0"/>
      <w:marRight w:val="0"/>
      <w:marTop w:val="0"/>
      <w:marBottom w:val="0"/>
      <w:divBdr>
        <w:top w:val="none" w:sz="0" w:space="0" w:color="auto"/>
        <w:left w:val="none" w:sz="0" w:space="0" w:color="auto"/>
        <w:bottom w:val="none" w:sz="0" w:space="0" w:color="auto"/>
        <w:right w:val="none" w:sz="0" w:space="0" w:color="auto"/>
      </w:divBdr>
      <w:divsChild>
        <w:div w:id="1157456129">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96285045">
      <w:bodyDiv w:val="1"/>
      <w:marLeft w:val="0"/>
      <w:marRight w:val="0"/>
      <w:marTop w:val="0"/>
      <w:marBottom w:val="0"/>
      <w:divBdr>
        <w:top w:val="none" w:sz="0" w:space="0" w:color="auto"/>
        <w:left w:val="none" w:sz="0" w:space="0" w:color="auto"/>
        <w:bottom w:val="none" w:sz="0" w:space="0" w:color="auto"/>
        <w:right w:val="none" w:sz="0" w:space="0" w:color="auto"/>
      </w:divBdr>
      <w:divsChild>
        <w:div w:id="314653357">
          <w:marLeft w:val="0"/>
          <w:marRight w:val="0"/>
          <w:marTop w:val="0"/>
          <w:marBottom w:val="0"/>
          <w:divBdr>
            <w:top w:val="none" w:sz="0" w:space="0" w:color="auto"/>
            <w:left w:val="none" w:sz="0" w:space="0" w:color="auto"/>
            <w:bottom w:val="none" w:sz="0" w:space="0" w:color="auto"/>
            <w:right w:val="none" w:sz="0" w:space="0" w:color="auto"/>
          </w:divBdr>
          <w:divsChild>
            <w:div w:id="48281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537912">
      <w:bodyDiv w:val="1"/>
      <w:marLeft w:val="0"/>
      <w:marRight w:val="0"/>
      <w:marTop w:val="0"/>
      <w:marBottom w:val="0"/>
      <w:divBdr>
        <w:top w:val="none" w:sz="0" w:space="0" w:color="auto"/>
        <w:left w:val="none" w:sz="0" w:space="0" w:color="auto"/>
        <w:bottom w:val="none" w:sz="0" w:space="0" w:color="auto"/>
        <w:right w:val="none" w:sz="0" w:space="0" w:color="auto"/>
      </w:divBdr>
      <w:divsChild>
        <w:div w:id="1311865845">
          <w:marLeft w:val="0"/>
          <w:marRight w:val="0"/>
          <w:marTop w:val="0"/>
          <w:marBottom w:val="0"/>
          <w:divBdr>
            <w:top w:val="none" w:sz="0" w:space="0" w:color="auto"/>
            <w:left w:val="none" w:sz="0" w:space="0" w:color="auto"/>
            <w:bottom w:val="none" w:sz="0" w:space="0" w:color="auto"/>
            <w:right w:val="none" w:sz="0" w:space="0" w:color="auto"/>
          </w:divBdr>
          <w:divsChild>
            <w:div w:id="208772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52860">
      <w:bodyDiv w:val="1"/>
      <w:marLeft w:val="0"/>
      <w:marRight w:val="0"/>
      <w:marTop w:val="0"/>
      <w:marBottom w:val="0"/>
      <w:divBdr>
        <w:top w:val="none" w:sz="0" w:space="0" w:color="auto"/>
        <w:left w:val="none" w:sz="0" w:space="0" w:color="auto"/>
        <w:bottom w:val="none" w:sz="0" w:space="0" w:color="auto"/>
        <w:right w:val="none" w:sz="0" w:space="0" w:color="auto"/>
      </w:divBdr>
      <w:divsChild>
        <w:div w:id="776287763">
          <w:marLeft w:val="0"/>
          <w:marRight w:val="0"/>
          <w:marTop w:val="0"/>
          <w:marBottom w:val="0"/>
          <w:divBdr>
            <w:top w:val="none" w:sz="0" w:space="0" w:color="auto"/>
            <w:left w:val="none" w:sz="0" w:space="0" w:color="auto"/>
            <w:bottom w:val="none" w:sz="0" w:space="0" w:color="auto"/>
            <w:right w:val="none" w:sz="0" w:space="0" w:color="auto"/>
          </w:divBdr>
          <w:divsChild>
            <w:div w:id="128890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534161">
      <w:bodyDiv w:val="1"/>
      <w:marLeft w:val="0"/>
      <w:marRight w:val="0"/>
      <w:marTop w:val="0"/>
      <w:marBottom w:val="0"/>
      <w:divBdr>
        <w:top w:val="none" w:sz="0" w:space="0" w:color="auto"/>
        <w:left w:val="none" w:sz="0" w:space="0" w:color="auto"/>
        <w:bottom w:val="none" w:sz="0" w:space="0" w:color="auto"/>
        <w:right w:val="none" w:sz="0" w:space="0" w:color="auto"/>
      </w:divBdr>
    </w:div>
    <w:div w:id="471755500">
      <w:bodyDiv w:val="1"/>
      <w:marLeft w:val="0"/>
      <w:marRight w:val="0"/>
      <w:marTop w:val="0"/>
      <w:marBottom w:val="0"/>
      <w:divBdr>
        <w:top w:val="none" w:sz="0" w:space="0" w:color="auto"/>
        <w:left w:val="none" w:sz="0" w:space="0" w:color="auto"/>
        <w:bottom w:val="none" w:sz="0" w:space="0" w:color="auto"/>
        <w:right w:val="none" w:sz="0" w:space="0" w:color="auto"/>
      </w:divBdr>
      <w:divsChild>
        <w:div w:id="27024041">
          <w:marLeft w:val="0"/>
          <w:marRight w:val="0"/>
          <w:marTop w:val="0"/>
          <w:marBottom w:val="0"/>
          <w:divBdr>
            <w:top w:val="none" w:sz="0" w:space="0" w:color="auto"/>
            <w:left w:val="none" w:sz="0" w:space="0" w:color="auto"/>
            <w:bottom w:val="none" w:sz="0" w:space="0" w:color="auto"/>
            <w:right w:val="none" w:sz="0" w:space="0" w:color="auto"/>
          </w:divBdr>
          <w:divsChild>
            <w:div w:id="1838182558">
              <w:marLeft w:val="0"/>
              <w:marRight w:val="0"/>
              <w:marTop w:val="0"/>
              <w:marBottom w:val="0"/>
              <w:divBdr>
                <w:top w:val="none" w:sz="0" w:space="0" w:color="auto"/>
                <w:left w:val="none" w:sz="0" w:space="0" w:color="auto"/>
                <w:bottom w:val="none" w:sz="0" w:space="0" w:color="auto"/>
                <w:right w:val="none" w:sz="0" w:space="0" w:color="auto"/>
              </w:divBdr>
            </w:div>
            <w:div w:id="338429134">
              <w:marLeft w:val="0"/>
              <w:marRight w:val="0"/>
              <w:marTop w:val="0"/>
              <w:marBottom w:val="0"/>
              <w:divBdr>
                <w:top w:val="none" w:sz="0" w:space="0" w:color="auto"/>
                <w:left w:val="none" w:sz="0" w:space="0" w:color="auto"/>
                <w:bottom w:val="none" w:sz="0" w:space="0" w:color="auto"/>
                <w:right w:val="none" w:sz="0" w:space="0" w:color="auto"/>
              </w:divBdr>
            </w:div>
            <w:div w:id="1267540623">
              <w:marLeft w:val="0"/>
              <w:marRight w:val="0"/>
              <w:marTop w:val="0"/>
              <w:marBottom w:val="0"/>
              <w:divBdr>
                <w:top w:val="none" w:sz="0" w:space="0" w:color="auto"/>
                <w:left w:val="none" w:sz="0" w:space="0" w:color="auto"/>
                <w:bottom w:val="none" w:sz="0" w:space="0" w:color="auto"/>
                <w:right w:val="none" w:sz="0" w:space="0" w:color="auto"/>
              </w:divBdr>
            </w:div>
            <w:div w:id="164110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507958">
      <w:bodyDiv w:val="1"/>
      <w:marLeft w:val="0"/>
      <w:marRight w:val="0"/>
      <w:marTop w:val="0"/>
      <w:marBottom w:val="0"/>
      <w:divBdr>
        <w:top w:val="none" w:sz="0" w:space="0" w:color="auto"/>
        <w:left w:val="none" w:sz="0" w:space="0" w:color="auto"/>
        <w:bottom w:val="none" w:sz="0" w:space="0" w:color="auto"/>
        <w:right w:val="none" w:sz="0" w:space="0" w:color="auto"/>
      </w:divBdr>
    </w:div>
    <w:div w:id="502165603">
      <w:bodyDiv w:val="1"/>
      <w:marLeft w:val="0"/>
      <w:marRight w:val="0"/>
      <w:marTop w:val="0"/>
      <w:marBottom w:val="0"/>
      <w:divBdr>
        <w:top w:val="none" w:sz="0" w:space="0" w:color="auto"/>
        <w:left w:val="none" w:sz="0" w:space="0" w:color="auto"/>
        <w:bottom w:val="none" w:sz="0" w:space="0" w:color="auto"/>
        <w:right w:val="none" w:sz="0" w:space="0" w:color="auto"/>
      </w:divBdr>
      <w:divsChild>
        <w:div w:id="1343127021">
          <w:marLeft w:val="0"/>
          <w:marRight w:val="0"/>
          <w:marTop w:val="0"/>
          <w:marBottom w:val="0"/>
          <w:divBdr>
            <w:top w:val="none" w:sz="0" w:space="0" w:color="auto"/>
            <w:left w:val="none" w:sz="0" w:space="0" w:color="auto"/>
            <w:bottom w:val="none" w:sz="0" w:space="0" w:color="auto"/>
            <w:right w:val="none" w:sz="0" w:space="0" w:color="auto"/>
          </w:divBdr>
          <w:divsChild>
            <w:div w:id="805440288">
              <w:marLeft w:val="0"/>
              <w:marRight w:val="0"/>
              <w:marTop w:val="0"/>
              <w:marBottom w:val="0"/>
              <w:divBdr>
                <w:top w:val="none" w:sz="0" w:space="0" w:color="auto"/>
                <w:left w:val="none" w:sz="0" w:space="0" w:color="auto"/>
                <w:bottom w:val="none" w:sz="0" w:space="0" w:color="auto"/>
                <w:right w:val="none" w:sz="0" w:space="0" w:color="auto"/>
              </w:divBdr>
            </w:div>
            <w:div w:id="14085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281323">
      <w:bodyDiv w:val="1"/>
      <w:marLeft w:val="0"/>
      <w:marRight w:val="0"/>
      <w:marTop w:val="0"/>
      <w:marBottom w:val="0"/>
      <w:divBdr>
        <w:top w:val="none" w:sz="0" w:space="0" w:color="auto"/>
        <w:left w:val="none" w:sz="0" w:space="0" w:color="auto"/>
        <w:bottom w:val="none" w:sz="0" w:space="0" w:color="auto"/>
        <w:right w:val="none" w:sz="0" w:space="0" w:color="auto"/>
      </w:divBdr>
      <w:divsChild>
        <w:div w:id="233783862">
          <w:marLeft w:val="0"/>
          <w:marRight w:val="0"/>
          <w:marTop w:val="0"/>
          <w:marBottom w:val="0"/>
          <w:divBdr>
            <w:top w:val="none" w:sz="0" w:space="0" w:color="auto"/>
            <w:left w:val="none" w:sz="0" w:space="0" w:color="auto"/>
            <w:bottom w:val="none" w:sz="0" w:space="0" w:color="auto"/>
            <w:right w:val="none" w:sz="0" w:space="0" w:color="auto"/>
          </w:divBdr>
          <w:divsChild>
            <w:div w:id="104236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99608">
      <w:bodyDiv w:val="1"/>
      <w:marLeft w:val="0"/>
      <w:marRight w:val="0"/>
      <w:marTop w:val="0"/>
      <w:marBottom w:val="0"/>
      <w:divBdr>
        <w:top w:val="none" w:sz="0" w:space="0" w:color="auto"/>
        <w:left w:val="none" w:sz="0" w:space="0" w:color="auto"/>
        <w:bottom w:val="none" w:sz="0" w:space="0" w:color="auto"/>
        <w:right w:val="none" w:sz="0" w:space="0" w:color="auto"/>
      </w:divBdr>
      <w:divsChild>
        <w:div w:id="1873180845">
          <w:marLeft w:val="0"/>
          <w:marRight w:val="0"/>
          <w:marTop w:val="0"/>
          <w:marBottom w:val="0"/>
          <w:divBdr>
            <w:top w:val="none" w:sz="0" w:space="0" w:color="auto"/>
            <w:left w:val="none" w:sz="0" w:space="0" w:color="auto"/>
            <w:bottom w:val="none" w:sz="0" w:space="0" w:color="auto"/>
            <w:right w:val="none" w:sz="0" w:space="0" w:color="auto"/>
          </w:divBdr>
          <w:divsChild>
            <w:div w:id="9811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97353">
      <w:bodyDiv w:val="1"/>
      <w:marLeft w:val="0"/>
      <w:marRight w:val="0"/>
      <w:marTop w:val="0"/>
      <w:marBottom w:val="0"/>
      <w:divBdr>
        <w:top w:val="none" w:sz="0" w:space="0" w:color="auto"/>
        <w:left w:val="none" w:sz="0" w:space="0" w:color="auto"/>
        <w:bottom w:val="none" w:sz="0" w:space="0" w:color="auto"/>
        <w:right w:val="none" w:sz="0" w:space="0" w:color="auto"/>
      </w:divBdr>
      <w:divsChild>
        <w:div w:id="33314680">
          <w:marLeft w:val="0"/>
          <w:marRight w:val="0"/>
          <w:marTop w:val="0"/>
          <w:marBottom w:val="0"/>
          <w:divBdr>
            <w:top w:val="none" w:sz="0" w:space="0" w:color="auto"/>
            <w:left w:val="none" w:sz="0" w:space="0" w:color="auto"/>
            <w:bottom w:val="none" w:sz="0" w:space="0" w:color="auto"/>
            <w:right w:val="none" w:sz="0" w:space="0" w:color="auto"/>
          </w:divBdr>
          <w:divsChild>
            <w:div w:id="51924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22160">
      <w:bodyDiv w:val="1"/>
      <w:marLeft w:val="0"/>
      <w:marRight w:val="0"/>
      <w:marTop w:val="0"/>
      <w:marBottom w:val="0"/>
      <w:divBdr>
        <w:top w:val="none" w:sz="0" w:space="0" w:color="auto"/>
        <w:left w:val="none" w:sz="0" w:space="0" w:color="auto"/>
        <w:bottom w:val="none" w:sz="0" w:space="0" w:color="auto"/>
        <w:right w:val="none" w:sz="0" w:space="0" w:color="auto"/>
      </w:divBdr>
      <w:divsChild>
        <w:div w:id="1881896073">
          <w:marLeft w:val="0"/>
          <w:marRight w:val="0"/>
          <w:marTop w:val="0"/>
          <w:marBottom w:val="0"/>
          <w:divBdr>
            <w:top w:val="none" w:sz="0" w:space="0" w:color="auto"/>
            <w:left w:val="none" w:sz="0" w:space="0" w:color="auto"/>
            <w:bottom w:val="none" w:sz="0" w:space="0" w:color="auto"/>
            <w:right w:val="none" w:sz="0" w:space="0" w:color="auto"/>
          </w:divBdr>
          <w:divsChild>
            <w:div w:id="1950770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941873">
      <w:bodyDiv w:val="1"/>
      <w:marLeft w:val="0"/>
      <w:marRight w:val="0"/>
      <w:marTop w:val="0"/>
      <w:marBottom w:val="0"/>
      <w:divBdr>
        <w:top w:val="none" w:sz="0" w:space="0" w:color="auto"/>
        <w:left w:val="none" w:sz="0" w:space="0" w:color="auto"/>
        <w:bottom w:val="none" w:sz="0" w:space="0" w:color="auto"/>
        <w:right w:val="none" w:sz="0" w:space="0" w:color="auto"/>
      </w:divBdr>
      <w:divsChild>
        <w:div w:id="1998344627">
          <w:marLeft w:val="0"/>
          <w:marRight w:val="0"/>
          <w:marTop w:val="0"/>
          <w:marBottom w:val="0"/>
          <w:divBdr>
            <w:top w:val="none" w:sz="0" w:space="0" w:color="auto"/>
            <w:left w:val="none" w:sz="0" w:space="0" w:color="auto"/>
            <w:bottom w:val="none" w:sz="0" w:space="0" w:color="auto"/>
            <w:right w:val="none" w:sz="0" w:space="0" w:color="auto"/>
          </w:divBdr>
          <w:divsChild>
            <w:div w:id="67515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5029356">
      <w:bodyDiv w:val="1"/>
      <w:marLeft w:val="0"/>
      <w:marRight w:val="0"/>
      <w:marTop w:val="0"/>
      <w:marBottom w:val="0"/>
      <w:divBdr>
        <w:top w:val="none" w:sz="0" w:space="0" w:color="auto"/>
        <w:left w:val="none" w:sz="0" w:space="0" w:color="auto"/>
        <w:bottom w:val="none" w:sz="0" w:space="0" w:color="auto"/>
        <w:right w:val="none" w:sz="0" w:space="0" w:color="auto"/>
      </w:divBdr>
      <w:divsChild>
        <w:div w:id="1021052317">
          <w:marLeft w:val="0"/>
          <w:marRight w:val="0"/>
          <w:marTop w:val="0"/>
          <w:marBottom w:val="0"/>
          <w:divBdr>
            <w:top w:val="none" w:sz="0" w:space="0" w:color="auto"/>
            <w:left w:val="none" w:sz="0" w:space="0" w:color="auto"/>
            <w:bottom w:val="none" w:sz="0" w:space="0" w:color="auto"/>
            <w:right w:val="none" w:sz="0" w:space="0" w:color="auto"/>
          </w:divBdr>
          <w:divsChild>
            <w:div w:id="333649719">
              <w:marLeft w:val="0"/>
              <w:marRight w:val="0"/>
              <w:marTop w:val="0"/>
              <w:marBottom w:val="0"/>
              <w:divBdr>
                <w:top w:val="none" w:sz="0" w:space="0" w:color="auto"/>
                <w:left w:val="none" w:sz="0" w:space="0" w:color="auto"/>
                <w:bottom w:val="none" w:sz="0" w:space="0" w:color="auto"/>
                <w:right w:val="none" w:sz="0" w:space="0" w:color="auto"/>
              </w:divBdr>
            </w:div>
            <w:div w:id="98273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401955">
      <w:bodyDiv w:val="1"/>
      <w:marLeft w:val="0"/>
      <w:marRight w:val="0"/>
      <w:marTop w:val="0"/>
      <w:marBottom w:val="0"/>
      <w:divBdr>
        <w:top w:val="none" w:sz="0" w:space="0" w:color="auto"/>
        <w:left w:val="none" w:sz="0" w:space="0" w:color="auto"/>
        <w:bottom w:val="none" w:sz="0" w:space="0" w:color="auto"/>
        <w:right w:val="none" w:sz="0" w:space="0" w:color="auto"/>
      </w:divBdr>
      <w:divsChild>
        <w:div w:id="1265846163">
          <w:blockQuote w:val="1"/>
          <w:marLeft w:val="225"/>
          <w:marRight w:val="0"/>
          <w:marTop w:val="0"/>
          <w:marBottom w:val="0"/>
          <w:divBdr>
            <w:top w:val="none" w:sz="0" w:space="0" w:color="auto"/>
            <w:left w:val="none" w:sz="0" w:space="0" w:color="auto"/>
            <w:bottom w:val="none" w:sz="0" w:space="0" w:color="auto"/>
            <w:right w:val="none" w:sz="0" w:space="0" w:color="auto"/>
          </w:divBdr>
        </w:div>
      </w:divsChild>
    </w:div>
    <w:div w:id="1827472165">
      <w:bodyDiv w:val="1"/>
      <w:marLeft w:val="0"/>
      <w:marRight w:val="0"/>
      <w:marTop w:val="0"/>
      <w:marBottom w:val="0"/>
      <w:divBdr>
        <w:top w:val="none" w:sz="0" w:space="0" w:color="auto"/>
        <w:left w:val="none" w:sz="0" w:space="0" w:color="auto"/>
        <w:bottom w:val="none" w:sz="0" w:space="0" w:color="auto"/>
        <w:right w:val="none" w:sz="0" w:space="0" w:color="auto"/>
      </w:divBdr>
      <w:divsChild>
        <w:div w:id="1481116182">
          <w:marLeft w:val="0"/>
          <w:marRight w:val="0"/>
          <w:marTop w:val="0"/>
          <w:marBottom w:val="0"/>
          <w:divBdr>
            <w:top w:val="none" w:sz="0" w:space="0" w:color="auto"/>
            <w:left w:val="none" w:sz="0" w:space="0" w:color="auto"/>
            <w:bottom w:val="none" w:sz="0" w:space="0" w:color="auto"/>
            <w:right w:val="none" w:sz="0" w:space="0" w:color="auto"/>
          </w:divBdr>
          <w:divsChild>
            <w:div w:id="212395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490551">
      <w:bodyDiv w:val="1"/>
      <w:marLeft w:val="0"/>
      <w:marRight w:val="0"/>
      <w:marTop w:val="0"/>
      <w:marBottom w:val="0"/>
      <w:divBdr>
        <w:top w:val="none" w:sz="0" w:space="0" w:color="auto"/>
        <w:left w:val="none" w:sz="0" w:space="0" w:color="auto"/>
        <w:bottom w:val="none" w:sz="0" w:space="0" w:color="auto"/>
        <w:right w:val="none" w:sz="0" w:space="0" w:color="auto"/>
      </w:divBdr>
      <w:divsChild>
        <w:div w:id="1466579548">
          <w:marLeft w:val="0"/>
          <w:marRight w:val="0"/>
          <w:marTop w:val="0"/>
          <w:marBottom w:val="0"/>
          <w:divBdr>
            <w:top w:val="none" w:sz="0" w:space="0" w:color="auto"/>
            <w:left w:val="none" w:sz="0" w:space="0" w:color="auto"/>
            <w:bottom w:val="none" w:sz="0" w:space="0" w:color="auto"/>
            <w:right w:val="none" w:sz="0" w:space="0" w:color="auto"/>
          </w:divBdr>
          <w:divsChild>
            <w:div w:id="5158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90875">
      <w:bodyDiv w:val="1"/>
      <w:marLeft w:val="0"/>
      <w:marRight w:val="0"/>
      <w:marTop w:val="0"/>
      <w:marBottom w:val="0"/>
      <w:divBdr>
        <w:top w:val="none" w:sz="0" w:space="0" w:color="auto"/>
        <w:left w:val="none" w:sz="0" w:space="0" w:color="auto"/>
        <w:bottom w:val="none" w:sz="0" w:space="0" w:color="auto"/>
        <w:right w:val="none" w:sz="0" w:space="0" w:color="auto"/>
      </w:divBdr>
      <w:divsChild>
        <w:div w:id="1870028289">
          <w:marLeft w:val="0"/>
          <w:marRight w:val="0"/>
          <w:marTop w:val="0"/>
          <w:marBottom w:val="0"/>
          <w:divBdr>
            <w:top w:val="none" w:sz="0" w:space="0" w:color="auto"/>
            <w:left w:val="none" w:sz="0" w:space="0" w:color="auto"/>
            <w:bottom w:val="none" w:sz="0" w:space="0" w:color="auto"/>
            <w:right w:val="none" w:sz="0" w:space="0" w:color="auto"/>
          </w:divBdr>
          <w:divsChild>
            <w:div w:id="7401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75207">
      <w:bodyDiv w:val="1"/>
      <w:marLeft w:val="0"/>
      <w:marRight w:val="0"/>
      <w:marTop w:val="0"/>
      <w:marBottom w:val="0"/>
      <w:divBdr>
        <w:top w:val="none" w:sz="0" w:space="0" w:color="auto"/>
        <w:left w:val="none" w:sz="0" w:space="0" w:color="auto"/>
        <w:bottom w:val="none" w:sz="0" w:space="0" w:color="auto"/>
        <w:right w:val="none" w:sz="0" w:space="0" w:color="auto"/>
      </w:divBdr>
      <w:divsChild>
        <w:div w:id="779372472">
          <w:marLeft w:val="0"/>
          <w:marRight w:val="0"/>
          <w:marTop w:val="0"/>
          <w:marBottom w:val="0"/>
          <w:divBdr>
            <w:top w:val="none" w:sz="0" w:space="0" w:color="auto"/>
            <w:left w:val="none" w:sz="0" w:space="0" w:color="auto"/>
            <w:bottom w:val="none" w:sz="0" w:space="0" w:color="auto"/>
            <w:right w:val="none" w:sz="0" w:space="0" w:color="auto"/>
          </w:divBdr>
          <w:divsChild>
            <w:div w:id="12049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702563">
      <w:bodyDiv w:val="1"/>
      <w:marLeft w:val="0"/>
      <w:marRight w:val="0"/>
      <w:marTop w:val="0"/>
      <w:marBottom w:val="0"/>
      <w:divBdr>
        <w:top w:val="none" w:sz="0" w:space="0" w:color="auto"/>
        <w:left w:val="none" w:sz="0" w:space="0" w:color="auto"/>
        <w:bottom w:val="none" w:sz="0" w:space="0" w:color="auto"/>
        <w:right w:val="none" w:sz="0" w:space="0" w:color="auto"/>
      </w:divBdr>
      <w:divsChild>
        <w:div w:id="327951976">
          <w:marLeft w:val="0"/>
          <w:marRight w:val="0"/>
          <w:marTop w:val="0"/>
          <w:marBottom w:val="0"/>
          <w:divBdr>
            <w:top w:val="none" w:sz="0" w:space="0" w:color="auto"/>
            <w:left w:val="none" w:sz="0" w:space="0" w:color="auto"/>
            <w:bottom w:val="none" w:sz="0" w:space="0" w:color="auto"/>
            <w:right w:val="none" w:sz="0" w:space="0" w:color="auto"/>
          </w:divBdr>
          <w:divsChild>
            <w:div w:id="16941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1245">
      <w:bodyDiv w:val="1"/>
      <w:marLeft w:val="0"/>
      <w:marRight w:val="0"/>
      <w:marTop w:val="0"/>
      <w:marBottom w:val="0"/>
      <w:divBdr>
        <w:top w:val="none" w:sz="0" w:space="0" w:color="auto"/>
        <w:left w:val="none" w:sz="0" w:space="0" w:color="auto"/>
        <w:bottom w:val="none" w:sz="0" w:space="0" w:color="auto"/>
        <w:right w:val="none" w:sz="0" w:space="0" w:color="auto"/>
      </w:divBdr>
      <w:divsChild>
        <w:div w:id="1656183300">
          <w:marLeft w:val="0"/>
          <w:marRight w:val="0"/>
          <w:marTop w:val="0"/>
          <w:marBottom w:val="0"/>
          <w:divBdr>
            <w:top w:val="none" w:sz="0" w:space="0" w:color="auto"/>
            <w:left w:val="none" w:sz="0" w:space="0" w:color="auto"/>
            <w:bottom w:val="none" w:sz="0" w:space="0" w:color="auto"/>
            <w:right w:val="none" w:sz="0" w:space="0" w:color="auto"/>
          </w:divBdr>
          <w:divsChild>
            <w:div w:id="131171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ebshop.elsevier.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655</Words>
  <Characters>3736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Chen, James</dc:creator>
  <cp:keywords/>
  <dc:description/>
  <cp:lastModifiedBy>Chen, James</cp:lastModifiedBy>
  <cp:revision>25</cp:revision>
  <dcterms:created xsi:type="dcterms:W3CDTF">2025-06-09T08:33:00Z</dcterms:created>
  <dcterms:modified xsi:type="dcterms:W3CDTF">2025-08-09T01:01:00Z</dcterms:modified>
</cp:coreProperties>
</file>