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4440" w14:textId="244C3E70" w:rsidR="007F77D2" w:rsidRPr="007B5224" w:rsidRDefault="00A634E6" w:rsidP="009F1AE7">
      <w:pPr>
        <w:pStyle w:val="VirginiaTechBody"/>
        <w:spacing w:line="240" w:lineRule="auto"/>
        <w:rPr>
          <w:rFonts w:ascii="Garamond" w:hAnsi="Garamond" w:cs="Arial"/>
          <w:sz w:val="24"/>
        </w:rPr>
      </w:pPr>
      <w:r w:rsidRPr="007B5224">
        <w:rPr>
          <w:rFonts w:ascii="Garamond" w:hAnsi="Garamond" w:cs="Arial"/>
          <w:sz w:val="24"/>
        </w:rPr>
        <w:t>February 14, 2024</w:t>
      </w:r>
    </w:p>
    <w:p w14:paraId="4BDF7099" w14:textId="77777777" w:rsidR="00475F18" w:rsidRPr="007B5224" w:rsidRDefault="00475F18" w:rsidP="009F1AE7">
      <w:pPr>
        <w:pStyle w:val="VirginiaTechBody"/>
        <w:spacing w:line="240" w:lineRule="auto"/>
        <w:rPr>
          <w:rFonts w:ascii="Garamond" w:hAnsi="Garamond" w:cs="Arial"/>
          <w:sz w:val="24"/>
        </w:rPr>
      </w:pPr>
    </w:p>
    <w:p w14:paraId="28C8C348" w14:textId="302330FA" w:rsidR="00F5376E" w:rsidRPr="007B5224" w:rsidRDefault="00F5376E" w:rsidP="00F5376E">
      <w:pPr>
        <w:pStyle w:val="VirginiaTechBody"/>
        <w:spacing w:line="240" w:lineRule="auto"/>
        <w:rPr>
          <w:rFonts w:ascii="Garamond" w:hAnsi="Garamond" w:cs="Arial"/>
          <w:sz w:val="24"/>
        </w:rPr>
      </w:pPr>
      <w:r w:rsidRPr="007B5224">
        <w:rPr>
          <w:rFonts w:ascii="Garamond" w:hAnsi="Garamond" w:cs="Arial"/>
          <w:sz w:val="24"/>
        </w:rPr>
        <w:t xml:space="preserve">Prof. </w:t>
      </w:r>
      <w:r w:rsidR="0001018E">
        <w:rPr>
          <w:rFonts w:ascii="Garamond" w:hAnsi="Garamond" w:cs="Arial"/>
          <w:sz w:val="24"/>
        </w:rPr>
        <w:t xml:space="preserve">Paul </w:t>
      </w:r>
      <w:proofErr w:type="spellStart"/>
      <w:r w:rsidR="0001018E">
        <w:rPr>
          <w:rFonts w:ascii="Garamond" w:hAnsi="Garamond" w:cs="Arial"/>
          <w:sz w:val="24"/>
        </w:rPr>
        <w:t>Kononoff</w:t>
      </w:r>
      <w:proofErr w:type="spellEnd"/>
    </w:p>
    <w:p w14:paraId="59DAD2E0" w14:textId="6DB14E62" w:rsidR="007B5224" w:rsidRPr="007B5224" w:rsidRDefault="007B5224" w:rsidP="007B5224">
      <w:pPr>
        <w:pStyle w:val="VirginiaTechBody"/>
        <w:spacing w:line="240" w:lineRule="auto"/>
        <w:rPr>
          <w:rFonts w:ascii="Garamond" w:hAnsi="Garamond" w:cs="Arial"/>
          <w:sz w:val="24"/>
        </w:rPr>
      </w:pPr>
      <w:r w:rsidRPr="007B5224">
        <w:rPr>
          <w:rFonts w:ascii="Garamond" w:hAnsi="Garamond" w:cs="Arial"/>
          <w:sz w:val="24"/>
        </w:rPr>
        <w:t>Editor in Chief</w:t>
      </w:r>
      <w:r w:rsidRPr="007B5224">
        <w:rPr>
          <w:rFonts w:ascii="Garamond" w:hAnsi="Garamond" w:cs="Arial"/>
          <w:sz w:val="24"/>
        </w:rPr>
        <w:t xml:space="preserve">, Journal </w:t>
      </w:r>
      <w:proofErr w:type="spellStart"/>
      <w:r w:rsidRPr="007B5224">
        <w:rPr>
          <w:rFonts w:ascii="Garamond" w:hAnsi="Garamond" w:cs="Arial"/>
          <w:sz w:val="24"/>
        </w:rPr>
        <w:t>o</w:t>
      </w:r>
      <w:r w:rsidR="0001018E">
        <w:rPr>
          <w:rFonts w:ascii="Garamond" w:hAnsi="Garamond" w:cs="Arial"/>
          <w:sz w:val="24"/>
        </w:rPr>
        <w:t>f</w:t>
      </w:r>
      <w:proofErr w:type="spellEnd"/>
      <w:r w:rsidRPr="007B5224">
        <w:rPr>
          <w:rFonts w:ascii="Garamond" w:hAnsi="Garamond" w:cs="Arial"/>
          <w:sz w:val="24"/>
        </w:rPr>
        <w:t xml:space="preserve"> Dairy Science</w:t>
      </w:r>
    </w:p>
    <w:p w14:paraId="087B3F6C" w14:textId="77777777" w:rsidR="00273861" w:rsidRPr="007B5224" w:rsidRDefault="00273861" w:rsidP="009F1AE7">
      <w:pPr>
        <w:pStyle w:val="VirginiaTechBody"/>
        <w:spacing w:line="240" w:lineRule="auto"/>
        <w:rPr>
          <w:rFonts w:ascii="Garamond" w:hAnsi="Garamond" w:cs="Arial"/>
          <w:sz w:val="24"/>
        </w:rPr>
      </w:pPr>
    </w:p>
    <w:p w14:paraId="1149C660" w14:textId="1C84128E" w:rsidR="00434A98" w:rsidRPr="007B5224" w:rsidRDefault="00434A98" w:rsidP="009F1AE7">
      <w:pPr>
        <w:pStyle w:val="VirginiaTechBody"/>
        <w:spacing w:line="240" w:lineRule="auto"/>
        <w:rPr>
          <w:rFonts w:ascii="Garamond" w:hAnsi="Garamond" w:cs="Arial"/>
          <w:sz w:val="24"/>
        </w:rPr>
      </w:pPr>
      <w:r w:rsidRPr="007B5224">
        <w:rPr>
          <w:rFonts w:ascii="Garamond" w:hAnsi="Garamond" w:cs="Arial"/>
          <w:sz w:val="24"/>
        </w:rPr>
        <w:t xml:space="preserve">Dear </w:t>
      </w:r>
      <w:r w:rsidR="00273861" w:rsidRPr="007B5224">
        <w:rPr>
          <w:rFonts w:ascii="Garamond" w:hAnsi="Garamond" w:cs="Arial"/>
          <w:sz w:val="24"/>
        </w:rPr>
        <w:t xml:space="preserve">Prof. </w:t>
      </w:r>
      <w:proofErr w:type="spellStart"/>
      <w:r w:rsidR="00057B09">
        <w:rPr>
          <w:rFonts w:ascii="Garamond" w:hAnsi="Garamond" w:cs="Arial"/>
          <w:sz w:val="24"/>
        </w:rPr>
        <w:t>Kononoff</w:t>
      </w:r>
      <w:proofErr w:type="spellEnd"/>
      <w:r w:rsidR="00273861" w:rsidRPr="007B5224">
        <w:rPr>
          <w:rFonts w:ascii="Garamond" w:hAnsi="Garamond" w:cs="Arial"/>
          <w:sz w:val="24"/>
        </w:rPr>
        <w:t>,</w:t>
      </w:r>
    </w:p>
    <w:p w14:paraId="39E77845" w14:textId="77777777" w:rsidR="000A70ED" w:rsidRPr="007B5224" w:rsidRDefault="000A70ED" w:rsidP="00301658">
      <w:pPr>
        <w:pStyle w:val="VirginiaTechBody"/>
        <w:spacing w:line="240" w:lineRule="auto"/>
        <w:jc w:val="both"/>
        <w:rPr>
          <w:rFonts w:ascii="Garamond" w:hAnsi="Garamond" w:cs="Arial"/>
          <w:sz w:val="24"/>
        </w:rPr>
      </w:pPr>
    </w:p>
    <w:p w14:paraId="605EEBC0" w14:textId="3BD9DA58" w:rsidR="000A70ED" w:rsidRPr="00301658" w:rsidRDefault="000A70ED" w:rsidP="00D157E3">
      <w:pPr>
        <w:pStyle w:val="VirginiaTechBody"/>
        <w:spacing w:line="276" w:lineRule="auto"/>
        <w:jc w:val="both"/>
        <w:rPr>
          <w:rFonts w:ascii="Garamond" w:hAnsi="Garamond" w:cs="Arial"/>
          <w:sz w:val="24"/>
        </w:rPr>
      </w:pPr>
      <w:r w:rsidRPr="007B5224">
        <w:rPr>
          <w:rFonts w:ascii="Garamond" w:hAnsi="Garamond" w:cs="Arial"/>
          <w:sz w:val="24"/>
        </w:rPr>
        <w:t>I am writing to express my sincere gratitude for the opportunity to submit a review paper to the Journal of Dairy Science (JDS). Although my initial submission was not accepted, I am appealing this decision, motivated by my commitment to enhancing the quality of machine learning (ML) research within the JDS community.</w:t>
      </w:r>
    </w:p>
    <w:p w14:paraId="28A6069A" w14:textId="77777777" w:rsidR="00D157E3" w:rsidRPr="007B5224" w:rsidRDefault="00D157E3" w:rsidP="00D157E3">
      <w:pPr>
        <w:pStyle w:val="VirginiaTechBody"/>
        <w:spacing w:line="276" w:lineRule="auto"/>
        <w:jc w:val="both"/>
        <w:rPr>
          <w:rFonts w:ascii="Garamond" w:hAnsi="Garamond" w:cs="Arial"/>
          <w:b/>
          <w:bCs/>
          <w:sz w:val="24"/>
        </w:rPr>
      </w:pPr>
    </w:p>
    <w:p w14:paraId="03D7B7B9" w14:textId="2283782C" w:rsidR="00301658" w:rsidRPr="00301658" w:rsidRDefault="009A0568" w:rsidP="00D157E3">
      <w:pPr>
        <w:pStyle w:val="VirginiaTechBody"/>
        <w:spacing w:line="276" w:lineRule="auto"/>
        <w:jc w:val="both"/>
        <w:rPr>
          <w:rFonts w:ascii="Garamond" w:hAnsi="Garamond" w:cs="Arial"/>
          <w:b/>
          <w:bCs/>
          <w:sz w:val="24"/>
        </w:rPr>
      </w:pPr>
      <w:r w:rsidRPr="007B5224">
        <w:rPr>
          <w:rFonts w:ascii="Garamond" w:hAnsi="Garamond" w:cs="Arial"/>
          <w:b/>
          <w:bCs/>
          <w:sz w:val="24"/>
        </w:rPr>
        <w:t>Addressing the Key Concerns</w:t>
      </w:r>
    </w:p>
    <w:p w14:paraId="7934FBC2" w14:textId="70E774BC" w:rsidR="000A70ED" w:rsidRPr="000A70ED" w:rsidRDefault="000A70ED" w:rsidP="00D157E3">
      <w:pPr>
        <w:pStyle w:val="VirginiaTechBody"/>
        <w:spacing w:line="276" w:lineRule="auto"/>
        <w:jc w:val="both"/>
        <w:rPr>
          <w:rFonts w:ascii="Garamond" w:hAnsi="Garamond" w:cs="Arial"/>
          <w:sz w:val="24"/>
        </w:rPr>
      </w:pPr>
      <w:r w:rsidRPr="000A70ED">
        <w:rPr>
          <w:rFonts w:ascii="Garamond" w:hAnsi="Garamond" w:cs="Arial"/>
          <w:sz w:val="24"/>
        </w:rPr>
        <w:t xml:space="preserve">In the field of ML, reproducibility and comparability are paramount for any scientific study. However, a notable trend in recent JDS publications reveals a lack of detail necessary to meet these standards. This issue is compounded by the rise of tools like ChatGPT, which allow </w:t>
      </w:r>
      <w:r w:rsidR="006C0771" w:rsidRPr="007B5224">
        <w:rPr>
          <w:rFonts w:ascii="Garamond" w:hAnsi="Garamond" w:cs="Arial"/>
          <w:sz w:val="24"/>
        </w:rPr>
        <w:t>ML code generation</w:t>
      </w:r>
      <w:r w:rsidRPr="000A70ED">
        <w:rPr>
          <w:rFonts w:ascii="Garamond" w:hAnsi="Garamond" w:cs="Arial"/>
          <w:sz w:val="24"/>
        </w:rPr>
        <w:t xml:space="preserve"> with minimal understanding of underlying models. This presents a new challenge in research integrity, demanding extra </w:t>
      </w:r>
      <w:r w:rsidR="00A017D7">
        <w:rPr>
          <w:rFonts w:ascii="Garamond" w:hAnsi="Garamond" w:cs="Arial"/>
          <w:sz w:val="24"/>
        </w:rPr>
        <w:t>efforts</w:t>
      </w:r>
      <w:r w:rsidRPr="000A70ED">
        <w:rPr>
          <w:rFonts w:ascii="Garamond" w:hAnsi="Garamond" w:cs="Arial"/>
          <w:sz w:val="24"/>
        </w:rPr>
        <w:t xml:space="preserve"> from reviewers and editors.</w:t>
      </w:r>
    </w:p>
    <w:p w14:paraId="203B1761" w14:textId="15FCA6DA" w:rsidR="007B5224" w:rsidRPr="007B5224" w:rsidRDefault="000A70ED" w:rsidP="00D157E3">
      <w:pPr>
        <w:pStyle w:val="VirginiaTechBody"/>
        <w:spacing w:line="276" w:lineRule="auto"/>
        <w:jc w:val="both"/>
        <w:rPr>
          <w:rFonts w:ascii="Garamond" w:hAnsi="Garamond" w:cs="Arial"/>
          <w:b/>
          <w:bCs/>
          <w:sz w:val="24"/>
        </w:rPr>
      </w:pPr>
      <w:r w:rsidRPr="000A70ED">
        <w:rPr>
          <w:rFonts w:ascii="Garamond" w:hAnsi="Garamond" w:cs="Arial"/>
          <w:sz w:val="24"/>
        </w:rPr>
        <w:t>ML model</w:t>
      </w:r>
      <w:r w:rsidR="00D44EE3" w:rsidRPr="007B5224">
        <w:rPr>
          <w:rFonts w:ascii="Garamond" w:hAnsi="Garamond" w:cs="Arial"/>
          <w:sz w:val="24"/>
        </w:rPr>
        <w:t>s are double-edged swords. They range</w:t>
      </w:r>
      <w:r w:rsidRPr="000A70ED">
        <w:rPr>
          <w:rFonts w:ascii="Garamond" w:hAnsi="Garamond" w:cs="Arial"/>
          <w:sz w:val="24"/>
        </w:rPr>
        <w:t xml:space="preserve"> from random forests to neural networks</w:t>
      </w:r>
      <w:r w:rsidR="00D44EE3" w:rsidRPr="007B5224">
        <w:rPr>
          <w:rFonts w:ascii="Garamond" w:hAnsi="Garamond" w:cs="Arial"/>
          <w:sz w:val="24"/>
        </w:rPr>
        <w:t xml:space="preserve"> and </w:t>
      </w:r>
      <w:r w:rsidRPr="000A70ED">
        <w:rPr>
          <w:rFonts w:ascii="Garamond" w:hAnsi="Garamond" w:cs="Arial"/>
          <w:sz w:val="24"/>
        </w:rPr>
        <w:t xml:space="preserve">offer powerful insights into non-linear relationships in data. Yet, their complexity can also lead to overfitting. The traditional statistical tests used in JDS papers, like ANOVA, </w:t>
      </w:r>
      <w:r w:rsidR="00D44EE3" w:rsidRPr="007B5224">
        <w:rPr>
          <w:rFonts w:ascii="Garamond" w:hAnsi="Garamond" w:cs="Arial"/>
          <w:sz w:val="24"/>
        </w:rPr>
        <w:t>cannot</w:t>
      </w:r>
      <w:r w:rsidRPr="000A70ED">
        <w:rPr>
          <w:rFonts w:ascii="Garamond" w:hAnsi="Garamond" w:cs="Arial"/>
          <w:sz w:val="24"/>
        </w:rPr>
        <w:t xml:space="preserve"> validate these complex models. This discrepancy underscores a significant gap in current ML research practices within the journal.</w:t>
      </w:r>
    </w:p>
    <w:p w14:paraId="5D425478" w14:textId="77777777" w:rsidR="007B5224" w:rsidRPr="007B5224" w:rsidRDefault="007B5224" w:rsidP="00D157E3">
      <w:pPr>
        <w:pStyle w:val="VirginiaTechBody"/>
        <w:spacing w:line="276" w:lineRule="auto"/>
        <w:jc w:val="both"/>
        <w:rPr>
          <w:rFonts w:ascii="Garamond" w:hAnsi="Garamond" w:cs="Arial"/>
          <w:b/>
          <w:bCs/>
          <w:sz w:val="24"/>
        </w:rPr>
      </w:pPr>
    </w:p>
    <w:p w14:paraId="0739A60D" w14:textId="7592EA80" w:rsidR="00A77714" w:rsidRPr="007B5224" w:rsidRDefault="00D44EE3" w:rsidP="00D157E3">
      <w:pPr>
        <w:pStyle w:val="VirginiaTechBody"/>
        <w:spacing w:line="276" w:lineRule="auto"/>
        <w:jc w:val="both"/>
        <w:rPr>
          <w:rFonts w:ascii="Garamond" w:hAnsi="Garamond" w:cs="Arial"/>
          <w:sz w:val="24"/>
        </w:rPr>
      </w:pPr>
      <w:r w:rsidRPr="007B5224">
        <w:rPr>
          <w:rFonts w:ascii="Garamond" w:hAnsi="Garamond" w:cs="Arial"/>
          <w:b/>
          <w:bCs/>
          <w:sz w:val="24"/>
        </w:rPr>
        <w:t>Proposing Solutions</w:t>
      </w:r>
    </w:p>
    <w:p w14:paraId="2B158D44" w14:textId="77777777" w:rsidR="00D44EE3" w:rsidRPr="00D44EE3" w:rsidRDefault="00D44EE3" w:rsidP="007B5224">
      <w:pPr>
        <w:pStyle w:val="VirginiaTechBody"/>
        <w:spacing w:line="276" w:lineRule="auto"/>
        <w:jc w:val="both"/>
        <w:rPr>
          <w:rFonts w:ascii="Garamond" w:hAnsi="Garamond" w:cs="Arial"/>
          <w:sz w:val="24"/>
        </w:rPr>
      </w:pPr>
      <w:r w:rsidRPr="00D44EE3">
        <w:rPr>
          <w:rFonts w:ascii="Garamond" w:hAnsi="Garamond" w:cs="Arial"/>
          <w:sz w:val="24"/>
        </w:rPr>
        <w:t>I propose two critical measures to address these issues:</w:t>
      </w:r>
    </w:p>
    <w:p w14:paraId="74D94184" w14:textId="666DF744" w:rsidR="00D44EE3" w:rsidRPr="00D44EE3" w:rsidRDefault="00D44EE3" w:rsidP="00D157E3">
      <w:pPr>
        <w:pStyle w:val="VirginiaTechBody"/>
        <w:numPr>
          <w:ilvl w:val="0"/>
          <w:numId w:val="2"/>
        </w:numPr>
        <w:spacing w:line="276" w:lineRule="auto"/>
        <w:jc w:val="both"/>
        <w:rPr>
          <w:rFonts w:ascii="Garamond" w:hAnsi="Garamond" w:cs="Arial"/>
          <w:sz w:val="24"/>
        </w:rPr>
      </w:pPr>
      <w:r w:rsidRPr="00D44EE3">
        <w:rPr>
          <w:rFonts w:ascii="Garamond" w:hAnsi="Garamond" w:cs="Arial"/>
          <w:sz w:val="24"/>
          <w:u w:val="single"/>
        </w:rPr>
        <w:t>Performance Metrics</w:t>
      </w:r>
      <w:r w:rsidRPr="00D44EE3">
        <w:rPr>
          <w:rFonts w:ascii="Garamond" w:hAnsi="Garamond" w:cs="Arial"/>
          <w:sz w:val="24"/>
        </w:rPr>
        <w:t xml:space="preserve">: Clearly defined metrics are essential for objective evaluation and comparison. </w:t>
      </w:r>
      <w:r w:rsidR="0098409B">
        <w:rPr>
          <w:rFonts w:ascii="Garamond" w:hAnsi="Garamond" w:cs="Arial"/>
          <w:sz w:val="24"/>
        </w:rPr>
        <w:t xml:space="preserve">For example, </w:t>
      </w:r>
      <w:r w:rsidR="0098409B" w:rsidRPr="0098409B">
        <w:rPr>
          <w:rFonts w:ascii="Garamond" w:hAnsi="Garamond" w:cs="Arial"/>
          <w:sz w:val="24"/>
        </w:rPr>
        <w:t xml:space="preserve">Confusion can arise from </w:t>
      </w:r>
      <w:r w:rsidR="0098409B">
        <w:rPr>
          <w:rFonts w:ascii="Garamond" w:hAnsi="Garamond" w:cs="Arial"/>
          <w:sz w:val="24"/>
        </w:rPr>
        <w:t>metric</w:t>
      </w:r>
      <w:r w:rsidR="0098409B" w:rsidRPr="0098409B">
        <w:rPr>
          <w:rFonts w:ascii="Garamond" w:hAnsi="Garamond" w:cs="Arial"/>
          <w:sz w:val="24"/>
        </w:rPr>
        <w:t xml:space="preserve"> </w:t>
      </w:r>
      <w:r w:rsidR="0098409B" w:rsidRPr="00E03127">
        <w:rPr>
          <w:rFonts w:ascii="Garamond" w:hAnsi="Garamond" w:cs="Arial"/>
          <w:i/>
          <w:iCs/>
          <w:sz w:val="24"/>
        </w:rPr>
        <w:t>R</w:t>
      </w:r>
      <w:r w:rsidR="0098409B" w:rsidRPr="00E03127">
        <w:rPr>
          <w:rFonts w:ascii="Garamond" w:hAnsi="Garamond" w:cs="Arial"/>
          <w:i/>
          <w:iCs/>
          <w:sz w:val="24"/>
          <w:vertAlign w:val="superscript"/>
        </w:rPr>
        <w:t>2</w:t>
      </w:r>
      <w:r w:rsidR="0098409B">
        <w:rPr>
          <w:rFonts w:ascii="Garamond" w:hAnsi="Garamond" w:cs="Arial"/>
          <w:i/>
          <w:iCs/>
          <w:sz w:val="24"/>
          <w:vertAlign w:val="superscript"/>
        </w:rPr>
        <w:t xml:space="preserve"> </w:t>
      </w:r>
      <w:r w:rsidR="0098409B" w:rsidRPr="0098409B">
        <w:rPr>
          <w:rFonts w:ascii="Garamond" w:hAnsi="Garamond" w:cs="Arial"/>
          <w:sz w:val="24"/>
        </w:rPr>
        <w:t xml:space="preserve">if it's not specified whether it refers to the squared Pearson correlation coefficient or the coefficient of determination. Clarifying this in each study is crucial to ensure everyone interprets the results </w:t>
      </w:r>
      <w:r w:rsidR="0098409B">
        <w:rPr>
          <w:rFonts w:ascii="Garamond" w:hAnsi="Garamond" w:cs="Arial"/>
          <w:sz w:val="24"/>
        </w:rPr>
        <w:t>similarly</w:t>
      </w:r>
      <w:r w:rsidR="0098409B" w:rsidRPr="0098409B">
        <w:rPr>
          <w:rFonts w:ascii="Garamond" w:hAnsi="Garamond" w:cs="Arial"/>
          <w:sz w:val="24"/>
        </w:rPr>
        <w:t>.</w:t>
      </w:r>
    </w:p>
    <w:p w14:paraId="4DB360A9" w14:textId="726C8078" w:rsidR="00D44EE3" w:rsidRPr="00D44EE3" w:rsidRDefault="00D44EE3" w:rsidP="00D157E3">
      <w:pPr>
        <w:pStyle w:val="VirginiaTechBody"/>
        <w:numPr>
          <w:ilvl w:val="0"/>
          <w:numId w:val="2"/>
        </w:numPr>
        <w:spacing w:line="276" w:lineRule="auto"/>
        <w:jc w:val="both"/>
        <w:rPr>
          <w:rFonts w:ascii="Garamond" w:hAnsi="Garamond" w:cs="Arial"/>
          <w:sz w:val="24"/>
        </w:rPr>
      </w:pPr>
      <w:r w:rsidRPr="00D44EE3">
        <w:rPr>
          <w:rFonts w:ascii="Garamond" w:hAnsi="Garamond" w:cs="Arial"/>
          <w:sz w:val="24"/>
          <w:u w:val="single"/>
        </w:rPr>
        <w:t>Model Validation</w:t>
      </w:r>
      <w:r w:rsidRPr="00D44EE3">
        <w:rPr>
          <w:rFonts w:ascii="Garamond" w:hAnsi="Garamond" w:cs="Arial"/>
          <w:sz w:val="24"/>
        </w:rPr>
        <w:t>: Validation is crucial to simulate unseen data and ensure reproducibility. The portion of data withheld for validation impacts the performance metrics, a detail often overlooked but crucial for accurate comparison.</w:t>
      </w:r>
      <w:r w:rsidR="00E03127">
        <w:rPr>
          <w:rFonts w:ascii="Garamond" w:hAnsi="Garamond" w:cs="Arial"/>
          <w:sz w:val="24"/>
        </w:rPr>
        <w:t xml:space="preserve"> </w:t>
      </w:r>
      <w:r w:rsidR="00E03127" w:rsidRPr="00E03127">
        <w:rPr>
          <w:rFonts w:ascii="Garamond" w:hAnsi="Garamond" w:cs="Arial"/>
          <w:sz w:val="24"/>
        </w:rPr>
        <w:t xml:space="preserve">For instance, can we consider the model performance to be equal between two studies if they both report an </w:t>
      </w:r>
      <w:r w:rsidR="00E03127" w:rsidRPr="00E03127">
        <w:rPr>
          <w:rFonts w:ascii="Garamond" w:hAnsi="Garamond" w:cs="Arial"/>
          <w:i/>
          <w:iCs/>
          <w:sz w:val="24"/>
        </w:rPr>
        <w:t>R</w:t>
      </w:r>
      <w:r w:rsidR="00E03127" w:rsidRPr="00E03127">
        <w:rPr>
          <w:rFonts w:ascii="Garamond" w:hAnsi="Garamond" w:cs="Arial"/>
          <w:i/>
          <w:iCs/>
          <w:sz w:val="24"/>
          <w:vertAlign w:val="superscript"/>
        </w:rPr>
        <w:t>2</w:t>
      </w:r>
      <w:r w:rsidR="00E03127" w:rsidRPr="00E03127">
        <w:rPr>
          <w:rFonts w:ascii="Garamond" w:hAnsi="Garamond" w:cs="Arial"/>
          <w:sz w:val="24"/>
        </w:rPr>
        <w:t xml:space="preserve"> of 0.85 as their prediction accuracy, but one study </w:t>
      </w:r>
      <w:r w:rsidR="007F1A2F">
        <w:rPr>
          <w:rFonts w:ascii="Garamond" w:hAnsi="Garamond" w:cs="Arial"/>
          <w:sz w:val="24"/>
        </w:rPr>
        <w:t>withholds 10% of the data for validation while the other withholds</w:t>
      </w:r>
      <w:r w:rsidR="00E03127" w:rsidRPr="00E03127">
        <w:rPr>
          <w:rFonts w:ascii="Garamond" w:hAnsi="Garamond" w:cs="Arial"/>
          <w:sz w:val="24"/>
        </w:rPr>
        <w:t xml:space="preserve"> 20%?</w:t>
      </w:r>
    </w:p>
    <w:p w14:paraId="75900909" w14:textId="60A8B836" w:rsidR="00D44EE3" w:rsidRPr="00D44EE3" w:rsidRDefault="00D44EE3" w:rsidP="007B5224">
      <w:pPr>
        <w:pStyle w:val="VirginiaTechBody"/>
        <w:spacing w:line="276" w:lineRule="auto"/>
        <w:jc w:val="both"/>
        <w:rPr>
          <w:rFonts w:ascii="Garamond" w:hAnsi="Garamond" w:cs="Arial"/>
          <w:sz w:val="24"/>
        </w:rPr>
      </w:pPr>
      <w:r w:rsidRPr="00D44EE3">
        <w:rPr>
          <w:rFonts w:ascii="Garamond" w:hAnsi="Garamond" w:cs="Arial"/>
          <w:sz w:val="24"/>
        </w:rPr>
        <w:t>While these principles are discussed in various statistical literatures, there is a lack of a consolidated guide specifically for ML in dairy science. My review paper aims to fill this void by providing comprehensive guidelines supplemented by simulation experiments and practical examples from JDS publications.</w:t>
      </w:r>
    </w:p>
    <w:p w14:paraId="3A013CDE" w14:textId="0C729A81" w:rsidR="0098409B" w:rsidRDefault="0098409B" w:rsidP="0098409B">
      <w:pPr>
        <w:pStyle w:val="VirginiaTechBody"/>
        <w:spacing w:line="276" w:lineRule="auto"/>
        <w:jc w:val="both"/>
        <w:rPr>
          <w:rFonts w:ascii="Garamond" w:hAnsi="Garamond" w:cs="Arial"/>
          <w:b/>
          <w:bCs/>
          <w:sz w:val="24"/>
        </w:rPr>
      </w:pPr>
      <w:r>
        <w:rPr>
          <w:rFonts w:ascii="Garamond" w:hAnsi="Garamond" w:cs="Arial"/>
          <w:b/>
          <w:bCs/>
          <w:sz w:val="24"/>
        </w:rPr>
        <w:lastRenderedPageBreak/>
        <w:t>Case Studies and Improvements</w:t>
      </w:r>
    </w:p>
    <w:p w14:paraId="16545B68" w14:textId="30F8B2E6" w:rsidR="00C76DC9" w:rsidRPr="00C76DC9" w:rsidRDefault="0098409B" w:rsidP="00C76DC9">
      <w:pPr>
        <w:pStyle w:val="VirginiaTechBody"/>
        <w:spacing w:line="276" w:lineRule="auto"/>
        <w:jc w:val="both"/>
        <w:rPr>
          <w:rFonts w:ascii="Garamond" w:hAnsi="Garamond" w:cs="Arial"/>
          <w:sz w:val="24"/>
        </w:rPr>
      </w:pPr>
      <w:r w:rsidRPr="0098409B">
        <w:rPr>
          <w:rFonts w:ascii="Garamond" w:hAnsi="Garamond" w:cs="Arial"/>
          <w:sz w:val="24"/>
        </w:rPr>
        <w:t>To provide more concrete examples, I have conducted a survey on six ML papers from the JDS. Five of them are top results by searching on Google Scholar with the keyword "journal of dairy science machine learning</w:t>
      </w:r>
      <w:r w:rsidR="004E6101">
        <w:rPr>
          <w:rFonts w:ascii="Garamond" w:hAnsi="Garamond" w:cs="Arial"/>
          <w:sz w:val="24"/>
        </w:rPr>
        <w:t>."</w:t>
      </w:r>
      <w:r w:rsidRPr="0098409B">
        <w:rPr>
          <w:rFonts w:ascii="Garamond" w:hAnsi="Garamond" w:cs="Arial"/>
          <w:sz w:val="24"/>
        </w:rPr>
        <w:t xml:space="preserve"> </w:t>
      </w:r>
      <w:r w:rsidR="00C76DC9">
        <w:rPr>
          <w:rFonts w:ascii="Garamond" w:hAnsi="Garamond" w:cs="Arial"/>
          <w:sz w:val="24"/>
        </w:rPr>
        <w:t>The remaining one was</w:t>
      </w:r>
      <w:r w:rsidRPr="0098409B">
        <w:rPr>
          <w:rFonts w:ascii="Garamond" w:hAnsi="Garamond" w:cs="Arial"/>
          <w:sz w:val="24"/>
        </w:rPr>
        <w:t xml:space="preserve"> chosen to represent </w:t>
      </w:r>
      <w:r w:rsidR="00165C3E">
        <w:rPr>
          <w:rFonts w:ascii="Garamond" w:hAnsi="Garamond" w:cs="Arial"/>
          <w:sz w:val="24"/>
        </w:rPr>
        <w:t>the mentioned</w:t>
      </w:r>
      <w:r w:rsidRPr="0098409B">
        <w:rPr>
          <w:rFonts w:ascii="Garamond" w:hAnsi="Garamond" w:cs="Arial"/>
          <w:sz w:val="24"/>
        </w:rPr>
        <w:t xml:space="preserve"> concern.</w:t>
      </w:r>
      <w:r w:rsidR="00C76DC9">
        <w:rPr>
          <w:rFonts w:ascii="Garamond" w:hAnsi="Garamond" w:cs="Arial"/>
          <w:sz w:val="24"/>
        </w:rPr>
        <w:t xml:space="preserve"> </w:t>
      </w:r>
      <w:r w:rsidR="00C76DC9" w:rsidRPr="00C76DC9">
        <w:rPr>
          <w:rFonts w:ascii="Garamond" w:hAnsi="Garamond" w:cs="Arial"/>
          <w:sz w:val="24"/>
        </w:rPr>
        <w:t xml:space="preserve">In my analysis of </w:t>
      </w:r>
      <w:r w:rsidR="00A27057">
        <w:rPr>
          <w:rFonts w:ascii="Garamond" w:hAnsi="Garamond" w:cs="Arial"/>
          <w:sz w:val="24"/>
        </w:rPr>
        <w:t xml:space="preserve">the </w:t>
      </w:r>
      <w:r w:rsidR="00C76DC9" w:rsidRPr="00C76DC9">
        <w:rPr>
          <w:rFonts w:ascii="Garamond" w:hAnsi="Garamond" w:cs="Arial"/>
          <w:sz w:val="24"/>
        </w:rPr>
        <w:t xml:space="preserve">six </w:t>
      </w:r>
      <w:r w:rsidR="00D60407">
        <w:rPr>
          <w:rFonts w:ascii="Garamond" w:hAnsi="Garamond" w:cs="Arial"/>
          <w:sz w:val="24"/>
        </w:rPr>
        <w:t>papers</w:t>
      </w:r>
      <w:r w:rsidR="00C76DC9" w:rsidRPr="00C76DC9">
        <w:rPr>
          <w:rFonts w:ascii="Garamond" w:hAnsi="Garamond" w:cs="Arial"/>
          <w:sz w:val="24"/>
        </w:rPr>
        <w:t xml:space="preserve">, </w:t>
      </w:r>
      <w:r w:rsidR="007112B9">
        <w:rPr>
          <w:rFonts w:ascii="Garamond" w:hAnsi="Garamond" w:cs="Arial"/>
          <w:sz w:val="24"/>
        </w:rPr>
        <w:fldChar w:fldCharType="begin"/>
      </w:r>
      <w:r w:rsidR="007112B9">
        <w:rPr>
          <w:rFonts w:ascii="Garamond" w:hAnsi="Garamond" w:cs="Arial"/>
          <w:sz w:val="24"/>
        </w:rPr>
        <w:instrText xml:space="preserve"> ADDIN ZOTERO_ITEM CSL_CITATION {"citationID":"lT6NDeoI","properties":{"formattedCitation":"(Becker et al., 2021)","plainCitation":"(Becker et al., 2021)","noteIndex":0},"citationItems":[{"id":3651,"uris":["http://zotero.org/users/5933671/items/994GFL3Q"],"itemData":{"id":3651,"type":"article-journal","abstract":"The objectives of the study were to use a heat stress scoring system to evaluate the severity of heat stress on dairy cows using different heat abatement techniques. The scoring system ranged from 1 to 4, where 1 = no heat stress; 2 = mild heat stress; 3 = severe heat stress; and 4 = moribund. The accuracy of the scoring system was then predicted using 3 machine learning techniques: logistic regression, Gaussian naïve Bayes, and random forest. To predict the accuracy of the scoring system, these techniques used factors including temperature-humidity index, respiration rate, lying time, lying bouts, total steps, drooling, open-mouth breathing, panting, location in shade or sprinklers, somatic cell score, reticulorumen temperature, hygiene body condition score, milk yield, and milk fat and protein percent. Three different treatments, namely, portable shade structure, portable polyvinyl chloride pipe sprinkler system, or control with no heat abatement, were considered, where each treatment was replicated 3 times with 3 second-trimester lactating cows. Results indicate that random forest outperformed the other 2 methods, with respect to both accuracy and precision, in predicting the sprinkler group's score. Both logistic regression and random forest were consistent in predicting scores for control, shade, and combined groups. The mean probability of predicting non-heat-stressed cows was highest for cows in the sprinkler group. Finally, the logistic regression method worked best for predicting heat-stressed cows in control, shade, and combined. The insights gained from these results could aid dairy producers to detect heat stress before it becomes severe, which could decrease the negative effects of heat stress, such as milk loss.","container-title":"Journal of Dairy Science","DOI":"10.3168/jds.2020-18653","ISSN":"0022-0302","issue":"1","journalAbbreviation":"Journal of Dairy Science","page":"501-524","source":"ScienceDirect","title":"Predicting dairy cattle heat stress using machine learning techniques","volume":"104","author":[{"family":"Becker","given":"C. A."},{"family":"Aghalari","given":"A."},{"family":"Marufuzzaman","given":"M."},{"family":"Stone","given":"A. E."}],"issued":{"date-parts":[["2021",1,1]]}}}],"schema":"https://github.com/citation-style-language/schema/raw/master/csl-citation.json"} </w:instrText>
      </w:r>
      <w:r w:rsidR="007112B9">
        <w:rPr>
          <w:rFonts w:ascii="Garamond" w:hAnsi="Garamond" w:cs="Arial"/>
          <w:sz w:val="24"/>
        </w:rPr>
        <w:fldChar w:fldCharType="separate"/>
      </w:r>
      <w:r w:rsidR="007112B9">
        <w:rPr>
          <w:rFonts w:ascii="Garamond" w:hAnsi="Garamond" w:cs="Arial"/>
          <w:noProof/>
          <w:sz w:val="24"/>
        </w:rPr>
        <w:t>Becker et al. (2021</w:t>
      </w:r>
      <w:r w:rsidR="007112B9">
        <w:rPr>
          <w:rFonts w:ascii="Garamond" w:hAnsi="Garamond" w:cs="Arial"/>
          <w:sz w:val="24"/>
        </w:rPr>
        <w:fldChar w:fldCharType="end"/>
      </w:r>
      <w:r w:rsidR="007112B9">
        <w:rPr>
          <w:rFonts w:ascii="Garamond" w:hAnsi="Garamond" w:cs="Arial"/>
          <w:sz w:val="24"/>
        </w:rPr>
        <w:t xml:space="preserve">) and </w:t>
      </w:r>
      <w:r w:rsidR="007112B9">
        <w:rPr>
          <w:rFonts w:ascii="Garamond" w:hAnsi="Garamond" w:cs="Arial"/>
          <w:sz w:val="24"/>
        </w:rPr>
        <w:fldChar w:fldCharType="begin"/>
      </w:r>
      <w:r w:rsidR="007112B9">
        <w:rPr>
          <w:rFonts w:ascii="Garamond" w:hAnsi="Garamond" w:cs="Arial"/>
          <w:sz w:val="24"/>
        </w:rPr>
        <w:instrText xml:space="preserve"> ADDIN ZOTERO_ITEM CSL_CITATION {"citationID":"LDvw6Bw5","properties":{"formattedCitation":"(Mota et al., 2021)","plainCitation":"(Mota et al., 2021)","noteIndex":0},"citationItems":[{"id":3735,"uris":["http://zotero.org/users/5933671/items/J7QM4UWP"],"itemData":{"id":3735,"type":"article-journal","abstract":"Fourier-transform infrared (FTIR) spectroscopy is a powerful high-throughput phenotyping tool for predicting traits that are expensive and difficult to measure in dairy cattle. Calibration equations are often developed using standard methods, such as partial least squares (PLS) regression. Methods that employ penalization, rank-reduction, and variable selection, as well as being able to model the nonlinear relations between phenotype and FTIR, might offer improvements in predictive ability and model robustness. This study aimed to compare the predictive ability of 2 machine learning methods, namely random forest (RF) and gradient boosting machine (GBM), and penalized regression against PLS regression for predicting 3 phenotypes differing in terms of biological meaning and relationships with milk composition (i.e., phenotypes measurable directly and not directly in milk, reflecting different biological processes which can be captured using milk spectra) in Holstein-Friesian cattle under 2 cross-validation scenarios. The data set comprised phenotypic information from 471 Holstein-Friesian cows, and 3 target phenotypes were evaluated: (1) body condition score (BCS), (2) blood β-hydroxybutyrate (BHB, mmol/L), and (3) κ-casein expressed as a percentage of nitrogen (κ-CN, % N). The data set was split considering 2 cross-validation scenarios: samples-out random in which the population was randomly split into 10-folds (8-folds for training and 1-fold for validation and testing); and herd/date-out in which the population was randomly assigned to training (70% herd), validation (10%), and testing (20% herd) based on the herd and date in which the samples were collected. The random grid search was performed using the training subset for the hyperparameter optimization and the validation set was used for the generalization of prediction error. The trained model was then used to assess the final prediction in the testing subset. The grid search for penalized regression evidenced that the elastic net (EN) was the best regularization with increase in predictive ability of 5%. The performance of PLS (standard model) was compared against 2 machine learning techniques and penalized regression using 2 cross-validation scenarios. Machine learning methods showed a greater predictive ability for BCS (0.63 for GBM and 0.61 for RF), BHB (0.80 for GBM and 0.79 for RF), and κ-CN (0.81 for GBM and 0.80 for RF) in samples-out cross-validation. Considering a herd/date-out cross-validation these values were 0.58 (GBM and RF) for BCS, 0.73 (GBM and RF) for BHB, and 0.77 (GBM and RF) for κ-CN. The GBM model tended to outperform other methods in predictive ability around 4%, 1%, and 7% for EN, RF, and PLS, respectively. The prediction accuracies of the GBM and RF models were similar, and differed statistically from the PLS model in samples-out random cross-validation. Although, machine learning techniques outperformed PLS in herd/date-out cross-validation, no significant differences were observed in terms of predictive ability due to the large standard deviation observed for predictions. Overall, GBM achieved the highest accuracy of FTIR-based prediction of the different phenotypic traits across the cross-validation scenarios. These results indicate that GBM is a promising method for obtaining more accurate FTIR-based predictions for different phenotypes in dairy cattle.","container-title":"Journal of Dairy Science","DOI":"10.3168/jds.2020-19861","ISSN":"0022-0302","issue":"7","journalAbbreviation":"Journal of Dairy Science","page":"8107-8121","source":"ScienceDirect","title":"Evaluating the performance of machine learning methods and variable selection methods for predicting difficult-to-measure traits in Holstein dairy cattle using milk infrared spectral data","volume":"104","author":[{"family":"Mota","given":"Lucio F. M."},{"family":"Pegolo","given":"Sara"},{"family":"Baba","given":"Toshimi"},{"family":"Peñagaricano","given":"Francisco"},{"family":"Morota","given":"Gota"},{"family":"Bittante","given":"Giovanni"},{"family":"Cecchinato","given":"Alessio"}],"issued":{"date-parts":[["2021",7,1]]}}}],"schema":"https://github.com/citation-style-language/schema/raw/master/csl-citation.json"} </w:instrText>
      </w:r>
      <w:r w:rsidR="007112B9">
        <w:rPr>
          <w:rFonts w:ascii="Garamond" w:hAnsi="Garamond" w:cs="Arial"/>
          <w:sz w:val="24"/>
        </w:rPr>
        <w:fldChar w:fldCharType="separate"/>
      </w:r>
      <w:r w:rsidR="007112B9">
        <w:rPr>
          <w:rFonts w:ascii="Garamond" w:hAnsi="Garamond" w:cs="Arial"/>
          <w:noProof/>
          <w:sz w:val="24"/>
        </w:rPr>
        <w:t>Mota et al. (2021</w:t>
      </w:r>
      <w:r w:rsidR="007112B9">
        <w:rPr>
          <w:rFonts w:ascii="Garamond" w:hAnsi="Garamond" w:cs="Arial"/>
          <w:sz w:val="24"/>
        </w:rPr>
        <w:fldChar w:fldCharType="end"/>
      </w:r>
      <w:r w:rsidR="007112B9">
        <w:rPr>
          <w:rFonts w:ascii="Garamond" w:hAnsi="Garamond" w:cs="Arial"/>
          <w:sz w:val="24"/>
        </w:rPr>
        <w:t xml:space="preserve">) </w:t>
      </w:r>
      <w:r w:rsidR="00C76DC9" w:rsidRPr="00C76DC9">
        <w:rPr>
          <w:rFonts w:ascii="Garamond" w:hAnsi="Garamond" w:cs="Arial"/>
          <w:sz w:val="24"/>
        </w:rPr>
        <w:t>stand out for their exemplary practices</w:t>
      </w:r>
      <w:r w:rsidR="007112B9">
        <w:rPr>
          <w:rFonts w:ascii="Garamond" w:hAnsi="Garamond" w:cs="Arial"/>
          <w:sz w:val="24"/>
        </w:rPr>
        <w:t xml:space="preserve">. </w:t>
      </w:r>
      <w:r w:rsidR="00656D64">
        <w:rPr>
          <w:rFonts w:ascii="Garamond" w:hAnsi="Garamond" w:cs="Arial"/>
          <w:sz w:val="24"/>
        </w:rPr>
        <w:t>Both studies effectively demonstrate</w:t>
      </w:r>
      <w:r w:rsidR="00340C37">
        <w:rPr>
          <w:rFonts w:ascii="Garamond" w:hAnsi="Garamond" w:cs="Arial"/>
          <w:sz w:val="24"/>
        </w:rPr>
        <w:t>d</w:t>
      </w:r>
      <w:r w:rsidR="00656D64">
        <w:rPr>
          <w:rFonts w:ascii="Garamond" w:hAnsi="Garamond" w:cs="Arial"/>
          <w:sz w:val="24"/>
        </w:rPr>
        <w:t xml:space="preserve"> model validation and clearly defined evaluation metrics, setting a standard for future studies.</w:t>
      </w:r>
      <w:r w:rsidR="00783DB4">
        <w:rPr>
          <w:rFonts w:ascii="Garamond" w:hAnsi="Garamond" w:cs="Arial"/>
          <w:sz w:val="24"/>
        </w:rPr>
        <w:t xml:space="preserve"> However, some papers did present issues:</w:t>
      </w:r>
    </w:p>
    <w:p w14:paraId="12338558" w14:textId="42F23AF2" w:rsidR="00507BFD" w:rsidRPr="00507BFD" w:rsidRDefault="00507BFD" w:rsidP="00507BFD">
      <w:pPr>
        <w:pStyle w:val="VirginiaTechBody"/>
        <w:numPr>
          <w:ilvl w:val="0"/>
          <w:numId w:val="2"/>
        </w:numPr>
        <w:spacing w:line="276" w:lineRule="auto"/>
        <w:jc w:val="both"/>
        <w:rPr>
          <w:rFonts w:ascii="Garamond" w:hAnsi="Garamond" w:cs="Arial"/>
          <w:sz w:val="24"/>
        </w:rPr>
      </w:pPr>
      <w:r>
        <w:rPr>
          <w:rFonts w:ascii="Garamond" w:hAnsi="Garamond" w:cs="Arial"/>
          <w:sz w:val="24"/>
        </w:rPr>
        <w:fldChar w:fldCharType="begin"/>
      </w:r>
      <w:r>
        <w:rPr>
          <w:rFonts w:ascii="Garamond" w:hAnsi="Garamond" w:cs="Arial"/>
          <w:sz w:val="24"/>
        </w:rPr>
        <w:instrText xml:space="preserve"> ADDIN ZOTERO_ITEM CSL_CITATION {"citationID":"FlcBRKix","properties":{"formattedCitation":"(Ghaffari et al., 2019)","plainCitation":"(Ghaffari et al., 2019)","noteIndex":0},"citationItems":[{"id":3688,"uris":["http://zotero.org/users/5933671/items/IXIN5GMQ"],"itemData":{"id":3688,"type":"article-journal","abstract":"This study aimed to investigate the differences in the metabolic profiles in serum of dairy cows that were normal or overconditioned when dried off for elucidating the pathophysiological reasons for the increased health disturbances commonly associated with overconditioning. Fifteen weeks antepartum, 38 multiparous Holstein cows were allocated to either a high body condition (HBCS; n = 19) group or a normal body condition (NBCS; n = 19) group and were fed different diets until dry-off to amplify the difference. The groups were also stratified for comparable milk yields (NBCS: 10,361 ± 302 kg; HBCS: 10,315 ± 437 kg; mean ± standard deviation). At dry-off, the cows in the NBCS group (parity: 2.42 ± 1.84; body weight: 665 ± 64 kg) had a body condition score (BCS) &lt;3.5 and backfat thickness (BFT) &lt;1.2 cm, whereas the HBCS cows (parity: 3.37 ± 1.67; body weight: 720 ± 57 kg) had BCS &gt;3.75 and BFT &gt;1.4 cm. During the dry period and the subsequent lactation, both groups were fed identical diets but maintained the BCS and BFT differences. A targeted metabolomics (AbsoluteIDQ p180 kit, Biocrates Life Sciences AG, Innsbruck, Austria) approach was performed in serum samples collected on d −49, +3, +21, and +84 relative to calving for identifying and quantifying up to 188 metabolites from 6 different compound classes (acylcarnitines, AA, biogenic amines, glycerophospholipids, sphingolipids, and hexoses). The concentrations of 170 metabolites were above the limit of detection and could thus be used in this study. We used various machine learning (ML) algorithms (e.g., sequential minimal optimization, random forest, alternating decision tree, and naïve Bayes–updatable) to analyze the metabolome data sets. The performance of each algorithm was evaluated by a leave-one-out cross-validation method. The accuracy of classification by the ML algorithms was lowest on d 3 compared with the other time points. Various ML methods (partial least squares discriminant analysis, random forest, information gain ranking) were then performed to identify those metabolites that were contributing most significantly to discriminating the groups. On d 21 after parturition, 12 metabolites (acetylcarnitine, hexadecanoyl-carnitine, hydroxyhexadecenoyl-carnitine, octadecanoyl-carnitine, octadecenoyl-carnitine, hydroxybutyryl-carnitine, glycine, leucine, phosphatidylcholine-diacyl-C40:3, trans-4-hydroxyproline, carnosine, and creatinine) were identified in this way. Pathway enrichment analysis showed that branched-chain AA degradation (before calving) and mitochondrial β-oxidation of long-chain fatty acids along with fatty acid metabolism, purine metabolism, and alanine metabolism (after calving) were significantly enriched in HBCS compared with NBCS cows. Our results deepen the insights into the phenotype related to overconditioning from the preceding lactation and the pathophysiological sequelae such as increased lipolysis and ketogenesis and decreased feed intake.","container-title":"Journal of Dairy Science","DOI":"10.3168/jds.2019-17114","ISSN":"0022-0302","issue":"12","journalAbbreviation":"Journal of Dairy Science","page":"11561-11585","source":"ScienceDirect","title":"Metabolomics meets machine learning: Longitudinal metabolite profiling in serum of normal versus overconditioned cows and pathway analysis","title-short":"Metabolomics meets machine learning","volume":"102","author":[{"family":"Ghaffari","given":"Morteza H."},{"family":"Jahanbekam","given":"Amirhossein"},{"family":"Sadri","given":"Hassan"},{"family":"Schuh","given":"Katharina"},{"family":"Dusel","given":"Georg"},{"family":"Prehn","given":"Cornelia"},{"family":"Adamski","given":"Jerzy"},{"family":"Koch","given":"Christian"},{"family":"Sauerwein","given":"Helga"}],"issued":{"date-parts":[["2019",12,1]]}}}],"schema":"https://github.com/citation-style-language/schema/raw/master/csl-citation.json"} </w:instrText>
      </w:r>
      <w:r>
        <w:rPr>
          <w:rFonts w:ascii="Garamond" w:hAnsi="Garamond" w:cs="Arial"/>
          <w:sz w:val="24"/>
        </w:rPr>
        <w:fldChar w:fldCharType="separate"/>
      </w:r>
      <w:r>
        <w:rPr>
          <w:rFonts w:ascii="Garamond" w:hAnsi="Garamond" w:cs="Arial"/>
          <w:noProof/>
          <w:sz w:val="24"/>
        </w:rPr>
        <w:t>Ghaffari et al. (2019)</w:t>
      </w:r>
      <w:r>
        <w:rPr>
          <w:rFonts w:ascii="Garamond" w:hAnsi="Garamond" w:cs="Arial"/>
          <w:sz w:val="24"/>
        </w:rPr>
        <w:fldChar w:fldCharType="end"/>
      </w:r>
      <w:r w:rsidRPr="00507BFD">
        <w:rPr>
          <w:rFonts w:ascii="Garamond" w:hAnsi="Garamond" w:cs="Arial"/>
          <w:sz w:val="24"/>
        </w:rPr>
        <w:t xml:space="preserve"> (cited by 58)</w:t>
      </w:r>
      <w:r>
        <w:rPr>
          <w:rFonts w:ascii="Garamond" w:hAnsi="Garamond" w:cs="Arial"/>
          <w:sz w:val="24"/>
        </w:rPr>
        <w:t>:</w:t>
      </w:r>
      <w:r w:rsidRPr="00507BFD">
        <w:rPr>
          <w:rFonts w:ascii="Garamond" w:hAnsi="Garamond" w:cs="Arial"/>
          <w:sz w:val="24"/>
        </w:rPr>
        <w:t xml:space="preserve"> The model validation approach was not correctly implemented. Feature selection and hyperparameter tuning were omitted from the cross-validation process. Additionally, the risk of overfitting was heightened by the small sample size (38 cows) relative to the number of predictors (170 metabolites). This type of oversight is discussed in "The Elements of Statistical Learning" by </w:t>
      </w:r>
      <w:r w:rsidR="0026571B">
        <w:rPr>
          <w:rFonts w:ascii="Garamond" w:hAnsi="Garamond" w:cs="Arial"/>
          <w:sz w:val="24"/>
        </w:rPr>
        <w:fldChar w:fldCharType="begin"/>
      </w:r>
      <w:r w:rsidR="0026571B">
        <w:rPr>
          <w:rFonts w:ascii="Garamond" w:hAnsi="Garamond" w:cs="Arial"/>
          <w:sz w:val="24"/>
        </w:rPr>
        <w:instrText xml:space="preserve"> ADDIN ZOTERO_ITEM CSL_CITATION {"citationID":"ES1TEOj1","properties":{"formattedCitation":"(Hastie et al., 2009)","plainCitation":"(Hastie et al., 2009)","noteIndex":0},"citationItems":[{"id":3660,"uris":["http://zotero.org/users/5933671/items/2MKDDBUM"],"itemData":{"id":3660,"type":"book","collection-title":"Springer series in statistics","ISBN":"978-0-387-84884-6","note":"LCCN: 2008941148","publisher":"Springer","title":"The Elements of Statistical Learning: Data Mining, Inference, and Prediction","URL":"https://books.google.com/books?id=eBSgoAEACAAJ","author":[{"family":"Hastie","given":"T."},{"family":"Tibshirani","given":"R."},{"family":"Friedman","given":"J.H."}],"issued":{"date-parts":[["2009"]]}}}],"schema":"https://github.com/citation-style-language/schema/raw/master/csl-citation.json"} </w:instrText>
      </w:r>
      <w:r w:rsidR="0026571B">
        <w:rPr>
          <w:rFonts w:ascii="Garamond" w:hAnsi="Garamond" w:cs="Arial"/>
          <w:sz w:val="24"/>
        </w:rPr>
        <w:fldChar w:fldCharType="separate"/>
      </w:r>
      <w:r w:rsidR="0026571B">
        <w:rPr>
          <w:rFonts w:ascii="Garamond" w:hAnsi="Garamond" w:cs="Arial"/>
          <w:noProof/>
          <w:sz w:val="24"/>
        </w:rPr>
        <w:t>Hastie et al.</w:t>
      </w:r>
      <w:r w:rsidR="0026571B">
        <w:rPr>
          <w:rFonts w:ascii="Garamond" w:hAnsi="Garamond" w:cs="Arial"/>
          <w:sz w:val="24"/>
        </w:rPr>
        <w:fldChar w:fldCharType="end"/>
      </w:r>
      <w:r w:rsidRPr="00507BFD">
        <w:rPr>
          <w:rFonts w:ascii="Garamond" w:hAnsi="Garamond" w:cs="Arial"/>
          <w:sz w:val="24"/>
        </w:rPr>
        <w:t xml:space="preserve"> (2009, p. 247), which the review paper references.</w:t>
      </w:r>
    </w:p>
    <w:p w14:paraId="7EF599D4" w14:textId="1A0E7192" w:rsidR="00507BFD" w:rsidRPr="00507BFD" w:rsidRDefault="00507BFD" w:rsidP="00507BFD">
      <w:pPr>
        <w:pStyle w:val="VirginiaTechBody"/>
        <w:numPr>
          <w:ilvl w:val="0"/>
          <w:numId w:val="2"/>
        </w:numPr>
        <w:spacing w:line="276" w:lineRule="auto"/>
        <w:jc w:val="both"/>
        <w:rPr>
          <w:rFonts w:ascii="Garamond" w:hAnsi="Garamond" w:cs="Arial"/>
          <w:sz w:val="24"/>
        </w:rPr>
      </w:pPr>
      <w:r>
        <w:rPr>
          <w:rFonts w:ascii="Garamond" w:hAnsi="Garamond" w:cs="Arial"/>
          <w:sz w:val="24"/>
        </w:rPr>
        <w:fldChar w:fldCharType="begin"/>
      </w:r>
      <w:r w:rsidR="0018520B">
        <w:rPr>
          <w:rFonts w:ascii="Garamond" w:hAnsi="Garamond" w:cs="Arial"/>
          <w:sz w:val="24"/>
        </w:rPr>
        <w:instrText xml:space="preserve"> ADDIN ZOTERO_ITEM CSL_CITATION {"citationID":"kp61SzHu","properties":{"formattedCitation":"(Frizzarin et al., 2021)","plainCitation":"(Frizzarin et al., 2021)","dontUpdate":true,"noteIndex":0},"citationItems":[{"id":3602,"uris":["http://zotero.org/users/5933671/items/QYIGFPRE"],"itemData":{"id":3602,"type":"article-journal","abstract":"Numerous statistical machine learning methods suitable for application to highly correlated features, as those that exist for spectral data, could potentially improve prediction performance over the commonly used partial least squares approach. Milk samples from 622 individual cows with known detailed protein composition and technological trait data accompanied by mid-infrared spectra were available to assess the predictive ability of different regression and classification algorithms. The regression-based approaches were partial least squares regression (PLSR), ridge regression (RR), least absolute shrinkage and selection operator (LASSO), elastic net, principal component regression, projection pursuit regression, spike and slab regression, random forests, boosting decision trees, neural networks (NN), and a post-hoc approach of model averaging (MA). Several classification methods (i.e., partial least squares discriminant analysis (PLSDA), random forests, boosting decision trees, and support vector machines (SVM)) were also used after stratifying the traits of interest into categories. In the regression analyses, MA was the best prediction method for 6 of the 14 traits investigated [curd firmness at 60 min, αS1-casein (CN), αS2-CN, κ-CN, α-lactalbumin, and β-lactoglobulin B], whereas NN and RR were the best algorithms for 3 traits each (rennet coagulation time, curd-firming time, and heat stability, and curd firmness at 30 min, β-CN, and β-lactoglobulin A, respectively), PLSR was best for pH, and LASSO was best for CN micelle size. When traits were divided into 2 classes, SVM had the greatest accuracy for the majority of the traits investigated. Although the well-established PLSR-based method performed competitively, the application of statistical machine learning methods for regression analyses reduced the root mean square error compared with PLSR from between 0.18% (κ-CN) to 3.67% (heat stability). The use of modern statistical machine learning methods for trait prediction from mid-infrared spectroscopy may improve the prediction accuracy for some traits.","container-title":"Journal of Dairy Science","DOI":"10.3168/jds.2020-19576","ISSN":"0022-0302","issue":"7","journalAbbreviation":"Journal of Dairy Science","page":"7438-7447","source":"ScienceDirect","title":"Predicting cow milk quality traits from routinely available milk spectra using statistical machine learning methods","volume":"104","author":[{"family":"Frizzarin","given":"M."},{"family":"Gormley","given":"I. C."},{"family":"Berry","given":"D. P."},{"family":"Murphy","given":"T. B."},{"family":"Casa","given":"A."},{"family":"Lynch","given":"A."},{"family":"McParland","given":"S."}],"issued":{"date-parts":[["2021",7,1]]}}}],"schema":"https://github.com/citation-style-language/schema/raw/master/csl-citation.json"} </w:instrText>
      </w:r>
      <w:r>
        <w:rPr>
          <w:rFonts w:ascii="Garamond" w:hAnsi="Garamond" w:cs="Arial"/>
          <w:sz w:val="24"/>
        </w:rPr>
        <w:fldChar w:fldCharType="separate"/>
      </w:r>
      <w:r>
        <w:rPr>
          <w:rFonts w:ascii="Garamond" w:hAnsi="Garamond" w:cs="Arial"/>
          <w:noProof/>
          <w:sz w:val="24"/>
        </w:rPr>
        <w:t>Frizzarin et al. (2021</w:t>
      </w:r>
      <w:r w:rsidR="0018520B">
        <w:rPr>
          <w:rFonts w:ascii="Garamond" w:hAnsi="Garamond" w:cs="Arial"/>
          <w:noProof/>
          <w:sz w:val="24"/>
        </w:rPr>
        <w:t>a</w:t>
      </w:r>
      <w:r>
        <w:rPr>
          <w:rFonts w:ascii="Garamond" w:hAnsi="Garamond" w:cs="Arial"/>
          <w:noProof/>
          <w:sz w:val="24"/>
        </w:rPr>
        <w:t>)</w:t>
      </w:r>
      <w:r>
        <w:rPr>
          <w:rFonts w:ascii="Garamond" w:hAnsi="Garamond" w:cs="Arial"/>
          <w:sz w:val="24"/>
        </w:rPr>
        <w:fldChar w:fldCharType="end"/>
      </w:r>
      <w:r>
        <w:rPr>
          <w:rFonts w:ascii="Garamond" w:hAnsi="Garamond" w:cs="Arial"/>
          <w:sz w:val="24"/>
        </w:rPr>
        <w:t xml:space="preserve"> </w:t>
      </w:r>
      <w:r w:rsidRPr="00507BFD">
        <w:rPr>
          <w:rFonts w:ascii="Garamond" w:hAnsi="Garamond" w:cs="Arial"/>
          <w:sz w:val="24"/>
        </w:rPr>
        <w:t>(cited by 49)</w:t>
      </w:r>
      <w:r>
        <w:rPr>
          <w:rFonts w:ascii="Garamond" w:hAnsi="Garamond" w:cs="Arial"/>
          <w:sz w:val="24"/>
        </w:rPr>
        <w:t>:</w:t>
      </w:r>
      <w:r w:rsidRPr="00507BFD">
        <w:rPr>
          <w:rFonts w:ascii="Garamond" w:hAnsi="Garamond" w:cs="Arial"/>
          <w:sz w:val="24"/>
        </w:rPr>
        <w:t xml:space="preserve"> On page 7440, the same dataset was improperly used for both hyperparameter tuning (the number of factors in partial least squares regression) and external validation, potentially biasing the model. Furthermore, on page 7442, the use of</w:t>
      </w:r>
      <w:r w:rsidR="0006285E">
        <w:rPr>
          <w:rFonts w:ascii="Garamond" w:hAnsi="Garamond" w:cs="Arial"/>
          <w:sz w:val="24"/>
        </w:rPr>
        <w:t xml:space="preserve"> the term</w:t>
      </w:r>
      <w:r w:rsidRPr="00507BFD">
        <w:rPr>
          <w:rFonts w:ascii="Garamond" w:hAnsi="Garamond" w:cs="Arial"/>
          <w:sz w:val="24"/>
        </w:rPr>
        <w:t xml:space="preserve"> "cross-validation data" is </w:t>
      </w:r>
      <w:r w:rsidR="00FE08DE">
        <w:rPr>
          <w:rFonts w:ascii="Garamond" w:hAnsi="Garamond" w:cs="Arial"/>
          <w:sz w:val="24"/>
        </w:rPr>
        <w:t>inappropriate.</w:t>
      </w:r>
    </w:p>
    <w:p w14:paraId="30D816B1" w14:textId="6E50C761" w:rsidR="0018520B" w:rsidRDefault="007E39F3" w:rsidP="00D23A64">
      <w:pPr>
        <w:pStyle w:val="VirginiaTechBody"/>
        <w:numPr>
          <w:ilvl w:val="0"/>
          <w:numId w:val="2"/>
        </w:numPr>
        <w:spacing w:line="276" w:lineRule="auto"/>
        <w:jc w:val="both"/>
        <w:rPr>
          <w:rFonts w:ascii="Garamond" w:hAnsi="Garamond" w:cs="Arial"/>
          <w:sz w:val="24"/>
        </w:rPr>
      </w:pPr>
      <w:r w:rsidRPr="0018520B">
        <w:rPr>
          <w:rFonts w:ascii="Garamond" w:hAnsi="Garamond" w:cs="Arial"/>
          <w:sz w:val="24"/>
        </w:rPr>
        <w:fldChar w:fldCharType="begin"/>
      </w:r>
      <w:r w:rsidRPr="0018520B">
        <w:rPr>
          <w:rFonts w:ascii="Garamond" w:hAnsi="Garamond" w:cs="Arial"/>
          <w:sz w:val="24"/>
        </w:rPr>
        <w:instrText xml:space="preserve"> ADDIN ZOTERO_ITEM CSL_CITATION {"citationID":"qNMAvI3p","properties":{"formattedCitation":"(Brand et al., 2021)","plainCitation":"(Brand et al., 2021)","noteIndex":0},"citationItems":[{"id":3751,"uris":["http://zotero.org/users/5933671/items/4IHRF9G5"],"itemData":{"id":3751,"type":"article-journal","abstract":"Accurately identifying pregnancy status is imperative for a profitable dairy enterprise. Mid-infrared (MIR) spectroscopy is routinely used to determine fat and protein concentrations in milk samples. Mid-infrared spectra have successfully been used to predict other economically important traits, including fatty acid content, mineral content, body energy status, lactoferrin, feed intake, and methane emissions. Machine learning has been used in a variety of fields to find patterns in vast quantities of data. This study aims to use deep learning, a sub-branch of machine learning, to establish pregnancy status from routinely collected milk MIR spectral data. Milk spectral data were obtained from National Milk Records (Chippenham, UK), who collect large volumes of data continuously on a monthly basis. Two approaches were followed: using genetic algorithms for feature selection and network design (model 1), and transfer learning with a pretrained DenseNet model (model 2). Feature selection in model 1 showed that the number of wave points in MIR data could be reduced from 1,060 to 196 wave points. The trained model converged after 162 epochs with validation accuracy and loss of 0.89 and 0.18, respectively. Although the accuracy was sufficiently high, the loss (in terms of predicting only 2 labels) was considered too high and suggested that the model would not be robust enough to apply to industry. Model 2 was trained in 2 stages of 100 epochs each with spectral data converted to gray-scale images and resulted in accuracy and loss of 0.97 and 0.08, respectively. Inspection on inference data showed prediction sensitivity of 0.89, specificity of 0.86, and prediction accuracy of 0.88. Results indicate that milk MIR data contains features relating to pregnancy status and the underlying metabolic changes in dairy cows, and such features can be identified by means of deep learning. Prediction equations from trained models can be used to alert farmers of nonviable pregnancies as well as to verify conception dates.","container-title":"Journal of Dairy Science","DOI":"10.3168/jds.2020-18367","ISSN":"0022-0302","issue":"4","journalAbbreviation":"Journal of Dairy Science","page":"4980-4990","source":"ScienceDirect","title":"Predicting pregnancy status from mid-infrared spectroscopy in dairy cow milk using deep learning","volume":"104","author":[{"family":"Brand","given":"W."},{"family":"Wells","given":"A. T."},{"family":"Smith","given":"S. L."},{"family":"Denholm","given":"S. J."},{"family":"Wall","given":"E."},{"family":"Coffey","given":"M. P."}],"issued":{"date-parts":[["2021",4,1]]}}}],"schema":"https://github.com/citation-style-language/schema/raw/master/csl-citation.json"} </w:instrText>
      </w:r>
      <w:r w:rsidRPr="0018520B">
        <w:rPr>
          <w:rFonts w:ascii="Garamond" w:hAnsi="Garamond" w:cs="Arial"/>
          <w:sz w:val="24"/>
        </w:rPr>
        <w:fldChar w:fldCharType="separate"/>
      </w:r>
      <w:r w:rsidRPr="0018520B">
        <w:rPr>
          <w:rFonts w:ascii="Garamond" w:hAnsi="Garamond" w:cs="Arial"/>
          <w:noProof/>
          <w:sz w:val="24"/>
        </w:rPr>
        <w:t>Brand et al. (2021)</w:t>
      </w:r>
      <w:r w:rsidRPr="0018520B">
        <w:rPr>
          <w:rFonts w:ascii="Garamond" w:hAnsi="Garamond" w:cs="Arial"/>
          <w:sz w:val="24"/>
        </w:rPr>
        <w:fldChar w:fldCharType="end"/>
      </w:r>
      <w:r w:rsidR="00507BFD" w:rsidRPr="0018520B">
        <w:rPr>
          <w:rFonts w:ascii="Garamond" w:hAnsi="Garamond" w:cs="Arial"/>
          <w:sz w:val="24"/>
        </w:rPr>
        <w:t xml:space="preserve"> (cited by 38): In Table 1 on page 4985, the authors did not clarify how hyperparameters, such as retention rate and random selection rate, were determined during cross-validation. Moreover, the method of external validation to confirm the model’s accuracy is not adequately described, with only a brief mention on page 4988</w:t>
      </w:r>
      <w:r w:rsidR="005554A4">
        <w:rPr>
          <w:rFonts w:ascii="Garamond" w:hAnsi="Garamond" w:cs="Arial"/>
          <w:sz w:val="24"/>
        </w:rPr>
        <w:t xml:space="preserve"> in the discussion</w:t>
      </w:r>
      <w:r w:rsidR="003E64F6">
        <w:rPr>
          <w:rFonts w:ascii="Garamond" w:hAnsi="Garamond" w:cs="Arial"/>
          <w:sz w:val="24"/>
        </w:rPr>
        <w:t xml:space="preserve"> section</w:t>
      </w:r>
      <w:r w:rsidR="005554A4">
        <w:rPr>
          <w:rFonts w:ascii="Garamond" w:hAnsi="Garamond" w:cs="Arial"/>
          <w:sz w:val="24"/>
        </w:rPr>
        <w:t>.</w:t>
      </w:r>
    </w:p>
    <w:p w14:paraId="35A8983C" w14:textId="77893425" w:rsidR="00507BFD" w:rsidRPr="0018520B" w:rsidRDefault="0018520B" w:rsidP="009D66C9">
      <w:pPr>
        <w:pStyle w:val="VirginiaTechBody"/>
        <w:numPr>
          <w:ilvl w:val="0"/>
          <w:numId w:val="2"/>
        </w:numPr>
        <w:spacing w:line="276" w:lineRule="auto"/>
        <w:jc w:val="both"/>
        <w:rPr>
          <w:rFonts w:ascii="Garamond" w:hAnsi="Garamond" w:cs="Arial"/>
          <w:sz w:val="24"/>
        </w:rPr>
      </w:pPr>
      <w:r w:rsidRPr="0018520B">
        <w:rPr>
          <w:rFonts w:ascii="Garamond" w:hAnsi="Garamond" w:cs="Arial"/>
          <w:sz w:val="24"/>
        </w:rPr>
        <w:fldChar w:fldCharType="begin"/>
      </w:r>
      <w:r w:rsidRPr="0018520B">
        <w:rPr>
          <w:rFonts w:ascii="Garamond" w:hAnsi="Garamond" w:cs="Arial"/>
          <w:sz w:val="24"/>
        </w:rPr>
        <w:instrText xml:space="preserve"> ADDIN ZOTERO_ITEM CSL_CITATION {"citationID":"qP6aadxT","properties":{"formattedCitation":"(Frizzarin et al., 2021b)","plainCitation":"(Frizzarin et al., 2021b)","noteIndex":0},"citationItems":[{"id":3749,"uris":["http://zotero.org/users/5933671/items/5RU2PFWY"],"itemData":{"id":3749,"type":"article-journal","abstract":"The prevalence of “grass-fed” labeled food products on the market has increased in recent years, often commanding a premium price. To date, the majority of methods used for the authentication of grass-fed source products are driven by auditing and inspection of farm records. As such, the ability to verify grass-fed source claims to ensure consumer confidence will be important in the future. Mid-infrared (MIR) spectroscopy is widely used in the dairy industry as a rapid method for the routine monitoring of individual herd milk composition and quality. Further harnessing the data from individual spectra offers a promising and readily implementable strategy to authenticate the milk source at both farm and processor levels. Herein, a comprehensive comparison of the robustness, specificity, and accuracy of 11 machine-learning statistical analysis methods were tested for the discrimination of grass-fed versus non-grass-fed milks based on the MIR spectra of 4,320 milk samples collected from cows on pasture or indoor total mixed ration–based feeding systems over a 3-yr period. Linear discriminant analysis and partial least squares discriminant analysis (PLS-DA) were demonstrated to offer the greatest level of accuracy for the prediction of cow diet from MIR spectra. Parsimonious strategies for the selection of the most discriminating wavelengths within the spectra are also highlighted.","container-title":"Journal of Dairy Science","DOI":"10.3168/jds.2021-20812","ISSN":"0022-0302","issue":"12","journalAbbreviation":"Journal of Dairy Science","page":"12394-12402","source":"ScienceDirect","title":"Application of machine-learning methods to milk mid-infrared spectra for discrimination of cow milk from pasture or total mixed ration diets","volume":"104","author":[{"family":"Frizzarin","given":"M."},{"family":"O'Callaghan","given":"T. F."},{"family":"Murphy","given":"T. B."},{"family":"Hennessy","given":"D."},{"family":"Casa","given":"A."}],"issued":{"date-parts":[["2021",12,1]]}}}],"schema":"https://github.com/citation-style-language/schema/raw/master/csl-citation.json"} </w:instrText>
      </w:r>
      <w:r w:rsidRPr="0018520B">
        <w:rPr>
          <w:rFonts w:ascii="Garamond" w:hAnsi="Garamond" w:cs="Arial"/>
          <w:sz w:val="24"/>
        </w:rPr>
        <w:fldChar w:fldCharType="separate"/>
      </w:r>
      <w:r w:rsidRPr="0018520B">
        <w:rPr>
          <w:rFonts w:ascii="Garamond" w:hAnsi="Garamond" w:cs="Arial"/>
          <w:noProof/>
          <w:sz w:val="24"/>
        </w:rPr>
        <w:t>Frizzarin et al. (2021b)</w:t>
      </w:r>
      <w:r w:rsidRPr="0018520B">
        <w:rPr>
          <w:rFonts w:ascii="Garamond" w:hAnsi="Garamond" w:cs="Arial"/>
          <w:sz w:val="24"/>
        </w:rPr>
        <w:fldChar w:fldCharType="end"/>
      </w:r>
      <w:r w:rsidR="00507BFD" w:rsidRPr="0018520B">
        <w:rPr>
          <w:rFonts w:ascii="Garamond" w:hAnsi="Garamond" w:cs="Arial"/>
          <w:sz w:val="24"/>
        </w:rPr>
        <w:t xml:space="preserve"> (cited by 12)</w:t>
      </w:r>
      <w:r w:rsidRPr="0018520B">
        <w:rPr>
          <w:rFonts w:ascii="Garamond" w:hAnsi="Garamond" w:cs="Arial"/>
          <w:sz w:val="24"/>
        </w:rPr>
        <w:t>:</w:t>
      </w:r>
      <w:r w:rsidR="00507BFD" w:rsidRPr="0018520B">
        <w:rPr>
          <w:rFonts w:ascii="Garamond" w:hAnsi="Garamond" w:cs="Arial"/>
          <w:sz w:val="24"/>
        </w:rPr>
        <w:t xml:space="preserve"> The study lacks any form of cross-validation. The method of selecting the validation set is neither random nor detailed, potentially skewing the results toward the chosen dataset.</w:t>
      </w:r>
    </w:p>
    <w:p w14:paraId="529A0D61" w14:textId="77777777" w:rsidR="00E31EE6" w:rsidRDefault="00E31EE6" w:rsidP="00301658">
      <w:pPr>
        <w:pStyle w:val="VirginiaTechBody"/>
        <w:spacing w:line="240" w:lineRule="auto"/>
        <w:jc w:val="both"/>
        <w:rPr>
          <w:rFonts w:ascii="Garamond" w:hAnsi="Garamond" w:cs="Arial"/>
          <w:sz w:val="24"/>
          <w:lang w:eastAsia="zh-TW"/>
        </w:rPr>
      </w:pPr>
    </w:p>
    <w:p w14:paraId="37184F84" w14:textId="77777777" w:rsidR="004E6101" w:rsidRPr="00D470AD" w:rsidRDefault="004E6101" w:rsidP="004E6101">
      <w:pPr>
        <w:pStyle w:val="VirginiaTechBody"/>
        <w:jc w:val="both"/>
        <w:rPr>
          <w:rFonts w:ascii="Garamond" w:hAnsi="Garamond" w:cs="Arial"/>
          <w:b/>
          <w:bCs/>
          <w:sz w:val="24"/>
        </w:rPr>
      </w:pPr>
      <w:r w:rsidRPr="00D470AD">
        <w:rPr>
          <w:rFonts w:ascii="Garamond" w:hAnsi="Garamond" w:cs="Arial"/>
          <w:b/>
          <w:bCs/>
          <w:sz w:val="24"/>
        </w:rPr>
        <w:t>Proposed Actions for Revision</w:t>
      </w:r>
    </w:p>
    <w:p w14:paraId="37D57AEE" w14:textId="74764E22" w:rsidR="004E6101" w:rsidRPr="004E6101" w:rsidRDefault="004E6101" w:rsidP="00D55270">
      <w:pPr>
        <w:pStyle w:val="VirginiaTechBody"/>
        <w:spacing w:line="276" w:lineRule="auto"/>
        <w:jc w:val="both"/>
        <w:rPr>
          <w:rFonts w:ascii="Garamond" w:hAnsi="Garamond" w:cs="Arial"/>
          <w:sz w:val="24"/>
        </w:rPr>
      </w:pPr>
      <w:r w:rsidRPr="004E6101">
        <w:rPr>
          <w:rFonts w:ascii="Garamond" w:hAnsi="Garamond" w:cs="Arial"/>
          <w:sz w:val="24"/>
        </w:rPr>
        <w:t>Feedback on the initial submission highlighted two main areas for improvement: the abstract nature of the paper and the inclusion of unnecessary ML theory details. To address these, I plan to collaborate with Dr. Robin White, a renowned nutritionist with extensive experience in ML, to provide more relatable dairy science examples and streamline the theoretical content. This revision aims to make the paper more engaging and valuable to the JDS community.</w:t>
      </w:r>
      <w:r w:rsidR="002E3AB0">
        <w:rPr>
          <w:rFonts w:ascii="Garamond" w:hAnsi="Garamond" w:cs="Arial"/>
          <w:sz w:val="24"/>
        </w:rPr>
        <w:t xml:space="preserve"> </w:t>
      </w:r>
      <w:r w:rsidRPr="004E6101">
        <w:rPr>
          <w:rFonts w:ascii="Garamond" w:hAnsi="Garamond" w:cs="Arial"/>
          <w:sz w:val="24"/>
        </w:rPr>
        <w:t xml:space="preserve">In conclusion, I respectfully request reconsideration of my submission. </w:t>
      </w:r>
      <w:r w:rsidR="002E3AB0">
        <w:rPr>
          <w:rFonts w:ascii="Garamond" w:hAnsi="Garamond" w:cs="Arial"/>
          <w:sz w:val="24"/>
        </w:rPr>
        <w:t>The</w:t>
      </w:r>
      <w:r w:rsidRPr="004E6101">
        <w:rPr>
          <w:rFonts w:ascii="Garamond" w:hAnsi="Garamond" w:cs="Arial"/>
          <w:sz w:val="24"/>
        </w:rPr>
        <w:t xml:space="preserve"> revised paper will significantly contribute to the rigor and clarity of ML research in dairy science.</w:t>
      </w:r>
      <w:r w:rsidR="00D55270">
        <w:rPr>
          <w:rFonts w:ascii="Garamond" w:hAnsi="Garamond" w:cs="Arial"/>
          <w:sz w:val="24"/>
        </w:rPr>
        <w:t xml:space="preserve"> </w:t>
      </w:r>
      <w:r w:rsidR="002E3AB0">
        <w:rPr>
          <w:rFonts w:ascii="Garamond" w:hAnsi="Garamond" w:cs="Arial"/>
          <w:sz w:val="24"/>
        </w:rPr>
        <w:t>I appreciate your consideration</w:t>
      </w:r>
      <w:r w:rsidRPr="004E6101">
        <w:rPr>
          <w:rFonts w:ascii="Garamond" w:hAnsi="Garamond" w:cs="Arial"/>
          <w:sz w:val="24"/>
        </w:rPr>
        <w:t>.</w:t>
      </w:r>
    </w:p>
    <w:p w14:paraId="191412FD" w14:textId="77777777" w:rsidR="00D55270" w:rsidRDefault="00D55270" w:rsidP="004E6101">
      <w:pPr>
        <w:pStyle w:val="VirginiaTechBody"/>
        <w:spacing w:line="240" w:lineRule="auto"/>
        <w:rPr>
          <w:rFonts w:ascii="Garamond" w:hAnsi="Garamond" w:cs="Arial"/>
          <w:b/>
          <w:bCs/>
          <w:color w:val="333333"/>
          <w:sz w:val="22"/>
          <w:szCs w:val="22"/>
          <w:lang w:eastAsia="zh-TW"/>
        </w:rPr>
      </w:pPr>
    </w:p>
    <w:p w14:paraId="7425C11A" w14:textId="70FBBF7D" w:rsidR="00D55270" w:rsidRDefault="00D55270" w:rsidP="004E6101">
      <w:pPr>
        <w:pStyle w:val="VirginiaTechBody"/>
        <w:spacing w:line="240" w:lineRule="auto"/>
        <w:rPr>
          <w:rFonts w:ascii="Garamond" w:hAnsi="Garamond" w:cs="Arial"/>
          <w:b/>
          <w:bCs/>
          <w:color w:val="333333"/>
          <w:sz w:val="22"/>
          <w:szCs w:val="22"/>
          <w:lang w:eastAsia="zh-TW"/>
        </w:rPr>
      </w:pPr>
      <w:r>
        <w:rPr>
          <w:rFonts w:ascii="Garamond" w:hAnsi="Garamond" w:cs="Arial"/>
          <w:sz w:val="24"/>
        </w:rPr>
        <w:t>Sincerely,</w:t>
      </w:r>
    </w:p>
    <w:p w14:paraId="59009B45" w14:textId="32294416" w:rsidR="004E6101" w:rsidRDefault="007C376B" w:rsidP="004E6101">
      <w:pPr>
        <w:pStyle w:val="VirginiaTechBody"/>
        <w:spacing w:line="240" w:lineRule="auto"/>
        <w:rPr>
          <w:rFonts w:ascii="Garamond" w:hAnsi="Garamond" w:cs="Arial"/>
          <w:sz w:val="22"/>
          <w:szCs w:val="22"/>
          <w:lang w:eastAsia="zh-TW"/>
        </w:rPr>
      </w:pPr>
      <w:r w:rsidRPr="00A676F6">
        <w:rPr>
          <w:rFonts w:ascii="Garamond" w:hAnsi="Garamond"/>
          <w:noProof/>
          <w:sz w:val="24"/>
        </w:rPr>
        <w:drawing>
          <wp:inline distT="0" distB="0" distL="0" distR="0" wp14:anchorId="2C6DAF7A" wp14:editId="2A7521C8">
            <wp:extent cx="1052713" cy="422622"/>
            <wp:effectExtent l="0" t="0" r="1905" b="0"/>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7498" cy="444616"/>
                    </a:xfrm>
                    <a:prstGeom prst="rect">
                      <a:avLst/>
                    </a:prstGeom>
                    <a:noFill/>
                    <a:ln>
                      <a:noFill/>
                    </a:ln>
                  </pic:spPr>
                </pic:pic>
              </a:graphicData>
            </a:graphic>
          </wp:inline>
        </w:drawing>
      </w:r>
      <w:r w:rsidR="00EA68C6" w:rsidRPr="00EA68C6">
        <w:rPr>
          <w:rFonts w:ascii="Garamond" w:hAnsi="Garamond"/>
          <w:color w:val="333333"/>
          <w:sz w:val="24"/>
          <w:lang w:eastAsia="zh-TW"/>
        </w:rPr>
        <w:br/>
      </w:r>
      <w:r w:rsidR="00EA68C6" w:rsidRPr="00EA68C6">
        <w:rPr>
          <w:rFonts w:ascii="Garamond" w:hAnsi="Garamond" w:cs="Arial"/>
          <w:b/>
          <w:bCs/>
          <w:color w:val="333333"/>
          <w:sz w:val="22"/>
          <w:szCs w:val="22"/>
          <w:lang w:eastAsia="zh-TW"/>
        </w:rPr>
        <w:t>Chun-Peng James Chen, Ph.D.</w:t>
      </w:r>
      <w:r w:rsidR="00EA68C6" w:rsidRPr="00EA68C6">
        <w:rPr>
          <w:rFonts w:ascii="Garamond" w:hAnsi="Garamond"/>
          <w:color w:val="333333"/>
          <w:sz w:val="22"/>
          <w:szCs w:val="22"/>
          <w:lang w:eastAsia="zh-TW"/>
        </w:rPr>
        <w:br/>
      </w:r>
      <w:r w:rsidR="00EA68C6" w:rsidRPr="008259F7">
        <w:rPr>
          <w:rFonts w:ascii="Garamond" w:hAnsi="Garamond" w:cs="Arial"/>
          <w:sz w:val="22"/>
          <w:szCs w:val="22"/>
          <w:lang w:eastAsia="zh-TW"/>
        </w:rPr>
        <w:t>Assistant</w:t>
      </w:r>
      <w:r w:rsidR="00EA68C6" w:rsidRPr="00EA68C6">
        <w:rPr>
          <w:rFonts w:ascii="Garamond" w:hAnsi="Garamond" w:cs="Arial"/>
          <w:color w:val="333333"/>
          <w:sz w:val="22"/>
          <w:szCs w:val="22"/>
          <w:lang w:eastAsia="zh-TW"/>
        </w:rPr>
        <w:t xml:space="preserve"> </w:t>
      </w:r>
      <w:r w:rsidR="00EA68C6" w:rsidRPr="00EA68C6">
        <w:rPr>
          <w:rFonts w:ascii="Garamond" w:hAnsi="Garamond" w:cs="Arial"/>
          <w:sz w:val="22"/>
          <w:szCs w:val="22"/>
          <w:lang w:eastAsia="zh-TW"/>
        </w:rPr>
        <w:t>Professor of Animal Data Sciences</w:t>
      </w:r>
    </w:p>
    <w:p w14:paraId="3AAB2555" w14:textId="4BE30D63" w:rsidR="00BC76C7" w:rsidRDefault="00BC76C7" w:rsidP="004E6101">
      <w:pPr>
        <w:pStyle w:val="VirginiaTechBody"/>
        <w:spacing w:line="240" w:lineRule="auto"/>
        <w:rPr>
          <w:rFonts w:ascii="Garamond" w:hAnsi="Garamond" w:cs="Arial"/>
          <w:sz w:val="22"/>
          <w:szCs w:val="22"/>
          <w:lang w:eastAsia="zh-TW"/>
        </w:rPr>
      </w:pPr>
      <w:r>
        <w:rPr>
          <w:rFonts w:ascii="Garamond" w:hAnsi="Garamond" w:cs="Arial"/>
          <w:sz w:val="22"/>
          <w:szCs w:val="22"/>
          <w:lang w:eastAsia="zh-TW"/>
        </w:rPr>
        <w:t>Virginia Tech, Blacksburg, VA</w:t>
      </w:r>
    </w:p>
    <w:p w14:paraId="003B0D44" w14:textId="3D811F7D" w:rsidR="004E6101" w:rsidRPr="00033E8C" w:rsidRDefault="004E6101" w:rsidP="004E6101">
      <w:pPr>
        <w:pStyle w:val="VirginiaTechBody"/>
        <w:spacing w:line="240" w:lineRule="auto"/>
        <w:rPr>
          <w:rFonts w:ascii="Garamond" w:hAnsi="Garamond"/>
          <w:sz w:val="22"/>
          <w:szCs w:val="22"/>
        </w:rPr>
      </w:pPr>
      <w:r>
        <w:rPr>
          <w:rFonts w:ascii="Garamond" w:hAnsi="Garamond" w:cs="Arial"/>
          <w:b/>
          <w:bCs/>
          <w:sz w:val="24"/>
        </w:rPr>
        <w:lastRenderedPageBreak/>
        <w:t>References</w:t>
      </w:r>
    </w:p>
    <w:p w14:paraId="4A02395C" w14:textId="77777777" w:rsidR="007450E8" w:rsidRDefault="007450E8" w:rsidP="00322066">
      <w:pPr>
        <w:pStyle w:val="Bibliography"/>
        <w:spacing w:line="240" w:lineRule="auto"/>
        <w:rPr>
          <w:rFonts w:ascii="Garamond" w:hAnsi="Garamond"/>
          <w:sz w:val="22"/>
          <w:szCs w:val="22"/>
        </w:rPr>
      </w:pPr>
    </w:p>
    <w:p w14:paraId="55B98F2F" w14:textId="1207A2EE" w:rsidR="0026571B" w:rsidRPr="0026571B" w:rsidRDefault="00165C3E" w:rsidP="00322066">
      <w:pPr>
        <w:pStyle w:val="Bibliography"/>
        <w:spacing w:line="240" w:lineRule="auto"/>
        <w:rPr>
          <w:rFonts w:ascii="Garamond" w:hAnsi="Garamond"/>
          <w:sz w:val="22"/>
        </w:rPr>
      </w:pPr>
      <w:r>
        <w:rPr>
          <w:rFonts w:ascii="Garamond" w:hAnsi="Garamond"/>
          <w:sz w:val="22"/>
          <w:szCs w:val="22"/>
        </w:rPr>
        <w:fldChar w:fldCharType="begin"/>
      </w:r>
      <w:r>
        <w:rPr>
          <w:rFonts w:ascii="Garamond" w:hAnsi="Garamond"/>
          <w:sz w:val="22"/>
          <w:szCs w:val="22"/>
        </w:rPr>
        <w:instrText xml:space="preserve"> ADDIN ZOTERO_BIBL {"uncited":[],"omitted":[],"custom":[]} CSL_BIBLIOGRAPHY </w:instrText>
      </w:r>
      <w:r>
        <w:rPr>
          <w:rFonts w:ascii="Garamond" w:hAnsi="Garamond"/>
          <w:sz w:val="22"/>
          <w:szCs w:val="22"/>
        </w:rPr>
        <w:fldChar w:fldCharType="separate"/>
      </w:r>
      <w:r w:rsidR="0026571B" w:rsidRPr="0026571B">
        <w:rPr>
          <w:rFonts w:ascii="Garamond" w:hAnsi="Garamond"/>
          <w:sz w:val="22"/>
        </w:rPr>
        <w:t xml:space="preserve">Becker, C.A., A. </w:t>
      </w:r>
      <w:proofErr w:type="spellStart"/>
      <w:r w:rsidR="0026571B" w:rsidRPr="0026571B">
        <w:rPr>
          <w:rFonts w:ascii="Garamond" w:hAnsi="Garamond"/>
          <w:sz w:val="22"/>
        </w:rPr>
        <w:t>Aghalari</w:t>
      </w:r>
      <w:proofErr w:type="spellEnd"/>
      <w:r w:rsidR="0026571B" w:rsidRPr="0026571B">
        <w:rPr>
          <w:rFonts w:ascii="Garamond" w:hAnsi="Garamond"/>
          <w:sz w:val="22"/>
        </w:rPr>
        <w:t xml:space="preserve">, M. </w:t>
      </w:r>
      <w:proofErr w:type="spellStart"/>
      <w:r w:rsidR="0026571B" w:rsidRPr="0026571B">
        <w:rPr>
          <w:rFonts w:ascii="Garamond" w:hAnsi="Garamond"/>
          <w:sz w:val="22"/>
        </w:rPr>
        <w:t>Marufuzzaman</w:t>
      </w:r>
      <w:proofErr w:type="spellEnd"/>
      <w:r w:rsidR="0026571B" w:rsidRPr="0026571B">
        <w:rPr>
          <w:rFonts w:ascii="Garamond" w:hAnsi="Garamond"/>
          <w:sz w:val="22"/>
        </w:rPr>
        <w:t>, and A.E. Stone. 2021. Predicting dairy cattle heat stress using machine learning techniques. Journal of Dairy Science 104:501–524. doi:10.3168/jds.2020-18653.</w:t>
      </w:r>
    </w:p>
    <w:p w14:paraId="4AB6E194" w14:textId="77777777" w:rsidR="0026571B" w:rsidRPr="0026571B" w:rsidRDefault="0026571B" w:rsidP="00322066">
      <w:pPr>
        <w:pStyle w:val="Bibliography"/>
        <w:spacing w:line="240" w:lineRule="auto"/>
        <w:rPr>
          <w:rFonts w:ascii="Garamond" w:hAnsi="Garamond"/>
          <w:sz w:val="22"/>
        </w:rPr>
      </w:pPr>
      <w:r w:rsidRPr="0026571B">
        <w:rPr>
          <w:rFonts w:ascii="Garamond" w:hAnsi="Garamond"/>
          <w:sz w:val="22"/>
        </w:rPr>
        <w:t>Brand, W., A.T. Wells, S.L. Smith, S.J. Denholm, E. Wall, and M.P. Coffey. 2021. Predicting pregnancy status from mid-infrared spectroscopy in dairy cow milk using deep learning. Journal of Dairy Science 104:4980–4990. doi:10.3168/jds.2020-18367.</w:t>
      </w:r>
    </w:p>
    <w:p w14:paraId="64F8CCFF" w14:textId="77777777" w:rsidR="0026571B" w:rsidRPr="0026571B" w:rsidRDefault="0026571B" w:rsidP="00322066">
      <w:pPr>
        <w:pStyle w:val="Bibliography"/>
        <w:spacing w:line="240" w:lineRule="auto"/>
        <w:rPr>
          <w:rFonts w:ascii="Garamond" w:hAnsi="Garamond"/>
          <w:sz w:val="22"/>
        </w:rPr>
      </w:pPr>
      <w:proofErr w:type="spellStart"/>
      <w:r w:rsidRPr="0026571B">
        <w:rPr>
          <w:rFonts w:ascii="Garamond" w:hAnsi="Garamond"/>
          <w:sz w:val="22"/>
        </w:rPr>
        <w:t>Frizzarin</w:t>
      </w:r>
      <w:proofErr w:type="spellEnd"/>
      <w:r w:rsidRPr="0026571B">
        <w:rPr>
          <w:rFonts w:ascii="Garamond" w:hAnsi="Garamond"/>
          <w:sz w:val="22"/>
        </w:rPr>
        <w:t>, M., I.C. Gormley, D.P. Berry, T.B. Murphy, A. Casa, A. Lynch, and S. McParland. 2021a. Predicting cow milk quality traits from routinely available milk spectra using statistical machine learning methods. Journal of Dairy Science 104:7438–7447. doi:10.3168/jds.2020-19576.</w:t>
      </w:r>
    </w:p>
    <w:p w14:paraId="37DD317F" w14:textId="77777777" w:rsidR="0026571B" w:rsidRPr="0026571B" w:rsidRDefault="0026571B" w:rsidP="00322066">
      <w:pPr>
        <w:pStyle w:val="Bibliography"/>
        <w:spacing w:line="240" w:lineRule="auto"/>
        <w:rPr>
          <w:rFonts w:ascii="Garamond" w:hAnsi="Garamond"/>
          <w:sz w:val="22"/>
        </w:rPr>
      </w:pPr>
      <w:proofErr w:type="spellStart"/>
      <w:r w:rsidRPr="0026571B">
        <w:rPr>
          <w:rFonts w:ascii="Garamond" w:hAnsi="Garamond"/>
          <w:sz w:val="22"/>
        </w:rPr>
        <w:t>Frizzarin</w:t>
      </w:r>
      <w:proofErr w:type="spellEnd"/>
      <w:r w:rsidRPr="0026571B">
        <w:rPr>
          <w:rFonts w:ascii="Garamond" w:hAnsi="Garamond"/>
          <w:sz w:val="22"/>
        </w:rPr>
        <w:t>, M., T.F. O’Callaghan, T.B. Murphy, D. Hennessy, and A. Casa. 2021b. Application of machine-learning methods to milk mid-infrared spectra for discrimination of cow milk from pasture or total mixed ration diets. Journal of Dairy Science 104:12394–12402. doi:10.3168/jds.2021-20812.</w:t>
      </w:r>
    </w:p>
    <w:p w14:paraId="3BC0AD54" w14:textId="77777777" w:rsidR="0026571B" w:rsidRPr="0026571B" w:rsidRDefault="0026571B" w:rsidP="00322066">
      <w:pPr>
        <w:pStyle w:val="Bibliography"/>
        <w:spacing w:line="240" w:lineRule="auto"/>
        <w:rPr>
          <w:rFonts w:ascii="Garamond" w:hAnsi="Garamond"/>
          <w:sz w:val="22"/>
        </w:rPr>
      </w:pPr>
      <w:proofErr w:type="spellStart"/>
      <w:r w:rsidRPr="0026571B">
        <w:rPr>
          <w:rFonts w:ascii="Garamond" w:hAnsi="Garamond"/>
          <w:sz w:val="22"/>
        </w:rPr>
        <w:t>Ghaffari</w:t>
      </w:r>
      <w:proofErr w:type="spellEnd"/>
      <w:r w:rsidRPr="0026571B">
        <w:rPr>
          <w:rFonts w:ascii="Garamond" w:hAnsi="Garamond"/>
          <w:sz w:val="22"/>
        </w:rPr>
        <w:t xml:space="preserve">, M.H., A. </w:t>
      </w:r>
      <w:proofErr w:type="spellStart"/>
      <w:r w:rsidRPr="0026571B">
        <w:rPr>
          <w:rFonts w:ascii="Garamond" w:hAnsi="Garamond"/>
          <w:sz w:val="22"/>
        </w:rPr>
        <w:t>Jahanbekam</w:t>
      </w:r>
      <w:proofErr w:type="spellEnd"/>
      <w:r w:rsidRPr="0026571B">
        <w:rPr>
          <w:rFonts w:ascii="Garamond" w:hAnsi="Garamond"/>
          <w:sz w:val="22"/>
        </w:rPr>
        <w:t xml:space="preserve">, H. Sadri, K. Schuh, G. </w:t>
      </w:r>
      <w:proofErr w:type="spellStart"/>
      <w:r w:rsidRPr="0026571B">
        <w:rPr>
          <w:rFonts w:ascii="Garamond" w:hAnsi="Garamond"/>
          <w:sz w:val="22"/>
        </w:rPr>
        <w:t>Dusel</w:t>
      </w:r>
      <w:proofErr w:type="spellEnd"/>
      <w:r w:rsidRPr="0026571B">
        <w:rPr>
          <w:rFonts w:ascii="Garamond" w:hAnsi="Garamond"/>
          <w:sz w:val="22"/>
        </w:rPr>
        <w:t xml:space="preserve">, C. </w:t>
      </w:r>
      <w:proofErr w:type="spellStart"/>
      <w:r w:rsidRPr="0026571B">
        <w:rPr>
          <w:rFonts w:ascii="Garamond" w:hAnsi="Garamond"/>
          <w:sz w:val="22"/>
        </w:rPr>
        <w:t>Prehn</w:t>
      </w:r>
      <w:proofErr w:type="spellEnd"/>
      <w:r w:rsidRPr="0026571B">
        <w:rPr>
          <w:rFonts w:ascii="Garamond" w:hAnsi="Garamond"/>
          <w:sz w:val="22"/>
        </w:rPr>
        <w:t xml:space="preserve">, J. Adamski, C. Koch, and H. </w:t>
      </w:r>
      <w:proofErr w:type="spellStart"/>
      <w:r w:rsidRPr="0026571B">
        <w:rPr>
          <w:rFonts w:ascii="Garamond" w:hAnsi="Garamond"/>
          <w:sz w:val="22"/>
        </w:rPr>
        <w:t>Sauerwein</w:t>
      </w:r>
      <w:proofErr w:type="spellEnd"/>
      <w:r w:rsidRPr="0026571B">
        <w:rPr>
          <w:rFonts w:ascii="Garamond" w:hAnsi="Garamond"/>
          <w:sz w:val="22"/>
        </w:rPr>
        <w:t xml:space="preserve">. 2019. Metabolomics meets machine learning: Longitudinal metabolite profiling in serum of normal versus </w:t>
      </w:r>
      <w:proofErr w:type="spellStart"/>
      <w:r w:rsidRPr="0026571B">
        <w:rPr>
          <w:rFonts w:ascii="Garamond" w:hAnsi="Garamond"/>
          <w:sz w:val="22"/>
        </w:rPr>
        <w:t>overconditioned</w:t>
      </w:r>
      <w:proofErr w:type="spellEnd"/>
      <w:r w:rsidRPr="0026571B">
        <w:rPr>
          <w:rFonts w:ascii="Garamond" w:hAnsi="Garamond"/>
          <w:sz w:val="22"/>
        </w:rPr>
        <w:t xml:space="preserve"> cows and pathway analysis. Journal of Dairy Science 102:11561–11585. doi:10.3168/jds.2019-17114.</w:t>
      </w:r>
    </w:p>
    <w:p w14:paraId="69C64156" w14:textId="77777777" w:rsidR="0026571B" w:rsidRPr="0026571B" w:rsidRDefault="0026571B" w:rsidP="00322066">
      <w:pPr>
        <w:pStyle w:val="Bibliography"/>
        <w:spacing w:line="240" w:lineRule="auto"/>
        <w:rPr>
          <w:rFonts w:ascii="Garamond" w:hAnsi="Garamond"/>
          <w:sz w:val="22"/>
        </w:rPr>
      </w:pPr>
      <w:r w:rsidRPr="0026571B">
        <w:rPr>
          <w:rFonts w:ascii="Garamond" w:hAnsi="Garamond"/>
          <w:sz w:val="22"/>
        </w:rPr>
        <w:t xml:space="preserve">Hastie, T., R. </w:t>
      </w:r>
      <w:proofErr w:type="spellStart"/>
      <w:r w:rsidRPr="0026571B">
        <w:rPr>
          <w:rFonts w:ascii="Garamond" w:hAnsi="Garamond"/>
          <w:sz w:val="22"/>
        </w:rPr>
        <w:t>Tibshirani</w:t>
      </w:r>
      <w:proofErr w:type="spellEnd"/>
      <w:r w:rsidRPr="0026571B">
        <w:rPr>
          <w:rFonts w:ascii="Garamond" w:hAnsi="Garamond"/>
          <w:sz w:val="22"/>
        </w:rPr>
        <w:t>, and J.H. Friedman. 2009. The Elements of Statistical Learning: Data Mining, Inference, and Prediction. Springer series in statistics. Springer.</w:t>
      </w:r>
    </w:p>
    <w:p w14:paraId="75C56791" w14:textId="77777777" w:rsidR="0026571B" w:rsidRPr="0026571B" w:rsidRDefault="0026571B" w:rsidP="00322066">
      <w:pPr>
        <w:pStyle w:val="Bibliography"/>
        <w:spacing w:line="240" w:lineRule="auto"/>
        <w:rPr>
          <w:rFonts w:ascii="Garamond" w:hAnsi="Garamond"/>
          <w:sz w:val="22"/>
        </w:rPr>
      </w:pPr>
      <w:proofErr w:type="spellStart"/>
      <w:r w:rsidRPr="0026571B">
        <w:rPr>
          <w:rFonts w:ascii="Garamond" w:hAnsi="Garamond"/>
          <w:sz w:val="22"/>
        </w:rPr>
        <w:t>Mota</w:t>
      </w:r>
      <w:proofErr w:type="spellEnd"/>
      <w:r w:rsidRPr="0026571B">
        <w:rPr>
          <w:rFonts w:ascii="Garamond" w:hAnsi="Garamond"/>
          <w:sz w:val="22"/>
        </w:rPr>
        <w:t xml:space="preserve">, L.F.M., S. </w:t>
      </w:r>
      <w:proofErr w:type="spellStart"/>
      <w:r w:rsidRPr="0026571B">
        <w:rPr>
          <w:rFonts w:ascii="Garamond" w:hAnsi="Garamond"/>
          <w:sz w:val="22"/>
        </w:rPr>
        <w:t>Pegolo</w:t>
      </w:r>
      <w:proofErr w:type="spellEnd"/>
      <w:r w:rsidRPr="0026571B">
        <w:rPr>
          <w:rFonts w:ascii="Garamond" w:hAnsi="Garamond"/>
          <w:sz w:val="22"/>
        </w:rPr>
        <w:t xml:space="preserve">, T. Baba, F. </w:t>
      </w:r>
      <w:proofErr w:type="spellStart"/>
      <w:r w:rsidRPr="0026571B">
        <w:rPr>
          <w:rFonts w:ascii="Garamond" w:hAnsi="Garamond"/>
          <w:sz w:val="22"/>
        </w:rPr>
        <w:t>Peñagaricano</w:t>
      </w:r>
      <w:proofErr w:type="spellEnd"/>
      <w:r w:rsidRPr="0026571B">
        <w:rPr>
          <w:rFonts w:ascii="Garamond" w:hAnsi="Garamond"/>
          <w:sz w:val="22"/>
        </w:rPr>
        <w:t xml:space="preserve">, G. Morota, G. </w:t>
      </w:r>
      <w:proofErr w:type="spellStart"/>
      <w:r w:rsidRPr="0026571B">
        <w:rPr>
          <w:rFonts w:ascii="Garamond" w:hAnsi="Garamond"/>
          <w:sz w:val="22"/>
        </w:rPr>
        <w:t>Bittante</w:t>
      </w:r>
      <w:proofErr w:type="spellEnd"/>
      <w:r w:rsidRPr="0026571B">
        <w:rPr>
          <w:rFonts w:ascii="Garamond" w:hAnsi="Garamond"/>
          <w:sz w:val="22"/>
        </w:rPr>
        <w:t xml:space="preserve">, and A. </w:t>
      </w:r>
      <w:proofErr w:type="spellStart"/>
      <w:r w:rsidRPr="0026571B">
        <w:rPr>
          <w:rFonts w:ascii="Garamond" w:hAnsi="Garamond"/>
          <w:sz w:val="22"/>
        </w:rPr>
        <w:t>Cecchinato</w:t>
      </w:r>
      <w:proofErr w:type="spellEnd"/>
      <w:r w:rsidRPr="0026571B">
        <w:rPr>
          <w:rFonts w:ascii="Garamond" w:hAnsi="Garamond"/>
          <w:sz w:val="22"/>
        </w:rPr>
        <w:t>. 2021. Evaluating the performance of machine learning methods and variable selection methods for predicting difficult-to-measure traits in Holstein dairy cattle using milk infrared spectral data. Journal of Dairy Science 104:8107–8121. doi:10.3168/jds.2020-19861.</w:t>
      </w:r>
    </w:p>
    <w:p w14:paraId="3BC34082" w14:textId="3196DFBA" w:rsidR="00A9168F" w:rsidRPr="00033E8C" w:rsidRDefault="00165C3E" w:rsidP="00322066">
      <w:pPr>
        <w:outlineLvl w:val="0"/>
        <w:rPr>
          <w:rFonts w:ascii="Garamond" w:hAnsi="Garamond"/>
          <w:sz w:val="22"/>
          <w:szCs w:val="22"/>
        </w:rPr>
      </w:pPr>
      <w:r>
        <w:rPr>
          <w:rFonts w:ascii="Garamond" w:hAnsi="Garamond"/>
          <w:sz w:val="22"/>
          <w:szCs w:val="22"/>
        </w:rPr>
        <w:fldChar w:fldCharType="end"/>
      </w:r>
    </w:p>
    <w:sectPr w:rsidR="00A9168F" w:rsidRPr="00033E8C" w:rsidSect="007F3B37">
      <w:headerReference w:type="default" r:id="rId9"/>
      <w:footerReference w:type="default" r:id="rId10"/>
      <w:headerReference w:type="first" r:id="rId11"/>
      <w:footerReference w:type="first" r:id="rId12"/>
      <w:pgSz w:w="12240" w:h="15840"/>
      <w:pgMar w:top="216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0D71" w14:textId="77777777" w:rsidR="007F3B37" w:rsidRDefault="007F3B37" w:rsidP="009D454C">
      <w:r>
        <w:separator/>
      </w:r>
    </w:p>
  </w:endnote>
  <w:endnote w:type="continuationSeparator" w:id="0">
    <w:p w14:paraId="71F6138C" w14:textId="77777777" w:rsidR="007F3B37" w:rsidRDefault="007F3B37" w:rsidP="009D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rimson Text">
    <w:altName w:val="Calibri"/>
    <w:panose1 w:val="020B0604020202020204"/>
    <w:charset w:val="00"/>
    <w:family w:val="auto"/>
    <w:pitch w:val="variable"/>
    <w:sig w:usb0="80000047" w:usb1="40000062" w:usb2="00000000" w:usb3="00000000" w:csb0="00000093" w:csb1="00000000"/>
  </w:font>
  <w:font w:name="Gineso Norm">
    <w:altName w:val="Calibri"/>
    <w:panose1 w:val="020B0604020202020204"/>
    <w:charset w:val="00"/>
    <w:family w:val="auto"/>
    <w:pitch w:val="variable"/>
    <w:sig w:usb0="A000002F" w:usb1="5000004B"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Acherus Grotesque">
    <w:altName w:val="Calibri"/>
    <w:panose1 w:val="020B0604020202020204"/>
    <w:charset w:val="00"/>
    <w:family w:val="modern"/>
    <w:pitch w:val="variable"/>
    <w:sig w:usb0="A00000AF" w:usb1="4000205B" w:usb2="00000000" w:usb3="00000000" w:csb0="00000093" w:csb1="00000000"/>
  </w:font>
  <w:font w:name="Gineso Cond Regular">
    <w:panose1 w:val="020B0604020202020204"/>
    <w:charset w:val="00"/>
    <w:family w:val="modern"/>
    <w:pitch w:val="variable"/>
    <w:sig w:usb0="A000002F" w:usb1="5000004B" w:usb2="00000000" w:usb3="00000000" w:csb0="00000193" w:csb1="00000000"/>
  </w:font>
  <w:font w:name="Gineso Cond Demi">
    <w:altName w:val="Calibri"/>
    <w:panose1 w:val="020B0604020202020204"/>
    <w:charset w:val="00"/>
    <w:family w:val="modern"/>
    <w:pitch w:val="variable"/>
    <w:sig w:usb0="A000002F" w:usb1="5000004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8828C" w14:textId="77777777" w:rsidR="009C6793" w:rsidRPr="00EE2366" w:rsidRDefault="0030166A" w:rsidP="00EE2366">
    <w:pPr>
      <w:pStyle w:val="Footer"/>
      <w:jc w:val="center"/>
      <w:rPr>
        <w:rFonts w:ascii="Acherus Grotesque" w:hAnsi="Acherus Grotesque"/>
        <w:bCs/>
        <w:color w:val="7F7F7F" w:themeColor="text1" w:themeTint="80"/>
        <w:spacing w:val="30"/>
        <w:sz w:val="16"/>
        <w:szCs w:val="16"/>
      </w:rPr>
    </w:pPr>
    <w:r>
      <w:rPr>
        <w:rFonts w:ascii="Acherus Grotesque" w:hAnsi="Acherus Grotesque"/>
        <w:bCs/>
        <w:noProof/>
        <w:color w:val="7F7F7F" w:themeColor="text1" w:themeTint="80"/>
        <w:spacing w:val="30"/>
        <w:sz w:val="16"/>
        <w:szCs w:val="16"/>
      </w:rPr>
      <w:drawing>
        <wp:inline distT="0" distB="0" distL="0" distR="0" wp14:anchorId="4C5D0783" wp14:editId="27F5F9D8">
          <wp:extent cx="59436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tterhead_foote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B39C" w14:textId="77777777" w:rsidR="000A10DA" w:rsidRDefault="00A9168F">
    <w:pPr>
      <w:pStyle w:val="Footer"/>
    </w:pPr>
    <w:r>
      <w:rPr>
        <w:rFonts w:ascii="Acherus Grotesque" w:hAnsi="Acherus Grotesque"/>
        <w:bCs/>
        <w:i/>
        <w:noProof/>
        <w:color w:val="7F7F7F" w:themeColor="text1" w:themeTint="80"/>
        <w:spacing w:val="30"/>
        <w:sz w:val="16"/>
        <w:szCs w:val="16"/>
      </w:rPr>
      <w:drawing>
        <wp:inline distT="0" distB="0" distL="0" distR="0" wp14:anchorId="1D96A9B0" wp14:editId="37F87A83">
          <wp:extent cx="59436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foote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69F7F" w14:textId="77777777" w:rsidR="007F3B37" w:rsidRDefault="007F3B37" w:rsidP="009D454C">
      <w:r>
        <w:separator/>
      </w:r>
    </w:p>
  </w:footnote>
  <w:footnote w:type="continuationSeparator" w:id="0">
    <w:p w14:paraId="0CB7825F" w14:textId="77777777" w:rsidR="007F3B37" w:rsidRDefault="007F3B37" w:rsidP="009D4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1052" w14:textId="77777777" w:rsidR="007B23DC" w:rsidRDefault="007B23DC">
    <w:pPr>
      <w:pStyle w:val="Header"/>
    </w:pPr>
  </w:p>
  <w:p w14:paraId="227F1D3A" w14:textId="7FB24C7B" w:rsidR="007B23DC" w:rsidRDefault="00BC76C7">
    <w:pPr>
      <w:pStyle w:val="Header"/>
    </w:pPr>
    <w:r>
      <w:tab/>
    </w:r>
    <w:r>
      <w:tab/>
    </w:r>
  </w:p>
  <w:p w14:paraId="7F5DCE71" w14:textId="746003CF" w:rsidR="00475F18" w:rsidRDefault="00475F18">
    <w:pPr>
      <w:pStyle w:val="Header"/>
    </w:pPr>
    <w:r>
      <w:rPr>
        <w:noProof/>
      </w:rPr>
      <w:drawing>
        <wp:inline distT="0" distB="0" distL="0" distR="0" wp14:anchorId="419FB189" wp14:editId="46045D69">
          <wp:extent cx="3556000" cy="518584"/>
          <wp:effectExtent l="0" t="0" r="635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7962" cy="61220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CC57" w14:textId="77777777" w:rsidR="00A9168F" w:rsidRDefault="00A9168F" w:rsidP="00A9168F">
    <w:pPr>
      <w:pStyle w:val="Header"/>
    </w:pPr>
  </w:p>
  <w:tbl>
    <w:tblPr>
      <w:tblStyle w:val="TableGrid"/>
      <w:tblW w:w="0" w:type="auto"/>
      <w:tblLook w:val="04A0" w:firstRow="1" w:lastRow="0" w:firstColumn="1" w:lastColumn="0" w:noHBand="0" w:noVBand="1"/>
    </w:tblPr>
    <w:tblGrid>
      <w:gridCol w:w="8194"/>
      <w:gridCol w:w="1166"/>
    </w:tblGrid>
    <w:tr w:rsidR="007B23DC" w14:paraId="2BEEFDB0" w14:textId="77777777" w:rsidTr="007B23DC">
      <w:trPr>
        <w:trHeight w:val="2080"/>
      </w:trPr>
      <w:tc>
        <w:tcPr>
          <w:tcW w:w="5826" w:type="dxa"/>
          <w:tcBorders>
            <w:top w:val="nil"/>
            <w:left w:val="nil"/>
            <w:bottom w:val="nil"/>
            <w:right w:val="nil"/>
          </w:tcBorders>
        </w:tcPr>
        <w:p w14:paraId="3B6C2848" w14:textId="7D47DB6C" w:rsidR="007B23DC" w:rsidRDefault="007B23DC" w:rsidP="00110467">
          <w:pPr>
            <w:pStyle w:val="Header"/>
            <w:tabs>
              <w:tab w:val="clear" w:pos="4680"/>
              <w:tab w:val="clear" w:pos="9360"/>
              <w:tab w:val="right" w:pos="4459"/>
            </w:tabs>
          </w:pPr>
          <w:r>
            <w:tab/>
          </w:r>
        </w:p>
        <w:p w14:paraId="00FCAEA9" w14:textId="77777777" w:rsidR="007B23DC" w:rsidRDefault="007B23DC" w:rsidP="003032A3">
          <w:pPr>
            <w:spacing w:before="74" w:line="160" w:lineRule="auto"/>
            <w:ind w:right="2367"/>
            <w:rPr>
              <w:noProof/>
            </w:rPr>
          </w:pPr>
          <w:r>
            <w:rPr>
              <w:rFonts w:ascii="Gineso Cond Demi"/>
              <w:color w:val="8B1D41"/>
              <w:sz w:val="22"/>
              <w:szCs w:val="22"/>
            </w:rPr>
            <w:t xml:space="preserve">  </w:t>
          </w:r>
          <w:r>
            <w:rPr>
              <w:noProof/>
            </w:rPr>
            <w:drawing>
              <wp:inline distT="0" distB="0" distL="0" distR="0" wp14:anchorId="1EE7D065" wp14:editId="3E328676">
                <wp:extent cx="3556000" cy="5185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7962" cy="612204"/>
                        </a:xfrm>
                        <a:prstGeom prst="rect">
                          <a:avLst/>
                        </a:prstGeom>
                        <a:noFill/>
                        <a:ln>
                          <a:noFill/>
                        </a:ln>
                      </pic:spPr>
                    </pic:pic>
                  </a:graphicData>
                </a:graphic>
              </wp:inline>
            </w:drawing>
          </w:r>
        </w:p>
        <w:p w14:paraId="3F522F25" w14:textId="568ADE1F" w:rsidR="004D6112" w:rsidRPr="004D6112" w:rsidRDefault="004D6112" w:rsidP="004D6112">
          <w:pPr>
            <w:tabs>
              <w:tab w:val="left" w:pos="1210"/>
            </w:tabs>
          </w:pPr>
        </w:p>
      </w:tc>
      <w:tc>
        <w:tcPr>
          <w:tcW w:w="1189" w:type="dxa"/>
          <w:tcBorders>
            <w:top w:val="nil"/>
            <w:left w:val="nil"/>
            <w:bottom w:val="nil"/>
            <w:right w:val="nil"/>
          </w:tcBorders>
        </w:tcPr>
        <w:p w14:paraId="4EE761E0" w14:textId="77777777" w:rsidR="007B23DC" w:rsidRPr="00893C30" w:rsidRDefault="007B23DC" w:rsidP="00110467">
          <w:pPr>
            <w:pStyle w:val="Header"/>
            <w:rPr>
              <w:rFonts w:ascii="Gineso Cond Demi" w:hAnsi="Gineso Cond Demi"/>
              <w:b/>
              <w:bCs/>
              <w:sz w:val="20"/>
              <w:szCs w:val="20"/>
            </w:rPr>
          </w:pPr>
        </w:p>
      </w:tc>
    </w:tr>
  </w:tbl>
  <w:p w14:paraId="0A87039C" w14:textId="77777777" w:rsidR="000A10DA" w:rsidRDefault="000A10DA" w:rsidP="007B2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353AA"/>
    <w:multiLevelType w:val="multilevel"/>
    <w:tmpl w:val="E92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B03F4C"/>
    <w:multiLevelType w:val="multilevel"/>
    <w:tmpl w:val="F196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E0BDB"/>
    <w:multiLevelType w:val="hybridMultilevel"/>
    <w:tmpl w:val="F630244E"/>
    <w:lvl w:ilvl="0" w:tplc="E13655AA">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801591">
    <w:abstractNumId w:val="1"/>
  </w:num>
  <w:num w:numId="2" w16cid:durableId="592130677">
    <w:abstractNumId w:val="2"/>
  </w:num>
  <w:num w:numId="3" w16cid:durableId="52239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90"/>
    <w:rsid w:val="00002C12"/>
    <w:rsid w:val="00007563"/>
    <w:rsid w:val="0001018E"/>
    <w:rsid w:val="00015B37"/>
    <w:rsid w:val="0002682A"/>
    <w:rsid w:val="00033E8C"/>
    <w:rsid w:val="000345C1"/>
    <w:rsid w:val="0004478A"/>
    <w:rsid w:val="00047271"/>
    <w:rsid w:val="00057B09"/>
    <w:rsid w:val="0006285E"/>
    <w:rsid w:val="0006766B"/>
    <w:rsid w:val="000A10DA"/>
    <w:rsid w:val="000A1F4F"/>
    <w:rsid w:val="000A533A"/>
    <w:rsid w:val="000A70ED"/>
    <w:rsid w:val="000B0243"/>
    <w:rsid w:val="000B329C"/>
    <w:rsid w:val="000B6DA7"/>
    <w:rsid w:val="000C15A0"/>
    <w:rsid w:val="000D111D"/>
    <w:rsid w:val="000E3DC5"/>
    <w:rsid w:val="000F536F"/>
    <w:rsid w:val="001012FE"/>
    <w:rsid w:val="00104623"/>
    <w:rsid w:val="0010794C"/>
    <w:rsid w:val="00112234"/>
    <w:rsid w:val="0014569E"/>
    <w:rsid w:val="00165C3E"/>
    <w:rsid w:val="00170615"/>
    <w:rsid w:val="00176B95"/>
    <w:rsid w:val="00181793"/>
    <w:rsid w:val="0018520B"/>
    <w:rsid w:val="001929DC"/>
    <w:rsid w:val="00192E81"/>
    <w:rsid w:val="00193292"/>
    <w:rsid w:val="001A0DCC"/>
    <w:rsid w:val="001A6A82"/>
    <w:rsid w:val="001B3D98"/>
    <w:rsid w:val="001E1B2C"/>
    <w:rsid w:val="001F0DD2"/>
    <w:rsid w:val="002018EC"/>
    <w:rsid w:val="002045C5"/>
    <w:rsid w:val="00204A26"/>
    <w:rsid w:val="00205A4F"/>
    <w:rsid w:val="00231DBD"/>
    <w:rsid w:val="002326AD"/>
    <w:rsid w:val="00232A2E"/>
    <w:rsid w:val="002616A5"/>
    <w:rsid w:val="0026571B"/>
    <w:rsid w:val="00272988"/>
    <w:rsid w:val="00273861"/>
    <w:rsid w:val="0028767B"/>
    <w:rsid w:val="00292064"/>
    <w:rsid w:val="002935CD"/>
    <w:rsid w:val="002A2B84"/>
    <w:rsid w:val="002D0880"/>
    <w:rsid w:val="002D35AB"/>
    <w:rsid w:val="002E3AB0"/>
    <w:rsid w:val="002F1F57"/>
    <w:rsid w:val="00301658"/>
    <w:rsid w:val="0030166A"/>
    <w:rsid w:val="003032A3"/>
    <w:rsid w:val="00306318"/>
    <w:rsid w:val="003166EE"/>
    <w:rsid w:val="00322066"/>
    <w:rsid w:val="0032228B"/>
    <w:rsid w:val="00337A45"/>
    <w:rsid w:val="00340C37"/>
    <w:rsid w:val="00351BD6"/>
    <w:rsid w:val="00360B90"/>
    <w:rsid w:val="003C35C1"/>
    <w:rsid w:val="003C69E7"/>
    <w:rsid w:val="003E64F6"/>
    <w:rsid w:val="003F27D6"/>
    <w:rsid w:val="00402B6E"/>
    <w:rsid w:val="00403BEB"/>
    <w:rsid w:val="0040632A"/>
    <w:rsid w:val="00412575"/>
    <w:rsid w:val="00434A98"/>
    <w:rsid w:val="0045075A"/>
    <w:rsid w:val="00455381"/>
    <w:rsid w:val="00464691"/>
    <w:rsid w:val="00470230"/>
    <w:rsid w:val="00475F18"/>
    <w:rsid w:val="00477A10"/>
    <w:rsid w:val="004A1C82"/>
    <w:rsid w:val="004A5A9B"/>
    <w:rsid w:val="004B667E"/>
    <w:rsid w:val="004B7E50"/>
    <w:rsid w:val="004C1ADA"/>
    <w:rsid w:val="004C2DBF"/>
    <w:rsid w:val="004D06CF"/>
    <w:rsid w:val="004D6112"/>
    <w:rsid w:val="004E5047"/>
    <w:rsid w:val="004E6101"/>
    <w:rsid w:val="00507BFD"/>
    <w:rsid w:val="005171EA"/>
    <w:rsid w:val="00540930"/>
    <w:rsid w:val="005442BF"/>
    <w:rsid w:val="0055000E"/>
    <w:rsid w:val="005554A4"/>
    <w:rsid w:val="00582F61"/>
    <w:rsid w:val="005A74AB"/>
    <w:rsid w:val="005C5980"/>
    <w:rsid w:val="005D6404"/>
    <w:rsid w:val="005E34BD"/>
    <w:rsid w:val="005F1072"/>
    <w:rsid w:val="0063530A"/>
    <w:rsid w:val="00635E8A"/>
    <w:rsid w:val="00641E39"/>
    <w:rsid w:val="00646C5C"/>
    <w:rsid w:val="0065385B"/>
    <w:rsid w:val="00656D64"/>
    <w:rsid w:val="00661230"/>
    <w:rsid w:val="006679F0"/>
    <w:rsid w:val="00674590"/>
    <w:rsid w:val="006834AB"/>
    <w:rsid w:val="006846AC"/>
    <w:rsid w:val="006A702C"/>
    <w:rsid w:val="006B3761"/>
    <w:rsid w:val="006C0771"/>
    <w:rsid w:val="006D2C1E"/>
    <w:rsid w:val="007048FF"/>
    <w:rsid w:val="00706392"/>
    <w:rsid w:val="00710835"/>
    <w:rsid w:val="007112B9"/>
    <w:rsid w:val="0071187D"/>
    <w:rsid w:val="00725BB9"/>
    <w:rsid w:val="0073112B"/>
    <w:rsid w:val="007370D3"/>
    <w:rsid w:val="007450E8"/>
    <w:rsid w:val="00756FBB"/>
    <w:rsid w:val="007736DB"/>
    <w:rsid w:val="00780A38"/>
    <w:rsid w:val="00783DB4"/>
    <w:rsid w:val="0079697C"/>
    <w:rsid w:val="007B23DC"/>
    <w:rsid w:val="007B5224"/>
    <w:rsid w:val="007B5C97"/>
    <w:rsid w:val="007C376B"/>
    <w:rsid w:val="007C4B53"/>
    <w:rsid w:val="007C53A6"/>
    <w:rsid w:val="007C5F76"/>
    <w:rsid w:val="007D5AC6"/>
    <w:rsid w:val="007E39F3"/>
    <w:rsid w:val="007E4A4A"/>
    <w:rsid w:val="007F1A2F"/>
    <w:rsid w:val="007F3B37"/>
    <w:rsid w:val="007F77D2"/>
    <w:rsid w:val="00800156"/>
    <w:rsid w:val="008018F2"/>
    <w:rsid w:val="00815A68"/>
    <w:rsid w:val="008219CD"/>
    <w:rsid w:val="0082599A"/>
    <w:rsid w:val="008259F7"/>
    <w:rsid w:val="0083429C"/>
    <w:rsid w:val="00845071"/>
    <w:rsid w:val="008659E2"/>
    <w:rsid w:val="00893C30"/>
    <w:rsid w:val="008961D8"/>
    <w:rsid w:val="008A12E6"/>
    <w:rsid w:val="008A694D"/>
    <w:rsid w:val="008B0941"/>
    <w:rsid w:val="008C6692"/>
    <w:rsid w:val="008D3A13"/>
    <w:rsid w:val="008D6094"/>
    <w:rsid w:val="008D7169"/>
    <w:rsid w:val="008F5ACC"/>
    <w:rsid w:val="009004C8"/>
    <w:rsid w:val="0090063F"/>
    <w:rsid w:val="0091786C"/>
    <w:rsid w:val="0092723B"/>
    <w:rsid w:val="00970F96"/>
    <w:rsid w:val="009710EB"/>
    <w:rsid w:val="00972BFD"/>
    <w:rsid w:val="0098409B"/>
    <w:rsid w:val="0099050C"/>
    <w:rsid w:val="00991A16"/>
    <w:rsid w:val="009A0568"/>
    <w:rsid w:val="009A1644"/>
    <w:rsid w:val="009B51FC"/>
    <w:rsid w:val="009B72B2"/>
    <w:rsid w:val="009C6793"/>
    <w:rsid w:val="009D454C"/>
    <w:rsid w:val="009D5587"/>
    <w:rsid w:val="009E5923"/>
    <w:rsid w:val="009F1AE7"/>
    <w:rsid w:val="00A017D7"/>
    <w:rsid w:val="00A27023"/>
    <w:rsid w:val="00A27057"/>
    <w:rsid w:val="00A53C0C"/>
    <w:rsid w:val="00A6029E"/>
    <w:rsid w:val="00A634E6"/>
    <w:rsid w:val="00A676F6"/>
    <w:rsid w:val="00A72DE3"/>
    <w:rsid w:val="00A76C2C"/>
    <w:rsid w:val="00A77714"/>
    <w:rsid w:val="00A818F6"/>
    <w:rsid w:val="00A9168F"/>
    <w:rsid w:val="00A96428"/>
    <w:rsid w:val="00AA5C31"/>
    <w:rsid w:val="00AA74BB"/>
    <w:rsid w:val="00AB7480"/>
    <w:rsid w:val="00AC0FC7"/>
    <w:rsid w:val="00AC7EB9"/>
    <w:rsid w:val="00AD294A"/>
    <w:rsid w:val="00AD4EF5"/>
    <w:rsid w:val="00B06A8D"/>
    <w:rsid w:val="00B17888"/>
    <w:rsid w:val="00B2201C"/>
    <w:rsid w:val="00B32C33"/>
    <w:rsid w:val="00B52B41"/>
    <w:rsid w:val="00B61435"/>
    <w:rsid w:val="00B6606F"/>
    <w:rsid w:val="00B67BB0"/>
    <w:rsid w:val="00B83160"/>
    <w:rsid w:val="00B852A7"/>
    <w:rsid w:val="00BA50D9"/>
    <w:rsid w:val="00BB35ED"/>
    <w:rsid w:val="00BC57EC"/>
    <w:rsid w:val="00BC76C7"/>
    <w:rsid w:val="00BD27F3"/>
    <w:rsid w:val="00BD31A0"/>
    <w:rsid w:val="00BD6D1C"/>
    <w:rsid w:val="00C02AD3"/>
    <w:rsid w:val="00C0386C"/>
    <w:rsid w:val="00C0738F"/>
    <w:rsid w:val="00C10985"/>
    <w:rsid w:val="00C3319F"/>
    <w:rsid w:val="00C334B1"/>
    <w:rsid w:val="00C3790C"/>
    <w:rsid w:val="00C50A22"/>
    <w:rsid w:val="00C5173E"/>
    <w:rsid w:val="00C56711"/>
    <w:rsid w:val="00C576DC"/>
    <w:rsid w:val="00C72284"/>
    <w:rsid w:val="00C76DC9"/>
    <w:rsid w:val="00C85788"/>
    <w:rsid w:val="00C90CEE"/>
    <w:rsid w:val="00C95489"/>
    <w:rsid w:val="00CD24BD"/>
    <w:rsid w:val="00CD652F"/>
    <w:rsid w:val="00CE0D36"/>
    <w:rsid w:val="00CF1D22"/>
    <w:rsid w:val="00D0366B"/>
    <w:rsid w:val="00D157E3"/>
    <w:rsid w:val="00D15D56"/>
    <w:rsid w:val="00D20283"/>
    <w:rsid w:val="00D31C3F"/>
    <w:rsid w:val="00D42F2E"/>
    <w:rsid w:val="00D44EE3"/>
    <w:rsid w:val="00D470AD"/>
    <w:rsid w:val="00D55270"/>
    <w:rsid w:val="00D603B9"/>
    <w:rsid w:val="00D60407"/>
    <w:rsid w:val="00D660CD"/>
    <w:rsid w:val="00D77B74"/>
    <w:rsid w:val="00D84861"/>
    <w:rsid w:val="00DA5706"/>
    <w:rsid w:val="00DB0390"/>
    <w:rsid w:val="00DC1FA7"/>
    <w:rsid w:val="00DE6806"/>
    <w:rsid w:val="00E03127"/>
    <w:rsid w:val="00E119A3"/>
    <w:rsid w:val="00E31EE6"/>
    <w:rsid w:val="00E4560D"/>
    <w:rsid w:val="00E746E4"/>
    <w:rsid w:val="00E81EF5"/>
    <w:rsid w:val="00E85240"/>
    <w:rsid w:val="00E900C7"/>
    <w:rsid w:val="00EA68C6"/>
    <w:rsid w:val="00ED56AD"/>
    <w:rsid w:val="00EE2366"/>
    <w:rsid w:val="00EF43EC"/>
    <w:rsid w:val="00F019C4"/>
    <w:rsid w:val="00F021AE"/>
    <w:rsid w:val="00F2413E"/>
    <w:rsid w:val="00F35C81"/>
    <w:rsid w:val="00F50278"/>
    <w:rsid w:val="00F5376E"/>
    <w:rsid w:val="00F71EB3"/>
    <w:rsid w:val="00F7593E"/>
    <w:rsid w:val="00F81382"/>
    <w:rsid w:val="00F868FD"/>
    <w:rsid w:val="00F9339D"/>
    <w:rsid w:val="00FB6905"/>
    <w:rsid w:val="00FD3E7B"/>
    <w:rsid w:val="00FD7DB2"/>
    <w:rsid w:val="00FE08DE"/>
    <w:rsid w:val="00FF4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AEF0A"/>
  <w14:defaultImageDpi w14:val="32767"/>
  <w15:chartTrackingRefBased/>
  <w15:docId w15:val="{8EA14263-B873-492C-83DD-E22041E9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39D"/>
    <w:rPr>
      <w:rFonts w:ascii="Crimson Text" w:hAnsi="Crimson Text"/>
    </w:rPr>
  </w:style>
  <w:style w:type="paragraph" w:styleId="Heading1">
    <w:name w:val="heading 1"/>
    <w:basedOn w:val="Normal"/>
    <w:next w:val="Normal"/>
    <w:link w:val="Heading1Char"/>
    <w:autoRedefine/>
    <w:uiPriority w:val="9"/>
    <w:qFormat/>
    <w:rsid w:val="008D6094"/>
    <w:pPr>
      <w:keepNext/>
      <w:keepLines/>
      <w:spacing w:before="240"/>
      <w:outlineLvl w:val="0"/>
    </w:pPr>
    <w:rPr>
      <w:rFonts w:ascii="Gineso Norm" w:eastAsiaTheme="majorEastAsia" w:hAnsi="Gineso Norm" w:cstheme="majorBidi"/>
      <w:b/>
      <w:bCs/>
      <w:i/>
      <w:iCs/>
      <w:color w:val="000000" w:themeColor="text1"/>
      <w:sz w:val="32"/>
      <w:szCs w:val="32"/>
    </w:rPr>
  </w:style>
  <w:style w:type="paragraph" w:styleId="Heading2">
    <w:name w:val="heading 2"/>
    <w:basedOn w:val="Normal"/>
    <w:next w:val="Normal"/>
    <w:link w:val="Heading2Char"/>
    <w:autoRedefine/>
    <w:uiPriority w:val="9"/>
    <w:unhideWhenUsed/>
    <w:qFormat/>
    <w:rsid w:val="00204A26"/>
    <w:pPr>
      <w:keepNext/>
      <w:keepLines/>
      <w:spacing w:before="40"/>
      <w:outlineLvl w:val="1"/>
    </w:pPr>
    <w:rPr>
      <w:rFonts w:ascii="Gineso Norm" w:eastAsiaTheme="majorEastAsia" w:hAnsi="Gineso Norm"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710835"/>
    <w:pPr>
      <w:keepNext/>
      <w:keepLines/>
      <w:spacing w:before="40"/>
      <w:outlineLvl w:val="2"/>
    </w:pPr>
    <w:rPr>
      <w:rFonts w:ascii="Gineso Norm" w:eastAsiaTheme="majorEastAsia" w:hAnsi="Gineso Norm"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54C"/>
    <w:pPr>
      <w:tabs>
        <w:tab w:val="center" w:pos="4680"/>
        <w:tab w:val="right" w:pos="9360"/>
      </w:tabs>
    </w:pPr>
  </w:style>
  <w:style w:type="character" w:customStyle="1" w:styleId="HeaderChar">
    <w:name w:val="Header Char"/>
    <w:basedOn w:val="DefaultParagraphFont"/>
    <w:link w:val="Header"/>
    <w:uiPriority w:val="99"/>
    <w:rsid w:val="009D454C"/>
  </w:style>
  <w:style w:type="paragraph" w:styleId="Footer">
    <w:name w:val="footer"/>
    <w:basedOn w:val="Normal"/>
    <w:link w:val="FooterChar"/>
    <w:uiPriority w:val="99"/>
    <w:unhideWhenUsed/>
    <w:rsid w:val="009D454C"/>
    <w:pPr>
      <w:tabs>
        <w:tab w:val="center" w:pos="4680"/>
        <w:tab w:val="right" w:pos="9360"/>
      </w:tabs>
    </w:pPr>
  </w:style>
  <w:style w:type="character" w:customStyle="1" w:styleId="FooterChar">
    <w:name w:val="Footer Char"/>
    <w:basedOn w:val="DefaultParagraphFont"/>
    <w:link w:val="Footer"/>
    <w:uiPriority w:val="99"/>
    <w:rsid w:val="009D454C"/>
  </w:style>
  <w:style w:type="table" w:styleId="TableGrid">
    <w:name w:val="Table Grid"/>
    <w:basedOn w:val="TableNormal"/>
    <w:uiPriority w:val="39"/>
    <w:rsid w:val="00893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6094"/>
    <w:rPr>
      <w:rFonts w:ascii="Gineso Norm" w:eastAsiaTheme="majorEastAsia" w:hAnsi="Gineso Norm" w:cstheme="majorBidi"/>
      <w:b/>
      <w:bCs/>
      <w:i/>
      <w:iCs/>
      <w:color w:val="000000" w:themeColor="text1"/>
      <w:sz w:val="32"/>
      <w:szCs w:val="32"/>
    </w:rPr>
  </w:style>
  <w:style w:type="character" w:customStyle="1" w:styleId="Heading2Char">
    <w:name w:val="Heading 2 Char"/>
    <w:basedOn w:val="DefaultParagraphFont"/>
    <w:link w:val="Heading2"/>
    <w:uiPriority w:val="9"/>
    <w:rsid w:val="00204A26"/>
    <w:rPr>
      <w:rFonts w:ascii="Gineso Norm" w:eastAsiaTheme="majorEastAsia" w:hAnsi="Gineso Norm" w:cstheme="majorBidi"/>
      <w:b/>
      <w:bCs/>
      <w:color w:val="000000" w:themeColor="text1"/>
      <w:sz w:val="26"/>
      <w:szCs w:val="26"/>
    </w:rPr>
  </w:style>
  <w:style w:type="character" w:customStyle="1" w:styleId="Heading3Char">
    <w:name w:val="Heading 3 Char"/>
    <w:basedOn w:val="DefaultParagraphFont"/>
    <w:link w:val="Heading3"/>
    <w:uiPriority w:val="9"/>
    <w:rsid w:val="00710835"/>
    <w:rPr>
      <w:rFonts w:ascii="Gineso Norm" w:eastAsiaTheme="majorEastAsia" w:hAnsi="Gineso Norm" w:cstheme="majorBidi"/>
      <w:color w:val="000000" w:themeColor="text1"/>
    </w:rPr>
  </w:style>
  <w:style w:type="paragraph" w:styleId="Title">
    <w:name w:val="Title"/>
    <w:basedOn w:val="Normal"/>
    <w:next w:val="Normal"/>
    <w:link w:val="TitleChar"/>
    <w:autoRedefine/>
    <w:uiPriority w:val="10"/>
    <w:qFormat/>
    <w:rsid w:val="000A1F4F"/>
    <w:pPr>
      <w:contextualSpacing/>
    </w:pPr>
    <w:rPr>
      <w:rFonts w:ascii="Acherus Grotesque" w:eastAsia="Times New Roman" w:hAnsi="Acherus Grotesque" w:cstheme="majorBidi"/>
      <w:color w:val="941651"/>
      <w:spacing w:val="-10"/>
      <w:kern w:val="28"/>
      <w:sz w:val="56"/>
      <w:szCs w:val="56"/>
      <w:shd w:val="clear" w:color="auto" w:fill="FFFFFF"/>
    </w:rPr>
  </w:style>
  <w:style w:type="character" w:customStyle="1" w:styleId="TitleChar">
    <w:name w:val="Title Char"/>
    <w:basedOn w:val="DefaultParagraphFont"/>
    <w:link w:val="Title"/>
    <w:uiPriority w:val="10"/>
    <w:rsid w:val="000A1F4F"/>
    <w:rPr>
      <w:rFonts w:ascii="Acherus Grotesque" w:eastAsia="Times New Roman" w:hAnsi="Acherus Grotesque" w:cstheme="majorBidi"/>
      <w:color w:val="941651"/>
      <w:spacing w:val="-10"/>
      <w:kern w:val="28"/>
      <w:sz w:val="56"/>
      <w:szCs w:val="56"/>
    </w:rPr>
  </w:style>
  <w:style w:type="paragraph" w:styleId="NormalWeb">
    <w:name w:val="Normal (Web)"/>
    <w:basedOn w:val="Normal"/>
    <w:uiPriority w:val="99"/>
    <w:semiHidden/>
    <w:unhideWhenUsed/>
    <w:rsid w:val="00F9339D"/>
    <w:pPr>
      <w:spacing w:before="100" w:beforeAutospacing="1" w:after="100" w:afterAutospacing="1"/>
    </w:pPr>
    <w:rPr>
      <w:rFonts w:ascii="Times New Roman" w:hAnsi="Times New Roman" w:cs="Times New Roman"/>
    </w:rPr>
  </w:style>
  <w:style w:type="paragraph" w:styleId="BodyText">
    <w:name w:val="Body Text"/>
    <w:basedOn w:val="Normal"/>
    <w:link w:val="BodyTextChar"/>
    <w:uiPriority w:val="1"/>
    <w:semiHidden/>
    <w:unhideWhenUsed/>
    <w:qFormat/>
    <w:rsid w:val="003032A3"/>
    <w:pPr>
      <w:widowControl w:val="0"/>
      <w:autoSpaceDE w:val="0"/>
      <w:autoSpaceDN w:val="0"/>
      <w:spacing w:before="5"/>
    </w:pPr>
    <w:rPr>
      <w:rFonts w:ascii="Gineso Cond Regular" w:eastAsia="Gineso Cond Regular" w:hAnsi="Gineso Cond Regular" w:cs="Gineso Cond Regular"/>
      <w:sz w:val="30"/>
      <w:szCs w:val="30"/>
    </w:rPr>
  </w:style>
  <w:style w:type="character" w:customStyle="1" w:styleId="BodyTextChar">
    <w:name w:val="Body Text Char"/>
    <w:basedOn w:val="DefaultParagraphFont"/>
    <w:link w:val="BodyText"/>
    <w:uiPriority w:val="1"/>
    <w:semiHidden/>
    <w:rsid w:val="003032A3"/>
    <w:rPr>
      <w:rFonts w:ascii="Gineso Cond Regular" w:eastAsia="Gineso Cond Regular" w:hAnsi="Gineso Cond Regular" w:cs="Gineso Cond Regular"/>
      <w:sz w:val="30"/>
      <w:szCs w:val="30"/>
    </w:rPr>
  </w:style>
  <w:style w:type="character" w:styleId="Hyperlink">
    <w:name w:val="Hyperlink"/>
    <w:basedOn w:val="DefaultParagraphFont"/>
    <w:uiPriority w:val="99"/>
    <w:unhideWhenUsed/>
    <w:rsid w:val="009F1AE7"/>
    <w:rPr>
      <w:color w:val="0563C1" w:themeColor="hyperlink"/>
      <w:u w:val="single"/>
    </w:rPr>
  </w:style>
  <w:style w:type="paragraph" w:customStyle="1" w:styleId="VirginiaTechBody">
    <w:name w:val="Virginia Tech Body"/>
    <w:basedOn w:val="Normal"/>
    <w:rsid w:val="009F1AE7"/>
    <w:pPr>
      <w:spacing w:line="360" w:lineRule="auto"/>
    </w:pPr>
    <w:rPr>
      <w:rFonts w:ascii="Arial" w:eastAsia="Times New Roman" w:hAnsi="Arial" w:cs="Times New Roman"/>
      <w:sz w:val="19"/>
    </w:rPr>
  </w:style>
  <w:style w:type="paragraph" w:customStyle="1" w:styleId="Default">
    <w:name w:val="Default"/>
    <w:rsid w:val="004E5047"/>
    <w:pPr>
      <w:autoSpaceDE w:val="0"/>
      <w:autoSpaceDN w:val="0"/>
      <w:adjustRightInd w:val="0"/>
    </w:pPr>
    <w:rPr>
      <w:rFonts w:ascii="Arial" w:eastAsia="Times New Roman" w:hAnsi="Arial" w:cs="Arial"/>
      <w:color w:val="000000"/>
    </w:rPr>
  </w:style>
  <w:style w:type="character" w:styleId="FollowedHyperlink">
    <w:name w:val="FollowedHyperlink"/>
    <w:basedOn w:val="DefaultParagraphFont"/>
    <w:uiPriority w:val="99"/>
    <w:semiHidden/>
    <w:unhideWhenUsed/>
    <w:rsid w:val="004E5047"/>
    <w:rPr>
      <w:color w:val="954F72" w:themeColor="followedHyperlink"/>
      <w:u w:val="single"/>
    </w:rPr>
  </w:style>
  <w:style w:type="character" w:styleId="UnresolvedMention">
    <w:name w:val="Unresolved Mention"/>
    <w:basedOn w:val="DefaultParagraphFont"/>
    <w:uiPriority w:val="99"/>
    <w:semiHidden/>
    <w:unhideWhenUsed/>
    <w:rsid w:val="00A96428"/>
    <w:rPr>
      <w:color w:val="605E5C"/>
      <w:shd w:val="clear" w:color="auto" w:fill="E1DFDD"/>
    </w:rPr>
  </w:style>
  <w:style w:type="paragraph" w:styleId="Date">
    <w:name w:val="Date"/>
    <w:basedOn w:val="Normal"/>
    <w:next w:val="Normal"/>
    <w:link w:val="DateChar"/>
    <w:uiPriority w:val="99"/>
    <w:semiHidden/>
    <w:unhideWhenUsed/>
    <w:rsid w:val="000B0243"/>
  </w:style>
  <w:style w:type="character" w:customStyle="1" w:styleId="DateChar">
    <w:name w:val="Date Char"/>
    <w:basedOn w:val="DefaultParagraphFont"/>
    <w:link w:val="Date"/>
    <w:uiPriority w:val="99"/>
    <w:semiHidden/>
    <w:rsid w:val="000B0243"/>
    <w:rPr>
      <w:rFonts w:ascii="Crimson Text" w:hAnsi="Crimson Text"/>
    </w:rPr>
  </w:style>
  <w:style w:type="character" w:customStyle="1" w:styleId="notion-enable-hover">
    <w:name w:val="notion-enable-hover"/>
    <w:basedOn w:val="DefaultParagraphFont"/>
    <w:rsid w:val="000A533A"/>
  </w:style>
  <w:style w:type="paragraph" w:styleId="Bibliography">
    <w:name w:val="Bibliography"/>
    <w:basedOn w:val="Normal"/>
    <w:next w:val="Normal"/>
    <w:uiPriority w:val="37"/>
    <w:unhideWhenUsed/>
    <w:rsid w:val="00165C3E"/>
    <w:pPr>
      <w:spacing w:after="24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12">
      <w:bodyDiv w:val="1"/>
      <w:marLeft w:val="0"/>
      <w:marRight w:val="0"/>
      <w:marTop w:val="0"/>
      <w:marBottom w:val="0"/>
      <w:divBdr>
        <w:top w:val="none" w:sz="0" w:space="0" w:color="auto"/>
        <w:left w:val="none" w:sz="0" w:space="0" w:color="auto"/>
        <w:bottom w:val="none" w:sz="0" w:space="0" w:color="auto"/>
        <w:right w:val="none" w:sz="0" w:space="0" w:color="auto"/>
      </w:divBdr>
    </w:div>
    <w:div w:id="113060139">
      <w:bodyDiv w:val="1"/>
      <w:marLeft w:val="0"/>
      <w:marRight w:val="0"/>
      <w:marTop w:val="0"/>
      <w:marBottom w:val="0"/>
      <w:divBdr>
        <w:top w:val="none" w:sz="0" w:space="0" w:color="auto"/>
        <w:left w:val="none" w:sz="0" w:space="0" w:color="auto"/>
        <w:bottom w:val="none" w:sz="0" w:space="0" w:color="auto"/>
        <w:right w:val="none" w:sz="0" w:space="0" w:color="auto"/>
      </w:divBdr>
    </w:div>
    <w:div w:id="175727155">
      <w:bodyDiv w:val="1"/>
      <w:marLeft w:val="0"/>
      <w:marRight w:val="0"/>
      <w:marTop w:val="0"/>
      <w:marBottom w:val="0"/>
      <w:divBdr>
        <w:top w:val="none" w:sz="0" w:space="0" w:color="auto"/>
        <w:left w:val="none" w:sz="0" w:space="0" w:color="auto"/>
        <w:bottom w:val="none" w:sz="0" w:space="0" w:color="auto"/>
        <w:right w:val="none" w:sz="0" w:space="0" w:color="auto"/>
      </w:divBdr>
    </w:div>
    <w:div w:id="517812714">
      <w:bodyDiv w:val="1"/>
      <w:marLeft w:val="0"/>
      <w:marRight w:val="0"/>
      <w:marTop w:val="0"/>
      <w:marBottom w:val="0"/>
      <w:divBdr>
        <w:top w:val="none" w:sz="0" w:space="0" w:color="auto"/>
        <w:left w:val="none" w:sz="0" w:space="0" w:color="auto"/>
        <w:bottom w:val="none" w:sz="0" w:space="0" w:color="auto"/>
        <w:right w:val="none" w:sz="0" w:space="0" w:color="auto"/>
      </w:divBdr>
    </w:div>
    <w:div w:id="551969043">
      <w:bodyDiv w:val="1"/>
      <w:marLeft w:val="0"/>
      <w:marRight w:val="0"/>
      <w:marTop w:val="0"/>
      <w:marBottom w:val="0"/>
      <w:divBdr>
        <w:top w:val="none" w:sz="0" w:space="0" w:color="auto"/>
        <w:left w:val="none" w:sz="0" w:space="0" w:color="auto"/>
        <w:bottom w:val="none" w:sz="0" w:space="0" w:color="auto"/>
        <w:right w:val="none" w:sz="0" w:space="0" w:color="auto"/>
      </w:divBdr>
    </w:div>
    <w:div w:id="594750968">
      <w:bodyDiv w:val="1"/>
      <w:marLeft w:val="0"/>
      <w:marRight w:val="0"/>
      <w:marTop w:val="0"/>
      <w:marBottom w:val="0"/>
      <w:divBdr>
        <w:top w:val="none" w:sz="0" w:space="0" w:color="auto"/>
        <w:left w:val="none" w:sz="0" w:space="0" w:color="auto"/>
        <w:bottom w:val="none" w:sz="0" w:space="0" w:color="auto"/>
        <w:right w:val="none" w:sz="0" w:space="0" w:color="auto"/>
      </w:divBdr>
    </w:div>
    <w:div w:id="602953230">
      <w:bodyDiv w:val="1"/>
      <w:marLeft w:val="0"/>
      <w:marRight w:val="0"/>
      <w:marTop w:val="0"/>
      <w:marBottom w:val="0"/>
      <w:divBdr>
        <w:top w:val="none" w:sz="0" w:space="0" w:color="auto"/>
        <w:left w:val="none" w:sz="0" w:space="0" w:color="auto"/>
        <w:bottom w:val="none" w:sz="0" w:space="0" w:color="auto"/>
        <w:right w:val="none" w:sz="0" w:space="0" w:color="auto"/>
      </w:divBdr>
    </w:div>
    <w:div w:id="642079154">
      <w:bodyDiv w:val="1"/>
      <w:marLeft w:val="0"/>
      <w:marRight w:val="0"/>
      <w:marTop w:val="0"/>
      <w:marBottom w:val="0"/>
      <w:divBdr>
        <w:top w:val="none" w:sz="0" w:space="0" w:color="auto"/>
        <w:left w:val="none" w:sz="0" w:space="0" w:color="auto"/>
        <w:bottom w:val="none" w:sz="0" w:space="0" w:color="auto"/>
        <w:right w:val="none" w:sz="0" w:space="0" w:color="auto"/>
      </w:divBdr>
    </w:div>
    <w:div w:id="660233112">
      <w:bodyDiv w:val="1"/>
      <w:marLeft w:val="0"/>
      <w:marRight w:val="0"/>
      <w:marTop w:val="0"/>
      <w:marBottom w:val="0"/>
      <w:divBdr>
        <w:top w:val="none" w:sz="0" w:space="0" w:color="auto"/>
        <w:left w:val="none" w:sz="0" w:space="0" w:color="auto"/>
        <w:bottom w:val="none" w:sz="0" w:space="0" w:color="auto"/>
        <w:right w:val="none" w:sz="0" w:space="0" w:color="auto"/>
      </w:divBdr>
    </w:div>
    <w:div w:id="663164336">
      <w:bodyDiv w:val="1"/>
      <w:marLeft w:val="0"/>
      <w:marRight w:val="0"/>
      <w:marTop w:val="0"/>
      <w:marBottom w:val="0"/>
      <w:divBdr>
        <w:top w:val="none" w:sz="0" w:space="0" w:color="auto"/>
        <w:left w:val="none" w:sz="0" w:space="0" w:color="auto"/>
        <w:bottom w:val="none" w:sz="0" w:space="0" w:color="auto"/>
        <w:right w:val="none" w:sz="0" w:space="0" w:color="auto"/>
      </w:divBdr>
      <w:divsChild>
        <w:div w:id="1412240223">
          <w:marLeft w:val="0"/>
          <w:marRight w:val="0"/>
          <w:marTop w:val="0"/>
          <w:marBottom w:val="0"/>
          <w:divBdr>
            <w:top w:val="none" w:sz="0" w:space="0" w:color="auto"/>
            <w:left w:val="none" w:sz="0" w:space="0" w:color="auto"/>
            <w:bottom w:val="none" w:sz="0" w:space="0" w:color="auto"/>
            <w:right w:val="none" w:sz="0" w:space="0" w:color="auto"/>
          </w:divBdr>
          <w:divsChild>
            <w:div w:id="1268778120">
              <w:marLeft w:val="0"/>
              <w:marRight w:val="0"/>
              <w:marTop w:val="0"/>
              <w:marBottom w:val="0"/>
              <w:divBdr>
                <w:top w:val="none" w:sz="0" w:space="0" w:color="auto"/>
                <w:left w:val="none" w:sz="0" w:space="0" w:color="auto"/>
                <w:bottom w:val="none" w:sz="0" w:space="0" w:color="auto"/>
                <w:right w:val="none" w:sz="0" w:space="0" w:color="auto"/>
              </w:divBdr>
            </w:div>
            <w:div w:id="1415669702">
              <w:marLeft w:val="0"/>
              <w:marRight w:val="0"/>
              <w:marTop w:val="0"/>
              <w:marBottom w:val="0"/>
              <w:divBdr>
                <w:top w:val="none" w:sz="0" w:space="0" w:color="auto"/>
                <w:left w:val="none" w:sz="0" w:space="0" w:color="auto"/>
                <w:bottom w:val="none" w:sz="0" w:space="0" w:color="auto"/>
                <w:right w:val="none" w:sz="0" w:space="0" w:color="auto"/>
              </w:divBdr>
            </w:div>
            <w:div w:id="974259680">
              <w:marLeft w:val="0"/>
              <w:marRight w:val="0"/>
              <w:marTop w:val="0"/>
              <w:marBottom w:val="0"/>
              <w:divBdr>
                <w:top w:val="none" w:sz="0" w:space="0" w:color="auto"/>
                <w:left w:val="none" w:sz="0" w:space="0" w:color="auto"/>
                <w:bottom w:val="none" w:sz="0" w:space="0" w:color="auto"/>
                <w:right w:val="none" w:sz="0" w:space="0" w:color="auto"/>
              </w:divBdr>
            </w:div>
            <w:div w:id="1527714286">
              <w:marLeft w:val="0"/>
              <w:marRight w:val="0"/>
              <w:marTop w:val="0"/>
              <w:marBottom w:val="0"/>
              <w:divBdr>
                <w:top w:val="none" w:sz="0" w:space="0" w:color="auto"/>
                <w:left w:val="none" w:sz="0" w:space="0" w:color="auto"/>
                <w:bottom w:val="none" w:sz="0" w:space="0" w:color="auto"/>
                <w:right w:val="none" w:sz="0" w:space="0" w:color="auto"/>
              </w:divBdr>
            </w:div>
            <w:div w:id="1664163486">
              <w:marLeft w:val="0"/>
              <w:marRight w:val="0"/>
              <w:marTop w:val="0"/>
              <w:marBottom w:val="0"/>
              <w:divBdr>
                <w:top w:val="none" w:sz="0" w:space="0" w:color="auto"/>
                <w:left w:val="none" w:sz="0" w:space="0" w:color="auto"/>
                <w:bottom w:val="none" w:sz="0" w:space="0" w:color="auto"/>
                <w:right w:val="none" w:sz="0" w:space="0" w:color="auto"/>
              </w:divBdr>
            </w:div>
            <w:div w:id="677928900">
              <w:marLeft w:val="0"/>
              <w:marRight w:val="0"/>
              <w:marTop w:val="0"/>
              <w:marBottom w:val="0"/>
              <w:divBdr>
                <w:top w:val="none" w:sz="0" w:space="0" w:color="auto"/>
                <w:left w:val="none" w:sz="0" w:space="0" w:color="auto"/>
                <w:bottom w:val="none" w:sz="0" w:space="0" w:color="auto"/>
                <w:right w:val="none" w:sz="0" w:space="0" w:color="auto"/>
              </w:divBdr>
            </w:div>
            <w:div w:id="2085908179">
              <w:marLeft w:val="0"/>
              <w:marRight w:val="0"/>
              <w:marTop w:val="0"/>
              <w:marBottom w:val="0"/>
              <w:divBdr>
                <w:top w:val="none" w:sz="0" w:space="0" w:color="auto"/>
                <w:left w:val="none" w:sz="0" w:space="0" w:color="auto"/>
                <w:bottom w:val="none" w:sz="0" w:space="0" w:color="auto"/>
                <w:right w:val="none" w:sz="0" w:space="0" w:color="auto"/>
              </w:divBdr>
            </w:div>
            <w:div w:id="933900185">
              <w:marLeft w:val="0"/>
              <w:marRight w:val="0"/>
              <w:marTop w:val="0"/>
              <w:marBottom w:val="0"/>
              <w:divBdr>
                <w:top w:val="none" w:sz="0" w:space="0" w:color="auto"/>
                <w:left w:val="none" w:sz="0" w:space="0" w:color="auto"/>
                <w:bottom w:val="none" w:sz="0" w:space="0" w:color="auto"/>
                <w:right w:val="none" w:sz="0" w:space="0" w:color="auto"/>
              </w:divBdr>
            </w:div>
            <w:div w:id="530873464">
              <w:marLeft w:val="0"/>
              <w:marRight w:val="0"/>
              <w:marTop w:val="0"/>
              <w:marBottom w:val="0"/>
              <w:divBdr>
                <w:top w:val="none" w:sz="0" w:space="0" w:color="auto"/>
                <w:left w:val="none" w:sz="0" w:space="0" w:color="auto"/>
                <w:bottom w:val="none" w:sz="0" w:space="0" w:color="auto"/>
                <w:right w:val="none" w:sz="0" w:space="0" w:color="auto"/>
              </w:divBdr>
            </w:div>
            <w:div w:id="1146822782">
              <w:marLeft w:val="0"/>
              <w:marRight w:val="0"/>
              <w:marTop w:val="0"/>
              <w:marBottom w:val="0"/>
              <w:divBdr>
                <w:top w:val="none" w:sz="0" w:space="0" w:color="auto"/>
                <w:left w:val="none" w:sz="0" w:space="0" w:color="auto"/>
                <w:bottom w:val="none" w:sz="0" w:space="0" w:color="auto"/>
                <w:right w:val="none" w:sz="0" w:space="0" w:color="auto"/>
              </w:divBdr>
            </w:div>
            <w:div w:id="201403598">
              <w:marLeft w:val="0"/>
              <w:marRight w:val="0"/>
              <w:marTop w:val="0"/>
              <w:marBottom w:val="0"/>
              <w:divBdr>
                <w:top w:val="none" w:sz="0" w:space="0" w:color="auto"/>
                <w:left w:val="none" w:sz="0" w:space="0" w:color="auto"/>
                <w:bottom w:val="none" w:sz="0" w:space="0" w:color="auto"/>
                <w:right w:val="none" w:sz="0" w:space="0" w:color="auto"/>
              </w:divBdr>
            </w:div>
            <w:div w:id="2094425110">
              <w:marLeft w:val="0"/>
              <w:marRight w:val="0"/>
              <w:marTop w:val="0"/>
              <w:marBottom w:val="0"/>
              <w:divBdr>
                <w:top w:val="none" w:sz="0" w:space="0" w:color="auto"/>
                <w:left w:val="none" w:sz="0" w:space="0" w:color="auto"/>
                <w:bottom w:val="none" w:sz="0" w:space="0" w:color="auto"/>
                <w:right w:val="none" w:sz="0" w:space="0" w:color="auto"/>
              </w:divBdr>
            </w:div>
            <w:div w:id="986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553">
      <w:bodyDiv w:val="1"/>
      <w:marLeft w:val="0"/>
      <w:marRight w:val="0"/>
      <w:marTop w:val="0"/>
      <w:marBottom w:val="0"/>
      <w:divBdr>
        <w:top w:val="none" w:sz="0" w:space="0" w:color="auto"/>
        <w:left w:val="none" w:sz="0" w:space="0" w:color="auto"/>
        <w:bottom w:val="none" w:sz="0" w:space="0" w:color="auto"/>
        <w:right w:val="none" w:sz="0" w:space="0" w:color="auto"/>
      </w:divBdr>
    </w:div>
    <w:div w:id="836656706">
      <w:bodyDiv w:val="1"/>
      <w:marLeft w:val="0"/>
      <w:marRight w:val="0"/>
      <w:marTop w:val="0"/>
      <w:marBottom w:val="0"/>
      <w:divBdr>
        <w:top w:val="none" w:sz="0" w:space="0" w:color="auto"/>
        <w:left w:val="none" w:sz="0" w:space="0" w:color="auto"/>
        <w:bottom w:val="none" w:sz="0" w:space="0" w:color="auto"/>
        <w:right w:val="none" w:sz="0" w:space="0" w:color="auto"/>
      </w:divBdr>
      <w:divsChild>
        <w:div w:id="1361009258">
          <w:marLeft w:val="0"/>
          <w:marRight w:val="0"/>
          <w:marTop w:val="0"/>
          <w:marBottom w:val="0"/>
          <w:divBdr>
            <w:top w:val="none" w:sz="0" w:space="0" w:color="auto"/>
            <w:left w:val="none" w:sz="0" w:space="0" w:color="auto"/>
            <w:bottom w:val="none" w:sz="0" w:space="0" w:color="auto"/>
            <w:right w:val="none" w:sz="0" w:space="0" w:color="auto"/>
          </w:divBdr>
          <w:divsChild>
            <w:div w:id="587154566">
              <w:marLeft w:val="0"/>
              <w:marRight w:val="0"/>
              <w:marTop w:val="0"/>
              <w:marBottom w:val="0"/>
              <w:divBdr>
                <w:top w:val="none" w:sz="0" w:space="0" w:color="auto"/>
                <w:left w:val="none" w:sz="0" w:space="0" w:color="auto"/>
                <w:bottom w:val="none" w:sz="0" w:space="0" w:color="auto"/>
                <w:right w:val="none" w:sz="0" w:space="0" w:color="auto"/>
              </w:divBdr>
            </w:div>
            <w:div w:id="1559123106">
              <w:marLeft w:val="0"/>
              <w:marRight w:val="0"/>
              <w:marTop w:val="0"/>
              <w:marBottom w:val="0"/>
              <w:divBdr>
                <w:top w:val="none" w:sz="0" w:space="0" w:color="auto"/>
                <w:left w:val="none" w:sz="0" w:space="0" w:color="auto"/>
                <w:bottom w:val="none" w:sz="0" w:space="0" w:color="auto"/>
                <w:right w:val="none" w:sz="0" w:space="0" w:color="auto"/>
              </w:divBdr>
            </w:div>
            <w:div w:id="17035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8751">
      <w:bodyDiv w:val="1"/>
      <w:marLeft w:val="0"/>
      <w:marRight w:val="0"/>
      <w:marTop w:val="0"/>
      <w:marBottom w:val="0"/>
      <w:divBdr>
        <w:top w:val="none" w:sz="0" w:space="0" w:color="auto"/>
        <w:left w:val="none" w:sz="0" w:space="0" w:color="auto"/>
        <w:bottom w:val="none" w:sz="0" w:space="0" w:color="auto"/>
        <w:right w:val="none" w:sz="0" w:space="0" w:color="auto"/>
      </w:divBdr>
    </w:div>
    <w:div w:id="939795306">
      <w:bodyDiv w:val="1"/>
      <w:marLeft w:val="0"/>
      <w:marRight w:val="0"/>
      <w:marTop w:val="0"/>
      <w:marBottom w:val="0"/>
      <w:divBdr>
        <w:top w:val="none" w:sz="0" w:space="0" w:color="auto"/>
        <w:left w:val="none" w:sz="0" w:space="0" w:color="auto"/>
        <w:bottom w:val="none" w:sz="0" w:space="0" w:color="auto"/>
        <w:right w:val="none" w:sz="0" w:space="0" w:color="auto"/>
      </w:divBdr>
    </w:div>
    <w:div w:id="1242716669">
      <w:bodyDiv w:val="1"/>
      <w:marLeft w:val="0"/>
      <w:marRight w:val="0"/>
      <w:marTop w:val="0"/>
      <w:marBottom w:val="0"/>
      <w:divBdr>
        <w:top w:val="none" w:sz="0" w:space="0" w:color="auto"/>
        <w:left w:val="none" w:sz="0" w:space="0" w:color="auto"/>
        <w:bottom w:val="none" w:sz="0" w:space="0" w:color="auto"/>
        <w:right w:val="none" w:sz="0" w:space="0" w:color="auto"/>
      </w:divBdr>
      <w:divsChild>
        <w:div w:id="1537933948">
          <w:marLeft w:val="0"/>
          <w:marRight w:val="0"/>
          <w:marTop w:val="0"/>
          <w:marBottom w:val="0"/>
          <w:divBdr>
            <w:top w:val="none" w:sz="0" w:space="0" w:color="auto"/>
            <w:left w:val="none" w:sz="0" w:space="0" w:color="auto"/>
            <w:bottom w:val="none" w:sz="0" w:space="0" w:color="auto"/>
            <w:right w:val="none" w:sz="0" w:space="0" w:color="auto"/>
          </w:divBdr>
          <w:divsChild>
            <w:div w:id="2011062251">
              <w:marLeft w:val="0"/>
              <w:marRight w:val="0"/>
              <w:marTop w:val="0"/>
              <w:marBottom w:val="0"/>
              <w:divBdr>
                <w:top w:val="none" w:sz="0" w:space="0" w:color="auto"/>
                <w:left w:val="none" w:sz="0" w:space="0" w:color="auto"/>
                <w:bottom w:val="none" w:sz="0" w:space="0" w:color="auto"/>
                <w:right w:val="none" w:sz="0" w:space="0" w:color="auto"/>
              </w:divBdr>
            </w:div>
            <w:div w:id="1558979493">
              <w:marLeft w:val="0"/>
              <w:marRight w:val="0"/>
              <w:marTop w:val="0"/>
              <w:marBottom w:val="0"/>
              <w:divBdr>
                <w:top w:val="none" w:sz="0" w:space="0" w:color="auto"/>
                <w:left w:val="none" w:sz="0" w:space="0" w:color="auto"/>
                <w:bottom w:val="none" w:sz="0" w:space="0" w:color="auto"/>
                <w:right w:val="none" w:sz="0" w:space="0" w:color="auto"/>
              </w:divBdr>
            </w:div>
            <w:div w:id="1945646699">
              <w:marLeft w:val="0"/>
              <w:marRight w:val="0"/>
              <w:marTop w:val="0"/>
              <w:marBottom w:val="0"/>
              <w:divBdr>
                <w:top w:val="none" w:sz="0" w:space="0" w:color="auto"/>
                <w:left w:val="none" w:sz="0" w:space="0" w:color="auto"/>
                <w:bottom w:val="none" w:sz="0" w:space="0" w:color="auto"/>
                <w:right w:val="none" w:sz="0" w:space="0" w:color="auto"/>
              </w:divBdr>
            </w:div>
            <w:div w:id="997925185">
              <w:marLeft w:val="0"/>
              <w:marRight w:val="0"/>
              <w:marTop w:val="0"/>
              <w:marBottom w:val="0"/>
              <w:divBdr>
                <w:top w:val="none" w:sz="0" w:space="0" w:color="auto"/>
                <w:left w:val="none" w:sz="0" w:space="0" w:color="auto"/>
                <w:bottom w:val="none" w:sz="0" w:space="0" w:color="auto"/>
                <w:right w:val="none" w:sz="0" w:space="0" w:color="auto"/>
              </w:divBdr>
            </w:div>
            <w:div w:id="14089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2842">
      <w:bodyDiv w:val="1"/>
      <w:marLeft w:val="0"/>
      <w:marRight w:val="0"/>
      <w:marTop w:val="0"/>
      <w:marBottom w:val="0"/>
      <w:divBdr>
        <w:top w:val="none" w:sz="0" w:space="0" w:color="auto"/>
        <w:left w:val="none" w:sz="0" w:space="0" w:color="auto"/>
        <w:bottom w:val="none" w:sz="0" w:space="0" w:color="auto"/>
        <w:right w:val="none" w:sz="0" w:space="0" w:color="auto"/>
      </w:divBdr>
    </w:div>
    <w:div w:id="1308123648">
      <w:bodyDiv w:val="1"/>
      <w:marLeft w:val="0"/>
      <w:marRight w:val="0"/>
      <w:marTop w:val="0"/>
      <w:marBottom w:val="0"/>
      <w:divBdr>
        <w:top w:val="none" w:sz="0" w:space="0" w:color="auto"/>
        <w:left w:val="none" w:sz="0" w:space="0" w:color="auto"/>
        <w:bottom w:val="none" w:sz="0" w:space="0" w:color="auto"/>
        <w:right w:val="none" w:sz="0" w:space="0" w:color="auto"/>
      </w:divBdr>
      <w:divsChild>
        <w:div w:id="328599304">
          <w:marLeft w:val="0"/>
          <w:marRight w:val="0"/>
          <w:marTop w:val="0"/>
          <w:marBottom w:val="0"/>
          <w:divBdr>
            <w:top w:val="none" w:sz="0" w:space="0" w:color="auto"/>
            <w:left w:val="none" w:sz="0" w:space="0" w:color="auto"/>
            <w:bottom w:val="none" w:sz="0" w:space="0" w:color="auto"/>
            <w:right w:val="none" w:sz="0" w:space="0" w:color="auto"/>
          </w:divBdr>
          <w:divsChild>
            <w:div w:id="7968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8892">
      <w:bodyDiv w:val="1"/>
      <w:marLeft w:val="0"/>
      <w:marRight w:val="0"/>
      <w:marTop w:val="0"/>
      <w:marBottom w:val="0"/>
      <w:divBdr>
        <w:top w:val="none" w:sz="0" w:space="0" w:color="auto"/>
        <w:left w:val="none" w:sz="0" w:space="0" w:color="auto"/>
        <w:bottom w:val="none" w:sz="0" w:space="0" w:color="auto"/>
        <w:right w:val="none" w:sz="0" w:space="0" w:color="auto"/>
      </w:divBdr>
    </w:div>
    <w:div w:id="1493567420">
      <w:bodyDiv w:val="1"/>
      <w:marLeft w:val="0"/>
      <w:marRight w:val="0"/>
      <w:marTop w:val="0"/>
      <w:marBottom w:val="0"/>
      <w:divBdr>
        <w:top w:val="none" w:sz="0" w:space="0" w:color="auto"/>
        <w:left w:val="none" w:sz="0" w:space="0" w:color="auto"/>
        <w:bottom w:val="none" w:sz="0" w:space="0" w:color="auto"/>
        <w:right w:val="none" w:sz="0" w:space="0" w:color="auto"/>
      </w:divBdr>
      <w:divsChild>
        <w:div w:id="2129203911">
          <w:marLeft w:val="0"/>
          <w:marRight w:val="0"/>
          <w:marTop w:val="0"/>
          <w:marBottom w:val="0"/>
          <w:divBdr>
            <w:top w:val="none" w:sz="0" w:space="0" w:color="auto"/>
            <w:left w:val="none" w:sz="0" w:space="0" w:color="auto"/>
            <w:bottom w:val="none" w:sz="0" w:space="0" w:color="auto"/>
            <w:right w:val="none" w:sz="0" w:space="0" w:color="auto"/>
          </w:divBdr>
          <w:divsChild>
            <w:div w:id="6228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696">
      <w:bodyDiv w:val="1"/>
      <w:marLeft w:val="0"/>
      <w:marRight w:val="0"/>
      <w:marTop w:val="0"/>
      <w:marBottom w:val="0"/>
      <w:divBdr>
        <w:top w:val="none" w:sz="0" w:space="0" w:color="auto"/>
        <w:left w:val="none" w:sz="0" w:space="0" w:color="auto"/>
        <w:bottom w:val="none" w:sz="0" w:space="0" w:color="auto"/>
        <w:right w:val="none" w:sz="0" w:space="0" w:color="auto"/>
      </w:divBdr>
    </w:div>
    <w:div w:id="1765488566">
      <w:bodyDiv w:val="1"/>
      <w:marLeft w:val="0"/>
      <w:marRight w:val="0"/>
      <w:marTop w:val="0"/>
      <w:marBottom w:val="0"/>
      <w:divBdr>
        <w:top w:val="none" w:sz="0" w:space="0" w:color="auto"/>
        <w:left w:val="none" w:sz="0" w:space="0" w:color="auto"/>
        <w:bottom w:val="none" w:sz="0" w:space="0" w:color="auto"/>
        <w:right w:val="none" w:sz="0" w:space="0" w:color="auto"/>
      </w:divBdr>
      <w:divsChild>
        <w:div w:id="176427522">
          <w:marLeft w:val="0"/>
          <w:marRight w:val="0"/>
          <w:marTop w:val="0"/>
          <w:marBottom w:val="0"/>
          <w:divBdr>
            <w:top w:val="none" w:sz="0" w:space="0" w:color="auto"/>
            <w:left w:val="none" w:sz="0" w:space="0" w:color="auto"/>
            <w:bottom w:val="none" w:sz="0" w:space="0" w:color="auto"/>
            <w:right w:val="none" w:sz="0" w:space="0" w:color="auto"/>
          </w:divBdr>
          <w:divsChild>
            <w:div w:id="770396573">
              <w:marLeft w:val="0"/>
              <w:marRight w:val="0"/>
              <w:marTop w:val="0"/>
              <w:marBottom w:val="0"/>
              <w:divBdr>
                <w:top w:val="none" w:sz="0" w:space="0" w:color="auto"/>
                <w:left w:val="none" w:sz="0" w:space="0" w:color="auto"/>
                <w:bottom w:val="none" w:sz="0" w:space="0" w:color="auto"/>
                <w:right w:val="none" w:sz="0" w:space="0" w:color="auto"/>
              </w:divBdr>
            </w:div>
            <w:div w:id="348027811">
              <w:marLeft w:val="0"/>
              <w:marRight w:val="0"/>
              <w:marTop w:val="0"/>
              <w:marBottom w:val="0"/>
              <w:divBdr>
                <w:top w:val="none" w:sz="0" w:space="0" w:color="auto"/>
                <w:left w:val="none" w:sz="0" w:space="0" w:color="auto"/>
                <w:bottom w:val="none" w:sz="0" w:space="0" w:color="auto"/>
                <w:right w:val="none" w:sz="0" w:space="0" w:color="auto"/>
              </w:divBdr>
            </w:div>
            <w:div w:id="1262907265">
              <w:marLeft w:val="0"/>
              <w:marRight w:val="0"/>
              <w:marTop w:val="0"/>
              <w:marBottom w:val="0"/>
              <w:divBdr>
                <w:top w:val="none" w:sz="0" w:space="0" w:color="auto"/>
                <w:left w:val="none" w:sz="0" w:space="0" w:color="auto"/>
                <w:bottom w:val="none" w:sz="0" w:space="0" w:color="auto"/>
                <w:right w:val="none" w:sz="0" w:space="0" w:color="auto"/>
              </w:divBdr>
            </w:div>
            <w:div w:id="1434278454">
              <w:marLeft w:val="0"/>
              <w:marRight w:val="0"/>
              <w:marTop w:val="0"/>
              <w:marBottom w:val="0"/>
              <w:divBdr>
                <w:top w:val="none" w:sz="0" w:space="0" w:color="auto"/>
                <w:left w:val="none" w:sz="0" w:space="0" w:color="auto"/>
                <w:bottom w:val="none" w:sz="0" w:space="0" w:color="auto"/>
                <w:right w:val="none" w:sz="0" w:space="0" w:color="auto"/>
              </w:divBdr>
            </w:div>
            <w:div w:id="20535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632">
      <w:bodyDiv w:val="1"/>
      <w:marLeft w:val="0"/>
      <w:marRight w:val="0"/>
      <w:marTop w:val="0"/>
      <w:marBottom w:val="0"/>
      <w:divBdr>
        <w:top w:val="none" w:sz="0" w:space="0" w:color="auto"/>
        <w:left w:val="none" w:sz="0" w:space="0" w:color="auto"/>
        <w:bottom w:val="none" w:sz="0" w:space="0" w:color="auto"/>
        <w:right w:val="none" w:sz="0" w:space="0" w:color="auto"/>
      </w:divBdr>
    </w:div>
    <w:div w:id="2079087511">
      <w:bodyDiv w:val="1"/>
      <w:marLeft w:val="0"/>
      <w:marRight w:val="0"/>
      <w:marTop w:val="0"/>
      <w:marBottom w:val="0"/>
      <w:divBdr>
        <w:top w:val="none" w:sz="0" w:space="0" w:color="auto"/>
        <w:left w:val="none" w:sz="0" w:space="0" w:color="auto"/>
        <w:bottom w:val="none" w:sz="0" w:space="0" w:color="auto"/>
        <w:right w:val="none" w:sz="0" w:space="0" w:color="auto"/>
      </w:divBdr>
      <w:divsChild>
        <w:div w:id="1721517811">
          <w:marLeft w:val="0"/>
          <w:marRight w:val="0"/>
          <w:marTop w:val="0"/>
          <w:marBottom w:val="0"/>
          <w:divBdr>
            <w:top w:val="none" w:sz="0" w:space="0" w:color="auto"/>
            <w:left w:val="none" w:sz="0" w:space="0" w:color="auto"/>
            <w:bottom w:val="none" w:sz="0" w:space="0" w:color="auto"/>
            <w:right w:val="none" w:sz="0" w:space="0" w:color="auto"/>
          </w:divBdr>
          <w:divsChild>
            <w:div w:id="1180048383">
              <w:marLeft w:val="0"/>
              <w:marRight w:val="0"/>
              <w:marTop w:val="0"/>
              <w:marBottom w:val="0"/>
              <w:divBdr>
                <w:top w:val="none" w:sz="0" w:space="0" w:color="auto"/>
                <w:left w:val="none" w:sz="0" w:space="0" w:color="auto"/>
                <w:bottom w:val="none" w:sz="0" w:space="0" w:color="auto"/>
                <w:right w:val="none" w:sz="0" w:space="0" w:color="auto"/>
              </w:divBdr>
            </w:div>
            <w:div w:id="507333455">
              <w:marLeft w:val="0"/>
              <w:marRight w:val="0"/>
              <w:marTop w:val="0"/>
              <w:marBottom w:val="0"/>
              <w:divBdr>
                <w:top w:val="none" w:sz="0" w:space="0" w:color="auto"/>
                <w:left w:val="none" w:sz="0" w:space="0" w:color="auto"/>
                <w:bottom w:val="none" w:sz="0" w:space="0" w:color="auto"/>
                <w:right w:val="none" w:sz="0" w:space="0" w:color="auto"/>
              </w:divBdr>
            </w:div>
            <w:div w:id="10417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883">
      <w:bodyDiv w:val="1"/>
      <w:marLeft w:val="0"/>
      <w:marRight w:val="0"/>
      <w:marTop w:val="0"/>
      <w:marBottom w:val="0"/>
      <w:divBdr>
        <w:top w:val="none" w:sz="0" w:space="0" w:color="auto"/>
        <w:left w:val="none" w:sz="0" w:space="0" w:color="auto"/>
        <w:bottom w:val="none" w:sz="0" w:space="0" w:color="auto"/>
        <w:right w:val="none" w:sz="0" w:space="0" w:color="auto"/>
      </w:divBdr>
    </w:div>
    <w:div w:id="2111509227">
      <w:bodyDiv w:val="1"/>
      <w:marLeft w:val="0"/>
      <w:marRight w:val="0"/>
      <w:marTop w:val="0"/>
      <w:marBottom w:val="0"/>
      <w:divBdr>
        <w:top w:val="none" w:sz="0" w:space="0" w:color="auto"/>
        <w:left w:val="none" w:sz="0" w:space="0" w:color="auto"/>
        <w:bottom w:val="none" w:sz="0" w:space="0" w:color="auto"/>
        <w:right w:val="none" w:sz="0" w:space="0" w:color="auto"/>
      </w:divBdr>
      <w:divsChild>
        <w:div w:id="2136555421">
          <w:marLeft w:val="0"/>
          <w:marRight w:val="0"/>
          <w:marTop w:val="0"/>
          <w:marBottom w:val="0"/>
          <w:divBdr>
            <w:top w:val="none" w:sz="0" w:space="0" w:color="auto"/>
            <w:left w:val="none" w:sz="0" w:space="0" w:color="auto"/>
            <w:bottom w:val="none" w:sz="0" w:space="0" w:color="auto"/>
            <w:right w:val="none" w:sz="0" w:space="0" w:color="auto"/>
          </w:divBdr>
          <w:divsChild>
            <w:div w:id="1168442164">
              <w:marLeft w:val="0"/>
              <w:marRight w:val="0"/>
              <w:marTop w:val="0"/>
              <w:marBottom w:val="0"/>
              <w:divBdr>
                <w:top w:val="none" w:sz="0" w:space="0" w:color="auto"/>
                <w:left w:val="none" w:sz="0" w:space="0" w:color="auto"/>
                <w:bottom w:val="none" w:sz="0" w:space="0" w:color="auto"/>
                <w:right w:val="none" w:sz="0" w:space="0" w:color="auto"/>
              </w:divBdr>
            </w:div>
            <w:div w:id="1677923983">
              <w:marLeft w:val="0"/>
              <w:marRight w:val="0"/>
              <w:marTop w:val="0"/>
              <w:marBottom w:val="0"/>
              <w:divBdr>
                <w:top w:val="none" w:sz="0" w:space="0" w:color="auto"/>
                <w:left w:val="none" w:sz="0" w:space="0" w:color="auto"/>
                <w:bottom w:val="none" w:sz="0" w:space="0" w:color="auto"/>
                <w:right w:val="none" w:sz="0" w:space="0" w:color="auto"/>
              </w:divBdr>
            </w:div>
            <w:div w:id="1818718802">
              <w:marLeft w:val="0"/>
              <w:marRight w:val="0"/>
              <w:marTop w:val="0"/>
              <w:marBottom w:val="0"/>
              <w:divBdr>
                <w:top w:val="none" w:sz="0" w:space="0" w:color="auto"/>
                <w:left w:val="none" w:sz="0" w:space="0" w:color="auto"/>
                <w:bottom w:val="none" w:sz="0" w:space="0" w:color="auto"/>
                <w:right w:val="none" w:sz="0" w:space="0" w:color="auto"/>
              </w:divBdr>
            </w:div>
            <w:div w:id="1365860344">
              <w:marLeft w:val="0"/>
              <w:marRight w:val="0"/>
              <w:marTop w:val="0"/>
              <w:marBottom w:val="0"/>
              <w:divBdr>
                <w:top w:val="none" w:sz="0" w:space="0" w:color="auto"/>
                <w:left w:val="none" w:sz="0" w:space="0" w:color="auto"/>
                <w:bottom w:val="none" w:sz="0" w:space="0" w:color="auto"/>
                <w:right w:val="none" w:sz="0" w:space="0" w:color="auto"/>
              </w:divBdr>
            </w:div>
            <w:div w:id="1473329929">
              <w:marLeft w:val="0"/>
              <w:marRight w:val="0"/>
              <w:marTop w:val="0"/>
              <w:marBottom w:val="0"/>
              <w:divBdr>
                <w:top w:val="none" w:sz="0" w:space="0" w:color="auto"/>
                <w:left w:val="none" w:sz="0" w:space="0" w:color="auto"/>
                <w:bottom w:val="none" w:sz="0" w:space="0" w:color="auto"/>
                <w:right w:val="none" w:sz="0" w:space="0" w:color="auto"/>
              </w:divBdr>
            </w:div>
            <w:div w:id="1342928698">
              <w:marLeft w:val="0"/>
              <w:marRight w:val="0"/>
              <w:marTop w:val="0"/>
              <w:marBottom w:val="0"/>
              <w:divBdr>
                <w:top w:val="none" w:sz="0" w:space="0" w:color="auto"/>
                <w:left w:val="none" w:sz="0" w:space="0" w:color="auto"/>
                <w:bottom w:val="none" w:sz="0" w:space="0" w:color="auto"/>
                <w:right w:val="none" w:sz="0" w:space="0" w:color="auto"/>
              </w:divBdr>
            </w:div>
            <w:div w:id="3170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2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has5\AppData\Local\Temp\Temp1_Microsoft-Word-letterhead-templates%20(1).zip\Microsoft-Word-letterhead-templates\Color-Template-with-custom-fo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43763F-5B83-46EA-8F6A-DCF3D0DAE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C:\Users\sashas5\AppData\Local\Temp\Temp1_Microsoft-Word-letterhead-templates (1).zip\Microsoft-Word-letterhead-templates\Color-Template-with-custom-fonts.dotx</Template>
  <TotalTime>52</TotalTime>
  <Pages>3</Pages>
  <Words>4204</Words>
  <Characters>23964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Simpkins, Sasha</dc:creator>
  <cp:keywords/>
  <dc:description/>
  <cp:lastModifiedBy>Chen, James</cp:lastModifiedBy>
  <cp:revision>56</cp:revision>
  <cp:lastPrinted>2021-05-28T17:52:00Z</cp:lastPrinted>
  <dcterms:created xsi:type="dcterms:W3CDTF">2024-02-14T07:39:00Z</dcterms:created>
  <dcterms:modified xsi:type="dcterms:W3CDTF">2024-02-14T09:11:00Z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id="uuuYmPcI"/&gt;&lt;style id="http://www.zotero.org/styles/journal-of-dairy-science" hasBibliography="1" bibliographyStyleHasBeenSet="1"/&gt;&lt;prefs&gt;&lt;pref name="fieldType" value="Field"/&gt;&lt;/prefs&gt;&lt;/data&gt;</vt:lpwstr>
  </property>
</Properties>
</file>