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fasdf</w:t>
      </w: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P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{</m:t>
          </m:r>
          <m:m>
            <m:m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  <m:baseJc m:val="center"/>
              <m:plcHide m:val="on"/>
              <m:mcs>
                <m:mc>
                  <m:mcPr>
                    <m:count m:val="2"/>
                    <m:mcJc m:val="center"/>
                  </m:mcPr>
                </m:mc>
              </m:mcs>
            </m:mPr>
            <m:mr>
              <m:e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</m:ctrlPr>
                    <m:type m:val="bar"/>
                  </m:fPr>
                  <m:num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1</m:t>
                    </m:r>
                  </m:num>
                  <m:den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10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×</m:t>
                </m:r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Uniform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0.8,1.0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)</m:t>
                </m:r>
              </m:e>
              <m:e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if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1</m:t>
                </m:r>
              </m:e>
            </m:mr>
            <m:mr>
              <m:e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</m:ctrlPr>
                    <m:type m:val="bar"/>
                  </m:fPr>
                  <m:num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1</m:t>
                    </m:r>
                  </m:num>
                  <m:den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10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×</m:t>
                </m:r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Uniform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0.6,0.8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)</m:t>
                </m:r>
              </m:e>
              <m:e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if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1</m:t>
                </m:r>
              </m:e>
            </m:mr>
            <m:mr>
              <m:e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</m:ctrlPr>
                    <m:type m:val="bar"/>
                  </m:fPr>
                  <m:num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5</m:t>
                    </m:r>
                  </m:num>
                  <m:den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10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×</m:t>
                </m:r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Uniform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0.0,0.2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)</m:t>
                </m:r>
              </m:e>
              <m:e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if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0</m:t>
                </m:r>
              </m:e>
            </m:mr>
            <m:mr>
              <m:e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</m:ctrlPr>
                    <m:type m:val="bar"/>
                  </m:fPr>
                  <m:num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3</m:t>
                    </m:r>
                  </m:num>
                  <m:den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10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×</m:t>
                </m:r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Uniform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0.2,0.4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)</m:t>
                </m:r>
              </m:e>
              <m:e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if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0</m:t>
                </m:r>
              </m:e>
            </m:mr>
          </m:m>
        </m:oMath>
      </m:oMathPara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atjest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m:oMathPara>
        <m:oMathParaPr>
          <m:jc m:val="left"/>
        </m:oMathParaPr>
        <m:oMath>
          <m:m>
            <m:m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  <m:baseJc m:val="center"/>
              <m:plcHide m:val="on"/>
              <m:mcs>
                <m:mc>
                  <m:mcPr>
                    <m:count m:val="2"/>
                    <m:mcJc m:val="center"/>
                  </m:mcPr>
                </m:mc>
              </m:mcs>
            </m:mPr>
            <m:mr>
              <m:e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Validation MSE</m:t>
                </m:r>
              </m:e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=</m:t>
                </m:r>
                <m:r>
                  <m:rPr>
                    <m:sty m:val="p"/>
                    <m:scr m:val="double-struck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[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(</m:t>
                </m:r>
                <m:limUpp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g</m:t>
                    </m:r>
                  </m:e>
                  <m:lim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̂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(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f</m:t>
                    </m:r>
                  </m:e>
                  <m:sub>
                    <m:argPr>
                      <m:scrLvl m:val="0"/>
                    </m:argPr>
                    <m:sSub>
                      <m:e>
                        <m:argPr>
                          <m:scrLvl m:val="0"/>
                        </m:argPr>
                        <m:r>
                          <m:rPr>
                            <m:scr m:val="script"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  <m:t>D</m:t>
                        </m:r>
                      </m:e>
                      <m:sub>
                        <m:argPr>
                          <m:scrLvl m:val="0"/>
                        </m:argP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  <m:t>-k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(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f</m:t>
                    </m:r>
                  </m:e>
                  <m:sub>
                    <m:argPr>
                      <m:scrLvl m:val="0"/>
                    </m:argPr>
                    <m:r>
                      <m:rPr>
                        <m:scr m:val="script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D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)</m:t>
                </m:r>
                <m:sSup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)</m:t>
                    </m:r>
                  </m:e>
                  <m:sup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]</m:t>
                </m:r>
              </m:e>
            </m:mr>
            <m:mr>
              <m:e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=</m:t>
                </m:r>
                <m:r>
                  <m:rPr>
                    <m:sty m:val="p"/>
                    <m:scr m:val="double-struck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[</m:t>
                </m:r>
                <m:sSup>
                  <m:e>
                    <m:argPr>
                      <m:scrLvl m:val="0"/>
                    </m:argPr>
                    <m:limUp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  <m:t>g</m:t>
                        </m:r>
                      </m:e>
                      <m:lim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  <m:t>̂</m:t>
                        </m:r>
                      </m:lim>
                    </m:limUpp>
                  </m:e>
                  <m:sup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(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f</m:t>
                    </m:r>
                  </m:e>
                  <m:sub>
                    <m:argPr>
                      <m:scrLvl m:val="0"/>
                    </m:argPr>
                    <m:sSub>
                      <m:e>
                        <m:argPr>
                          <m:scrLvl m:val="0"/>
                        </m:argPr>
                        <m:r>
                          <m:rPr>
                            <m:scr m:val="script"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  <m:t>D</m:t>
                        </m:r>
                      </m:e>
                      <m:sub>
                        <m:argPr>
                          <m:scrLvl m:val="0"/>
                        </m:argP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  <m:t>-k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]</m:t>
                </m:r>
              </m:e>
            </m:mr>
          </m:m>
        </m:oMath>
      </m:oMathPara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