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Title"/>
      </w:pPr>
      <w:r>
        <w:rPr>
          <w:spacing w:val="-2"/>
        </w:rPr>
        <w:t>[Letterhead]</w:t>
      </w:r>
    </w:p>
    <w:p>
      <w:pPr>
        <w:pStyle w:val="BodyText"/>
        <w:rPr>
          <w:b/>
        </w:rPr>
      </w:pPr>
    </w:p>
    <w:p>
      <w:pPr>
        <w:pStyle w:val="BodyText"/>
        <w:rPr>
          <w:b/>
        </w:rPr>
      </w:pPr>
    </w:p>
    <w:p>
      <w:pPr>
        <w:pStyle w:val="BodyText"/>
        <w:spacing w:before="273"/>
        <w:rPr>
          <w:b/>
        </w:rPr>
      </w:pPr>
    </w:p>
    <w:p>
      <w:pPr>
        <w:pStyle w:val="BodyText"/>
        <w:tabs>
          <w:tab w:pos="6219" w:val="left" w:leader="none"/>
        </w:tabs>
        <w:spacing w:before="1"/>
        <w:ind w:left="5140"/>
      </w:pPr>
      <w:r>
        <w:rPr>
          <w:u w:val="single"/>
        </w:rPr>
        <w:tab/>
      </w:r>
      <w:r>
        <w:rPr>
          <w:u w:val="none"/>
        </w:rPr>
        <w:t>, </w:t>
      </w:r>
      <w:r>
        <w:rPr>
          <w:spacing w:val="-4"/>
          <w:u w:val="none"/>
        </w:rPr>
        <w:t>2009</w:t>
      </w:r>
    </w:p>
    <w:p>
      <w:pPr>
        <w:pStyle w:val="BodyText"/>
        <w:spacing w:before="276"/>
        <w:ind w:left="100" w:right="8531"/>
      </w:pPr>
      <w:r>
        <w:rPr>
          <w:spacing w:val="-2"/>
        </w:rPr>
        <w:t>[Name] [Address]</w:t>
      </w:r>
    </w:p>
    <w:p>
      <w:pPr>
        <w:pStyle w:val="BodyText"/>
        <w:spacing w:before="276"/>
        <w:ind w:left="100"/>
      </w:pPr>
      <w:r>
        <w:rPr/>
        <w:t>Ladies</w:t>
      </w:r>
      <w:r>
        <w:rPr>
          <w:spacing w:val="-1"/>
        </w:rPr>
        <w:t> </w:t>
      </w:r>
      <w:r>
        <w:rPr/>
        <w:t>and</w:t>
      </w:r>
      <w:r>
        <w:rPr>
          <w:spacing w:val="-1"/>
        </w:rPr>
        <w:t> </w:t>
      </w:r>
      <w:r>
        <w:rPr>
          <w:spacing w:val="-2"/>
        </w:rPr>
        <w:t>Gentlemen:</w:t>
      </w:r>
    </w:p>
    <w:p>
      <w:pPr>
        <w:pStyle w:val="BodyText"/>
        <w:tabs>
          <w:tab w:pos="7032" w:val="left" w:leader="none"/>
        </w:tabs>
        <w:spacing w:before="276"/>
        <w:ind w:left="100" w:right="871" w:firstLine="720"/>
      </w:pPr>
      <w:r>
        <w:rPr/>
        <w:t>Based</w:t>
      </w:r>
      <w:r>
        <w:rPr>
          <w:spacing w:val="-3"/>
        </w:rPr>
        <w:t> </w:t>
      </w:r>
      <w:r>
        <w:rPr/>
        <w:t>on</w:t>
      </w:r>
      <w:r>
        <w:rPr>
          <w:spacing w:val="-3"/>
        </w:rPr>
        <w:t> </w:t>
      </w:r>
      <w:r>
        <w:rPr/>
        <w:t>our</w:t>
      </w:r>
      <w:r>
        <w:rPr>
          <w:spacing w:val="-3"/>
        </w:rPr>
        <w:t> </w:t>
      </w:r>
      <w:r>
        <w:rPr/>
        <w:t>recent</w:t>
      </w:r>
      <w:r>
        <w:rPr>
          <w:spacing w:val="-3"/>
        </w:rPr>
        <w:t> </w:t>
      </w:r>
      <w:r>
        <w:rPr/>
        <w:t>discussions,</w:t>
      </w:r>
      <w:r>
        <w:rPr>
          <w:spacing w:val="-3"/>
        </w:rPr>
        <w:t> </w:t>
      </w:r>
      <w:r>
        <w:rPr/>
        <w:t>this</w:t>
      </w:r>
      <w:r>
        <w:rPr>
          <w:spacing w:val="-4"/>
        </w:rPr>
        <w:t> </w:t>
      </w:r>
      <w:r>
        <w:rPr/>
        <w:t>letter</w:t>
      </w:r>
      <w:r>
        <w:rPr>
          <w:spacing w:val="-3"/>
        </w:rPr>
        <w:t> </w:t>
      </w:r>
      <w:r>
        <w:rPr/>
        <w:t>of</w:t>
      </w:r>
      <w:r>
        <w:rPr>
          <w:spacing w:val="-3"/>
        </w:rPr>
        <w:t> </w:t>
      </w:r>
      <w:r>
        <w:rPr/>
        <w:t>intent</w:t>
      </w:r>
      <w:r>
        <w:rPr>
          <w:spacing w:val="-3"/>
        </w:rPr>
        <w:t> </w:t>
      </w:r>
      <w:r>
        <w:rPr/>
        <w:t>will</w:t>
      </w:r>
      <w:r>
        <w:rPr>
          <w:spacing w:val="-3"/>
        </w:rPr>
        <w:t> </w:t>
      </w:r>
      <w:r>
        <w:rPr/>
        <w:t>summarize</w:t>
      </w:r>
      <w:r>
        <w:rPr>
          <w:spacing w:val="-3"/>
        </w:rPr>
        <w:t> </w:t>
      </w:r>
      <w:r>
        <w:rPr/>
        <w:t>our</w:t>
      </w:r>
      <w:r>
        <w:rPr>
          <w:spacing w:val="-3"/>
        </w:rPr>
        <w:t> </w:t>
      </w:r>
      <w:r>
        <w:rPr/>
        <w:t>intentions regarding the acquisition of substantially all of the assets of [</w:t>
      </w:r>
      <w:r>
        <w:rPr>
          <w:u w:val="single"/>
        </w:rPr>
        <w:tab/>
      </w:r>
      <w:r>
        <w:rPr>
          <w:u w:val="none"/>
        </w:rPr>
        <w:t>] (the “Seller”).</w:t>
      </w:r>
    </w:p>
    <w:p>
      <w:pPr>
        <w:pStyle w:val="ListParagraph"/>
        <w:numPr>
          <w:ilvl w:val="0"/>
          <w:numId w:val="1"/>
        </w:numPr>
        <w:tabs>
          <w:tab w:pos="1539" w:val="left" w:leader="none"/>
          <w:tab w:pos="4874" w:val="left" w:leader="none"/>
        </w:tabs>
        <w:spacing w:line="240" w:lineRule="auto" w:before="276" w:after="0"/>
        <w:ind w:left="1539" w:right="0" w:hanging="720"/>
        <w:jc w:val="left"/>
        <w:rPr>
          <w:sz w:val="24"/>
        </w:rPr>
      </w:pPr>
      <w:r>
        <w:rPr>
          <w:sz w:val="24"/>
          <w:u w:val="single"/>
        </w:rPr>
        <w:t>Asset Acquisition</w:t>
      </w:r>
      <w:r>
        <w:rPr>
          <w:sz w:val="24"/>
          <w:u w:val="none"/>
        </w:rPr>
        <w:t>.</w:t>
      </w:r>
      <w:r>
        <w:rPr>
          <w:spacing w:val="40"/>
          <w:sz w:val="24"/>
          <w:u w:val="none"/>
        </w:rPr>
        <w:t> </w:t>
      </w:r>
      <w:r>
        <w:rPr>
          <w:sz w:val="24"/>
          <w:u w:val="single"/>
        </w:rPr>
        <w:tab/>
      </w:r>
      <w:r>
        <w:rPr>
          <w:sz w:val="24"/>
          <w:u w:val="none"/>
        </w:rPr>
        <w:t> or its affiliate (the “Buyer”) will acquire</w:t>
      </w:r>
    </w:p>
    <w:p>
      <w:pPr>
        <w:pStyle w:val="BodyText"/>
        <w:tabs>
          <w:tab w:pos="1300" w:val="left" w:leader="none"/>
          <w:tab w:pos="2853" w:val="left" w:leader="none"/>
          <w:tab w:pos="3427" w:val="left" w:leader="none"/>
          <w:tab w:pos="4146" w:val="left" w:leader="none"/>
          <w:tab w:pos="4754" w:val="left" w:leader="none"/>
        </w:tabs>
        <w:ind w:left="100" w:right="174"/>
      </w:pPr>
      <w:r>
        <w:rPr>
          <w:u w:val="single"/>
        </w:rPr>
        <w:tab/>
      </w:r>
      <w:r>
        <w:rPr>
          <w:spacing w:val="-3"/>
          <w:u w:val="none"/>
        </w:rPr>
        <w:t> </w:t>
      </w:r>
      <w:r>
        <w:rPr>
          <w:u w:val="none"/>
        </w:rPr>
        <w:t>as</w:t>
      </w:r>
      <w:r>
        <w:rPr>
          <w:spacing w:val="-4"/>
          <w:u w:val="none"/>
        </w:rPr>
        <w:t> </w:t>
      </w:r>
      <w:r>
        <w:rPr>
          <w:u w:val="none"/>
        </w:rPr>
        <w:t>a</w:t>
      </w:r>
      <w:r>
        <w:rPr>
          <w:spacing w:val="-3"/>
          <w:u w:val="none"/>
        </w:rPr>
        <w:t> </w:t>
      </w:r>
      <w:r>
        <w:rPr>
          <w:u w:val="none"/>
        </w:rPr>
        <w:t>going</w:t>
      </w:r>
      <w:r>
        <w:rPr>
          <w:spacing w:val="-3"/>
          <w:u w:val="none"/>
        </w:rPr>
        <w:t> </w:t>
      </w:r>
      <w:r>
        <w:rPr>
          <w:u w:val="none"/>
        </w:rPr>
        <w:t>concern</w:t>
      </w:r>
      <w:r>
        <w:rPr>
          <w:spacing w:val="-3"/>
          <w:u w:val="none"/>
        </w:rPr>
        <w:t> </w:t>
      </w:r>
      <w:r>
        <w:rPr>
          <w:u w:val="none"/>
        </w:rPr>
        <w:t>through</w:t>
      </w:r>
      <w:r>
        <w:rPr>
          <w:spacing w:val="-3"/>
          <w:u w:val="none"/>
        </w:rPr>
        <w:t> </w:t>
      </w:r>
      <w:r>
        <w:rPr>
          <w:u w:val="none"/>
        </w:rPr>
        <w:t>a</w:t>
      </w:r>
      <w:r>
        <w:rPr>
          <w:spacing w:val="-4"/>
          <w:u w:val="none"/>
        </w:rPr>
        <w:t> </w:t>
      </w:r>
      <w:r>
        <w:rPr>
          <w:u w:val="none"/>
        </w:rPr>
        <w:t>transaction</w:t>
      </w:r>
      <w:r>
        <w:rPr>
          <w:spacing w:val="-3"/>
          <w:u w:val="none"/>
        </w:rPr>
        <w:t> </w:t>
      </w:r>
      <w:r>
        <w:rPr>
          <w:u w:val="none"/>
        </w:rPr>
        <w:t>(the</w:t>
      </w:r>
      <w:r>
        <w:rPr>
          <w:spacing w:val="-3"/>
          <w:u w:val="none"/>
        </w:rPr>
        <w:t> </w:t>
      </w:r>
      <w:r>
        <w:rPr>
          <w:u w:val="none"/>
        </w:rPr>
        <w:t>“</w:t>
      </w:r>
      <w:r>
        <w:rPr>
          <w:u w:val="single"/>
        </w:rPr>
        <w:t>Transaction</w:t>
      </w:r>
      <w:r>
        <w:rPr>
          <w:u w:val="none"/>
        </w:rPr>
        <w:t>”)</w:t>
      </w:r>
      <w:r>
        <w:rPr>
          <w:spacing w:val="-4"/>
          <w:u w:val="none"/>
        </w:rPr>
        <w:t> </w:t>
      </w:r>
      <w:r>
        <w:rPr>
          <w:u w:val="none"/>
        </w:rPr>
        <w:t>involving</w:t>
      </w:r>
      <w:r>
        <w:rPr>
          <w:spacing w:val="-4"/>
          <w:u w:val="none"/>
        </w:rPr>
        <w:t> </w:t>
      </w:r>
      <w:r>
        <w:rPr>
          <w:u w:val="none"/>
        </w:rPr>
        <w:t>the</w:t>
      </w:r>
      <w:r>
        <w:rPr>
          <w:spacing w:val="-4"/>
          <w:u w:val="none"/>
        </w:rPr>
        <w:t> </w:t>
      </w:r>
      <w:r>
        <w:rPr>
          <w:u w:val="none"/>
        </w:rPr>
        <w:t>purchase of substantially all of the assets of </w:t>
      </w:r>
      <w:r>
        <w:rPr>
          <w:u w:val="single"/>
        </w:rPr>
        <w:tab/>
        <w:tab/>
      </w:r>
      <w:r>
        <w:rPr>
          <w:spacing w:val="40"/>
          <w:u w:val="none"/>
        </w:rPr>
        <w:t> </w:t>
      </w:r>
      <w:r>
        <w:rPr>
          <w:u w:val="none"/>
        </w:rPr>
        <w:t>(such assets to be acquired are hereinafter referred to as the “</w:t>
      </w:r>
      <w:r>
        <w:rPr>
          <w:u w:val="single"/>
        </w:rPr>
        <w:t>Assets</w:t>
      </w:r>
      <w:r>
        <w:rPr>
          <w:u w:val="none"/>
        </w:rPr>
        <w:t>”), free and clear of all liens, security interests and encumbrances of every kind, nature and description.</w:t>
      </w:r>
      <w:r>
        <w:rPr>
          <w:spacing w:val="40"/>
          <w:u w:val="none"/>
        </w:rPr>
        <w:t> </w:t>
      </w:r>
      <w:r>
        <w:rPr>
          <w:u w:val="none"/>
        </w:rPr>
        <w:t>The Assets will include, but not be limited to, finished goods inventory and raw materials inventory, accounts receivable, vehicles, equipment, customer, supplier (including without limitation raw materials suppliers) and prospect lists and related information, computer software and hardware, computer terminals and workstation servers, office furniture, printers, fax machines, telephone equipment and the like, contracts, intellectual property rights and other similar rights (including the </w:t>
      </w:r>
      <w:r>
        <w:rPr>
          <w:u w:val="single"/>
        </w:rPr>
        <w:tab/>
        <w:tab/>
      </w:r>
      <w:r>
        <w:rPr>
          <w:u w:val="none"/>
        </w:rPr>
        <w:t> name), the goodwill of the business and such other assets of </w:t>
      </w:r>
      <w:r>
        <w:rPr>
          <w:u w:val="single"/>
        </w:rPr>
        <w:tab/>
      </w:r>
      <w:r>
        <w:rPr>
          <w:u w:val="none"/>
        </w:rPr>
        <w:t> used in connection with or helpful to the business.</w:t>
      </w:r>
      <w:r>
        <w:rPr>
          <w:spacing w:val="40"/>
          <w:u w:val="none"/>
        </w:rPr>
        <w:t> </w:t>
      </w:r>
      <w:r>
        <w:rPr>
          <w:u w:val="none"/>
        </w:rPr>
        <w:t>[The Assets shall not include </w:t>
      </w:r>
      <w:r>
        <w:rPr>
          <w:u w:val="single"/>
        </w:rPr>
        <w:tab/>
        <w:tab/>
      </w:r>
      <w:r>
        <w:rPr>
          <w:spacing w:val="-6"/>
          <w:u w:val="none"/>
        </w:rPr>
        <w:t>.]</w:t>
      </w:r>
    </w:p>
    <w:p>
      <w:pPr>
        <w:pStyle w:val="BodyText"/>
        <w:tabs>
          <w:tab w:pos="4870" w:val="left" w:leader="none"/>
          <w:tab w:pos="6628" w:val="left" w:leader="none"/>
          <w:tab w:pos="8724" w:val="left" w:leader="none"/>
          <w:tab w:pos="9143" w:val="left" w:leader="none"/>
        </w:tabs>
        <w:spacing w:before="275"/>
        <w:ind w:left="100" w:right="114" w:firstLine="720"/>
        <w:jc w:val="both"/>
      </w:pPr>
      <w:r>
        <w:rPr>
          <w:u w:val="single"/>
        </w:rPr>
        <w:t>Liabilities</w:t>
      </w:r>
      <w:r>
        <w:rPr>
          <w:u w:val="none"/>
        </w:rPr>
        <w:t>.</w:t>
      </w:r>
      <w:r>
        <w:rPr>
          <w:spacing w:val="80"/>
          <w:u w:val="none"/>
        </w:rPr>
        <w:t> </w:t>
      </w:r>
      <w:r>
        <w:rPr>
          <w:u w:val="none"/>
        </w:rPr>
        <w:t>Buyer</w:t>
      </w:r>
      <w:r>
        <w:rPr>
          <w:spacing w:val="40"/>
          <w:u w:val="none"/>
        </w:rPr>
        <w:t> </w:t>
      </w:r>
      <w:r>
        <w:rPr>
          <w:u w:val="none"/>
        </w:rPr>
        <w:t>shall</w:t>
      </w:r>
      <w:r>
        <w:rPr>
          <w:spacing w:val="40"/>
          <w:u w:val="none"/>
        </w:rPr>
        <w:t> </w:t>
      </w:r>
      <w:r>
        <w:rPr>
          <w:u w:val="none"/>
        </w:rPr>
        <w:t>not</w:t>
      </w:r>
      <w:r>
        <w:rPr>
          <w:spacing w:val="40"/>
          <w:u w:val="none"/>
        </w:rPr>
        <w:t> </w:t>
      </w:r>
      <w:r>
        <w:rPr>
          <w:u w:val="none"/>
        </w:rPr>
        <w:t>assume</w:t>
      </w:r>
      <w:r>
        <w:rPr>
          <w:spacing w:val="40"/>
          <w:u w:val="none"/>
        </w:rPr>
        <w:t> </w:t>
      </w:r>
      <w:r>
        <w:rPr>
          <w:u w:val="none"/>
        </w:rPr>
        <w:t>any</w:t>
      </w:r>
      <w:r>
        <w:rPr>
          <w:spacing w:val="40"/>
          <w:u w:val="none"/>
        </w:rPr>
        <w:t> </w:t>
      </w:r>
      <w:r>
        <w:rPr>
          <w:u w:val="none"/>
        </w:rPr>
        <w:t>liabilities</w:t>
      </w:r>
      <w:r>
        <w:rPr>
          <w:spacing w:val="40"/>
          <w:u w:val="none"/>
        </w:rPr>
        <w:t> </w:t>
      </w:r>
      <w:r>
        <w:rPr>
          <w:u w:val="none"/>
        </w:rPr>
        <w:t>or</w:t>
      </w:r>
      <w:r>
        <w:rPr>
          <w:spacing w:val="40"/>
          <w:u w:val="none"/>
        </w:rPr>
        <w:t> </w:t>
      </w:r>
      <w:r>
        <w:rPr>
          <w:u w:val="none"/>
        </w:rPr>
        <w:t>obligations</w:t>
      </w:r>
      <w:r>
        <w:rPr>
          <w:spacing w:val="40"/>
          <w:u w:val="none"/>
        </w:rPr>
        <w:t> </w:t>
      </w:r>
      <w:r>
        <w:rPr>
          <w:u w:val="none"/>
        </w:rPr>
        <w:t>of</w:t>
      </w:r>
      <w:r>
        <w:rPr>
          <w:spacing w:val="33"/>
          <w:u w:val="none"/>
        </w:rPr>
        <w:t> </w:t>
      </w:r>
      <w:r>
        <w:rPr>
          <w:u w:val="single"/>
        </w:rPr>
        <w:tab/>
      </w:r>
      <w:r>
        <w:rPr>
          <w:u w:val="none"/>
        </w:rPr>
        <w:t> of </w:t>
      </w:r>
      <w:r>
        <w:rPr>
          <w:u w:val="none"/>
        </w:rPr>
        <w:t>any kind except [specified trade accounts payable and] obligations of performance under contracts assumed by Buyer (such liabilities to be assumed are hereinafter referred to as the “</w:t>
      </w:r>
      <w:r>
        <w:rPr>
          <w:u w:val="single"/>
        </w:rPr>
        <w:t>Assumed</w:t>
      </w:r>
      <w:r>
        <w:rPr>
          <w:u w:val="none"/>
        </w:rPr>
        <w:t> </w:t>
      </w:r>
      <w:r>
        <w:rPr>
          <w:u w:val="single"/>
        </w:rPr>
        <w:t>Liabilities</w:t>
      </w:r>
      <w:r>
        <w:rPr>
          <w:u w:val="none"/>
        </w:rPr>
        <w:t>”).</w:t>
      </w:r>
      <w:r>
        <w:rPr>
          <w:spacing w:val="40"/>
          <w:u w:val="none"/>
        </w:rPr>
        <w:t> </w:t>
      </w:r>
      <w:r>
        <w:rPr>
          <w:u w:val="none"/>
        </w:rPr>
        <w:t>For the avoidance of doubt, Buyer shall not assume, among other things, any liability relating to any release of hazardous substances (</w:t>
      </w:r>
      <w:r>
        <w:rPr>
          <w:u w:val="single"/>
        </w:rPr>
        <w:t>a</w:t>
      </w:r>
      <w:r>
        <w:rPr>
          <w:u w:val="none"/>
        </w:rPr>
        <w:t>) by </w:t>
      </w:r>
      <w:r>
        <w:rPr>
          <w:spacing w:val="80"/>
          <w:w w:val="150"/>
          <w:u w:val="single"/>
        </w:rPr>
        <w:t> </w:t>
      </w:r>
      <w:r>
        <w:rPr>
          <w:spacing w:val="-2"/>
          <w:w w:val="150"/>
          <w:u w:val="none"/>
        </w:rPr>
        <w:t> </w:t>
      </w:r>
      <w:r>
        <w:rPr>
          <w:u w:val="none"/>
        </w:rPr>
        <w:t>or its employees agents or independent</w:t>
      </w:r>
      <w:r>
        <w:rPr>
          <w:spacing w:val="40"/>
          <w:u w:val="none"/>
        </w:rPr>
        <w:t> </w:t>
      </w:r>
      <w:r>
        <w:rPr>
          <w:u w:val="none"/>
        </w:rPr>
        <w:t>contractors</w:t>
      </w:r>
      <w:r>
        <w:rPr>
          <w:spacing w:val="40"/>
          <w:u w:val="none"/>
        </w:rPr>
        <w:t> </w:t>
      </w:r>
      <w:r>
        <w:rPr>
          <w:u w:val="none"/>
        </w:rPr>
        <w:t>or</w:t>
      </w:r>
      <w:r>
        <w:rPr>
          <w:spacing w:val="40"/>
          <w:u w:val="none"/>
        </w:rPr>
        <w:t> </w:t>
      </w:r>
      <w:r>
        <w:rPr>
          <w:u w:val="none"/>
        </w:rPr>
        <w:t>(</w:t>
      </w:r>
      <w:r>
        <w:rPr>
          <w:u w:val="single"/>
        </w:rPr>
        <w:t>b</w:t>
      </w:r>
      <w:r>
        <w:rPr>
          <w:u w:val="none"/>
        </w:rPr>
        <w:t>)</w:t>
      </w:r>
      <w:r>
        <w:rPr>
          <w:spacing w:val="40"/>
          <w:u w:val="none"/>
        </w:rPr>
        <w:t> </w:t>
      </w:r>
      <w:r>
        <w:rPr>
          <w:u w:val="none"/>
        </w:rPr>
        <w:t>from</w:t>
      </w:r>
      <w:r>
        <w:rPr>
          <w:spacing w:val="40"/>
          <w:u w:val="none"/>
        </w:rPr>
        <w:t> </w:t>
      </w:r>
      <w:r>
        <w:rPr>
          <w:u w:val="none"/>
        </w:rPr>
        <w:t>or</w:t>
      </w:r>
      <w:r>
        <w:rPr>
          <w:spacing w:val="40"/>
          <w:u w:val="none"/>
        </w:rPr>
        <w:t> </w:t>
      </w:r>
      <w:r>
        <w:rPr>
          <w:u w:val="none"/>
        </w:rPr>
        <w:t>on</w:t>
      </w:r>
      <w:r>
        <w:rPr>
          <w:spacing w:val="40"/>
          <w:u w:val="none"/>
        </w:rPr>
        <w:t> </w:t>
      </w:r>
      <w:r>
        <w:rPr>
          <w:u w:val="none"/>
        </w:rPr>
        <w:t>to</w:t>
      </w:r>
      <w:r>
        <w:rPr>
          <w:spacing w:val="40"/>
          <w:u w:val="none"/>
        </w:rPr>
        <w:t> </w:t>
      </w:r>
      <w:r>
        <w:rPr>
          <w:u w:val="none"/>
        </w:rPr>
        <w:t>properties</w:t>
      </w:r>
      <w:r>
        <w:rPr>
          <w:spacing w:val="40"/>
          <w:u w:val="none"/>
        </w:rPr>
        <w:t> </w:t>
      </w:r>
      <w:r>
        <w:rPr>
          <w:u w:val="none"/>
        </w:rPr>
        <w:t>owned</w:t>
      </w:r>
      <w:r>
        <w:rPr>
          <w:spacing w:val="40"/>
          <w:u w:val="none"/>
        </w:rPr>
        <w:t> </w:t>
      </w:r>
      <w:r>
        <w:rPr>
          <w:u w:val="none"/>
        </w:rPr>
        <w:t>or</w:t>
      </w:r>
      <w:r>
        <w:rPr>
          <w:spacing w:val="40"/>
          <w:u w:val="none"/>
        </w:rPr>
        <w:t> </w:t>
      </w:r>
      <w:r>
        <w:rPr>
          <w:u w:val="none"/>
        </w:rPr>
        <w:t>leased</w:t>
      </w:r>
      <w:r>
        <w:rPr>
          <w:spacing w:val="40"/>
          <w:u w:val="none"/>
        </w:rPr>
        <w:t> </w:t>
      </w:r>
      <w:r>
        <w:rPr>
          <w:u w:val="none"/>
        </w:rPr>
        <w:t>by</w:t>
      </w:r>
      <w:r>
        <w:rPr>
          <w:spacing w:val="56"/>
          <w:u w:val="none"/>
        </w:rPr>
        <w:t> </w:t>
      </w:r>
      <w:r>
        <w:rPr>
          <w:u w:val="single"/>
        </w:rPr>
        <w:tab/>
        <w:tab/>
      </w:r>
      <w:r>
        <w:rPr>
          <w:u w:val="none"/>
        </w:rPr>
        <w:t> or otherwise at any time associated with </w:t>
      </w:r>
      <w:r>
        <w:rPr>
          <w:u w:val="single"/>
        </w:rPr>
        <w:tab/>
      </w:r>
      <w:r>
        <w:rPr>
          <w:u w:val="none"/>
        </w:rPr>
        <w:t>’s business, nor will Buyer assume any liability relating</w:t>
      </w:r>
      <w:r>
        <w:rPr>
          <w:spacing w:val="40"/>
          <w:u w:val="none"/>
        </w:rPr>
        <w:t> </w:t>
      </w:r>
      <w:r>
        <w:rPr>
          <w:u w:val="none"/>
        </w:rPr>
        <w:t>to</w:t>
      </w:r>
      <w:r>
        <w:rPr>
          <w:spacing w:val="40"/>
          <w:u w:val="none"/>
        </w:rPr>
        <w:t> </w:t>
      </w:r>
      <w:r>
        <w:rPr>
          <w:u w:val="none"/>
        </w:rPr>
        <w:t>any</w:t>
      </w:r>
      <w:r>
        <w:rPr>
          <w:spacing w:val="40"/>
          <w:u w:val="none"/>
        </w:rPr>
        <w:t> </w:t>
      </w:r>
      <w:r>
        <w:rPr>
          <w:u w:val="none"/>
        </w:rPr>
        <w:t>act</w:t>
      </w:r>
      <w:r>
        <w:rPr>
          <w:spacing w:val="40"/>
          <w:u w:val="none"/>
        </w:rPr>
        <w:t> </w:t>
      </w:r>
      <w:r>
        <w:rPr>
          <w:u w:val="none"/>
        </w:rPr>
        <w:t>or</w:t>
      </w:r>
      <w:r>
        <w:rPr>
          <w:spacing w:val="40"/>
          <w:u w:val="none"/>
        </w:rPr>
        <w:t> </w:t>
      </w:r>
      <w:r>
        <w:rPr>
          <w:u w:val="none"/>
        </w:rPr>
        <w:t>omission</w:t>
      </w:r>
      <w:r>
        <w:rPr>
          <w:spacing w:val="40"/>
          <w:u w:val="none"/>
        </w:rPr>
        <w:t> </w:t>
      </w:r>
      <w:r>
        <w:rPr>
          <w:u w:val="none"/>
        </w:rPr>
        <w:t>by</w:t>
      </w:r>
      <w:r>
        <w:rPr>
          <w:spacing w:val="40"/>
          <w:u w:val="none"/>
        </w:rPr>
        <w:t> </w:t>
      </w:r>
      <w:r>
        <w:rPr>
          <w:u w:val="none"/>
        </w:rPr>
        <w:t>or</w:t>
      </w:r>
      <w:r>
        <w:rPr>
          <w:spacing w:val="40"/>
          <w:u w:val="none"/>
        </w:rPr>
        <w:t> </w:t>
      </w:r>
      <w:r>
        <w:rPr>
          <w:u w:val="none"/>
        </w:rPr>
        <w:t>on</w:t>
      </w:r>
      <w:r>
        <w:rPr>
          <w:spacing w:val="40"/>
          <w:u w:val="none"/>
        </w:rPr>
        <w:t> </w:t>
      </w:r>
      <w:r>
        <w:rPr>
          <w:u w:val="none"/>
        </w:rPr>
        <w:t>behalf</w:t>
      </w:r>
      <w:r>
        <w:rPr>
          <w:spacing w:val="40"/>
          <w:u w:val="none"/>
        </w:rPr>
        <w:t> </w:t>
      </w:r>
      <w:r>
        <w:rPr>
          <w:u w:val="none"/>
        </w:rPr>
        <w:t>of</w:t>
      </w:r>
      <w:r>
        <w:rPr>
          <w:spacing w:val="40"/>
          <w:u w:val="none"/>
        </w:rPr>
        <w:t> </w:t>
      </w:r>
      <w:r>
        <w:rPr>
          <w:u w:val="single"/>
        </w:rPr>
        <w:tab/>
      </w:r>
      <w:r>
        <w:rPr>
          <w:u w:val="none"/>
        </w:rPr>
        <w:t> or its employees, agents or independent</w:t>
      </w:r>
      <w:r>
        <w:rPr>
          <w:spacing w:val="8"/>
          <w:u w:val="none"/>
        </w:rPr>
        <w:t> </w:t>
      </w:r>
      <w:r>
        <w:rPr>
          <w:u w:val="none"/>
        </w:rPr>
        <w:t>contractors</w:t>
      </w:r>
      <w:r>
        <w:rPr>
          <w:spacing w:val="11"/>
          <w:u w:val="none"/>
        </w:rPr>
        <w:t> </w:t>
      </w:r>
      <w:r>
        <w:rPr>
          <w:u w:val="none"/>
        </w:rPr>
        <w:t>in</w:t>
      </w:r>
      <w:r>
        <w:rPr>
          <w:spacing w:val="10"/>
          <w:u w:val="none"/>
        </w:rPr>
        <w:t> </w:t>
      </w:r>
      <w:r>
        <w:rPr>
          <w:u w:val="none"/>
        </w:rPr>
        <w:t>violation</w:t>
      </w:r>
      <w:r>
        <w:rPr>
          <w:spacing w:val="12"/>
          <w:u w:val="none"/>
        </w:rPr>
        <w:t> </w:t>
      </w:r>
      <w:r>
        <w:rPr>
          <w:u w:val="none"/>
        </w:rPr>
        <w:t>of</w:t>
      </w:r>
      <w:r>
        <w:rPr>
          <w:spacing w:val="12"/>
          <w:u w:val="none"/>
        </w:rPr>
        <w:t> </w:t>
      </w:r>
      <w:r>
        <w:rPr>
          <w:u w:val="none"/>
        </w:rPr>
        <w:t>any</w:t>
      </w:r>
      <w:r>
        <w:rPr>
          <w:spacing w:val="11"/>
          <w:u w:val="none"/>
        </w:rPr>
        <w:t> </w:t>
      </w:r>
      <w:r>
        <w:rPr>
          <w:u w:val="none"/>
        </w:rPr>
        <w:t>environmental</w:t>
      </w:r>
      <w:r>
        <w:rPr>
          <w:spacing w:val="12"/>
          <w:u w:val="none"/>
        </w:rPr>
        <w:t> </w:t>
      </w:r>
      <w:r>
        <w:rPr>
          <w:u w:val="none"/>
        </w:rPr>
        <w:t>laws</w:t>
      </w:r>
      <w:r>
        <w:rPr>
          <w:spacing w:val="12"/>
          <w:u w:val="none"/>
        </w:rPr>
        <w:t> </w:t>
      </w:r>
      <w:r>
        <w:rPr>
          <w:u w:val="none"/>
        </w:rPr>
        <w:t>at</w:t>
      </w:r>
      <w:r>
        <w:rPr>
          <w:spacing w:val="11"/>
          <w:u w:val="none"/>
        </w:rPr>
        <w:t> </w:t>
      </w:r>
      <w:r>
        <w:rPr>
          <w:u w:val="none"/>
        </w:rPr>
        <w:t>any</w:t>
      </w:r>
      <w:r>
        <w:rPr>
          <w:spacing w:val="12"/>
          <w:u w:val="none"/>
        </w:rPr>
        <w:t> </w:t>
      </w:r>
      <w:r>
        <w:rPr>
          <w:u w:val="none"/>
        </w:rPr>
        <w:t>time</w:t>
      </w:r>
      <w:r>
        <w:rPr>
          <w:spacing w:val="12"/>
          <w:u w:val="none"/>
        </w:rPr>
        <w:t> </w:t>
      </w:r>
      <w:r>
        <w:rPr>
          <w:u w:val="none"/>
        </w:rPr>
        <w:t>prior</w:t>
      </w:r>
      <w:r>
        <w:rPr>
          <w:spacing w:val="11"/>
          <w:u w:val="none"/>
        </w:rPr>
        <w:t> </w:t>
      </w:r>
      <w:r>
        <w:rPr>
          <w:u w:val="none"/>
        </w:rPr>
        <w:t>to</w:t>
      </w:r>
      <w:r>
        <w:rPr>
          <w:spacing w:val="12"/>
          <w:u w:val="none"/>
        </w:rPr>
        <w:t> </w:t>
      </w:r>
      <w:r>
        <w:rPr>
          <w:u w:val="none"/>
        </w:rPr>
        <w:t>closing,</w:t>
      </w:r>
      <w:r>
        <w:rPr>
          <w:spacing w:val="12"/>
          <w:u w:val="none"/>
        </w:rPr>
        <w:t> </w:t>
      </w:r>
      <w:r>
        <w:rPr>
          <w:spacing w:val="-5"/>
          <w:u w:val="none"/>
        </w:rPr>
        <w:t>and</w:t>
      </w:r>
    </w:p>
    <w:p>
      <w:pPr>
        <w:pStyle w:val="BodyText"/>
        <w:tabs>
          <w:tab w:pos="1300" w:val="left" w:leader="none"/>
          <w:tab w:pos="4825" w:val="left" w:leader="none"/>
        </w:tabs>
        <w:ind w:left="100" w:right="115"/>
        <w:jc w:val="both"/>
      </w:pPr>
      <w:r>
        <w:rPr>
          <w:u w:val="single"/>
        </w:rPr>
        <w:tab/>
      </w:r>
      <w:r>
        <w:rPr>
          <w:u w:val="none"/>
        </w:rPr>
        <w:t> and the shareholders of </w:t>
      </w:r>
      <w:r>
        <w:rPr>
          <w:u w:val="single"/>
        </w:rPr>
        <w:tab/>
      </w:r>
      <w:r>
        <w:rPr>
          <w:u w:val="none"/>
        </w:rPr>
        <w:t> will agree, jointly and severally, to indemnify, defend</w:t>
      </w:r>
      <w:r>
        <w:rPr>
          <w:spacing w:val="52"/>
          <w:u w:val="none"/>
        </w:rPr>
        <w:t> </w:t>
      </w:r>
      <w:r>
        <w:rPr>
          <w:u w:val="none"/>
        </w:rPr>
        <w:t>and</w:t>
      </w:r>
      <w:r>
        <w:rPr>
          <w:spacing w:val="55"/>
          <w:u w:val="none"/>
        </w:rPr>
        <w:t> </w:t>
      </w:r>
      <w:r>
        <w:rPr>
          <w:u w:val="none"/>
        </w:rPr>
        <w:t>hold</w:t>
      </w:r>
      <w:r>
        <w:rPr>
          <w:spacing w:val="54"/>
          <w:u w:val="none"/>
        </w:rPr>
        <w:t> </w:t>
      </w:r>
      <w:r>
        <w:rPr>
          <w:u w:val="none"/>
        </w:rPr>
        <w:t>harmless</w:t>
      </w:r>
      <w:r>
        <w:rPr>
          <w:spacing w:val="55"/>
          <w:u w:val="none"/>
        </w:rPr>
        <w:t> </w:t>
      </w:r>
      <w:r>
        <w:rPr>
          <w:u w:val="none"/>
        </w:rPr>
        <w:t>Buyer</w:t>
      </w:r>
      <w:r>
        <w:rPr>
          <w:spacing w:val="55"/>
          <w:u w:val="none"/>
        </w:rPr>
        <w:t> </w:t>
      </w:r>
      <w:r>
        <w:rPr>
          <w:u w:val="none"/>
        </w:rPr>
        <w:t>and</w:t>
      </w:r>
      <w:r>
        <w:rPr>
          <w:spacing w:val="54"/>
          <w:u w:val="none"/>
        </w:rPr>
        <w:t> </w:t>
      </w:r>
      <w:r>
        <w:rPr>
          <w:u w:val="none"/>
        </w:rPr>
        <w:t>its</w:t>
      </w:r>
      <w:r>
        <w:rPr>
          <w:spacing w:val="55"/>
          <w:u w:val="none"/>
        </w:rPr>
        <w:t> </w:t>
      </w:r>
      <w:r>
        <w:rPr>
          <w:u w:val="none"/>
        </w:rPr>
        <w:t>affiliates</w:t>
      </w:r>
      <w:r>
        <w:rPr>
          <w:spacing w:val="55"/>
          <w:u w:val="none"/>
        </w:rPr>
        <w:t> </w:t>
      </w:r>
      <w:r>
        <w:rPr>
          <w:u w:val="none"/>
        </w:rPr>
        <w:t>from</w:t>
      </w:r>
      <w:r>
        <w:rPr>
          <w:spacing w:val="52"/>
          <w:u w:val="none"/>
        </w:rPr>
        <w:t> </w:t>
      </w:r>
      <w:r>
        <w:rPr>
          <w:u w:val="none"/>
        </w:rPr>
        <w:t>and</w:t>
      </w:r>
      <w:r>
        <w:rPr>
          <w:spacing w:val="55"/>
          <w:u w:val="none"/>
        </w:rPr>
        <w:t> </w:t>
      </w:r>
      <w:r>
        <w:rPr>
          <w:u w:val="none"/>
        </w:rPr>
        <w:t>against</w:t>
      </w:r>
      <w:r>
        <w:rPr>
          <w:spacing w:val="55"/>
          <w:u w:val="none"/>
        </w:rPr>
        <w:t> </w:t>
      </w:r>
      <w:r>
        <w:rPr>
          <w:u w:val="none"/>
        </w:rPr>
        <w:t>all</w:t>
      </w:r>
      <w:r>
        <w:rPr>
          <w:spacing w:val="54"/>
          <w:u w:val="none"/>
        </w:rPr>
        <w:t> </w:t>
      </w:r>
      <w:r>
        <w:rPr>
          <w:u w:val="none"/>
        </w:rPr>
        <w:t>liabilities</w:t>
      </w:r>
      <w:r>
        <w:rPr>
          <w:spacing w:val="55"/>
          <w:u w:val="none"/>
        </w:rPr>
        <w:t> </w:t>
      </w:r>
      <w:r>
        <w:rPr>
          <w:u w:val="none"/>
        </w:rPr>
        <w:t>related</w:t>
      </w:r>
      <w:r>
        <w:rPr>
          <w:spacing w:val="55"/>
          <w:u w:val="none"/>
        </w:rPr>
        <w:t> </w:t>
      </w:r>
      <w:r>
        <w:rPr>
          <w:spacing w:val="-5"/>
          <w:u w:val="none"/>
        </w:rPr>
        <w:t>to</w:t>
      </w:r>
    </w:p>
    <w:p>
      <w:pPr>
        <w:pStyle w:val="BodyText"/>
        <w:tabs>
          <w:tab w:pos="1180" w:val="left" w:leader="none"/>
        </w:tabs>
        <w:ind w:left="100"/>
        <w:jc w:val="both"/>
      </w:pPr>
      <w:r>
        <w:rPr>
          <w:u w:val="single"/>
        </w:rPr>
        <w:tab/>
      </w:r>
      <w:r>
        <w:rPr>
          <w:u w:val="none"/>
        </w:rPr>
        <w:t> and its business that are not explicitly assumed by Buyer.</w:t>
      </w:r>
    </w:p>
    <w:p>
      <w:pPr>
        <w:pStyle w:val="BodyText"/>
        <w:tabs>
          <w:tab w:pos="2182" w:val="left" w:leader="none"/>
          <w:tab w:pos="3160" w:val="left" w:leader="none"/>
          <w:tab w:pos="3284" w:val="left" w:leader="none"/>
          <w:tab w:pos="4870" w:val="left" w:leader="none"/>
        </w:tabs>
        <w:spacing w:before="253"/>
        <w:ind w:left="100" w:right="116" w:firstLine="720"/>
        <w:jc w:val="both"/>
      </w:pPr>
      <w:r>
        <w:rPr>
          <w:u w:val="single"/>
        </w:rPr>
        <w:t>Assignment</w:t>
      </w:r>
      <w:r>
        <w:rPr>
          <w:spacing w:val="80"/>
          <w:u w:val="single"/>
        </w:rPr>
        <w:t> </w:t>
      </w:r>
      <w:r>
        <w:rPr>
          <w:u w:val="single"/>
        </w:rPr>
        <w:t>of</w:t>
      </w:r>
      <w:r>
        <w:rPr>
          <w:spacing w:val="80"/>
          <w:u w:val="single"/>
        </w:rPr>
        <w:t> </w:t>
      </w:r>
      <w:r>
        <w:rPr>
          <w:u w:val="single"/>
        </w:rPr>
        <w:t>Contracts</w:t>
      </w:r>
      <w:r>
        <w:rPr>
          <w:u w:val="none"/>
        </w:rPr>
        <w:t>.</w:t>
      </w:r>
      <w:r>
        <w:rPr>
          <w:spacing w:val="261"/>
          <w:u w:val="none"/>
        </w:rPr>
        <w:t> </w:t>
      </w:r>
      <w:r>
        <w:rPr>
          <w:u w:val="single"/>
        </w:rPr>
        <w:tab/>
      </w:r>
      <w:r>
        <w:rPr>
          <w:u w:val="none"/>
        </w:rPr>
        <w:t> shall assign to Buyer all Buyer-approved agreements</w:t>
      </w:r>
      <w:r>
        <w:rPr>
          <w:spacing w:val="40"/>
          <w:u w:val="none"/>
        </w:rPr>
        <w:t> </w:t>
      </w:r>
      <w:r>
        <w:rPr>
          <w:u w:val="none"/>
        </w:rPr>
        <w:t>related</w:t>
      </w:r>
      <w:r>
        <w:rPr>
          <w:spacing w:val="40"/>
          <w:u w:val="none"/>
        </w:rPr>
        <w:t> </w:t>
      </w:r>
      <w:r>
        <w:rPr>
          <w:u w:val="none"/>
        </w:rPr>
        <w:t>to</w:t>
      </w:r>
      <w:r>
        <w:rPr>
          <w:spacing w:val="37"/>
          <w:u w:val="none"/>
        </w:rPr>
        <w:t> </w:t>
      </w:r>
      <w:r>
        <w:rPr>
          <w:u w:val="single"/>
        </w:rPr>
        <w:tab/>
        <w:tab/>
      </w:r>
      <w:r>
        <w:rPr>
          <w:u w:val="none"/>
        </w:rPr>
        <w:t>’s business and operations, and, if any such contracts are not assignable, </w:t>
      </w:r>
      <w:r>
        <w:rPr>
          <w:u w:val="single"/>
        </w:rPr>
        <w:tab/>
      </w:r>
      <w:r>
        <w:rPr>
          <w:spacing w:val="-2"/>
          <w:u w:val="none"/>
        </w:rPr>
        <w:t> </w:t>
      </w:r>
      <w:r>
        <w:rPr>
          <w:u w:val="none"/>
        </w:rPr>
        <w:t>shall</w:t>
      </w:r>
      <w:r>
        <w:rPr>
          <w:spacing w:val="-1"/>
          <w:u w:val="none"/>
        </w:rPr>
        <w:t> </w:t>
      </w:r>
      <w:r>
        <w:rPr>
          <w:u w:val="none"/>
        </w:rPr>
        <w:t>use</w:t>
      </w:r>
      <w:r>
        <w:rPr>
          <w:spacing w:val="-1"/>
          <w:u w:val="none"/>
        </w:rPr>
        <w:t> </w:t>
      </w:r>
      <w:r>
        <w:rPr>
          <w:u w:val="none"/>
        </w:rPr>
        <w:t>its</w:t>
      </w:r>
      <w:r>
        <w:rPr>
          <w:spacing w:val="-1"/>
          <w:u w:val="none"/>
        </w:rPr>
        <w:t> </w:t>
      </w:r>
      <w:r>
        <w:rPr>
          <w:u w:val="none"/>
        </w:rPr>
        <w:t>best</w:t>
      </w:r>
      <w:r>
        <w:rPr>
          <w:spacing w:val="-3"/>
          <w:u w:val="none"/>
        </w:rPr>
        <w:t> </w:t>
      </w:r>
      <w:r>
        <w:rPr>
          <w:u w:val="none"/>
        </w:rPr>
        <w:t>efforts</w:t>
      </w:r>
      <w:r>
        <w:rPr>
          <w:spacing w:val="-2"/>
          <w:u w:val="none"/>
        </w:rPr>
        <w:t> </w:t>
      </w:r>
      <w:r>
        <w:rPr>
          <w:u w:val="none"/>
        </w:rPr>
        <w:t>to</w:t>
      </w:r>
      <w:r>
        <w:rPr>
          <w:spacing w:val="-2"/>
          <w:u w:val="none"/>
        </w:rPr>
        <w:t> </w:t>
      </w:r>
      <w:r>
        <w:rPr>
          <w:u w:val="none"/>
        </w:rPr>
        <w:t>ensure</w:t>
      </w:r>
      <w:r>
        <w:rPr>
          <w:spacing w:val="-2"/>
          <w:u w:val="none"/>
        </w:rPr>
        <w:t> </w:t>
      </w:r>
      <w:r>
        <w:rPr>
          <w:u w:val="none"/>
        </w:rPr>
        <w:t>that</w:t>
      </w:r>
      <w:r>
        <w:rPr>
          <w:spacing w:val="-2"/>
          <w:u w:val="none"/>
        </w:rPr>
        <w:t> </w:t>
      </w:r>
      <w:r>
        <w:rPr>
          <w:u w:val="none"/>
        </w:rPr>
        <w:t>Buyer</w:t>
      </w:r>
      <w:r>
        <w:rPr>
          <w:spacing w:val="-2"/>
          <w:u w:val="none"/>
        </w:rPr>
        <w:t> </w:t>
      </w:r>
      <w:r>
        <w:rPr>
          <w:u w:val="none"/>
        </w:rPr>
        <w:t>is</w:t>
      </w:r>
      <w:r>
        <w:rPr>
          <w:spacing w:val="-3"/>
          <w:u w:val="none"/>
        </w:rPr>
        <w:t> </w:t>
      </w:r>
      <w:r>
        <w:rPr>
          <w:u w:val="none"/>
        </w:rPr>
        <w:t>able</w:t>
      </w:r>
      <w:r>
        <w:rPr>
          <w:spacing w:val="-1"/>
          <w:u w:val="none"/>
        </w:rPr>
        <w:t> </w:t>
      </w:r>
      <w:r>
        <w:rPr>
          <w:u w:val="none"/>
        </w:rPr>
        <w:t>to</w:t>
      </w:r>
      <w:r>
        <w:rPr>
          <w:spacing w:val="-1"/>
          <w:u w:val="none"/>
        </w:rPr>
        <w:t> </w:t>
      </w:r>
      <w:r>
        <w:rPr>
          <w:u w:val="none"/>
        </w:rPr>
        <w:t>establish</w:t>
      </w:r>
      <w:r>
        <w:rPr>
          <w:spacing w:val="-1"/>
          <w:u w:val="none"/>
        </w:rPr>
        <w:t> </w:t>
      </w:r>
      <w:r>
        <w:rPr>
          <w:u w:val="none"/>
        </w:rPr>
        <w:t>contractual relationships with the other parties to such contracts on terms at least as favorable to Buyer as those applicable to </w:t>
      </w:r>
      <w:r>
        <w:rPr>
          <w:u w:val="single"/>
        </w:rPr>
        <w:tab/>
        <w:tab/>
      </w:r>
      <w:r>
        <w:rPr>
          <w:u w:val="none"/>
        </w:rPr>
        <w:t>under such contracts.</w:t>
      </w:r>
    </w:p>
    <w:p>
      <w:pPr>
        <w:pStyle w:val="BodyText"/>
        <w:spacing w:before="107"/>
        <w:rPr>
          <w:sz w:val="20"/>
        </w:rPr>
      </w:pPr>
      <w:r>
        <w:rPr/>
        <w:drawing>
          <wp:anchor distT="0" distB="0" distL="0" distR="0" allowOverlap="1" layoutInCell="1" locked="0" behindDoc="1" simplePos="0" relativeHeight="487587840">
            <wp:simplePos x="0" y="0"/>
            <wp:positionH relativeFrom="page">
              <wp:posOffset>1095814</wp:posOffset>
            </wp:positionH>
            <wp:positionV relativeFrom="paragraph">
              <wp:posOffset>229451</wp:posOffset>
            </wp:positionV>
            <wp:extent cx="1110884" cy="528542"/>
            <wp:effectExtent l="0" t="0" r="0" b="0"/>
            <wp:wrapTopAndBottom/>
            <wp:docPr id="1" name="Image 1"/>
            <wp:cNvGraphicFramePr>
              <a:graphicFrameLocks/>
            </wp:cNvGraphicFramePr>
            <a:graphic>
              <a:graphicData uri="http://schemas.openxmlformats.org/drawingml/2006/picture">
                <pic:pic>
                  <pic:nvPicPr>
                    <pic:cNvPr id="1" name="Image 1"/>
                    <pic:cNvPicPr/>
                  </pic:nvPicPr>
                  <pic:blipFill>
                    <a:blip r:embed="rId5" cstate="print"/>
                    <a:stretch>
                      <a:fillRect/>
                    </a:stretch>
                  </pic:blipFill>
                  <pic:spPr>
                    <a:xfrm>
                      <a:off x="0" y="0"/>
                      <a:ext cx="1110884" cy="528542"/>
                    </a:xfrm>
                    <a:prstGeom prst="rect">
                      <a:avLst/>
                    </a:prstGeom>
                  </pic:spPr>
                </pic:pic>
              </a:graphicData>
            </a:graphic>
          </wp:anchor>
        </w:drawing>
      </w:r>
    </w:p>
    <w:p>
      <w:pPr>
        <w:spacing w:after="0"/>
        <w:rPr>
          <w:sz w:val="20"/>
        </w:rPr>
        <w:sectPr>
          <w:type w:val="continuous"/>
          <w:pgSz w:w="12240" w:h="15840"/>
          <w:pgMar w:top="1360" w:bottom="280" w:left="1340" w:right="1320"/>
        </w:sectPr>
      </w:pPr>
    </w:p>
    <w:p>
      <w:pPr>
        <w:pStyle w:val="ListParagraph"/>
        <w:numPr>
          <w:ilvl w:val="0"/>
          <w:numId w:val="1"/>
        </w:numPr>
        <w:tabs>
          <w:tab w:pos="1539" w:val="left" w:leader="none"/>
          <w:tab w:pos="4393" w:val="left" w:leader="none"/>
          <w:tab w:pos="7819" w:val="left" w:leader="none"/>
          <w:tab w:pos="8279" w:val="left" w:leader="none"/>
        </w:tabs>
        <w:spacing w:line="240" w:lineRule="auto" w:before="76" w:after="0"/>
        <w:ind w:left="100" w:right="293" w:firstLine="720"/>
        <w:jc w:val="left"/>
        <w:rPr>
          <w:sz w:val="24"/>
        </w:rPr>
      </w:pPr>
      <w:r>
        <w:rPr>
          <w:sz w:val="24"/>
          <w:u w:val="single"/>
        </w:rPr>
        <w:t>Purchase</w:t>
      </w:r>
      <w:r>
        <w:rPr>
          <w:spacing w:val="-3"/>
          <w:sz w:val="24"/>
          <w:u w:val="single"/>
        </w:rPr>
        <w:t> </w:t>
      </w:r>
      <w:r>
        <w:rPr>
          <w:sz w:val="24"/>
          <w:u w:val="single"/>
        </w:rPr>
        <w:t>Price</w:t>
      </w:r>
      <w:r>
        <w:rPr>
          <w:sz w:val="24"/>
          <w:u w:val="none"/>
        </w:rPr>
        <w:t>.</w:t>
      </w:r>
      <w:r>
        <w:rPr>
          <w:spacing w:val="40"/>
          <w:sz w:val="24"/>
          <w:u w:val="none"/>
        </w:rPr>
        <w:t> </w:t>
      </w:r>
      <w:r>
        <w:rPr>
          <w:sz w:val="24"/>
          <w:u w:val="none"/>
        </w:rPr>
        <w:t>Subject</w:t>
      </w:r>
      <w:r>
        <w:rPr>
          <w:spacing w:val="-4"/>
          <w:sz w:val="24"/>
          <w:u w:val="none"/>
        </w:rPr>
        <w:t> </w:t>
      </w:r>
      <w:r>
        <w:rPr>
          <w:sz w:val="24"/>
          <w:u w:val="none"/>
        </w:rPr>
        <w:t>to</w:t>
      </w:r>
      <w:r>
        <w:rPr>
          <w:spacing w:val="-4"/>
          <w:sz w:val="24"/>
          <w:u w:val="none"/>
        </w:rPr>
        <w:t> </w:t>
      </w:r>
      <w:r>
        <w:rPr>
          <w:sz w:val="24"/>
          <w:u w:val="none"/>
        </w:rPr>
        <w:t>Buyer’s</w:t>
      </w:r>
      <w:r>
        <w:rPr>
          <w:spacing w:val="-4"/>
          <w:sz w:val="24"/>
          <w:u w:val="none"/>
        </w:rPr>
        <w:t> </w:t>
      </w:r>
      <w:r>
        <w:rPr>
          <w:sz w:val="24"/>
          <w:u w:val="none"/>
        </w:rPr>
        <w:t>further</w:t>
      </w:r>
      <w:r>
        <w:rPr>
          <w:spacing w:val="-4"/>
          <w:sz w:val="24"/>
          <w:u w:val="none"/>
        </w:rPr>
        <w:t> </w:t>
      </w:r>
      <w:r>
        <w:rPr>
          <w:sz w:val="24"/>
          <w:u w:val="none"/>
        </w:rPr>
        <w:t>due</w:t>
      </w:r>
      <w:r>
        <w:rPr>
          <w:spacing w:val="-4"/>
          <w:sz w:val="24"/>
          <w:u w:val="none"/>
        </w:rPr>
        <w:t> </w:t>
      </w:r>
      <w:r>
        <w:rPr>
          <w:sz w:val="24"/>
          <w:u w:val="none"/>
        </w:rPr>
        <w:t>diligence,</w:t>
      </w:r>
      <w:r>
        <w:rPr>
          <w:spacing w:val="-4"/>
          <w:sz w:val="24"/>
          <w:u w:val="none"/>
        </w:rPr>
        <w:t> </w:t>
      </w:r>
      <w:r>
        <w:rPr>
          <w:sz w:val="24"/>
          <w:u w:val="none"/>
        </w:rPr>
        <w:t>the</w:t>
      </w:r>
      <w:r>
        <w:rPr>
          <w:spacing w:val="-4"/>
          <w:sz w:val="24"/>
          <w:u w:val="none"/>
        </w:rPr>
        <w:t> </w:t>
      </w:r>
      <w:r>
        <w:rPr>
          <w:sz w:val="24"/>
          <w:u w:val="none"/>
        </w:rPr>
        <w:t>purchase</w:t>
      </w:r>
      <w:r>
        <w:rPr>
          <w:spacing w:val="-4"/>
          <w:sz w:val="24"/>
          <w:u w:val="none"/>
        </w:rPr>
        <w:t> </w:t>
      </w:r>
      <w:r>
        <w:rPr>
          <w:sz w:val="24"/>
          <w:u w:val="none"/>
        </w:rPr>
        <w:t>price</w:t>
      </w:r>
      <w:r>
        <w:rPr>
          <w:spacing w:val="-4"/>
          <w:sz w:val="24"/>
          <w:u w:val="none"/>
        </w:rPr>
        <w:t> </w:t>
      </w:r>
      <w:r>
        <w:rPr>
          <w:sz w:val="24"/>
          <w:u w:val="none"/>
        </w:rPr>
        <w:t>(the “Purchase Price”) will be $</w:t>
      </w:r>
      <w:r>
        <w:rPr>
          <w:sz w:val="24"/>
          <w:u w:val="single"/>
        </w:rPr>
        <w:tab/>
      </w:r>
      <w:r>
        <w:rPr>
          <w:sz w:val="24"/>
          <w:u w:val="none"/>
        </w:rPr>
        <w:t>, subject to an adjustment, [on a dollar for dollar basis, (a) up to the extent that Seller’s Closing Working Capital exceeds $</w:t>
      </w:r>
      <w:r>
        <w:rPr>
          <w:sz w:val="24"/>
          <w:u w:val="single"/>
        </w:rPr>
        <w:tab/>
        <w:tab/>
      </w:r>
      <w:r>
        <w:rPr>
          <w:sz w:val="24"/>
          <w:u w:val="none"/>
        </w:rPr>
        <w:t> and (b) down to the extent that Seller’s Closing Working Capital is less than $</w:t>
      </w:r>
      <w:r>
        <w:rPr>
          <w:sz w:val="24"/>
          <w:u w:val="single"/>
        </w:rPr>
        <w:tab/>
      </w:r>
      <w:r>
        <w:rPr>
          <w:sz w:val="24"/>
          <w:u w:val="none"/>
        </w:rPr>
        <w:t>.</w:t>
      </w:r>
      <w:r>
        <w:rPr>
          <w:spacing w:val="40"/>
          <w:sz w:val="24"/>
          <w:u w:val="none"/>
        </w:rPr>
        <w:t> </w:t>
      </w:r>
      <w:r>
        <w:rPr>
          <w:sz w:val="24"/>
          <w:u w:val="none"/>
        </w:rPr>
        <w:t>“Closing Working Capital” means (x) accounts receivable (net of reserves), plus useable and saleable inventory, plus prepaid expenses, minus (y) trade accounts payable, plus current liabilities.]</w:t>
      </w:r>
    </w:p>
    <w:p>
      <w:pPr>
        <w:pStyle w:val="BodyText"/>
      </w:pPr>
    </w:p>
    <w:p>
      <w:pPr>
        <w:pStyle w:val="ListParagraph"/>
        <w:numPr>
          <w:ilvl w:val="0"/>
          <w:numId w:val="1"/>
        </w:numPr>
        <w:tabs>
          <w:tab w:pos="1539" w:val="left" w:leader="none"/>
        </w:tabs>
        <w:spacing w:line="240" w:lineRule="auto" w:before="1" w:after="0"/>
        <w:ind w:left="1539" w:right="0" w:hanging="720"/>
        <w:jc w:val="left"/>
        <w:rPr>
          <w:sz w:val="24"/>
        </w:rPr>
      </w:pPr>
      <w:r>
        <w:rPr>
          <w:sz w:val="24"/>
          <w:u w:val="single"/>
        </w:rPr>
        <w:t>Form</w:t>
      </w:r>
      <w:r>
        <w:rPr>
          <w:spacing w:val="-2"/>
          <w:sz w:val="24"/>
          <w:u w:val="single"/>
        </w:rPr>
        <w:t> </w:t>
      </w:r>
      <w:r>
        <w:rPr>
          <w:sz w:val="24"/>
          <w:u w:val="single"/>
        </w:rPr>
        <w:t>of </w:t>
      </w:r>
      <w:r>
        <w:rPr>
          <w:spacing w:val="-2"/>
          <w:sz w:val="24"/>
          <w:u w:val="single"/>
        </w:rPr>
        <w:t>Payment</w:t>
      </w:r>
      <w:r>
        <w:rPr>
          <w:spacing w:val="-2"/>
          <w:sz w:val="24"/>
          <w:u w:val="none"/>
        </w:rPr>
        <w:t>.</w:t>
      </w:r>
    </w:p>
    <w:p>
      <w:pPr>
        <w:pStyle w:val="ListParagraph"/>
        <w:numPr>
          <w:ilvl w:val="1"/>
          <w:numId w:val="1"/>
        </w:numPr>
        <w:tabs>
          <w:tab w:pos="2260" w:val="left" w:leader="none"/>
          <w:tab w:pos="3700" w:val="left" w:leader="none"/>
        </w:tabs>
        <w:spacing w:line="240" w:lineRule="auto" w:before="276" w:after="0"/>
        <w:ind w:left="2260" w:right="291" w:hanging="720"/>
        <w:jc w:val="left"/>
        <w:rPr>
          <w:sz w:val="24"/>
        </w:rPr>
      </w:pPr>
      <w:r>
        <w:rPr>
          <w:spacing w:val="-10"/>
          <w:sz w:val="24"/>
        </w:rPr>
        <w:t>$</w:t>
      </w:r>
      <w:r>
        <w:rPr>
          <w:sz w:val="24"/>
          <w:u w:val="single"/>
        </w:rPr>
        <w:tab/>
      </w:r>
      <w:r>
        <w:rPr>
          <w:spacing w:val="-4"/>
          <w:sz w:val="24"/>
          <w:u w:val="none"/>
        </w:rPr>
        <w:t> </w:t>
      </w:r>
      <w:r>
        <w:rPr>
          <w:sz w:val="24"/>
          <w:u w:val="none"/>
        </w:rPr>
        <w:t>of</w:t>
      </w:r>
      <w:r>
        <w:rPr>
          <w:spacing w:val="-4"/>
          <w:sz w:val="24"/>
          <w:u w:val="none"/>
        </w:rPr>
        <w:t> </w:t>
      </w:r>
      <w:r>
        <w:rPr>
          <w:sz w:val="24"/>
          <w:u w:val="none"/>
        </w:rPr>
        <w:t>the</w:t>
      </w:r>
      <w:r>
        <w:rPr>
          <w:spacing w:val="-4"/>
          <w:sz w:val="24"/>
          <w:u w:val="none"/>
        </w:rPr>
        <w:t> </w:t>
      </w:r>
      <w:r>
        <w:rPr>
          <w:sz w:val="24"/>
          <w:u w:val="none"/>
        </w:rPr>
        <w:t>Purchase</w:t>
      </w:r>
      <w:r>
        <w:rPr>
          <w:spacing w:val="-4"/>
          <w:sz w:val="24"/>
          <w:u w:val="none"/>
        </w:rPr>
        <w:t> </w:t>
      </w:r>
      <w:r>
        <w:rPr>
          <w:sz w:val="24"/>
          <w:u w:val="none"/>
        </w:rPr>
        <w:t>Price</w:t>
      </w:r>
      <w:r>
        <w:rPr>
          <w:spacing w:val="-4"/>
          <w:sz w:val="24"/>
          <w:u w:val="none"/>
        </w:rPr>
        <w:t> </w:t>
      </w:r>
      <w:r>
        <w:rPr>
          <w:sz w:val="24"/>
          <w:u w:val="none"/>
        </w:rPr>
        <w:t>plus</w:t>
      </w:r>
      <w:r>
        <w:rPr>
          <w:spacing w:val="-4"/>
          <w:sz w:val="24"/>
          <w:u w:val="none"/>
        </w:rPr>
        <w:t> </w:t>
      </w:r>
      <w:r>
        <w:rPr>
          <w:sz w:val="24"/>
          <w:u w:val="none"/>
        </w:rPr>
        <w:t>or</w:t>
      </w:r>
      <w:r>
        <w:rPr>
          <w:spacing w:val="-4"/>
          <w:sz w:val="24"/>
          <w:u w:val="none"/>
        </w:rPr>
        <w:t> </w:t>
      </w:r>
      <w:r>
        <w:rPr>
          <w:sz w:val="24"/>
          <w:u w:val="none"/>
        </w:rPr>
        <w:t>minus</w:t>
      </w:r>
      <w:r>
        <w:rPr>
          <w:spacing w:val="-4"/>
          <w:sz w:val="24"/>
          <w:u w:val="none"/>
        </w:rPr>
        <w:t> </w:t>
      </w:r>
      <w:r>
        <w:rPr>
          <w:sz w:val="24"/>
          <w:u w:val="none"/>
        </w:rPr>
        <w:t>any</w:t>
      </w:r>
      <w:r>
        <w:rPr>
          <w:spacing w:val="-4"/>
          <w:sz w:val="24"/>
          <w:u w:val="none"/>
        </w:rPr>
        <w:t> </w:t>
      </w:r>
      <w:r>
        <w:rPr>
          <w:sz w:val="24"/>
          <w:u w:val="none"/>
        </w:rPr>
        <w:t>Closing</w:t>
      </w:r>
      <w:r>
        <w:rPr>
          <w:spacing w:val="-4"/>
          <w:sz w:val="24"/>
          <w:u w:val="none"/>
        </w:rPr>
        <w:t> </w:t>
      </w:r>
      <w:r>
        <w:rPr>
          <w:sz w:val="24"/>
          <w:u w:val="none"/>
        </w:rPr>
        <w:t>Working Capital adjustments shall be paid in cash at the closing.</w:t>
      </w:r>
    </w:p>
    <w:p>
      <w:pPr>
        <w:pStyle w:val="ListParagraph"/>
        <w:numPr>
          <w:ilvl w:val="1"/>
          <w:numId w:val="1"/>
        </w:numPr>
        <w:tabs>
          <w:tab w:pos="2260" w:val="left" w:leader="none"/>
          <w:tab w:pos="5134" w:val="left" w:leader="none"/>
          <w:tab w:pos="7577" w:val="left" w:leader="none"/>
        </w:tabs>
        <w:spacing w:line="240" w:lineRule="auto" w:before="276" w:after="0"/>
        <w:ind w:left="2260" w:right="193" w:hanging="720"/>
        <w:jc w:val="left"/>
        <w:rPr>
          <w:sz w:val="24"/>
        </w:rPr>
      </w:pPr>
      <w:r>
        <w:rPr>
          <w:sz w:val="24"/>
        </w:rPr>
        <w:t>[The</w:t>
      </w:r>
      <w:r>
        <w:rPr>
          <w:spacing w:val="-3"/>
          <w:sz w:val="24"/>
        </w:rPr>
        <w:t> </w:t>
      </w:r>
      <w:r>
        <w:rPr>
          <w:sz w:val="24"/>
        </w:rPr>
        <w:t>balance</w:t>
      </w:r>
      <w:r>
        <w:rPr>
          <w:spacing w:val="-3"/>
          <w:sz w:val="24"/>
        </w:rPr>
        <w:t> </w:t>
      </w:r>
      <w:r>
        <w:rPr>
          <w:sz w:val="24"/>
        </w:rPr>
        <w:t>of</w:t>
      </w:r>
      <w:r>
        <w:rPr>
          <w:spacing w:val="-3"/>
          <w:sz w:val="24"/>
        </w:rPr>
        <w:t> </w:t>
      </w:r>
      <w:r>
        <w:rPr>
          <w:sz w:val="24"/>
        </w:rPr>
        <w:t>the</w:t>
      </w:r>
      <w:r>
        <w:rPr>
          <w:spacing w:val="-3"/>
          <w:sz w:val="24"/>
        </w:rPr>
        <w:t> </w:t>
      </w:r>
      <w:r>
        <w:rPr>
          <w:sz w:val="24"/>
        </w:rPr>
        <w:t>Purchase</w:t>
      </w:r>
      <w:r>
        <w:rPr>
          <w:spacing w:val="-3"/>
          <w:sz w:val="24"/>
        </w:rPr>
        <w:t> </w:t>
      </w:r>
      <w:r>
        <w:rPr>
          <w:sz w:val="24"/>
        </w:rPr>
        <w:t>Price</w:t>
      </w:r>
      <w:r>
        <w:rPr>
          <w:spacing w:val="-3"/>
          <w:sz w:val="24"/>
        </w:rPr>
        <w:t> </w:t>
      </w:r>
      <w:r>
        <w:rPr>
          <w:sz w:val="24"/>
        </w:rPr>
        <w:t>shall</w:t>
      </w:r>
      <w:r>
        <w:rPr>
          <w:spacing w:val="-6"/>
          <w:sz w:val="24"/>
        </w:rPr>
        <w:t> </w:t>
      </w:r>
      <w:r>
        <w:rPr>
          <w:sz w:val="24"/>
        </w:rPr>
        <w:t>be</w:t>
      </w:r>
      <w:r>
        <w:rPr>
          <w:spacing w:val="-3"/>
          <w:sz w:val="24"/>
        </w:rPr>
        <w:t> </w:t>
      </w:r>
      <w:r>
        <w:rPr>
          <w:sz w:val="24"/>
        </w:rPr>
        <w:t>paid</w:t>
      </w:r>
      <w:r>
        <w:rPr>
          <w:spacing w:val="-3"/>
          <w:sz w:val="24"/>
        </w:rPr>
        <w:t> </w:t>
      </w:r>
      <w:r>
        <w:rPr>
          <w:sz w:val="24"/>
        </w:rPr>
        <w:t>in</w:t>
      </w:r>
      <w:r>
        <w:rPr>
          <w:spacing w:val="-3"/>
          <w:sz w:val="24"/>
        </w:rPr>
        <w:t> </w:t>
      </w:r>
      <w:r>
        <w:rPr>
          <w:sz w:val="24"/>
        </w:rPr>
        <w:t>the</w:t>
      </w:r>
      <w:r>
        <w:rPr>
          <w:spacing w:val="-3"/>
          <w:sz w:val="24"/>
        </w:rPr>
        <w:t> </w:t>
      </w:r>
      <w:r>
        <w:rPr>
          <w:sz w:val="24"/>
        </w:rPr>
        <w:t>form</w:t>
      </w:r>
      <w:r>
        <w:rPr>
          <w:spacing w:val="-5"/>
          <w:sz w:val="24"/>
        </w:rPr>
        <w:t> </w:t>
      </w:r>
      <w:r>
        <w:rPr>
          <w:sz w:val="24"/>
        </w:rPr>
        <w:t>of</w:t>
      </w:r>
      <w:r>
        <w:rPr>
          <w:spacing w:val="-3"/>
          <w:sz w:val="24"/>
        </w:rPr>
        <w:t> </w:t>
      </w:r>
      <w:r>
        <w:rPr>
          <w:sz w:val="24"/>
        </w:rPr>
        <w:t>a</w:t>
      </w:r>
      <w:r>
        <w:rPr>
          <w:spacing w:val="-3"/>
          <w:sz w:val="24"/>
        </w:rPr>
        <w:t> </w:t>
      </w:r>
      <w:r>
        <w:rPr>
          <w:sz w:val="24"/>
        </w:rPr>
        <w:t>Note</w:t>
      </w:r>
      <w:r>
        <w:rPr>
          <w:spacing w:val="-3"/>
          <w:sz w:val="24"/>
        </w:rPr>
        <w:t> </w:t>
      </w:r>
      <w:r>
        <w:rPr>
          <w:sz w:val="24"/>
        </w:rPr>
        <w:t>(the “Note”).</w:t>
      </w:r>
      <w:r>
        <w:rPr>
          <w:spacing w:val="40"/>
          <w:sz w:val="24"/>
        </w:rPr>
        <w:t> </w:t>
      </w:r>
      <w:r>
        <w:rPr>
          <w:sz w:val="24"/>
        </w:rPr>
        <w:t>The Note will bear interest at the rate of </w:t>
      </w:r>
      <w:r>
        <w:rPr>
          <w:sz w:val="24"/>
          <w:u w:val="single"/>
        </w:rPr>
        <w:tab/>
      </w:r>
      <w:r>
        <w:rPr>
          <w:sz w:val="24"/>
          <w:u w:val="none"/>
        </w:rPr>
        <w:t>% per year, with interest and principal payable [quarterly in arrears].</w:t>
      </w:r>
      <w:r>
        <w:rPr>
          <w:spacing w:val="40"/>
          <w:sz w:val="24"/>
          <w:u w:val="none"/>
        </w:rPr>
        <w:t> </w:t>
      </w:r>
      <w:r>
        <w:rPr>
          <w:sz w:val="24"/>
          <w:u w:val="none"/>
        </w:rPr>
        <w:t>The principal of the Note will amortize over a </w:t>
      </w:r>
      <w:r>
        <w:rPr>
          <w:sz w:val="24"/>
          <w:u w:val="single"/>
        </w:rPr>
        <w:tab/>
      </w:r>
      <w:r>
        <w:rPr>
          <w:spacing w:val="-5"/>
          <w:sz w:val="24"/>
          <w:u w:val="none"/>
        </w:rPr>
        <w:t> </w:t>
      </w:r>
      <w:r>
        <w:rPr>
          <w:sz w:val="24"/>
          <w:u w:val="none"/>
        </w:rPr>
        <w:t>year</w:t>
      </w:r>
      <w:r>
        <w:rPr>
          <w:spacing w:val="-5"/>
          <w:sz w:val="24"/>
          <w:u w:val="none"/>
        </w:rPr>
        <w:t> </w:t>
      </w:r>
      <w:r>
        <w:rPr>
          <w:sz w:val="24"/>
          <w:u w:val="none"/>
        </w:rPr>
        <w:t>period.</w:t>
      </w:r>
      <w:r>
        <w:rPr>
          <w:spacing w:val="40"/>
          <w:sz w:val="24"/>
          <w:u w:val="none"/>
        </w:rPr>
        <w:t> </w:t>
      </w:r>
      <w:r>
        <w:rPr>
          <w:sz w:val="24"/>
          <w:u w:val="none"/>
        </w:rPr>
        <w:t>The</w:t>
      </w:r>
      <w:r>
        <w:rPr>
          <w:spacing w:val="-5"/>
          <w:sz w:val="24"/>
          <w:u w:val="none"/>
        </w:rPr>
        <w:t> </w:t>
      </w:r>
      <w:r>
        <w:rPr>
          <w:sz w:val="24"/>
          <w:u w:val="none"/>
        </w:rPr>
        <w:t>Note</w:t>
      </w:r>
      <w:r>
        <w:rPr>
          <w:spacing w:val="-5"/>
          <w:sz w:val="24"/>
          <w:u w:val="none"/>
        </w:rPr>
        <w:t> </w:t>
      </w:r>
      <w:r>
        <w:rPr>
          <w:sz w:val="24"/>
          <w:u w:val="none"/>
        </w:rPr>
        <w:t>will</w:t>
      </w:r>
      <w:r>
        <w:rPr>
          <w:spacing w:val="-5"/>
          <w:sz w:val="24"/>
          <w:u w:val="none"/>
        </w:rPr>
        <w:t> </w:t>
      </w:r>
      <w:r>
        <w:rPr>
          <w:sz w:val="24"/>
          <w:u w:val="none"/>
        </w:rPr>
        <w:t>be</w:t>
      </w:r>
      <w:r>
        <w:rPr>
          <w:spacing w:val="-5"/>
          <w:sz w:val="24"/>
          <w:u w:val="none"/>
        </w:rPr>
        <w:t> </w:t>
      </w:r>
      <w:r>
        <w:rPr>
          <w:sz w:val="24"/>
          <w:u w:val="none"/>
        </w:rPr>
        <w:t>subordinated to senior indebtedness of the Buyer.]</w:t>
      </w:r>
    </w:p>
    <w:p>
      <w:pPr>
        <w:pStyle w:val="BodyText"/>
      </w:pPr>
    </w:p>
    <w:p>
      <w:pPr>
        <w:pStyle w:val="BodyText"/>
        <w:ind w:left="2260" w:right="481"/>
      </w:pPr>
      <w:r>
        <w:rPr/>
        <w:t>[The</w:t>
      </w:r>
      <w:r>
        <w:rPr>
          <w:spacing w:val="-3"/>
        </w:rPr>
        <w:t> </w:t>
      </w:r>
      <w:r>
        <w:rPr/>
        <w:t>terms</w:t>
      </w:r>
      <w:r>
        <w:rPr>
          <w:spacing w:val="-3"/>
        </w:rPr>
        <w:t> </w:t>
      </w:r>
      <w:r>
        <w:rPr/>
        <w:t>of</w:t>
      </w:r>
      <w:r>
        <w:rPr>
          <w:spacing w:val="-3"/>
        </w:rPr>
        <w:t> </w:t>
      </w:r>
      <w:r>
        <w:rPr/>
        <w:t>the</w:t>
      </w:r>
      <w:r>
        <w:rPr>
          <w:spacing w:val="-3"/>
        </w:rPr>
        <w:t> </w:t>
      </w:r>
      <w:r>
        <w:rPr/>
        <w:t>Note</w:t>
      </w:r>
      <w:r>
        <w:rPr>
          <w:spacing w:val="-3"/>
        </w:rPr>
        <w:t> </w:t>
      </w:r>
      <w:r>
        <w:rPr/>
        <w:t>shall</w:t>
      </w:r>
      <w:r>
        <w:rPr>
          <w:spacing w:val="-3"/>
        </w:rPr>
        <w:t> </w:t>
      </w:r>
      <w:r>
        <w:rPr/>
        <w:t>be</w:t>
      </w:r>
      <w:r>
        <w:rPr>
          <w:spacing w:val="-6"/>
        </w:rPr>
        <w:t> </w:t>
      </w:r>
      <w:r>
        <w:rPr/>
        <w:t>subject</w:t>
      </w:r>
      <w:r>
        <w:rPr>
          <w:spacing w:val="-3"/>
        </w:rPr>
        <w:t> </w:t>
      </w:r>
      <w:r>
        <w:rPr/>
        <w:t>to</w:t>
      </w:r>
      <w:r>
        <w:rPr>
          <w:spacing w:val="-3"/>
        </w:rPr>
        <w:t> </w:t>
      </w:r>
      <w:r>
        <w:rPr/>
        <w:t>acceptance</w:t>
      </w:r>
      <w:r>
        <w:rPr>
          <w:spacing w:val="-3"/>
        </w:rPr>
        <w:t> </w:t>
      </w:r>
      <w:r>
        <w:rPr/>
        <w:t>by</w:t>
      </w:r>
      <w:r>
        <w:rPr>
          <w:spacing w:val="-3"/>
        </w:rPr>
        <w:t> </w:t>
      </w:r>
      <w:r>
        <w:rPr/>
        <w:t>the</w:t>
      </w:r>
      <w:r>
        <w:rPr>
          <w:spacing w:val="-3"/>
        </w:rPr>
        <w:t> </w:t>
      </w:r>
      <w:r>
        <w:rPr/>
        <w:t>Buyer’s senior lenders.]</w:t>
      </w:r>
    </w:p>
    <w:p>
      <w:pPr>
        <w:pStyle w:val="BodyText"/>
      </w:pPr>
    </w:p>
    <w:p>
      <w:pPr>
        <w:pStyle w:val="ListParagraph"/>
        <w:numPr>
          <w:ilvl w:val="0"/>
          <w:numId w:val="1"/>
        </w:numPr>
        <w:tabs>
          <w:tab w:pos="1539" w:val="left" w:leader="none"/>
        </w:tabs>
        <w:spacing w:line="240" w:lineRule="auto" w:before="0" w:after="0"/>
        <w:ind w:left="100" w:right="253" w:firstLine="720"/>
        <w:jc w:val="left"/>
        <w:rPr>
          <w:sz w:val="24"/>
        </w:rPr>
      </w:pPr>
      <w:r>
        <w:rPr>
          <w:sz w:val="24"/>
          <w:u w:val="single"/>
        </w:rPr>
        <w:t>Purchase Agreement and Closing Date</w:t>
      </w:r>
      <w:r>
        <w:rPr>
          <w:sz w:val="24"/>
          <w:u w:val="none"/>
        </w:rPr>
        <w:t>.</w:t>
      </w:r>
      <w:r>
        <w:rPr>
          <w:spacing w:val="40"/>
          <w:sz w:val="24"/>
          <w:u w:val="none"/>
        </w:rPr>
        <w:t> </w:t>
      </w:r>
      <w:r>
        <w:rPr>
          <w:sz w:val="24"/>
          <w:u w:val="none"/>
        </w:rPr>
        <w:t>The Buyer, the Seller and the stockholders of the Seller (the “Stockholders”) shall seek in good faith to negotiate a definitive purchase</w:t>
      </w:r>
      <w:r>
        <w:rPr>
          <w:spacing w:val="-4"/>
          <w:sz w:val="24"/>
          <w:u w:val="none"/>
        </w:rPr>
        <w:t> </w:t>
      </w:r>
      <w:r>
        <w:rPr>
          <w:sz w:val="24"/>
          <w:u w:val="none"/>
        </w:rPr>
        <w:t>agreement</w:t>
      </w:r>
      <w:r>
        <w:rPr>
          <w:spacing w:val="-4"/>
          <w:sz w:val="24"/>
          <w:u w:val="none"/>
        </w:rPr>
        <w:t> </w:t>
      </w:r>
      <w:r>
        <w:rPr>
          <w:sz w:val="24"/>
          <w:u w:val="none"/>
        </w:rPr>
        <w:t>(the</w:t>
      </w:r>
      <w:r>
        <w:rPr>
          <w:spacing w:val="-4"/>
          <w:sz w:val="24"/>
          <w:u w:val="none"/>
        </w:rPr>
        <w:t> </w:t>
      </w:r>
      <w:r>
        <w:rPr>
          <w:sz w:val="24"/>
          <w:u w:val="none"/>
        </w:rPr>
        <w:t>“Purchase</w:t>
      </w:r>
      <w:r>
        <w:rPr>
          <w:spacing w:val="-4"/>
          <w:sz w:val="24"/>
          <w:u w:val="none"/>
        </w:rPr>
        <w:t> </w:t>
      </w:r>
      <w:r>
        <w:rPr>
          <w:sz w:val="24"/>
          <w:u w:val="none"/>
        </w:rPr>
        <w:t>Agreement”)</w:t>
      </w:r>
      <w:r>
        <w:rPr>
          <w:spacing w:val="-4"/>
          <w:sz w:val="24"/>
          <w:u w:val="none"/>
        </w:rPr>
        <w:t> </w:t>
      </w:r>
      <w:r>
        <w:rPr>
          <w:sz w:val="24"/>
          <w:u w:val="none"/>
        </w:rPr>
        <w:t>with</w:t>
      </w:r>
      <w:r>
        <w:rPr>
          <w:spacing w:val="-4"/>
          <w:sz w:val="24"/>
          <w:u w:val="none"/>
        </w:rPr>
        <w:t> </w:t>
      </w:r>
      <w:r>
        <w:rPr>
          <w:sz w:val="24"/>
          <w:u w:val="none"/>
        </w:rPr>
        <w:t>the</w:t>
      </w:r>
      <w:r>
        <w:rPr>
          <w:spacing w:val="-4"/>
          <w:sz w:val="24"/>
          <w:u w:val="none"/>
        </w:rPr>
        <w:t> </w:t>
      </w:r>
      <w:r>
        <w:rPr>
          <w:sz w:val="24"/>
          <w:u w:val="none"/>
        </w:rPr>
        <w:t>intention</w:t>
      </w:r>
      <w:r>
        <w:rPr>
          <w:spacing w:val="-4"/>
          <w:sz w:val="24"/>
          <w:u w:val="none"/>
        </w:rPr>
        <w:t> </w:t>
      </w:r>
      <w:r>
        <w:rPr>
          <w:sz w:val="24"/>
          <w:u w:val="none"/>
        </w:rPr>
        <w:t>of</w:t>
      </w:r>
      <w:r>
        <w:rPr>
          <w:spacing w:val="-4"/>
          <w:sz w:val="24"/>
          <w:u w:val="none"/>
        </w:rPr>
        <w:t> </w:t>
      </w:r>
      <w:r>
        <w:rPr>
          <w:sz w:val="24"/>
          <w:u w:val="none"/>
        </w:rPr>
        <w:t>closing</w:t>
      </w:r>
      <w:r>
        <w:rPr>
          <w:spacing w:val="-4"/>
          <w:sz w:val="24"/>
          <w:u w:val="none"/>
        </w:rPr>
        <w:t> </w:t>
      </w:r>
      <w:r>
        <w:rPr>
          <w:sz w:val="24"/>
          <w:u w:val="none"/>
        </w:rPr>
        <w:t>the</w:t>
      </w:r>
      <w:r>
        <w:rPr>
          <w:spacing w:val="-4"/>
          <w:sz w:val="24"/>
          <w:u w:val="none"/>
        </w:rPr>
        <w:t> </w:t>
      </w:r>
      <w:r>
        <w:rPr>
          <w:sz w:val="24"/>
          <w:u w:val="none"/>
        </w:rPr>
        <w:t>transaction</w:t>
      </w:r>
      <w:r>
        <w:rPr>
          <w:spacing w:val="-4"/>
          <w:sz w:val="24"/>
          <w:u w:val="none"/>
        </w:rPr>
        <w:t> </w:t>
      </w:r>
      <w:r>
        <w:rPr>
          <w:sz w:val="24"/>
          <w:u w:val="none"/>
        </w:rPr>
        <w:t>by</w:t>
      </w:r>
    </w:p>
    <w:p>
      <w:pPr>
        <w:pStyle w:val="BodyText"/>
        <w:tabs>
          <w:tab w:pos="1299" w:val="left" w:leader="none"/>
        </w:tabs>
        <w:ind w:left="100"/>
      </w:pPr>
      <w:r>
        <w:rPr>
          <w:u w:val="single"/>
        </w:rPr>
        <w:tab/>
      </w:r>
      <w:r>
        <w:rPr>
          <w:u w:val="none"/>
        </w:rPr>
        <w:t>, </w:t>
      </w:r>
      <w:r>
        <w:rPr>
          <w:spacing w:val="-2"/>
          <w:u w:val="none"/>
        </w:rPr>
        <w:t>2009.</w:t>
      </w:r>
    </w:p>
    <w:p>
      <w:pPr>
        <w:pStyle w:val="ListParagraph"/>
        <w:numPr>
          <w:ilvl w:val="0"/>
          <w:numId w:val="1"/>
        </w:numPr>
        <w:tabs>
          <w:tab w:pos="1539" w:val="left" w:leader="none"/>
        </w:tabs>
        <w:spacing w:line="240" w:lineRule="auto" w:before="275" w:after="0"/>
        <w:ind w:left="100" w:right="246" w:firstLine="720"/>
        <w:jc w:val="left"/>
        <w:rPr>
          <w:sz w:val="24"/>
        </w:rPr>
      </w:pPr>
      <w:r>
        <w:rPr>
          <w:sz w:val="24"/>
          <w:u w:val="single"/>
        </w:rPr>
        <w:t>Inspection and Access to Information</w:t>
      </w:r>
      <w:r>
        <w:rPr>
          <w:sz w:val="24"/>
          <w:u w:val="none"/>
        </w:rPr>
        <w:t>.</w:t>
      </w:r>
      <w:r>
        <w:rPr>
          <w:spacing w:val="40"/>
          <w:sz w:val="24"/>
          <w:u w:val="none"/>
        </w:rPr>
        <w:t> </w:t>
      </w:r>
      <w:r>
        <w:rPr>
          <w:sz w:val="24"/>
          <w:u w:val="none"/>
        </w:rPr>
        <w:t>The Seller will permit full access to, and will make available to the Buyer’s representatives for inspection and review, all properties, books, records, accounts, and documents of or relating to the Seller as may be reasonably requested</w:t>
      </w:r>
      <w:r>
        <w:rPr>
          <w:spacing w:val="-3"/>
          <w:sz w:val="24"/>
          <w:u w:val="none"/>
        </w:rPr>
        <w:t> </w:t>
      </w:r>
      <w:r>
        <w:rPr>
          <w:sz w:val="24"/>
          <w:u w:val="none"/>
        </w:rPr>
        <w:t>from</w:t>
      </w:r>
      <w:r>
        <w:rPr>
          <w:spacing w:val="-5"/>
          <w:sz w:val="24"/>
          <w:u w:val="none"/>
        </w:rPr>
        <w:t> </w:t>
      </w:r>
      <w:r>
        <w:rPr>
          <w:sz w:val="24"/>
          <w:u w:val="none"/>
        </w:rPr>
        <w:t>time</w:t>
      </w:r>
      <w:r>
        <w:rPr>
          <w:spacing w:val="-3"/>
          <w:sz w:val="24"/>
          <w:u w:val="none"/>
        </w:rPr>
        <w:t> </w:t>
      </w:r>
      <w:r>
        <w:rPr>
          <w:sz w:val="24"/>
          <w:u w:val="none"/>
        </w:rPr>
        <w:t>to</w:t>
      </w:r>
      <w:r>
        <w:rPr>
          <w:spacing w:val="-3"/>
          <w:sz w:val="24"/>
          <w:u w:val="none"/>
        </w:rPr>
        <w:t> </w:t>
      </w:r>
      <w:r>
        <w:rPr>
          <w:sz w:val="24"/>
          <w:u w:val="none"/>
        </w:rPr>
        <w:t>time;</w:t>
      </w:r>
      <w:r>
        <w:rPr>
          <w:spacing w:val="-3"/>
          <w:sz w:val="24"/>
          <w:u w:val="none"/>
        </w:rPr>
        <w:t> </w:t>
      </w:r>
      <w:r>
        <w:rPr>
          <w:sz w:val="24"/>
          <w:u w:val="none"/>
        </w:rPr>
        <w:t>and</w:t>
      </w:r>
      <w:r>
        <w:rPr>
          <w:spacing w:val="-3"/>
          <w:sz w:val="24"/>
          <w:u w:val="none"/>
        </w:rPr>
        <w:t> </w:t>
      </w:r>
      <w:r>
        <w:rPr>
          <w:sz w:val="24"/>
          <w:u w:val="none"/>
        </w:rPr>
        <w:t>make</w:t>
      </w:r>
      <w:r>
        <w:rPr>
          <w:spacing w:val="-3"/>
          <w:sz w:val="24"/>
          <w:u w:val="none"/>
        </w:rPr>
        <w:t> </w:t>
      </w:r>
      <w:r>
        <w:rPr>
          <w:sz w:val="24"/>
          <w:u w:val="none"/>
        </w:rPr>
        <w:t>the</w:t>
      </w:r>
      <w:r>
        <w:rPr>
          <w:spacing w:val="-3"/>
          <w:sz w:val="24"/>
          <w:u w:val="none"/>
        </w:rPr>
        <w:t> </w:t>
      </w:r>
      <w:r>
        <w:rPr>
          <w:sz w:val="24"/>
          <w:u w:val="none"/>
        </w:rPr>
        <w:t>employees,</w:t>
      </w:r>
      <w:r>
        <w:rPr>
          <w:spacing w:val="-3"/>
          <w:sz w:val="24"/>
          <w:u w:val="none"/>
        </w:rPr>
        <w:t> </w:t>
      </w:r>
      <w:r>
        <w:rPr>
          <w:sz w:val="24"/>
          <w:u w:val="none"/>
        </w:rPr>
        <w:t>accountants,</w:t>
      </w:r>
      <w:r>
        <w:rPr>
          <w:spacing w:val="-3"/>
          <w:sz w:val="24"/>
          <w:u w:val="none"/>
        </w:rPr>
        <w:t> </w:t>
      </w:r>
      <w:r>
        <w:rPr>
          <w:sz w:val="24"/>
          <w:u w:val="none"/>
        </w:rPr>
        <w:t>attorneys</w:t>
      </w:r>
      <w:r>
        <w:rPr>
          <w:spacing w:val="-3"/>
          <w:sz w:val="24"/>
          <w:u w:val="none"/>
        </w:rPr>
        <w:t> </w:t>
      </w:r>
      <w:r>
        <w:rPr>
          <w:sz w:val="24"/>
          <w:u w:val="none"/>
        </w:rPr>
        <w:t>and</w:t>
      </w:r>
      <w:r>
        <w:rPr>
          <w:spacing w:val="-3"/>
          <w:sz w:val="24"/>
          <w:u w:val="none"/>
        </w:rPr>
        <w:t> </w:t>
      </w:r>
      <w:r>
        <w:rPr>
          <w:sz w:val="24"/>
          <w:u w:val="none"/>
        </w:rPr>
        <w:t>other</w:t>
      </w:r>
      <w:r>
        <w:rPr>
          <w:spacing w:val="-3"/>
          <w:sz w:val="24"/>
          <w:u w:val="none"/>
        </w:rPr>
        <w:t> </w:t>
      </w:r>
      <w:r>
        <w:rPr>
          <w:sz w:val="24"/>
          <w:u w:val="none"/>
        </w:rPr>
        <w:t>advisors of the Seller available for consultation and permit access to other third parties reasonably requested for confirmation of any information so obtained.</w:t>
      </w:r>
    </w:p>
    <w:p>
      <w:pPr>
        <w:pStyle w:val="BodyText"/>
      </w:pPr>
    </w:p>
    <w:p>
      <w:pPr>
        <w:pStyle w:val="ListParagraph"/>
        <w:numPr>
          <w:ilvl w:val="0"/>
          <w:numId w:val="1"/>
        </w:numPr>
        <w:tabs>
          <w:tab w:pos="1539" w:val="left" w:leader="none"/>
        </w:tabs>
        <w:spacing w:line="240" w:lineRule="auto" w:before="0" w:after="0"/>
        <w:ind w:left="100" w:right="249" w:firstLine="720"/>
        <w:jc w:val="left"/>
        <w:rPr>
          <w:sz w:val="24"/>
        </w:rPr>
      </w:pPr>
      <w:r>
        <w:rPr>
          <w:sz w:val="24"/>
          <w:u w:val="single"/>
        </w:rPr>
        <w:t>Conditions</w:t>
      </w:r>
      <w:r>
        <w:rPr>
          <w:sz w:val="24"/>
          <w:u w:val="none"/>
        </w:rPr>
        <w:t>.</w:t>
      </w:r>
      <w:r>
        <w:rPr>
          <w:spacing w:val="40"/>
          <w:sz w:val="24"/>
          <w:u w:val="none"/>
        </w:rPr>
        <w:t> </w:t>
      </w:r>
      <w:r>
        <w:rPr>
          <w:sz w:val="24"/>
          <w:u w:val="none"/>
        </w:rPr>
        <w:t>The</w:t>
      </w:r>
      <w:r>
        <w:rPr>
          <w:spacing w:val="-3"/>
          <w:sz w:val="24"/>
          <w:u w:val="none"/>
        </w:rPr>
        <w:t> </w:t>
      </w:r>
      <w:r>
        <w:rPr>
          <w:sz w:val="24"/>
          <w:u w:val="none"/>
        </w:rPr>
        <w:t>closing</w:t>
      </w:r>
      <w:r>
        <w:rPr>
          <w:spacing w:val="-5"/>
          <w:sz w:val="24"/>
          <w:u w:val="none"/>
        </w:rPr>
        <w:t> </w:t>
      </w:r>
      <w:r>
        <w:rPr>
          <w:sz w:val="24"/>
          <w:u w:val="none"/>
        </w:rPr>
        <w:t>of</w:t>
      </w:r>
      <w:r>
        <w:rPr>
          <w:spacing w:val="-4"/>
          <w:sz w:val="24"/>
          <w:u w:val="none"/>
        </w:rPr>
        <w:t> </w:t>
      </w:r>
      <w:r>
        <w:rPr>
          <w:sz w:val="24"/>
          <w:u w:val="none"/>
        </w:rPr>
        <w:t>the</w:t>
      </w:r>
      <w:r>
        <w:rPr>
          <w:spacing w:val="-3"/>
          <w:sz w:val="24"/>
          <w:u w:val="none"/>
        </w:rPr>
        <w:t> </w:t>
      </w:r>
      <w:r>
        <w:rPr>
          <w:sz w:val="24"/>
          <w:u w:val="none"/>
        </w:rPr>
        <w:t>transactions</w:t>
      </w:r>
      <w:r>
        <w:rPr>
          <w:spacing w:val="-3"/>
          <w:sz w:val="24"/>
          <w:u w:val="none"/>
        </w:rPr>
        <w:t> </w:t>
      </w:r>
      <w:r>
        <w:rPr>
          <w:sz w:val="24"/>
          <w:u w:val="none"/>
        </w:rPr>
        <w:t>contemplated</w:t>
      </w:r>
      <w:r>
        <w:rPr>
          <w:spacing w:val="-3"/>
          <w:sz w:val="24"/>
          <w:u w:val="none"/>
        </w:rPr>
        <w:t> </w:t>
      </w:r>
      <w:r>
        <w:rPr>
          <w:sz w:val="24"/>
          <w:u w:val="none"/>
        </w:rPr>
        <w:t>hereby</w:t>
      </w:r>
      <w:r>
        <w:rPr>
          <w:spacing w:val="-3"/>
          <w:sz w:val="24"/>
          <w:u w:val="none"/>
        </w:rPr>
        <w:t> </w:t>
      </w:r>
      <w:r>
        <w:rPr>
          <w:sz w:val="24"/>
          <w:u w:val="none"/>
        </w:rPr>
        <w:t>shall</w:t>
      </w:r>
      <w:r>
        <w:rPr>
          <w:spacing w:val="-3"/>
          <w:sz w:val="24"/>
          <w:u w:val="none"/>
        </w:rPr>
        <w:t> </w:t>
      </w:r>
      <w:r>
        <w:rPr>
          <w:sz w:val="24"/>
          <w:u w:val="none"/>
        </w:rPr>
        <w:t>be</w:t>
      </w:r>
      <w:r>
        <w:rPr>
          <w:spacing w:val="-3"/>
          <w:sz w:val="24"/>
          <w:u w:val="none"/>
        </w:rPr>
        <w:t> </w:t>
      </w:r>
      <w:r>
        <w:rPr>
          <w:sz w:val="24"/>
          <w:u w:val="none"/>
        </w:rPr>
        <w:t>subject to fulfillment, among other things, of the following conditions:</w:t>
      </w:r>
    </w:p>
    <w:p>
      <w:pPr>
        <w:pStyle w:val="BodyText"/>
      </w:pPr>
    </w:p>
    <w:p>
      <w:pPr>
        <w:pStyle w:val="ListParagraph"/>
        <w:numPr>
          <w:ilvl w:val="1"/>
          <w:numId w:val="1"/>
        </w:numPr>
        <w:tabs>
          <w:tab w:pos="2259" w:val="left" w:leader="none"/>
        </w:tabs>
        <w:spacing w:line="240" w:lineRule="auto" w:before="0" w:after="0"/>
        <w:ind w:left="2259" w:right="321" w:hanging="720"/>
        <w:jc w:val="left"/>
        <w:rPr>
          <w:sz w:val="24"/>
        </w:rPr>
      </w:pPr>
      <w:r>
        <w:rPr>
          <w:sz w:val="24"/>
        </w:rPr>
        <w:t>Execution of a Purchase Agreement satisfactory to the Buyer, the Seller and the Stockholders.</w:t>
      </w:r>
      <w:r>
        <w:rPr>
          <w:spacing w:val="40"/>
          <w:sz w:val="24"/>
        </w:rPr>
        <w:t> </w:t>
      </w:r>
      <w:r>
        <w:rPr>
          <w:sz w:val="24"/>
        </w:rPr>
        <w:t>The Purchase Agreement will contain customary representations,</w:t>
      </w:r>
      <w:r>
        <w:rPr>
          <w:spacing w:val="-6"/>
          <w:sz w:val="24"/>
        </w:rPr>
        <w:t> </w:t>
      </w:r>
      <w:r>
        <w:rPr>
          <w:sz w:val="24"/>
        </w:rPr>
        <w:t>covenants,</w:t>
      </w:r>
      <w:r>
        <w:rPr>
          <w:spacing w:val="-8"/>
          <w:sz w:val="24"/>
        </w:rPr>
        <w:t> </w:t>
      </w:r>
      <w:r>
        <w:rPr>
          <w:sz w:val="24"/>
        </w:rPr>
        <w:t>Stockholder</w:t>
      </w:r>
      <w:r>
        <w:rPr>
          <w:spacing w:val="-7"/>
          <w:sz w:val="24"/>
        </w:rPr>
        <w:t> </w:t>
      </w:r>
      <w:r>
        <w:rPr>
          <w:sz w:val="24"/>
        </w:rPr>
        <w:t>indemnification</w:t>
      </w:r>
      <w:r>
        <w:rPr>
          <w:spacing w:val="-7"/>
          <w:sz w:val="24"/>
        </w:rPr>
        <w:t> </w:t>
      </w:r>
      <w:r>
        <w:rPr>
          <w:sz w:val="24"/>
        </w:rPr>
        <w:t>provisions</w:t>
      </w:r>
      <w:r>
        <w:rPr>
          <w:spacing w:val="-7"/>
          <w:sz w:val="24"/>
        </w:rPr>
        <w:t> </w:t>
      </w:r>
      <w:r>
        <w:rPr>
          <w:sz w:val="24"/>
        </w:rPr>
        <w:t>up</w:t>
      </w:r>
      <w:r>
        <w:rPr>
          <w:spacing w:val="-7"/>
          <w:sz w:val="24"/>
        </w:rPr>
        <w:t> </w:t>
      </w:r>
      <w:r>
        <w:rPr>
          <w:sz w:val="24"/>
        </w:rPr>
        <w:t>to the full Purchase Price, and warranties with respect to the business and financial condition of the Seller.</w:t>
      </w:r>
    </w:p>
    <w:p>
      <w:pPr>
        <w:pStyle w:val="BodyText"/>
      </w:pPr>
    </w:p>
    <w:p>
      <w:pPr>
        <w:pStyle w:val="ListParagraph"/>
        <w:numPr>
          <w:ilvl w:val="1"/>
          <w:numId w:val="1"/>
        </w:numPr>
        <w:tabs>
          <w:tab w:pos="2257" w:val="left" w:leader="none"/>
          <w:tab w:pos="2259" w:val="left" w:leader="none"/>
        </w:tabs>
        <w:spacing w:line="240" w:lineRule="auto" w:before="0" w:after="0"/>
        <w:ind w:left="2259" w:right="445" w:hanging="720"/>
        <w:jc w:val="both"/>
        <w:rPr>
          <w:sz w:val="24"/>
        </w:rPr>
      </w:pPr>
      <w:r>
        <w:rPr>
          <w:sz w:val="24"/>
        </w:rPr>
        <w:t>Completion</w:t>
      </w:r>
      <w:r>
        <w:rPr>
          <w:spacing w:val="-2"/>
          <w:sz w:val="24"/>
        </w:rPr>
        <w:t> </w:t>
      </w:r>
      <w:r>
        <w:rPr>
          <w:sz w:val="24"/>
        </w:rPr>
        <w:t>of</w:t>
      </w:r>
      <w:r>
        <w:rPr>
          <w:spacing w:val="-2"/>
          <w:sz w:val="24"/>
        </w:rPr>
        <w:t> </w:t>
      </w:r>
      <w:r>
        <w:rPr>
          <w:sz w:val="24"/>
        </w:rPr>
        <w:t>a</w:t>
      </w:r>
      <w:r>
        <w:rPr>
          <w:spacing w:val="-2"/>
          <w:sz w:val="24"/>
        </w:rPr>
        <w:t> </w:t>
      </w:r>
      <w:r>
        <w:rPr>
          <w:sz w:val="24"/>
        </w:rPr>
        <w:t>due</w:t>
      </w:r>
      <w:r>
        <w:rPr>
          <w:spacing w:val="-2"/>
          <w:sz w:val="24"/>
        </w:rPr>
        <w:t> </w:t>
      </w:r>
      <w:r>
        <w:rPr>
          <w:sz w:val="24"/>
        </w:rPr>
        <w:t>diligence</w:t>
      </w:r>
      <w:r>
        <w:rPr>
          <w:spacing w:val="-2"/>
          <w:sz w:val="24"/>
        </w:rPr>
        <w:t> </w:t>
      </w:r>
      <w:r>
        <w:rPr>
          <w:sz w:val="24"/>
        </w:rPr>
        <w:t>review</w:t>
      </w:r>
      <w:r>
        <w:rPr>
          <w:spacing w:val="-2"/>
          <w:sz w:val="24"/>
        </w:rPr>
        <w:t> </w:t>
      </w:r>
      <w:r>
        <w:rPr>
          <w:sz w:val="24"/>
        </w:rPr>
        <w:t>by</w:t>
      </w:r>
      <w:r>
        <w:rPr>
          <w:spacing w:val="-1"/>
          <w:sz w:val="24"/>
        </w:rPr>
        <w:t> </w:t>
      </w:r>
      <w:r>
        <w:rPr>
          <w:sz w:val="24"/>
        </w:rPr>
        <w:t>the</w:t>
      </w:r>
      <w:r>
        <w:rPr>
          <w:spacing w:val="-1"/>
          <w:sz w:val="24"/>
        </w:rPr>
        <w:t> </w:t>
      </w:r>
      <w:r>
        <w:rPr>
          <w:sz w:val="24"/>
        </w:rPr>
        <w:t>Buyer</w:t>
      </w:r>
      <w:r>
        <w:rPr>
          <w:spacing w:val="-1"/>
          <w:sz w:val="24"/>
        </w:rPr>
        <w:t> </w:t>
      </w:r>
      <w:r>
        <w:rPr>
          <w:sz w:val="24"/>
        </w:rPr>
        <w:t>of</w:t>
      </w:r>
      <w:r>
        <w:rPr>
          <w:spacing w:val="-1"/>
          <w:sz w:val="24"/>
        </w:rPr>
        <w:t> </w:t>
      </w:r>
      <w:r>
        <w:rPr>
          <w:sz w:val="24"/>
        </w:rPr>
        <w:t>the</w:t>
      </w:r>
      <w:r>
        <w:rPr>
          <w:spacing w:val="-1"/>
          <w:sz w:val="24"/>
        </w:rPr>
        <w:t> </w:t>
      </w:r>
      <w:r>
        <w:rPr>
          <w:sz w:val="24"/>
        </w:rPr>
        <w:t>Seller</w:t>
      </w:r>
      <w:r>
        <w:rPr>
          <w:spacing w:val="-1"/>
          <w:sz w:val="24"/>
        </w:rPr>
        <w:t> </w:t>
      </w:r>
      <w:r>
        <w:rPr>
          <w:sz w:val="24"/>
        </w:rPr>
        <w:t>and</w:t>
      </w:r>
      <w:r>
        <w:rPr>
          <w:spacing w:val="-1"/>
          <w:sz w:val="24"/>
        </w:rPr>
        <w:t> </w:t>
      </w:r>
      <w:r>
        <w:rPr>
          <w:sz w:val="24"/>
        </w:rPr>
        <w:t>its business,</w:t>
      </w:r>
      <w:r>
        <w:rPr>
          <w:spacing w:val="-5"/>
          <w:sz w:val="24"/>
        </w:rPr>
        <w:t> </w:t>
      </w:r>
      <w:r>
        <w:rPr>
          <w:sz w:val="24"/>
        </w:rPr>
        <w:t>affairs,</w:t>
      </w:r>
      <w:r>
        <w:rPr>
          <w:spacing w:val="-5"/>
          <w:sz w:val="24"/>
        </w:rPr>
        <w:t> </w:t>
      </w:r>
      <w:r>
        <w:rPr>
          <w:sz w:val="24"/>
        </w:rPr>
        <w:t>condition</w:t>
      </w:r>
      <w:r>
        <w:rPr>
          <w:spacing w:val="-5"/>
          <w:sz w:val="24"/>
        </w:rPr>
        <w:t> </w:t>
      </w:r>
      <w:r>
        <w:rPr>
          <w:sz w:val="24"/>
        </w:rPr>
        <w:t>(financial</w:t>
      </w:r>
      <w:r>
        <w:rPr>
          <w:spacing w:val="-6"/>
          <w:sz w:val="24"/>
        </w:rPr>
        <w:t> </w:t>
      </w:r>
      <w:r>
        <w:rPr>
          <w:sz w:val="24"/>
        </w:rPr>
        <w:t>and</w:t>
      </w:r>
      <w:r>
        <w:rPr>
          <w:spacing w:val="-5"/>
          <w:sz w:val="24"/>
        </w:rPr>
        <w:t> </w:t>
      </w:r>
      <w:r>
        <w:rPr>
          <w:sz w:val="24"/>
        </w:rPr>
        <w:t>otherwise)</w:t>
      </w:r>
      <w:r>
        <w:rPr>
          <w:spacing w:val="-5"/>
          <w:sz w:val="24"/>
        </w:rPr>
        <w:t> </w:t>
      </w:r>
      <w:r>
        <w:rPr>
          <w:sz w:val="24"/>
        </w:rPr>
        <w:t>and</w:t>
      </w:r>
      <w:r>
        <w:rPr>
          <w:spacing w:val="-5"/>
          <w:sz w:val="24"/>
        </w:rPr>
        <w:t> </w:t>
      </w:r>
      <w:r>
        <w:rPr>
          <w:sz w:val="24"/>
        </w:rPr>
        <w:t>prospects,</w:t>
      </w:r>
      <w:r>
        <w:rPr>
          <w:spacing w:val="-5"/>
          <w:sz w:val="24"/>
        </w:rPr>
        <w:t> </w:t>
      </w:r>
      <w:r>
        <w:rPr>
          <w:sz w:val="24"/>
        </w:rPr>
        <w:t>and any related matters, the results of which are satisfactory to the Buyer.</w:t>
      </w:r>
    </w:p>
    <w:p>
      <w:pPr>
        <w:spacing w:after="0" w:line="240" w:lineRule="auto"/>
        <w:jc w:val="both"/>
        <w:rPr>
          <w:sz w:val="24"/>
        </w:rPr>
        <w:sectPr>
          <w:footerReference w:type="default" r:id="rId6"/>
          <w:pgSz w:w="12240" w:h="15840"/>
          <w:pgMar w:header="0" w:footer="1171" w:top="1360" w:bottom="1360" w:left="1340" w:right="1320"/>
          <w:pgNumType w:start="2"/>
        </w:sectPr>
      </w:pPr>
    </w:p>
    <w:p>
      <w:pPr>
        <w:pStyle w:val="ListParagraph"/>
        <w:numPr>
          <w:ilvl w:val="1"/>
          <w:numId w:val="1"/>
        </w:numPr>
        <w:tabs>
          <w:tab w:pos="2260" w:val="left" w:leader="none"/>
        </w:tabs>
        <w:spacing w:line="240" w:lineRule="auto" w:before="76" w:after="0"/>
        <w:ind w:left="2260" w:right="677" w:hanging="720"/>
        <w:jc w:val="left"/>
        <w:rPr>
          <w:sz w:val="24"/>
        </w:rPr>
      </w:pPr>
      <w:r>
        <w:rPr>
          <w:sz w:val="24"/>
        </w:rPr>
        <w:t>The Buyer being satisfied that the Seller is in compliance with all applicable environmental laws and that its facilities are free from environmental</w:t>
      </w:r>
      <w:r>
        <w:rPr>
          <w:spacing w:val="-4"/>
          <w:sz w:val="24"/>
        </w:rPr>
        <w:t> </w:t>
      </w:r>
      <w:r>
        <w:rPr>
          <w:sz w:val="24"/>
        </w:rPr>
        <w:t>liabilities.</w:t>
      </w:r>
      <w:r>
        <w:rPr>
          <w:spacing w:val="40"/>
          <w:sz w:val="24"/>
        </w:rPr>
        <w:t> </w:t>
      </w:r>
      <w:r>
        <w:rPr>
          <w:sz w:val="24"/>
        </w:rPr>
        <w:t>To</w:t>
      </w:r>
      <w:r>
        <w:rPr>
          <w:spacing w:val="-4"/>
          <w:sz w:val="24"/>
        </w:rPr>
        <w:t> </w:t>
      </w:r>
      <w:r>
        <w:rPr>
          <w:sz w:val="24"/>
        </w:rPr>
        <w:t>this</w:t>
      </w:r>
      <w:r>
        <w:rPr>
          <w:spacing w:val="-4"/>
          <w:sz w:val="24"/>
        </w:rPr>
        <w:t> </w:t>
      </w:r>
      <w:r>
        <w:rPr>
          <w:sz w:val="24"/>
        </w:rPr>
        <w:t>end,</w:t>
      </w:r>
      <w:r>
        <w:rPr>
          <w:spacing w:val="-4"/>
          <w:sz w:val="24"/>
        </w:rPr>
        <w:t> </w:t>
      </w:r>
      <w:r>
        <w:rPr>
          <w:sz w:val="24"/>
        </w:rPr>
        <w:t>the</w:t>
      </w:r>
      <w:r>
        <w:rPr>
          <w:spacing w:val="-4"/>
          <w:sz w:val="24"/>
        </w:rPr>
        <w:t> </w:t>
      </w:r>
      <w:r>
        <w:rPr>
          <w:sz w:val="24"/>
        </w:rPr>
        <w:t>Buyer</w:t>
      </w:r>
      <w:r>
        <w:rPr>
          <w:spacing w:val="-4"/>
          <w:sz w:val="24"/>
        </w:rPr>
        <w:t> </w:t>
      </w:r>
      <w:r>
        <w:rPr>
          <w:sz w:val="24"/>
        </w:rPr>
        <w:t>may</w:t>
      </w:r>
      <w:r>
        <w:rPr>
          <w:spacing w:val="-4"/>
          <w:sz w:val="24"/>
        </w:rPr>
        <w:t> </w:t>
      </w:r>
      <w:r>
        <w:rPr>
          <w:sz w:val="24"/>
        </w:rPr>
        <w:t>commission</w:t>
      </w:r>
      <w:r>
        <w:rPr>
          <w:spacing w:val="-4"/>
          <w:sz w:val="24"/>
        </w:rPr>
        <w:t> </w:t>
      </w:r>
      <w:r>
        <w:rPr>
          <w:sz w:val="24"/>
        </w:rPr>
        <w:t>an environmental study.</w:t>
      </w:r>
    </w:p>
    <w:p>
      <w:pPr>
        <w:pStyle w:val="BodyText"/>
      </w:pPr>
    </w:p>
    <w:p>
      <w:pPr>
        <w:pStyle w:val="ListParagraph"/>
        <w:numPr>
          <w:ilvl w:val="1"/>
          <w:numId w:val="1"/>
        </w:numPr>
        <w:tabs>
          <w:tab w:pos="2260" w:val="left" w:leader="none"/>
        </w:tabs>
        <w:spacing w:line="240" w:lineRule="auto" w:before="1" w:after="0"/>
        <w:ind w:left="2260" w:right="246" w:hanging="720"/>
        <w:jc w:val="left"/>
        <w:rPr>
          <w:sz w:val="24"/>
        </w:rPr>
      </w:pPr>
      <w:r>
        <w:rPr>
          <w:sz w:val="24"/>
        </w:rPr>
        <w:t>The</w:t>
      </w:r>
      <w:r>
        <w:rPr>
          <w:spacing w:val="-4"/>
          <w:sz w:val="24"/>
        </w:rPr>
        <w:t> </w:t>
      </w:r>
      <w:r>
        <w:rPr>
          <w:sz w:val="24"/>
        </w:rPr>
        <w:t>transaction</w:t>
      </w:r>
      <w:r>
        <w:rPr>
          <w:spacing w:val="-4"/>
          <w:sz w:val="24"/>
        </w:rPr>
        <w:t> </w:t>
      </w:r>
      <w:r>
        <w:rPr>
          <w:sz w:val="24"/>
        </w:rPr>
        <w:t>shall</w:t>
      </w:r>
      <w:r>
        <w:rPr>
          <w:spacing w:val="-4"/>
          <w:sz w:val="24"/>
        </w:rPr>
        <w:t> </w:t>
      </w:r>
      <w:r>
        <w:rPr>
          <w:sz w:val="24"/>
        </w:rPr>
        <w:t>have</w:t>
      </w:r>
      <w:r>
        <w:rPr>
          <w:spacing w:val="-4"/>
          <w:sz w:val="24"/>
        </w:rPr>
        <w:t> </w:t>
      </w:r>
      <w:r>
        <w:rPr>
          <w:sz w:val="24"/>
        </w:rPr>
        <w:t>been</w:t>
      </w:r>
      <w:r>
        <w:rPr>
          <w:spacing w:val="-4"/>
          <w:sz w:val="24"/>
        </w:rPr>
        <w:t> </w:t>
      </w:r>
      <w:r>
        <w:rPr>
          <w:sz w:val="24"/>
        </w:rPr>
        <w:t>approved</w:t>
      </w:r>
      <w:r>
        <w:rPr>
          <w:spacing w:val="-5"/>
          <w:sz w:val="24"/>
        </w:rPr>
        <w:t> </w:t>
      </w:r>
      <w:r>
        <w:rPr>
          <w:sz w:val="24"/>
        </w:rPr>
        <w:t>by</w:t>
      </w:r>
      <w:r>
        <w:rPr>
          <w:spacing w:val="-5"/>
          <w:sz w:val="24"/>
        </w:rPr>
        <w:t> </w:t>
      </w:r>
      <w:r>
        <w:rPr>
          <w:sz w:val="24"/>
        </w:rPr>
        <w:t>Buyer’s</w:t>
      </w:r>
      <w:r>
        <w:rPr>
          <w:spacing w:val="-5"/>
          <w:sz w:val="24"/>
        </w:rPr>
        <w:t> </w:t>
      </w:r>
      <w:r>
        <w:rPr>
          <w:sz w:val="24"/>
        </w:rPr>
        <w:t>Board</w:t>
      </w:r>
      <w:r>
        <w:rPr>
          <w:spacing w:val="-5"/>
          <w:sz w:val="24"/>
        </w:rPr>
        <w:t> </w:t>
      </w:r>
      <w:r>
        <w:rPr>
          <w:sz w:val="24"/>
        </w:rPr>
        <w:t>of</w:t>
      </w:r>
      <w:r>
        <w:rPr>
          <w:spacing w:val="-5"/>
          <w:sz w:val="24"/>
        </w:rPr>
        <w:t> </w:t>
      </w:r>
      <w:r>
        <w:rPr>
          <w:sz w:val="24"/>
        </w:rPr>
        <w:t>Managers, shareholders, if required, and all third parties, including lenders, from whom such approval is required.</w:t>
      </w:r>
    </w:p>
    <w:p>
      <w:pPr>
        <w:pStyle w:val="ListParagraph"/>
        <w:numPr>
          <w:ilvl w:val="1"/>
          <w:numId w:val="1"/>
        </w:numPr>
        <w:tabs>
          <w:tab w:pos="2260" w:val="left" w:leader="none"/>
          <w:tab w:pos="6813" w:val="left" w:leader="none"/>
        </w:tabs>
        <w:spacing w:line="240" w:lineRule="auto" w:before="120" w:after="0"/>
        <w:ind w:left="2260" w:right="406" w:hanging="720"/>
        <w:jc w:val="left"/>
        <w:rPr>
          <w:sz w:val="24"/>
        </w:rPr>
      </w:pPr>
      <w:r>
        <w:rPr>
          <w:sz w:val="24"/>
        </w:rPr>
        <w:t>Buyer,</w:t>
      </w:r>
      <w:r>
        <w:rPr>
          <w:spacing w:val="-4"/>
          <w:sz w:val="24"/>
        </w:rPr>
        <w:t> </w:t>
      </w:r>
      <w:r>
        <w:rPr>
          <w:sz w:val="24"/>
        </w:rPr>
        <w:t>at</w:t>
      </w:r>
      <w:r>
        <w:rPr>
          <w:spacing w:val="-4"/>
          <w:sz w:val="24"/>
        </w:rPr>
        <w:t> </w:t>
      </w:r>
      <w:r>
        <w:rPr>
          <w:sz w:val="24"/>
        </w:rPr>
        <w:t>its</w:t>
      </w:r>
      <w:r>
        <w:rPr>
          <w:spacing w:val="-4"/>
          <w:sz w:val="24"/>
        </w:rPr>
        <w:t> </w:t>
      </w:r>
      <w:r>
        <w:rPr>
          <w:sz w:val="24"/>
        </w:rPr>
        <w:t>discretion,</w:t>
      </w:r>
      <w:r>
        <w:rPr>
          <w:spacing w:val="-4"/>
          <w:sz w:val="24"/>
        </w:rPr>
        <w:t> </w:t>
      </w:r>
      <w:r>
        <w:rPr>
          <w:sz w:val="24"/>
        </w:rPr>
        <w:t>shall</w:t>
      </w:r>
      <w:r>
        <w:rPr>
          <w:spacing w:val="-4"/>
          <w:sz w:val="24"/>
        </w:rPr>
        <w:t> </w:t>
      </w:r>
      <w:r>
        <w:rPr>
          <w:sz w:val="24"/>
        </w:rPr>
        <w:t>have</w:t>
      </w:r>
      <w:r>
        <w:rPr>
          <w:spacing w:val="-4"/>
          <w:sz w:val="24"/>
        </w:rPr>
        <w:t> </w:t>
      </w:r>
      <w:r>
        <w:rPr>
          <w:sz w:val="24"/>
        </w:rPr>
        <w:t>entered</w:t>
      </w:r>
      <w:r>
        <w:rPr>
          <w:spacing w:val="-4"/>
          <w:sz w:val="24"/>
        </w:rPr>
        <w:t> </w:t>
      </w:r>
      <w:r>
        <w:rPr>
          <w:sz w:val="24"/>
        </w:rPr>
        <w:t>into</w:t>
      </w:r>
      <w:r>
        <w:rPr>
          <w:spacing w:val="-4"/>
          <w:sz w:val="24"/>
        </w:rPr>
        <w:t> </w:t>
      </w:r>
      <w:r>
        <w:rPr>
          <w:sz w:val="24"/>
        </w:rPr>
        <w:t>an</w:t>
      </w:r>
      <w:r>
        <w:rPr>
          <w:spacing w:val="-4"/>
          <w:sz w:val="24"/>
        </w:rPr>
        <w:t> </w:t>
      </w:r>
      <w:r>
        <w:rPr>
          <w:sz w:val="24"/>
        </w:rPr>
        <w:t>employment</w:t>
      </w:r>
      <w:r>
        <w:rPr>
          <w:spacing w:val="-2"/>
          <w:sz w:val="24"/>
        </w:rPr>
        <w:t> </w:t>
      </w:r>
      <w:r>
        <w:rPr>
          <w:sz w:val="24"/>
        </w:rPr>
        <w:t>and</w:t>
      </w:r>
      <w:r>
        <w:rPr>
          <w:spacing w:val="-4"/>
          <w:sz w:val="24"/>
        </w:rPr>
        <w:t> </w:t>
      </w:r>
      <w:r>
        <w:rPr>
          <w:sz w:val="24"/>
        </w:rPr>
        <w:t>non- competition agreement with </w:t>
      </w:r>
      <w:r>
        <w:rPr>
          <w:sz w:val="24"/>
          <w:u w:val="single"/>
        </w:rPr>
        <w:tab/>
      </w:r>
      <w:r>
        <w:rPr>
          <w:sz w:val="24"/>
          <w:u w:val="none"/>
        </w:rPr>
        <w:t> satisfactory to Buyer.</w:t>
      </w:r>
    </w:p>
    <w:p>
      <w:pPr>
        <w:pStyle w:val="ListParagraph"/>
        <w:numPr>
          <w:ilvl w:val="1"/>
          <w:numId w:val="1"/>
        </w:numPr>
        <w:tabs>
          <w:tab w:pos="2260" w:val="left" w:leader="none"/>
        </w:tabs>
        <w:spacing w:line="240" w:lineRule="auto" w:before="276" w:after="0"/>
        <w:ind w:left="2260" w:right="252" w:hanging="720"/>
        <w:jc w:val="left"/>
        <w:rPr>
          <w:sz w:val="24"/>
        </w:rPr>
      </w:pPr>
      <w:r>
        <w:rPr>
          <w:sz w:val="24"/>
        </w:rPr>
        <w:t>Seller shall have operated its business until the closing in the ordinary course</w:t>
      </w:r>
      <w:r>
        <w:rPr>
          <w:spacing w:val="-4"/>
          <w:sz w:val="24"/>
        </w:rPr>
        <w:t> </w:t>
      </w:r>
      <w:r>
        <w:rPr>
          <w:sz w:val="24"/>
        </w:rPr>
        <w:t>and</w:t>
      </w:r>
      <w:r>
        <w:rPr>
          <w:spacing w:val="-4"/>
          <w:sz w:val="24"/>
        </w:rPr>
        <w:t> </w:t>
      </w:r>
      <w:r>
        <w:rPr>
          <w:sz w:val="24"/>
        </w:rPr>
        <w:t>consistent</w:t>
      </w:r>
      <w:r>
        <w:rPr>
          <w:spacing w:val="-4"/>
          <w:sz w:val="24"/>
        </w:rPr>
        <w:t> </w:t>
      </w:r>
      <w:r>
        <w:rPr>
          <w:sz w:val="24"/>
        </w:rPr>
        <w:t>with</w:t>
      </w:r>
      <w:r>
        <w:rPr>
          <w:spacing w:val="-4"/>
          <w:sz w:val="24"/>
        </w:rPr>
        <w:t> </w:t>
      </w:r>
      <w:r>
        <w:rPr>
          <w:sz w:val="24"/>
        </w:rPr>
        <w:t>prior</w:t>
      </w:r>
      <w:r>
        <w:rPr>
          <w:spacing w:val="-4"/>
          <w:sz w:val="24"/>
        </w:rPr>
        <w:t> </w:t>
      </w:r>
      <w:r>
        <w:rPr>
          <w:sz w:val="24"/>
        </w:rPr>
        <w:t>practices</w:t>
      </w:r>
      <w:r>
        <w:rPr>
          <w:spacing w:val="-4"/>
          <w:sz w:val="24"/>
        </w:rPr>
        <w:t> </w:t>
      </w:r>
      <w:r>
        <w:rPr>
          <w:sz w:val="24"/>
        </w:rPr>
        <w:t>and</w:t>
      </w:r>
      <w:r>
        <w:rPr>
          <w:spacing w:val="-4"/>
          <w:sz w:val="24"/>
        </w:rPr>
        <w:t> </w:t>
      </w:r>
      <w:r>
        <w:rPr>
          <w:sz w:val="24"/>
        </w:rPr>
        <w:t>no</w:t>
      </w:r>
      <w:r>
        <w:rPr>
          <w:spacing w:val="-4"/>
          <w:sz w:val="24"/>
        </w:rPr>
        <w:t> </w:t>
      </w:r>
      <w:r>
        <w:rPr>
          <w:sz w:val="24"/>
        </w:rPr>
        <w:t>material</w:t>
      </w:r>
      <w:r>
        <w:rPr>
          <w:spacing w:val="-4"/>
          <w:sz w:val="24"/>
        </w:rPr>
        <w:t> </w:t>
      </w:r>
      <w:r>
        <w:rPr>
          <w:sz w:val="24"/>
        </w:rPr>
        <w:t>adverse</w:t>
      </w:r>
      <w:r>
        <w:rPr>
          <w:spacing w:val="-4"/>
          <w:sz w:val="24"/>
        </w:rPr>
        <w:t> </w:t>
      </w:r>
      <w:r>
        <w:rPr>
          <w:sz w:val="24"/>
        </w:rPr>
        <w:t>change shall have occurred.</w:t>
      </w:r>
    </w:p>
    <w:p>
      <w:pPr>
        <w:pStyle w:val="BodyText"/>
      </w:pPr>
    </w:p>
    <w:p>
      <w:pPr>
        <w:pStyle w:val="ListParagraph"/>
        <w:numPr>
          <w:ilvl w:val="1"/>
          <w:numId w:val="1"/>
        </w:numPr>
        <w:tabs>
          <w:tab w:pos="2260" w:val="left" w:leader="none"/>
        </w:tabs>
        <w:spacing w:line="240" w:lineRule="auto" w:before="0" w:after="0"/>
        <w:ind w:left="2260" w:right="155" w:hanging="720"/>
        <w:jc w:val="left"/>
        <w:rPr>
          <w:sz w:val="24"/>
        </w:rPr>
      </w:pPr>
      <w:r>
        <w:rPr>
          <w:sz w:val="24"/>
        </w:rPr>
        <w:t>All</w:t>
      </w:r>
      <w:r>
        <w:rPr>
          <w:spacing w:val="-3"/>
          <w:sz w:val="24"/>
        </w:rPr>
        <w:t> </w:t>
      </w:r>
      <w:r>
        <w:rPr>
          <w:sz w:val="24"/>
        </w:rPr>
        <w:t>debt</w:t>
      </w:r>
      <w:r>
        <w:rPr>
          <w:spacing w:val="-3"/>
          <w:sz w:val="24"/>
        </w:rPr>
        <w:t> </w:t>
      </w:r>
      <w:r>
        <w:rPr>
          <w:sz w:val="24"/>
        </w:rPr>
        <w:t>of</w:t>
      </w:r>
      <w:r>
        <w:rPr>
          <w:spacing w:val="-3"/>
          <w:sz w:val="24"/>
        </w:rPr>
        <w:t> </w:t>
      </w:r>
      <w:r>
        <w:rPr>
          <w:sz w:val="24"/>
        </w:rPr>
        <w:t>Seller,</w:t>
      </w:r>
      <w:r>
        <w:rPr>
          <w:spacing w:val="-3"/>
          <w:sz w:val="24"/>
        </w:rPr>
        <w:t> </w:t>
      </w:r>
      <w:r>
        <w:rPr>
          <w:sz w:val="24"/>
        </w:rPr>
        <w:t>other</w:t>
      </w:r>
      <w:r>
        <w:rPr>
          <w:spacing w:val="-3"/>
          <w:sz w:val="24"/>
        </w:rPr>
        <w:t> </w:t>
      </w:r>
      <w:r>
        <w:rPr>
          <w:sz w:val="24"/>
        </w:rPr>
        <w:t>than</w:t>
      </w:r>
      <w:r>
        <w:rPr>
          <w:spacing w:val="-3"/>
          <w:sz w:val="24"/>
        </w:rPr>
        <w:t> </w:t>
      </w:r>
      <w:r>
        <w:rPr>
          <w:sz w:val="24"/>
        </w:rPr>
        <w:t>trade</w:t>
      </w:r>
      <w:r>
        <w:rPr>
          <w:spacing w:val="-3"/>
          <w:sz w:val="24"/>
        </w:rPr>
        <w:t> </w:t>
      </w:r>
      <w:r>
        <w:rPr>
          <w:sz w:val="24"/>
        </w:rPr>
        <w:t>payables,</w:t>
      </w:r>
      <w:r>
        <w:rPr>
          <w:spacing w:val="-3"/>
          <w:sz w:val="24"/>
        </w:rPr>
        <w:t> </w:t>
      </w:r>
      <w:r>
        <w:rPr>
          <w:sz w:val="24"/>
        </w:rPr>
        <w:t>will</w:t>
      </w:r>
      <w:r>
        <w:rPr>
          <w:spacing w:val="-3"/>
          <w:sz w:val="24"/>
        </w:rPr>
        <w:t> </w:t>
      </w:r>
      <w:r>
        <w:rPr>
          <w:sz w:val="24"/>
        </w:rPr>
        <w:t>be</w:t>
      </w:r>
      <w:r>
        <w:rPr>
          <w:spacing w:val="-3"/>
          <w:sz w:val="24"/>
        </w:rPr>
        <w:t> </w:t>
      </w:r>
      <w:r>
        <w:rPr>
          <w:sz w:val="24"/>
        </w:rPr>
        <w:t>paid</w:t>
      </w:r>
      <w:r>
        <w:rPr>
          <w:spacing w:val="-3"/>
          <w:sz w:val="24"/>
        </w:rPr>
        <w:t> </w:t>
      </w:r>
      <w:r>
        <w:rPr>
          <w:sz w:val="24"/>
        </w:rPr>
        <w:t>off</w:t>
      </w:r>
      <w:r>
        <w:rPr>
          <w:spacing w:val="-3"/>
          <w:sz w:val="24"/>
        </w:rPr>
        <w:t> </w:t>
      </w:r>
      <w:r>
        <w:rPr>
          <w:sz w:val="24"/>
        </w:rPr>
        <w:t>at,</w:t>
      </w:r>
      <w:r>
        <w:rPr>
          <w:spacing w:val="-3"/>
          <w:sz w:val="24"/>
        </w:rPr>
        <w:t> </w:t>
      </w:r>
      <w:r>
        <w:rPr>
          <w:sz w:val="24"/>
        </w:rPr>
        <w:t>or</w:t>
      </w:r>
      <w:r>
        <w:rPr>
          <w:spacing w:val="-3"/>
          <w:sz w:val="24"/>
        </w:rPr>
        <w:t> </w:t>
      </w:r>
      <w:r>
        <w:rPr>
          <w:sz w:val="24"/>
        </w:rPr>
        <w:t>prior</w:t>
      </w:r>
      <w:r>
        <w:rPr>
          <w:spacing w:val="-3"/>
          <w:sz w:val="24"/>
        </w:rPr>
        <w:t> </w:t>
      </w:r>
      <w:r>
        <w:rPr>
          <w:sz w:val="24"/>
        </w:rPr>
        <w:t>to, closing and all Seller’s assets are to be free and clear of all liens and encumbrances and Seller is to have good and marketable title to all the </w:t>
      </w:r>
      <w:r>
        <w:rPr>
          <w:spacing w:val="-2"/>
          <w:sz w:val="24"/>
        </w:rPr>
        <w:t>assets.</w:t>
      </w:r>
    </w:p>
    <w:p>
      <w:pPr>
        <w:pStyle w:val="BodyText"/>
      </w:pPr>
    </w:p>
    <w:p>
      <w:pPr>
        <w:pStyle w:val="ListParagraph"/>
        <w:numPr>
          <w:ilvl w:val="1"/>
          <w:numId w:val="1"/>
        </w:numPr>
        <w:tabs>
          <w:tab w:pos="2260" w:val="left" w:leader="none"/>
        </w:tabs>
        <w:spacing w:line="240" w:lineRule="auto" w:before="0" w:after="0"/>
        <w:ind w:left="2260" w:right="379" w:hanging="720"/>
        <w:jc w:val="left"/>
        <w:rPr>
          <w:sz w:val="24"/>
        </w:rPr>
      </w:pPr>
      <w:r>
        <w:rPr>
          <w:sz w:val="24"/>
        </w:rPr>
        <w:t>All</w:t>
      </w:r>
      <w:r>
        <w:rPr>
          <w:spacing w:val="-5"/>
          <w:sz w:val="24"/>
        </w:rPr>
        <w:t> </w:t>
      </w:r>
      <w:r>
        <w:rPr>
          <w:sz w:val="24"/>
        </w:rPr>
        <w:t>required</w:t>
      </w:r>
      <w:r>
        <w:rPr>
          <w:spacing w:val="-5"/>
          <w:sz w:val="24"/>
        </w:rPr>
        <w:t> </w:t>
      </w:r>
      <w:r>
        <w:rPr>
          <w:sz w:val="24"/>
        </w:rPr>
        <w:t>consents</w:t>
      </w:r>
      <w:r>
        <w:rPr>
          <w:spacing w:val="-5"/>
          <w:sz w:val="24"/>
        </w:rPr>
        <w:t> </w:t>
      </w:r>
      <w:r>
        <w:rPr>
          <w:sz w:val="24"/>
        </w:rPr>
        <w:t>of</w:t>
      </w:r>
      <w:r>
        <w:rPr>
          <w:spacing w:val="-5"/>
          <w:sz w:val="24"/>
        </w:rPr>
        <w:t> </w:t>
      </w:r>
      <w:r>
        <w:rPr>
          <w:sz w:val="24"/>
        </w:rPr>
        <w:t>governmental</w:t>
      </w:r>
      <w:r>
        <w:rPr>
          <w:spacing w:val="-3"/>
          <w:sz w:val="24"/>
        </w:rPr>
        <w:t> </w:t>
      </w:r>
      <w:r>
        <w:rPr>
          <w:sz w:val="24"/>
        </w:rPr>
        <w:t>authorities</w:t>
      </w:r>
      <w:r>
        <w:rPr>
          <w:spacing w:val="-5"/>
          <w:sz w:val="24"/>
        </w:rPr>
        <w:t> </w:t>
      </w:r>
      <w:r>
        <w:rPr>
          <w:sz w:val="24"/>
        </w:rPr>
        <w:t>and</w:t>
      </w:r>
      <w:r>
        <w:rPr>
          <w:spacing w:val="-5"/>
          <w:sz w:val="24"/>
        </w:rPr>
        <w:t> </w:t>
      </w:r>
      <w:r>
        <w:rPr>
          <w:sz w:val="24"/>
        </w:rPr>
        <w:t>other</w:t>
      </w:r>
      <w:r>
        <w:rPr>
          <w:spacing w:val="-5"/>
          <w:sz w:val="24"/>
        </w:rPr>
        <w:t> </w:t>
      </w:r>
      <w:r>
        <w:rPr>
          <w:sz w:val="24"/>
        </w:rPr>
        <w:t>third</w:t>
      </w:r>
      <w:r>
        <w:rPr>
          <w:spacing w:val="-5"/>
          <w:sz w:val="24"/>
        </w:rPr>
        <w:t> </w:t>
      </w:r>
      <w:r>
        <w:rPr>
          <w:sz w:val="24"/>
        </w:rPr>
        <w:t>parties shall have been obtained.</w:t>
      </w:r>
    </w:p>
    <w:p>
      <w:pPr>
        <w:pStyle w:val="BodyText"/>
      </w:pPr>
    </w:p>
    <w:p>
      <w:pPr>
        <w:pStyle w:val="ListParagraph"/>
        <w:numPr>
          <w:ilvl w:val="1"/>
          <w:numId w:val="1"/>
        </w:numPr>
        <w:tabs>
          <w:tab w:pos="2260" w:val="left" w:leader="none"/>
        </w:tabs>
        <w:spacing w:line="240" w:lineRule="auto" w:before="0" w:after="0"/>
        <w:ind w:left="2260" w:right="645" w:hanging="720"/>
        <w:jc w:val="left"/>
        <w:rPr>
          <w:sz w:val="24"/>
        </w:rPr>
      </w:pPr>
      <w:r>
        <w:rPr>
          <w:sz w:val="24"/>
        </w:rPr>
        <w:t>Buyer</w:t>
      </w:r>
      <w:r>
        <w:rPr>
          <w:spacing w:val="-5"/>
          <w:sz w:val="24"/>
        </w:rPr>
        <w:t> </w:t>
      </w:r>
      <w:r>
        <w:rPr>
          <w:sz w:val="24"/>
        </w:rPr>
        <w:t>shall</w:t>
      </w:r>
      <w:r>
        <w:rPr>
          <w:spacing w:val="-5"/>
          <w:sz w:val="24"/>
        </w:rPr>
        <w:t> </w:t>
      </w:r>
      <w:r>
        <w:rPr>
          <w:sz w:val="24"/>
        </w:rPr>
        <w:t>have</w:t>
      </w:r>
      <w:r>
        <w:rPr>
          <w:spacing w:val="-5"/>
          <w:sz w:val="24"/>
        </w:rPr>
        <w:t> </w:t>
      </w:r>
      <w:r>
        <w:rPr>
          <w:sz w:val="24"/>
        </w:rPr>
        <w:t>received</w:t>
      </w:r>
      <w:r>
        <w:rPr>
          <w:spacing w:val="-5"/>
          <w:sz w:val="24"/>
        </w:rPr>
        <w:t> </w:t>
      </w:r>
      <w:r>
        <w:rPr>
          <w:sz w:val="24"/>
        </w:rPr>
        <w:t>debt</w:t>
      </w:r>
      <w:r>
        <w:rPr>
          <w:spacing w:val="-5"/>
          <w:sz w:val="24"/>
        </w:rPr>
        <w:t> </w:t>
      </w:r>
      <w:r>
        <w:rPr>
          <w:sz w:val="24"/>
        </w:rPr>
        <w:t>and</w:t>
      </w:r>
      <w:r>
        <w:rPr>
          <w:spacing w:val="-4"/>
          <w:sz w:val="24"/>
        </w:rPr>
        <w:t> </w:t>
      </w:r>
      <w:r>
        <w:rPr>
          <w:sz w:val="24"/>
        </w:rPr>
        <w:t>equity</w:t>
      </w:r>
      <w:r>
        <w:rPr>
          <w:spacing w:val="-4"/>
          <w:sz w:val="24"/>
        </w:rPr>
        <w:t> </w:t>
      </w:r>
      <w:r>
        <w:rPr>
          <w:sz w:val="24"/>
        </w:rPr>
        <w:t>financing</w:t>
      </w:r>
      <w:r>
        <w:rPr>
          <w:spacing w:val="-4"/>
          <w:sz w:val="24"/>
        </w:rPr>
        <w:t> </w:t>
      </w:r>
      <w:r>
        <w:rPr>
          <w:sz w:val="24"/>
        </w:rPr>
        <w:t>on</w:t>
      </w:r>
      <w:r>
        <w:rPr>
          <w:spacing w:val="-4"/>
          <w:sz w:val="24"/>
        </w:rPr>
        <w:t> </w:t>
      </w:r>
      <w:r>
        <w:rPr>
          <w:sz w:val="24"/>
        </w:rPr>
        <w:t>commercially reasonable terms to consummate the purchase of Seller.</w:t>
      </w:r>
    </w:p>
    <w:p>
      <w:pPr>
        <w:pStyle w:val="ListParagraph"/>
        <w:numPr>
          <w:ilvl w:val="0"/>
          <w:numId w:val="1"/>
        </w:numPr>
        <w:tabs>
          <w:tab w:pos="1539" w:val="left" w:leader="none"/>
        </w:tabs>
        <w:spacing w:line="240" w:lineRule="auto" w:before="275" w:after="0"/>
        <w:ind w:left="100" w:right="734" w:firstLine="720"/>
        <w:jc w:val="left"/>
        <w:rPr>
          <w:sz w:val="24"/>
        </w:rPr>
      </w:pPr>
      <w:r>
        <w:rPr>
          <w:sz w:val="24"/>
          <w:u w:val="single"/>
        </w:rPr>
        <w:t>Expenses</w:t>
      </w:r>
      <w:r>
        <w:rPr>
          <w:sz w:val="24"/>
          <w:u w:val="none"/>
        </w:rPr>
        <w:t>.</w:t>
      </w:r>
      <w:r>
        <w:rPr>
          <w:spacing w:val="40"/>
          <w:sz w:val="24"/>
          <w:u w:val="none"/>
        </w:rPr>
        <w:t> </w:t>
      </w:r>
      <w:r>
        <w:rPr>
          <w:sz w:val="24"/>
          <w:u w:val="none"/>
        </w:rPr>
        <w:t>The</w:t>
      </w:r>
      <w:r>
        <w:rPr>
          <w:spacing w:val="-3"/>
          <w:sz w:val="24"/>
          <w:u w:val="none"/>
        </w:rPr>
        <w:t> </w:t>
      </w:r>
      <w:r>
        <w:rPr>
          <w:sz w:val="24"/>
          <w:u w:val="none"/>
        </w:rPr>
        <w:t>Seller</w:t>
      </w:r>
      <w:r>
        <w:rPr>
          <w:spacing w:val="-3"/>
          <w:sz w:val="24"/>
          <w:u w:val="none"/>
        </w:rPr>
        <w:t> </w:t>
      </w:r>
      <w:r>
        <w:rPr>
          <w:sz w:val="24"/>
          <w:u w:val="none"/>
        </w:rPr>
        <w:t>and</w:t>
      </w:r>
      <w:r>
        <w:rPr>
          <w:spacing w:val="-3"/>
          <w:sz w:val="24"/>
          <w:u w:val="none"/>
        </w:rPr>
        <w:t> </w:t>
      </w:r>
      <w:r>
        <w:rPr>
          <w:sz w:val="24"/>
          <w:u w:val="none"/>
        </w:rPr>
        <w:t>the</w:t>
      </w:r>
      <w:r>
        <w:rPr>
          <w:spacing w:val="-3"/>
          <w:sz w:val="24"/>
          <w:u w:val="none"/>
        </w:rPr>
        <w:t> </w:t>
      </w:r>
      <w:r>
        <w:rPr>
          <w:sz w:val="24"/>
          <w:u w:val="none"/>
        </w:rPr>
        <w:t>Buyer</w:t>
      </w:r>
      <w:r>
        <w:rPr>
          <w:spacing w:val="-3"/>
          <w:sz w:val="24"/>
          <w:u w:val="none"/>
        </w:rPr>
        <w:t> </w:t>
      </w:r>
      <w:r>
        <w:rPr>
          <w:sz w:val="24"/>
          <w:u w:val="none"/>
        </w:rPr>
        <w:t>shall</w:t>
      </w:r>
      <w:r>
        <w:rPr>
          <w:spacing w:val="-3"/>
          <w:sz w:val="24"/>
          <w:u w:val="none"/>
        </w:rPr>
        <w:t> </w:t>
      </w:r>
      <w:r>
        <w:rPr>
          <w:sz w:val="24"/>
          <w:u w:val="none"/>
        </w:rPr>
        <w:t>each</w:t>
      </w:r>
      <w:r>
        <w:rPr>
          <w:spacing w:val="-3"/>
          <w:sz w:val="24"/>
          <w:u w:val="none"/>
        </w:rPr>
        <w:t> </w:t>
      </w:r>
      <w:r>
        <w:rPr>
          <w:sz w:val="24"/>
          <w:u w:val="none"/>
        </w:rPr>
        <w:t>bear</w:t>
      </w:r>
      <w:r>
        <w:rPr>
          <w:spacing w:val="-3"/>
          <w:sz w:val="24"/>
          <w:u w:val="none"/>
        </w:rPr>
        <w:t> </w:t>
      </w:r>
      <w:r>
        <w:rPr>
          <w:sz w:val="24"/>
          <w:u w:val="none"/>
        </w:rPr>
        <w:t>the</w:t>
      </w:r>
      <w:r>
        <w:rPr>
          <w:spacing w:val="-3"/>
          <w:sz w:val="24"/>
          <w:u w:val="none"/>
        </w:rPr>
        <w:t> </w:t>
      </w:r>
      <w:r>
        <w:rPr>
          <w:sz w:val="24"/>
          <w:u w:val="none"/>
        </w:rPr>
        <w:t>respective</w:t>
      </w:r>
      <w:r>
        <w:rPr>
          <w:spacing w:val="-3"/>
          <w:sz w:val="24"/>
          <w:u w:val="none"/>
        </w:rPr>
        <w:t> </w:t>
      </w:r>
      <w:r>
        <w:rPr>
          <w:sz w:val="24"/>
          <w:u w:val="none"/>
        </w:rPr>
        <w:t>costs</w:t>
      </w:r>
      <w:r>
        <w:rPr>
          <w:spacing w:val="-3"/>
          <w:sz w:val="24"/>
          <w:u w:val="none"/>
        </w:rPr>
        <w:t> </w:t>
      </w:r>
      <w:r>
        <w:rPr>
          <w:sz w:val="24"/>
          <w:u w:val="none"/>
        </w:rPr>
        <w:t>and expenses of all attorneys, accountants and advisors retained by or representing them in connection with this transaction.</w:t>
      </w:r>
    </w:p>
    <w:p>
      <w:pPr>
        <w:pStyle w:val="BodyText"/>
      </w:pPr>
    </w:p>
    <w:p>
      <w:pPr>
        <w:pStyle w:val="ListParagraph"/>
        <w:numPr>
          <w:ilvl w:val="0"/>
          <w:numId w:val="1"/>
        </w:numPr>
        <w:tabs>
          <w:tab w:pos="1539" w:val="left" w:leader="none"/>
        </w:tabs>
        <w:spacing w:line="240" w:lineRule="auto" w:before="0" w:after="0"/>
        <w:ind w:left="100" w:right="276" w:firstLine="720"/>
        <w:jc w:val="left"/>
        <w:rPr>
          <w:sz w:val="24"/>
        </w:rPr>
      </w:pPr>
      <w:r>
        <w:rPr>
          <w:sz w:val="24"/>
          <w:u w:val="single"/>
        </w:rPr>
        <w:t>Non-Disclosure</w:t>
      </w:r>
      <w:r>
        <w:rPr>
          <w:sz w:val="24"/>
          <w:u w:val="none"/>
        </w:rPr>
        <w:t>.</w:t>
      </w:r>
      <w:r>
        <w:rPr>
          <w:spacing w:val="40"/>
          <w:sz w:val="24"/>
          <w:u w:val="none"/>
        </w:rPr>
        <w:t> </w:t>
      </w:r>
      <w:r>
        <w:rPr>
          <w:sz w:val="24"/>
          <w:u w:val="none"/>
        </w:rPr>
        <w:t>Without the prior approval of the Buyer, neither the Seller nor any Stockholder will disclose or discuss this letter of intent, its existence or its terms and conditions,</w:t>
      </w:r>
      <w:r>
        <w:rPr>
          <w:spacing w:val="-3"/>
          <w:sz w:val="24"/>
          <w:u w:val="none"/>
        </w:rPr>
        <w:t> </w:t>
      </w:r>
      <w:r>
        <w:rPr>
          <w:sz w:val="24"/>
          <w:u w:val="none"/>
        </w:rPr>
        <w:t>to</w:t>
      </w:r>
      <w:r>
        <w:rPr>
          <w:spacing w:val="-3"/>
          <w:sz w:val="24"/>
          <w:u w:val="none"/>
        </w:rPr>
        <w:t> </w:t>
      </w:r>
      <w:r>
        <w:rPr>
          <w:sz w:val="24"/>
          <w:u w:val="none"/>
        </w:rPr>
        <w:t>or</w:t>
      </w:r>
      <w:r>
        <w:rPr>
          <w:spacing w:val="-3"/>
          <w:sz w:val="24"/>
          <w:u w:val="none"/>
        </w:rPr>
        <w:t> </w:t>
      </w:r>
      <w:r>
        <w:rPr>
          <w:sz w:val="24"/>
          <w:u w:val="none"/>
        </w:rPr>
        <w:t>with</w:t>
      </w:r>
      <w:r>
        <w:rPr>
          <w:spacing w:val="-3"/>
          <w:sz w:val="24"/>
          <w:u w:val="none"/>
        </w:rPr>
        <w:t> </w:t>
      </w:r>
      <w:r>
        <w:rPr>
          <w:sz w:val="24"/>
          <w:u w:val="none"/>
        </w:rPr>
        <w:t>any</w:t>
      </w:r>
      <w:r>
        <w:rPr>
          <w:spacing w:val="-3"/>
          <w:sz w:val="24"/>
          <w:u w:val="none"/>
        </w:rPr>
        <w:t> </w:t>
      </w:r>
      <w:r>
        <w:rPr>
          <w:sz w:val="24"/>
          <w:u w:val="none"/>
        </w:rPr>
        <w:t>persons</w:t>
      </w:r>
      <w:r>
        <w:rPr>
          <w:spacing w:val="-3"/>
          <w:sz w:val="24"/>
          <w:u w:val="none"/>
        </w:rPr>
        <w:t> </w:t>
      </w:r>
      <w:r>
        <w:rPr>
          <w:sz w:val="24"/>
          <w:u w:val="none"/>
        </w:rPr>
        <w:t>other</w:t>
      </w:r>
      <w:r>
        <w:rPr>
          <w:spacing w:val="-3"/>
          <w:sz w:val="24"/>
          <w:u w:val="none"/>
        </w:rPr>
        <w:t> </w:t>
      </w:r>
      <w:r>
        <w:rPr>
          <w:sz w:val="24"/>
          <w:u w:val="none"/>
        </w:rPr>
        <w:t>than</w:t>
      </w:r>
      <w:r>
        <w:rPr>
          <w:spacing w:val="-3"/>
          <w:sz w:val="24"/>
          <w:u w:val="none"/>
        </w:rPr>
        <w:t> </w:t>
      </w:r>
      <w:r>
        <w:rPr>
          <w:sz w:val="24"/>
          <w:u w:val="none"/>
        </w:rPr>
        <w:t>their</w:t>
      </w:r>
      <w:r>
        <w:rPr>
          <w:spacing w:val="-3"/>
          <w:sz w:val="24"/>
          <w:u w:val="none"/>
        </w:rPr>
        <w:t> </w:t>
      </w:r>
      <w:r>
        <w:rPr>
          <w:sz w:val="24"/>
          <w:u w:val="none"/>
        </w:rPr>
        <w:t>attorneys,</w:t>
      </w:r>
      <w:r>
        <w:rPr>
          <w:spacing w:val="-3"/>
          <w:sz w:val="24"/>
          <w:u w:val="none"/>
        </w:rPr>
        <w:t> </w:t>
      </w:r>
      <w:r>
        <w:rPr>
          <w:sz w:val="24"/>
          <w:u w:val="none"/>
        </w:rPr>
        <w:t>accountants,</w:t>
      </w:r>
      <w:r>
        <w:rPr>
          <w:spacing w:val="-4"/>
          <w:sz w:val="24"/>
          <w:u w:val="none"/>
        </w:rPr>
        <w:t> </w:t>
      </w:r>
      <w:r>
        <w:rPr>
          <w:sz w:val="24"/>
          <w:u w:val="none"/>
        </w:rPr>
        <w:t>financial</w:t>
      </w:r>
      <w:r>
        <w:rPr>
          <w:spacing w:val="-3"/>
          <w:sz w:val="24"/>
          <w:u w:val="none"/>
        </w:rPr>
        <w:t> </w:t>
      </w:r>
      <w:r>
        <w:rPr>
          <w:sz w:val="24"/>
          <w:u w:val="none"/>
        </w:rPr>
        <w:t>advisors</w:t>
      </w:r>
      <w:r>
        <w:rPr>
          <w:spacing w:val="-3"/>
          <w:sz w:val="24"/>
          <w:u w:val="none"/>
        </w:rPr>
        <w:t> </w:t>
      </w:r>
      <w:r>
        <w:rPr>
          <w:sz w:val="24"/>
          <w:u w:val="none"/>
        </w:rPr>
        <w:t>and such of the Seller’s executives as may be required to know the same in implementing the provisions of this letter of intent (“Insiders”). The Seller shall use best efforts to prevent the Insiders from disclosing or discussing this letter of intent, its existence or its terms and conditions, to or with any person that is not an Insider.</w:t>
      </w:r>
    </w:p>
    <w:p>
      <w:pPr>
        <w:pStyle w:val="BodyText"/>
      </w:pPr>
    </w:p>
    <w:p>
      <w:pPr>
        <w:pStyle w:val="ListParagraph"/>
        <w:numPr>
          <w:ilvl w:val="0"/>
          <w:numId w:val="1"/>
        </w:numPr>
        <w:tabs>
          <w:tab w:pos="1539" w:val="left" w:leader="none"/>
        </w:tabs>
        <w:spacing w:line="240" w:lineRule="auto" w:before="0" w:after="0"/>
        <w:ind w:left="100" w:right="154" w:firstLine="720"/>
        <w:jc w:val="left"/>
        <w:rPr>
          <w:sz w:val="24"/>
        </w:rPr>
      </w:pPr>
      <w:r>
        <w:rPr>
          <w:sz w:val="24"/>
          <w:u w:val="single"/>
        </w:rPr>
        <w:t>Competing Offers</w:t>
      </w:r>
      <w:r>
        <w:rPr>
          <w:sz w:val="24"/>
          <w:u w:val="none"/>
        </w:rPr>
        <w:t>.</w:t>
      </w:r>
      <w:r>
        <w:rPr>
          <w:spacing w:val="40"/>
          <w:sz w:val="24"/>
          <w:u w:val="none"/>
        </w:rPr>
        <w:t> </w:t>
      </w:r>
      <w:r>
        <w:rPr>
          <w:sz w:val="24"/>
          <w:u w:val="none"/>
        </w:rPr>
        <w:t>From the date of signing this letter of intent until written notice from the Buyer of termination of negotiations or for a period of [120] days, the Seller, the Stockholders and their representatives and agents shall not, directly or indirectly, (a) solicit any competing offers for the purchase of the Seller (whether through a sale of stock, merger or otherwise) or its assets or (b) negotiate or otherwise respond to any unsolicited offer or</w:t>
      </w:r>
      <w:r>
        <w:rPr>
          <w:spacing w:val="40"/>
          <w:sz w:val="24"/>
          <w:u w:val="none"/>
        </w:rPr>
        <w:t> </w:t>
      </w:r>
      <w:r>
        <w:rPr>
          <w:sz w:val="24"/>
          <w:u w:val="none"/>
        </w:rPr>
        <w:t>indication</w:t>
      </w:r>
      <w:r>
        <w:rPr>
          <w:spacing w:val="-3"/>
          <w:sz w:val="24"/>
          <w:u w:val="none"/>
        </w:rPr>
        <w:t> </w:t>
      </w:r>
      <w:r>
        <w:rPr>
          <w:sz w:val="24"/>
          <w:u w:val="none"/>
        </w:rPr>
        <w:t>of</w:t>
      </w:r>
      <w:r>
        <w:rPr>
          <w:spacing w:val="-5"/>
          <w:sz w:val="24"/>
          <w:u w:val="none"/>
        </w:rPr>
        <w:t> </w:t>
      </w:r>
      <w:r>
        <w:rPr>
          <w:sz w:val="24"/>
          <w:u w:val="none"/>
        </w:rPr>
        <w:t>interest</w:t>
      </w:r>
      <w:r>
        <w:rPr>
          <w:spacing w:val="-3"/>
          <w:sz w:val="24"/>
          <w:u w:val="none"/>
        </w:rPr>
        <w:t> </w:t>
      </w:r>
      <w:r>
        <w:rPr>
          <w:sz w:val="24"/>
          <w:u w:val="none"/>
        </w:rPr>
        <w:t>with</w:t>
      </w:r>
      <w:r>
        <w:rPr>
          <w:spacing w:val="-3"/>
          <w:sz w:val="24"/>
          <w:u w:val="none"/>
        </w:rPr>
        <w:t> </w:t>
      </w:r>
      <w:r>
        <w:rPr>
          <w:sz w:val="24"/>
          <w:u w:val="none"/>
        </w:rPr>
        <w:t>respect</w:t>
      </w:r>
      <w:r>
        <w:rPr>
          <w:spacing w:val="-3"/>
          <w:sz w:val="24"/>
          <w:u w:val="none"/>
        </w:rPr>
        <w:t> </w:t>
      </w:r>
      <w:r>
        <w:rPr>
          <w:sz w:val="24"/>
          <w:u w:val="none"/>
        </w:rPr>
        <w:t>to</w:t>
      </w:r>
      <w:r>
        <w:rPr>
          <w:spacing w:val="-3"/>
          <w:sz w:val="24"/>
          <w:u w:val="none"/>
        </w:rPr>
        <w:t> </w:t>
      </w:r>
      <w:r>
        <w:rPr>
          <w:sz w:val="24"/>
          <w:u w:val="none"/>
        </w:rPr>
        <w:t>any</w:t>
      </w:r>
      <w:r>
        <w:rPr>
          <w:spacing w:val="-3"/>
          <w:sz w:val="24"/>
          <w:u w:val="none"/>
        </w:rPr>
        <w:t> </w:t>
      </w:r>
      <w:r>
        <w:rPr>
          <w:sz w:val="24"/>
          <w:u w:val="none"/>
        </w:rPr>
        <w:t>such</w:t>
      </w:r>
      <w:r>
        <w:rPr>
          <w:spacing w:val="-3"/>
          <w:sz w:val="24"/>
          <w:u w:val="none"/>
        </w:rPr>
        <w:t> </w:t>
      </w:r>
      <w:r>
        <w:rPr>
          <w:sz w:val="24"/>
          <w:u w:val="none"/>
        </w:rPr>
        <w:t>purchase.</w:t>
      </w:r>
      <w:r>
        <w:rPr>
          <w:spacing w:val="40"/>
          <w:sz w:val="24"/>
          <w:u w:val="none"/>
        </w:rPr>
        <w:t> </w:t>
      </w:r>
      <w:r>
        <w:rPr>
          <w:sz w:val="24"/>
          <w:u w:val="none"/>
        </w:rPr>
        <w:t>If</w:t>
      </w:r>
      <w:r>
        <w:rPr>
          <w:spacing w:val="-2"/>
          <w:sz w:val="24"/>
          <w:u w:val="none"/>
        </w:rPr>
        <w:t> </w:t>
      </w:r>
      <w:r>
        <w:rPr>
          <w:sz w:val="24"/>
          <w:u w:val="none"/>
        </w:rPr>
        <w:t>the</w:t>
      </w:r>
      <w:r>
        <w:rPr>
          <w:spacing w:val="-2"/>
          <w:sz w:val="24"/>
          <w:u w:val="none"/>
        </w:rPr>
        <w:t> </w:t>
      </w:r>
      <w:r>
        <w:rPr>
          <w:sz w:val="24"/>
          <w:u w:val="none"/>
        </w:rPr>
        <w:t>Seller</w:t>
      </w:r>
      <w:r>
        <w:rPr>
          <w:spacing w:val="-2"/>
          <w:sz w:val="24"/>
          <w:u w:val="none"/>
        </w:rPr>
        <w:t> </w:t>
      </w:r>
      <w:r>
        <w:rPr>
          <w:sz w:val="24"/>
          <w:u w:val="none"/>
        </w:rPr>
        <w:t>or</w:t>
      </w:r>
      <w:r>
        <w:rPr>
          <w:spacing w:val="-2"/>
          <w:sz w:val="24"/>
          <w:u w:val="none"/>
        </w:rPr>
        <w:t> </w:t>
      </w:r>
      <w:r>
        <w:rPr>
          <w:sz w:val="24"/>
          <w:u w:val="none"/>
        </w:rPr>
        <w:t>any</w:t>
      </w:r>
      <w:r>
        <w:rPr>
          <w:spacing w:val="-2"/>
          <w:sz w:val="24"/>
          <w:u w:val="none"/>
        </w:rPr>
        <w:t> </w:t>
      </w:r>
      <w:r>
        <w:rPr>
          <w:sz w:val="24"/>
          <w:u w:val="none"/>
        </w:rPr>
        <w:t>Stockholder</w:t>
      </w:r>
      <w:r>
        <w:rPr>
          <w:spacing w:val="-2"/>
          <w:sz w:val="24"/>
          <w:u w:val="none"/>
        </w:rPr>
        <w:t> </w:t>
      </w:r>
      <w:r>
        <w:rPr>
          <w:sz w:val="24"/>
          <w:u w:val="none"/>
        </w:rPr>
        <w:t>receives any such offer or indication of interest, such Seller or Stockholder will immediately forward a copy to the Buyer.</w:t>
      </w:r>
    </w:p>
    <w:p>
      <w:pPr>
        <w:spacing w:after="0" w:line="240" w:lineRule="auto"/>
        <w:jc w:val="left"/>
        <w:rPr>
          <w:sz w:val="24"/>
        </w:rPr>
        <w:sectPr>
          <w:pgSz w:w="12240" w:h="15840"/>
          <w:pgMar w:header="0" w:footer="1171" w:top="1360" w:bottom="1360" w:left="1340" w:right="1320"/>
        </w:sectPr>
      </w:pPr>
    </w:p>
    <w:p>
      <w:pPr>
        <w:pStyle w:val="BodyText"/>
        <w:spacing w:before="72"/>
        <w:ind w:left="100" w:right="151" w:firstLine="720"/>
      </w:pPr>
      <w:r>
        <w:rPr/>
        <w:t>By</w:t>
      </w:r>
      <w:r>
        <w:rPr>
          <w:spacing w:val="-2"/>
        </w:rPr>
        <w:t> </w:t>
      </w:r>
      <w:r>
        <w:rPr/>
        <w:t>signing</w:t>
      </w:r>
      <w:r>
        <w:rPr>
          <w:spacing w:val="-2"/>
        </w:rPr>
        <w:t> </w:t>
      </w:r>
      <w:r>
        <w:rPr/>
        <w:t>this</w:t>
      </w:r>
      <w:r>
        <w:rPr>
          <w:spacing w:val="-2"/>
        </w:rPr>
        <w:t> </w:t>
      </w:r>
      <w:r>
        <w:rPr/>
        <w:t>letter</w:t>
      </w:r>
      <w:r>
        <w:rPr>
          <w:spacing w:val="-2"/>
        </w:rPr>
        <w:t> </w:t>
      </w:r>
      <w:r>
        <w:rPr/>
        <w:t>of</w:t>
      </w:r>
      <w:r>
        <w:rPr>
          <w:spacing w:val="-2"/>
        </w:rPr>
        <w:t> </w:t>
      </w:r>
      <w:r>
        <w:rPr/>
        <w:t>intent,</w:t>
      </w:r>
      <w:r>
        <w:rPr>
          <w:spacing w:val="-3"/>
        </w:rPr>
        <w:t> </w:t>
      </w:r>
      <w:r>
        <w:rPr/>
        <w:t>the</w:t>
      </w:r>
      <w:r>
        <w:rPr>
          <w:spacing w:val="-3"/>
        </w:rPr>
        <w:t> </w:t>
      </w:r>
      <w:r>
        <w:rPr/>
        <w:t>parties</w:t>
      </w:r>
      <w:r>
        <w:rPr>
          <w:spacing w:val="-3"/>
        </w:rPr>
        <w:t> </w:t>
      </w:r>
      <w:r>
        <w:rPr/>
        <w:t>agree</w:t>
      </w:r>
      <w:r>
        <w:rPr>
          <w:spacing w:val="-3"/>
        </w:rPr>
        <w:t> </w:t>
      </w:r>
      <w:r>
        <w:rPr/>
        <w:t>to</w:t>
      </w:r>
      <w:r>
        <w:rPr>
          <w:spacing w:val="-3"/>
        </w:rPr>
        <w:t> </w:t>
      </w:r>
      <w:r>
        <w:rPr/>
        <w:t>be</w:t>
      </w:r>
      <w:r>
        <w:rPr>
          <w:spacing w:val="-3"/>
        </w:rPr>
        <w:t> </w:t>
      </w:r>
      <w:r>
        <w:rPr/>
        <w:t>legally</w:t>
      </w:r>
      <w:r>
        <w:rPr>
          <w:spacing w:val="-3"/>
        </w:rPr>
        <w:t> </w:t>
      </w:r>
      <w:r>
        <w:rPr/>
        <w:t>bound</w:t>
      </w:r>
      <w:r>
        <w:rPr>
          <w:spacing w:val="-3"/>
        </w:rPr>
        <w:t> </w:t>
      </w:r>
      <w:r>
        <w:rPr/>
        <w:t>only</w:t>
      </w:r>
      <w:r>
        <w:rPr>
          <w:spacing w:val="-3"/>
        </w:rPr>
        <w:t> </w:t>
      </w:r>
      <w:r>
        <w:rPr/>
        <w:t>by</w:t>
      </w:r>
      <w:r>
        <w:rPr>
          <w:spacing w:val="-3"/>
        </w:rPr>
        <w:t> </w:t>
      </w:r>
      <w:r>
        <w:rPr/>
        <w:t>paragraphs</w:t>
      </w:r>
      <w:r>
        <w:rPr>
          <w:spacing w:val="-3"/>
        </w:rPr>
        <w:t> </w:t>
      </w:r>
      <w:r>
        <w:rPr/>
        <w:t>5, 7, 8 and 9.</w:t>
      </w:r>
      <w:r>
        <w:rPr>
          <w:spacing w:val="40"/>
        </w:rPr>
        <w:t> </w:t>
      </w:r>
      <w:r>
        <w:rPr/>
        <w:t>The other provisions of this letter of intent are intended as a statement of intent only, and no party shall be legally bound to proceed with the transaction contemplated hereby unless and until a definitive Purchase Agreement has been negotiated and signed by such party, and then only upon the terms and conditions set forth in such definitive Purchase Agreement.</w:t>
      </w:r>
    </w:p>
    <w:p>
      <w:pPr>
        <w:pStyle w:val="BodyText"/>
      </w:pPr>
    </w:p>
    <w:p>
      <w:pPr>
        <w:pStyle w:val="BodyText"/>
        <w:tabs>
          <w:tab w:pos="7704" w:val="left" w:leader="none"/>
          <w:tab w:pos="8124" w:val="left" w:leader="none"/>
        </w:tabs>
        <w:spacing w:before="1"/>
        <w:ind w:left="100" w:right="481" w:firstLine="720"/>
      </w:pPr>
      <w:r>
        <w:rPr/>
        <w:t>If</w:t>
      </w:r>
      <w:r>
        <w:rPr>
          <w:spacing w:val="-3"/>
        </w:rPr>
        <w:t> </w:t>
      </w:r>
      <w:r>
        <w:rPr/>
        <w:t>the</w:t>
      </w:r>
      <w:r>
        <w:rPr>
          <w:spacing w:val="-3"/>
        </w:rPr>
        <w:t> </w:t>
      </w:r>
      <w:r>
        <w:rPr/>
        <w:t>foregoing</w:t>
      </w:r>
      <w:r>
        <w:rPr>
          <w:spacing w:val="-3"/>
        </w:rPr>
        <w:t> </w:t>
      </w:r>
      <w:r>
        <w:rPr/>
        <w:t>terms</w:t>
      </w:r>
      <w:r>
        <w:rPr>
          <w:spacing w:val="-3"/>
        </w:rPr>
        <w:t> </w:t>
      </w:r>
      <w:r>
        <w:rPr/>
        <w:t>and</w:t>
      </w:r>
      <w:r>
        <w:rPr>
          <w:spacing w:val="-3"/>
        </w:rPr>
        <w:t> </w:t>
      </w:r>
      <w:r>
        <w:rPr/>
        <w:t>conditions</w:t>
      </w:r>
      <w:r>
        <w:rPr>
          <w:spacing w:val="-3"/>
        </w:rPr>
        <w:t> </w:t>
      </w:r>
      <w:r>
        <w:rPr/>
        <w:t>are</w:t>
      </w:r>
      <w:r>
        <w:rPr>
          <w:spacing w:val="-3"/>
        </w:rPr>
        <w:t> </w:t>
      </w:r>
      <w:r>
        <w:rPr/>
        <w:t>acceptable,</w:t>
      </w:r>
      <w:r>
        <w:rPr>
          <w:spacing w:val="-4"/>
        </w:rPr>
        <w:t> </w:t>
      </w:r>
      <w:r>
        <w:rPr/>
        <w:t>so</w:t>
      </w:r>
      <w:r>
        <w:rPr>
          <w:spacing w:val="-4"/>
        </w:rPr>
        <w:t> </w:t>
      </w:r>
      <w:r>
        <w:rPr/>
        <w:t>indicate</w:t>
      </w:r>
      <w:r>
        <w:rPr>
          <w:spacing w:val="-3"/>
        </w:rPr>
        <w:t> </w:t>
      </w:r>
      <w:r>
        <w:rPr/>
        <w:t>by</w:t>
      </w:r>
      <w:r>
        <w:rPr>
          <w:spacing w:val="-4"/>
        </w:rPr>
        <w:t> </w:t>
      </w:r>
      <w:r>
        <w:rPr/>
        <w:t>signing</w:t>
      </w:r>
      <w:r>
        <w:rPr>
          <w:spacing w:val="-4"/>
        </w:rPr>
        <w:t> </w:t>
      </w:r>
      <w:r>
        <w:rPr/>
        <w:t>and</w:t>
      </w:r>
      <w:r>
        <w:rPr>
          <w:spacing w:val="-4"/>
        </w:rPr>
        <w:t> </w:t>
      </w:r>
      <w:r>
        <w:rPr/>
        <w:t>dating both of the enclosed copies of this letter of intent, and then returning one to the undersigned. This letter of intent shall expire if not accepted by you by 5:00 P.M., </w:t>
      </w:r>
      <w:r>
        <w:rPr>
          <w:u w:val="single"/>
        </w:rPr>
        <w:tab/>
      </w:r>
      <w:r>
        <w:rPr>
          <w:u w:val="none"/>
        </w:rPr>
        <w:t> </w:t>
      </w:r>
      <w:r>
        <w:rPr>
          <w:u w:val="single"/>
        </w:rPr>
        <w:tab/>
      </w:r>
      <w:r>
        <w:rPr>
          <w:u w:val="none"/>
        </w:rPr>
        <w:t>, 2009.</w:t>
      </w:r>
    </w:p>
    <w:p>
      <w:pPr>
        <w:pStyle w:val="BodyText"/>
        <w:spacing w:before="276"/>
        <w:ind w:left="5140"/>
      </w:pPr>
      <w:r>
        <w:rPr/>
        <w:t>Very truly </w:t>
      </w:r>
      <w:r>
        <w:rPr>
          <w:spacing w:val="-2"/>
        </w:rPr>
        <w:t>yours,</w:t>
      </w:r>
    </w:p>
    <w:p>
      <w:pPr>
        <w:tabs>
          <w:tab w:pos="7499" w:val="left" w:leader="none"/>
        </w:tabs>
        <w:spacing w:before="276"/>
        <w:ind w:left="5140" w:right="0" w:firstLine="0"/>
        <w:jc w:val="left"/>
        <w:rPr>
          <w:sz w:val="24"/>
        </w:rPr>
      </w:pPr>
      <w:r>
        <w:rPr>
          <w:spacing w:val="-10"/>
          <w:sz w:val="24"/>
        </w:rPr>
        <w:t>[</w:t>
      </w:r>
      <w:r>
        <w:rPr>
          <w:sz w:val="24"/>
          <w:u w:val="single"/>
        </w:rPr>
        <w:tab/>
      </w:r>
      <w:r>
        <w:rPr>
          <w:spacing w:val="-10"/>
          <w:sz w:val="24"/>
          <w:u w:val="none"/>
        </w:rPr>
        <w:t>]</w:t>
      </w:r>
    </w:p>
    <w:p>
      <w:pPr>
        <w:pStyle w:val="BodyText"/>
      </w:pPr>
    </w:p>
    <w:p>
      <w:pPr>
        <w:pStyle w:val="BodyText"/>
      </w:pPr>
    </w:p>
    <w:p>
      <w:pPr>
        <w:pStyle w:val="BodyText"/>
        <w:tabs>
          <w:tab w:pos="9379" w:val="left" w:leader="none"/>
        </w:tabs>
        <w:ind w:left="5140"/>
      </w:pPr>
      <w:r>
        <w:rPr>
          <w:spacing w:val="-5"/>
        </w:rPr>
        <w:t>By</w:t>
      </w:r>
      <w:r>
        <w:rPr>
          <w:u w:val="single"/>
        </w:rPr>
        <w:tab/>
      </w:r>
    </w:p>
    <w:p>
      <w:pPr>
        <w:pStyle w:val="BodyText"/>
        <w:ind w:right="223"/>
        <w:jc w:val="right"/>
      </w:pPr>
      <w:r>
        <w:rPr>
          <w:spacing w:val="-2"/>
        </w:rPr>
        <w:t>(Title)</w:t>
      </w:r>
    </w:p>
    <w:p>
      <w:pPr>
        <w:spacing w:after="0"/>
        <w:jc w:val="right"/>
        <w:sectPr>
          <w:pgSz w:w="12240" w:h="15840"/>
          <w:pgMar w:header="0" w:footer="1171" w:top="1640" w:bottom="1360" w:left="1340" w:right="1320"/>
        </w:sectPr>
      </w:pPr>
    </w:p>
    <w:p>
      <w:pPr>
        <w:pStyle w:val="BodyText"/>
        <w:tabs>
          <w:tab w:pos="2699" w:val="left" w:leader="none"/>
        </w:tabs>
        <w:spacing w:line="480" w:lineRule="auto" w:before="76"/>
        <w:ind w:left="820" w:right="6365"/>
      </w:pPr>
      <w:r>
        <w:rPr/>
        <w:t>Agreed</w:t>
      </w:r>
      <w:r>
        <w:rPr>
          <w:spacing w:val="-13"/>
        </w:rPr>
        <w:t> </w:t>
      </w:r>
      <w:r>
        <w:rPr/>
        <w:t>to</w:t>
      </w:r>
      <w:r>
        <w:rPr>
          <w:spacing w:val="-13"/>
        </w:rPr>
        <w:t> </w:t>
      </w:r>
      <w:r>
        <w:rPr/>
        <w:t>and</w:t>
      </w:r>
      <w:r>
        <w:rPr>
          <w:spacing w:val="-13"/>
        </w:rPr>
        <w:t> </w:t>
      </w:r>
      <w:r>
        <w:rPr/>
        <w:t>Accepted: </w:t>
      </w:r>
      <w:r>
        <w:rPr>
          <w:spacing w:val="-10"/>
        </w:rPr>
        <w:t>[</w:t>
      </w:r>
      <w:r>
        <w:rPr>
          <w:u w:val="single"/>
        </w:rPr>
        <w:tab/>
      </w:r>
      <w:r>
        <w:rPr>
          <w:spacing w:val="-10"/>
          <w:u w:val="none"/>
        </w:rPr>
        <w:t>]</w:t>
      </w:r>
    </w:p>
    <w:p>
      <w:pPr>
        <w:pStyle w:val="BodyText"/>
      </w:pPr>
    </w:p>
    <w:p>
      <w:pPr>
        <w:pStyle w:val="BodyText"/>
        <w:tabs>
          <w:tab w:pos="5059" w:val="left" w:leader="none"/>
        </w:tabs>
        <w:spacing w:before="1"/>
        <w:ind w:left="820"/>
      </w:pPr>
      <w:r>
        <w:rPr>
          <w:spacing w:val="-5"/>
        </w:rPr>
        <w:t>By</w:t>
      </w:r>
      <w:r>
        <w:rPr>
          <w:u w:val="single"/>
        </w:rPr>
        <w:tab/>
      </w:r>
    </w:p>
    <w:p>
      <w:pPr>
        <w:pStyle w:val="BodyText"/>
        <w:ind w:right="123"/>
        <w:jc w:val="center"/>
      </w:pPr>
      <w:r>
        <w:rPr>
          <w:spacing w:val="-2"/>
        </w:rPr>
        <w:t>(Title)</w:t>
      </w:r>
    </w:p>
    <w:p>
      <w:pPr>
        <w:pStyle w:val="BodyText"/>
        <w:spacing w:before="275"/>
      </w:pPr>
    </w:p>
    <w:p>
      <w:pPr>
        <w:pStyle w:val="BodyText"/>
        <w:spacing w:before="1"/>
        <w:ind w:left="820"/>
      </w:pPr>
      <w:r>
        <w:rPr>
          <w:spacing w:val="-2"/>
        </w:rPr>
        <w:t>STOCKHOLDERS:</w:t>
      </w:r>
    </w:p>
    <w:p>
      <w:pPr>
        <w:pStyle w:val="BodyText"/>
        <w:rPr>
          <w:sz w:val="20"/>
        </w:rPr>
      </w:pPr>
    </w:p>
    <w:p>
      <w:pPr>
        <w:pStyle w:val="BodyText"/>
        <w:rPr>
          <w:sz w:val="20"/>
        </w:rPr>
      </w:pPr>
    </w:p>
    <w:p>
      <w:pPr>
        <w:pStyle w:val="BodyText"/>
        <w:spacing w:before="109"/>
        <w:rPr>
          <w:sz w:val="20"/>
        </w:rPr>
      </w:pPr>
      <w:r>
        <w:rPr/>
        <mc:AlternateContent>
          <mc:Choice Requires="wps">
            <w:drawing>
              <wp:anchor distT="0" distB="0" distL="0" distR="0" allowOverlap="1" layoutInCell="1" locked="0" behindDoc="1" simplePos="0" relativeHeight="487588352">
                <wp:simplePos x="0" y="0"/>
                <wp:positionH relativeFrom="page">
                  <wp:posOffset>1371600</wp:posOffset>
                </wp:positionH>
                <wp:positionV relativeFrom="paragraph">
                  <wp:posOffset>230562</wp:posOffset>
                </wp:positionV>
                <wp:extent cx="266700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2667000" cy="1270"/>
                        </a:xfrm>
                        <a:custGeom>
                          <a:avLst/>
                          <a:gdLst/>
                          <a:ahLst/>
                          <a:cxnLst/>
                          <a:rect l="l" t="t" r="r" b="b"/>
                          <a:pathLst>
                            <a:path w="2667000" h="0">
                              <a:moveTo>
                                <a:pt x="0" y="0"/>
                              </a:moveTo>
                              <a:lnTo>
                                <a:pt x="2667000" y="0"/>
                              </a:lnTo>
                            </a:path>
                          </a:pathLst>
                        </a:custGeom>
                        <a:ln w="6096">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08pt;margin-top:18.154514pt;width:210pt;height:.1pt;mso-position-horizontal-relative:page;mso-position-vertical-relative:paragraph;z-index:-15728128;mso-wrap-distance-left:0;mso-wrap-distance-right:0" id="docshape2" coordorigin="2160,363" coordsize="4200,0" path="m2160,363l6360,363e" filled="false" stroked="true" strokeweight=".48pt" strokecolor="#000000">
                <v:path arrowok="t"/>
                <v:stroke dashstyle="solid"/>
                <w10:wrap type="topAndBottom"/>
              </v:shape>
            </w:pict>
          </mc:Fallback>
        </mc:AlternateContent>
      </w:r>
    </w:p>
    <w:p>
      <w:pPr>
        <w:pStyle w:val="BodyText"/>
        <w:ind w:left="820"/>
      </w:pPr>
      <w:r>
        <w:rPr>
          <w:spacing w:val="-4"/>
        </w:rPr>
        <w:t>Name:</w:t>
      </w:r>
    </w:p>
    <w:p>
      <w:pPr>
        <w:pStyle w:val="BodyText"/>
        <w:rPr>
          <w:sz w:val="20"/>
        </w:rPr>
      </w:pPr>
    </w:p>
    <w:p>
      <w:pPr>
        <w:pStyle w:val="BodyText"/>
        <w:rPr>
          <w:sz w:val="20"/>
        </w:rPr>
      </w:pPr>
    </w:p>
    <w:p>
      <w:pPr>
        <w:pStyle w:val="BodyText"/>
        <w:spacing w:before="109"/>
        <w:rPr>
          <w:sz w:val="20"/>
        </w:rPr>
      </w:pPr>
      <w:r>
        <w:rPr/>
        <mc:AlternateContent>
          <mc:Choice Requires="wps">
            <w:drawing>
              <wp:anchor distT="0" distB="0" distL="0" distR="0" allowOverlap="1" layoutInCell="1" locked="0" behindDoc="1" simplePos="0" relativeHeight="487588864">
                <wp:simplePos x="0" y="0"/>
                <wp:positionH relativeFrom="page">
                  <wp:posOffset>1371600</wp:posOffset>
                </wp:positionH>
                <wp:positionV relativeFrom="paragraph">
                  <wp:posOffset>230671</wp:posOffset>
                </wp:positionV>
                <wp:extent cx="266700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2667000" cy="1270"/>
                        </a:xfrm>
                        <a:custGeom>
                          <a:avLst/>
                          <a:gdLst/>
                          <a:ahLst/>
                          <a:cxnLst/>
                          <a:rect l="l" t="t" r="r" b="b"/>
                          <a:pathLst>
                            <a:path w="2667000" h="0">
                              <a:moveTo>
                                <a:pt x="0" y="0"/>
                              </a:moveTo>
                              <a:lnTo>
                                <a:pt x="2667000" y="0"/>
                              </a:lnTo>
                            </a:path>
                          </a:pathLst>
                        </a:custGeom>
                        <a:ln w="6096">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08pt;margin-top:18.163107pt;width:210pt;height:.1pt;mso-position-horizontal-relative:page;mso-position-vertical-relative:paragraph;z-index:-15727616;mso-wrap-distance-left:0;mso-wrap-distance-right:0" id="docshape3" coordorigin="2160,363" coordsize="4200,0" path="m2160,363l6360,363e" filled="false" stroked="true" strokeweight=".48pt" strokecolor="#000000">
                <v:path arrowok="t"/>
                <v:stroke dashstyle="solid"/>
                <w10:wrap type="topAndBottom"/>
              </v:shape>
            </w:pict>
          </mc:Fallback>
        </mc:AlternateContent>
      </w:r>
    </w:p>
    <w:p>
      <w:pPr>
        <w:pStyle w:val="BodyText"/>
        <w:ind w:left="820"/>
      </w:pPr>
      <w:r>
        <w:rPr>
          <w:spacing w:val="-4"/>
        </w:rPr>
        <w:t>Name:</w:t>
      </w:r>
    </w:p>
    <w:p>
      <w:pPr>
        <w:pStyle w:val="BodyText"/>
        <w:rPr>
          <w:sz w:val="20"/>
        </w:rPr>
      </w:pPr>
    </w:p>
    <w:p>
      <w:pPr>
        <w:pStyle w:val="BodyText"/>
        <w:rPr>
          <w:sz w:val="20"/>
        </w:rPr>
      </w:pPr>
    </w:p>
    <w:p>
      <w:pPr>
        <w:pStyle w:val="BodyText"/>
        <w:spacing w:before="109"/>
        <w:rPr>
          <w:sz w:val="20"/>
        </w:rPr>
      </w:pPr>
      <w:r>
        <w:rPr/>
        <mc:AlternateContent>
          <mc:Choice Requires="wps">
            <w:drawing>
              <wp:anchor distT="0" distB="0" distL="0" distR="0" allowOverlap="1" layoutInCell="1" locked="0" behindDoc="1" simplePos="0" relativeHeight="487589376">
                <wp:simplePos x="0" y="0"/>
                <wp:positionH relativeFrom="page">
                  <wp:posOffset>1371600</wp:posOffset>
                </wp:positionH>
                <wp:positionV relativeFrom="paragraph">
                  <wp:posOffset>230671</wp:posOffset>
                </wp:positionV>
                <wp:extent cx="2667000"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2667000" cy="1270"/>
                        </a:xfrm>
                        <a:custGeom>
                          <a:avLst/>
                          <a:gdLst/>
                          <a:ahLst/>
                          <a:cxnLst/>
                          <a:rect l="l" t="t" r="r" b="b"/>
                          <a:pathLst>
                            <a:path w="2667000" h="0">
                              <a:moveTo>
                                <a:pt x="0" y="0"/>
                              </a:moveTo>
                              <a:lnTo>
                                <a:pt x="2667000" y="0"/>
                              </a:lnTo>
                            </a:path>
                          </a:pathLst>
                        </a:custGeom>
                        <a:ln w="6096">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08pt;margin-top:18.163137pt;width:210pt;height:.1pt;mso-position-horizontal-relative:page;mso-position-vertical-relative:paragraph;z-index:-15727104;mso-wrap-distance-left:0;mso-wrap-distance-right:0" id="docshape4" coordorigin="2160,363" coordsize="4200,0" path="m2160,363l6360,363e" filled="false" stroked="true" strokeweight=".48pt" strokecolor="#000000">
                <v:path arrowok="t"/>
                <v:stroke dashstyle="solid"/>
                <w10:wrap type="topAndBottom"/>
              </v:shape>
            </w:pict>
          </mc:Fallback>
        </mc:AlternateContent>
      </w:r>
    </w:p>
    <w:p>
      <w:pPr>
        <w:pStyle w:val="BodyText"/>
        <w:ind w:left="820"/>
      </w:pPr>
      <w:r>
        <w:rPr>
          <w:spacing w:val="-4"/>
        </w:rPr>
        <w:t>Name:</w:t>
      </w:r>
    </w:p>
    <w:sectPr>
      <w:pgSz w:w="12240" w:h="15840"/>
      <w:pgMar w:header="0" w:footer="1171" w:top="1360" w:bottom="1360" w:left="1340" w:right="13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drawing>
        <wp:anchor distT="0" distB="0" distL="0" distR="0" allowOverlap="1" layoutInCell="1" locked="0" behindDoc="1" simplePos="0" relativeHeight="487525376">
          <wp:simplePos x="0" y="0"/>
          <wp:positionH relativeFrom="page">
            <wp:posOffset>1095814</wp:posOffset>
          </wp:positionH>
          <wp:positionV relativeFrom="page">
            <wp:posOffset>9188085</wp:posOffset>
          </wp:positionV>
          <wp:extent cx="1143988" cy="544292"/>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1" cstate="print"/>
                  <a:stretch>
                    <a:fillRect/>
                  </a:stretch>
                </pic:blipFill>
                <pic:spPr>
                  <a:xfrm>
                    <a:off x="0" y="0"/>
                    <a:ext cx="1143988" cy="544292"/>
                  </a:xfrm>
                  <a:prstGeom prst="rect">
                    <a:avLst/>
                  </a:prstGeom>
                </pic:spPr>
              </pic:pic>
            </a:graphicData>
          </a:graphic>
        </wp:anchor>
      </w:drawing>
    </w:r>
    <w:r>
      <w:rPr/>
      <mc:AlternateContent>
        <mc:Choice Requires="wps">
          <w:drawing>
            <wp:anchor distT="0" distB="0" distL="0" distR="0" allowOverlap="1" layoutInCell="1" locked="0" behindDoc="1" simplePos="0" relativeHeight="487525888">
              <wp:simplePos x="0" y="0"/>
              <wp:positionH relativeFrom="page">
                <wp:posOffset>3810000</wp:posOffset>
              </wp:positionH>
              <wp:positionV relativeFrom="page">
                <wp:posOffset>9316294</wp:posOffset>
              </wp:positionV>
              <wp:extent cx="165100" cy="194310"/>
              <wp:effectExtent l="0" t="0" r="0" b="0"/>
              <wp:wrapNone/>
              <wp:docPr id="3" name="Textbox 3"/>
              <wp:cNvGraphicFramePr>
                <a:graphicFrameLocks/>
              </wp:cNvGraphicFramePr>
              <a:graphic>
                <a:graphicData uri="http://schemas.microsoft.com/office/word/2010/wordprocessingShape">
                  <wps:wsp>
                    <wps:cNvPr id="3" name="Textbox 3"/>
                    <wps:cNvSpPr txBox="1"/>
                    <wps:spPr>
                      <a:xfrm>
                        <a:off x="0" y="0"/>
                        <a:ext cx="165100" cy="194310"/>
                      </a:xfrm>
                      <a:prstGeom prst="rect">
                        <a:avLst/>
                      </a:prstGeom>
                    </wps:spPr>
                    <wps:txbx>
                      <w:txbxContent>
                        <w:p>
                          <w:pPr>
                            <w:pStyle w:val="BodyText"/>
                            <w:spacing w:before="10"/>
                            <w:ind w:left="60"/>
                          </w:pPr>
                          <w:r>
                            <w:rPr>
                              <w:spacing w:val="-10"/>
                            </w:rPr>
                            <w:fldChar w:fldCharType="begin"/>
                          </w:r>
                          <w:r>
                            <w:rPr>
                              <w:spacing w:val="-10"/>
                            </w:rPr>
                            <w:instrText> PAGE </w:instrText>
                          </w:r>
                          <w:r>
                            <w:rPr>
                              <w:spacing w:val="-10"/>
                            </w:rPr>
                            <w:fldChar w:fldCharType="separate"/>
                          </w:r>
                          <w:r>
                            <w:rPr>
                              <w:spacing w:val="-10"/>
                            </w:rPr>
                            <w:t>2</w:t>
                          </w:r>
                          <w:r>
                            <w:rPr>
                              <w:spacing w:val="-10"/>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00pt;margin-top:733.566528pt;width:13pt;height:15.3pt;mso-position-horizontal-relative:page;mso-position-vertical-relative:page;z-index:-15790592" type="#_x0000_t202" id="docshape1" filled="false" stroked="false">
              <v:textbox inset="0,0,0,0">
                <w:txbxContent>
                  <w:p>
                    <w:pPr>
                      <w:pStyle w:val="BodyText"/>
                      <w:spacing w:before="10"/>
                      <w:ind w:left="60"/>
                    </w:pPr>
                    <w:r>
                      <w:rPr>
                        <w:spacing w:val="-10"/>
                      </w:rPr>
                      <w:fldChar w:fldCharType="begin"/>
                    </w:r>
                    <w:r>
                      <w:rPr>
                        <w:spacing w:val="-10"/>
                      </w:rPr>
                      <w:instrText> PAGE </w:instrText>
                    </w:r>
                    <w:r>
                      <w:rPr>
                        <w:spacing w:val="-10"/>
                      </w:rPr>
                      <w:fldChar w:fldCharType="separate"/>
                    </w:r>
                    <w:r>
                      <w:rPr>
                        <w:spacing w:val="-10"/>
                      </w:rPr>
                      <w:t>2</w:t>
                    </w:r>
                    <w:r>
                      <w:rPr>
                        <w:spacing w:val="-10"/>
                      </w:rPr>
                      <w:fldChar w:fldCharType="end"/>
                    </w:r>
                  </w:p>
                </w:txbxContent>
              </v:textbox>
              <w10:wrap type="none"/>
            </v:shape>
          </w:pict>
        </mc:Fallback>
      </mc:AlternateConten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1540" w:hanging="72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1"/>
      <w:numFmt w:val="lowerLetter"/>
      <w:lvlText w:val="(%2)"/>
      <w:lvlJc w:val="left"/>
      <w:pPr>
        <w:ind w:left="2260" w:hanging="72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2">
      <w:start w:val="0"/>
      <w:numFmt w:val="bullet"/>
      <w:lvlText w:val="•"/>
      <w:lvlJc w:val="left"/>
      <w:pPr>
        <w:ind w:left="3073" w:hanging="720"/>
      </w:pPr>
      <w:rPr>
        <w:rFonts w:hint="default"/>
        <w:lang w:val="en-US" w:eastAsia="en-US" w:bidi="ar-SA"/>
      </w:rPr>
    </w:lvl>
    <w:lvl w:ilvl="3">
      <w:start w:val="0"/>
      <w:numFmt w:val="bullet"/>
      <w:lvlText w:val="•"/>
      <w:lvlJc w:val="left"/>
      <w:pPr>
        <w:ind w:left="3886" w:hanging="720"/>
      </w:pPr>
      <w:rPr>
        <w:rFonts w:hint="default"/>
        <w:lang w:val="en-US" w:eastAsia="en-US" w:bidi="ar-SA"/>
      </w:rPr>
    </w:lvl>
    <w:lvl w:ilvl="4">
      <w:start w:val="0"/>
      <w:numFmt w:val="bullet"/>
      <w:lvlText w:val="•"/>
      <w:lvlJc w:val="left"/>
      <w:pPr>
        <w:ind w:left="4700" w:hanging="720"/>
      </w:pPr>
      <w:rPr>
        <w:rFonts w:hint="default"/>
        <w:lang w:val="en-US" w:eastAsia="en-US" w:bidi="ar-SA"/>
      </w:rPr>
    </w:lvl>
    <w:lvl w:ilvl="5">
      <w:start w:val="0"/>
      <w:numFmt w:val="bullet"/>
      <w:lvlText w:val="•"/>
      <w:lvlJc w:val="left"/>
      <w:pPr>
        <w:ind w:left="5513" w:hanging="720"/>
      </w:pPr>
      <w:rPr>
        <w:rFonts w:hint="default"/>
        <w:lang w:val="en-US" w:eastAsia="en-US" w:bidi="ar-SA"/>
      </w:rPr>
    </w:lvl>
    <w:lvl w:ilvl="6">
      <w:start w:val="0"/>
      <w:numFmt w:val="bullet"/>
      <w:lvlText w:val="•"/>
      <w:lvlJc w:val="left"/>
      <w:pPr>
        <w:ind w:left="6326" w:hanging="720"/>
      </w:pPr>
      <w:rPr>
        <w:rFonts w:hint="default"/>
        <w:lang w:val="en-US" w:eastAsia="en-US" w:bidi="ar-SA"/>
      </w:rPr>
    </w:lvl>
    <w:lvl w:ilvl="7">
      <w:start w:val="0"/>
      <w:numFmt w:val="bullet"/>
      <w:lvlText w:val="•"/>
      <w:lvlJc w:val="left"/>
      <w:pPr>
        <w:ind w:left="7140" w:hanging="720"/>
      </w:pPr>
      <w:rPr>
        <w:rFonts w:hint="default"/>
        <w:lang w:val="en-US" w:eastAsia="en-US" w:bidi="ar-SA"/>
      </w:rPr>
    </w:lvl>
    <w:lvl w:ilvl="8">
      <w:start w:val="0"/>
      <w:numFmt w:val="bullet"/>
      <w:lvlText w:val="•"/>
      <w:lvlJc w:val="left"/>
      <w:pPr>
        <w:ind w:left="7953" w:hanging="720"/>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4"/>
      <w:szCs w:val="24"/>
      <w:lang w:val="en-US" w:eastAsia="en-US" w:bidi="ar-SA"/>
    </w:rPr>
  </w:style>
  <w:style w:styleId="Title" w:type="paragraph">
    <w:name w:val="Title"/>
    <w:basedOn w:val="Normal"/>
    <w:uiPriority w:val="1"/>
    <w:qFormat/>
    <w:pPr>
      <w:spacing w:before="79"/>
      <w:ind w:left="105" w:right="123"/>
      <w:jc w:val="center"/>
    </w:pPr>
    <w:rPr>
      <w:rFonts w:ascii="Times New Roman" w:hAnsi="Times New Roman" w:eastAsia="Times New Roman" w:cs="Times New Roman"/>
      <w:b/>
      <w:bCs/>
      <w:sz w:val="24"/>
      <w:szCs w:val="24"/>
      <w:lang w:val="en-US" w:eastAsia="en-US" w:bidi="ar-SA"/>
    </w:rPr>
  </w:style>
  <w:style w:styleId="ListParagraph" w:type="paragraph">
    <w:name w:val="List Paragraph"/>
    <w:basedOn w:val="Normal"/>
    <w:uiPriority w:val="1"/>
    <w:qFormat/>
    <w:pPr>
      <w:ind w:left="2260" w:hanging="720"/>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footer" Target="footer1.xml"/><Relationship Id="rId7"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mmr</dc:creator>
  <dc:title>Microsoft Word - 7 - Letter of Intent - Asset Purchase.DOC</dc:title>
  <dcterms:created xsi:type="dcterms:W3CDTF">2024-06-07T20:29:24Z</dcterms:created>
  <dcterms:modified xsi:type="dcterms:W3CDTF">2024-06-07T20:29:24Z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2009-08-21T00:00:00Z</vt:filetime>
  </property>
  <property fmtid="{D5CDD505-2E9C-101B-9397-08002B2CF9AE}" pid="3" name="Creator">
    <vt:lpwstr>PScript5.dll Version 5.2.2</vt:lpwstr>
  </property>
  <property fmtid="{D5CDD505-2E9C-101B-9397-08002B2CF9AE}" pid="4" name="LastSaved">
    <vt:filetime>2024-06-07T00:00:00Z</vt:filetime>
  </property>
  <property fmtid="{D5CDD505-2E9C-101B-9397-08002B2CF9AE}" pid="5" name="Producer">
    <vt:lpwstr>3-Heights(TM) PDF Security Shell 4.8.25.2 (http://www.pdf-tools.com)</vt:lpwstr>
  </property>
</Properties>
</file>