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COMMENTS-TEST-001 Document Comments Test</w:t>
      </w:r>
    </w:p>
    <w:p>
      <w:r>
        <w:t>This document tests comment preservation through DOCX→Markdown conversions.</w:t>
      </w:r>
    </w:p>
    <w:p>
      <w:r>
        <w:t>Note: python-docx has limited comment support, so comments are simulated with inline markers.</w:t>
      </w:r>
    </w:p>
    <w:p>
      <w:pPr>
        <w:pStyle w:val="Heading2"/>
      </w:pPr>
      <w:r>
        <w:t>COMMENTS-INLINE-001 Inline Comments</w:t>
      </w:r>
    </w:p>
    <w:p>
      <w:r>
        <w:t>COMMENT-TEXT-001 This text has a comment</w:t>
        <w:t xml:space="preserve"> [COMMENT-001 by Alice: This needs clarification]</w:t>
      </w:r>
    </w:p>
    <w:p>
      <w:r>
        <w:t>Comments are typically used for document review and collaboration.</w:t>
      </w:r>
    </w:p>
    <w:p>
      <w:pPr>
        <w:pStyle w:val="Heading2"/>
      </w:pPr>
      <w:r>
        <w:t>COMMENTS-MULTI-001 Multiple Comments</w:t>
      </w:r>
    </w:p>
    <w:p>
      <w:r>
        <w:t>COMMENT-MULTI-A-001 First commented text</w:t>
        <w:t xml:space="preserve"> [COMMENT-002 by Bob: Good point]</w:t>
      </w:r>
    </w:p>
    <w:p>
      <w:r>
        <w:t>COMMENT-MULTI-B-001 Second commented text</w:t>
        <w:t xml:space="preserve"> [COMMENT-003 by Carol: Needs revision]</w:t>
      </w:r>
    </w:p>
    <w:p>
      <w:r>
        <w:t>COMMENT-MULTI-C-001 Third commented text</w:t>
        <w:t xml:space="preserve"> [COMMENT-004 by Dave: Approved]</w:t>
      </w:r>
    </w:p>
    <w:p>
      <w:pPr>
        <w:pStyle w:val="Heading2"/>
      </w:pPr>
      <w:r>
        <w:t>COMMENTS-THREAD-001 Comment Threads</w:t>
      </w:r>
    </w:p>
    <w:p>
      <w:r>
        <w:t>COMMENT-THREAD-START-001 This starts a discussion</w:t>
        <w:t xml:space="preserve"> [COMMENT-005 by Alice: I disagree with this]</w:t>
      </w:r>
      <w:r>
        <w:t xml:space="preserve"> </w:t>
        <w:t xml:space="preserve"> [COMMENT-006 by Bob: Reply: Why do you disagree?]</w:t>
      </w:r>
    </w:p>
    <w:p>
      <w:pPr>
        <w:pStyle w:val="Heading2"/>
      </w:pPr>
      <w:r>
        <w:t>Expected Behavior</w:t>
      </w:r>
    </w:p>
    <w:p>
      <w:r>
        <w:t>When converting to Markdown, pandoc typically:</w:t>
      </w:r>
    </w:p>
    <w:p>
      <w:r>
        <w:t>1. Does NOT preserve comments by default</w:t>
      </w:r>
    </w:p>
    <w:p>
      <w:r>
        <w:t>2. Preserves the underlying text content</w:t>
      </w:r>
    </w:p>
    <w:p>
      <w:r>
        <w:t>3. May extract comments with special filter options</w:t>
      </w:r>
    </w:p>
    <w:p>
      <w:r>
        <w:t>4. Comment markers in this fixture will be visible in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