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{{act}}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{{main_tenant}}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{{adress}}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{{main_ll}}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{{keys_photo}}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{{door}}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{{mailbox}}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{{k_from_b}}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{{garage}}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{{remote_controls}}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{{ac_controls}}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{{comments}}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{{gas}}                                     {{water}}                                        {{elictricity}}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{{elicticity_text}}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{{water_text}}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{{gas_text}}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