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ОБРАЗОВАНИЯ, КУЛЬТУРЫ И ИССЛЕДОВАНИЙ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РЕСПУБЛИКИ МОЛДОВА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ТЕХНИЧЕСКИЙ УНИВЕРСИТЕТ МОЛДОВЫ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ДЕПАРТАМЕНТ ПРОГРАММНОЙ ИНЖЕНЕРИИ И АВТОМАТИКИ</w:t>
      </w:r>
    </w:p>
    <w:p>
      <w:pPr>
        <w:spacing w:after="120" w:before="3400" w:line="276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ОТЧЁТ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по лабораторной работе №1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курсу «Анализ и спецификация требований программного обеспечения» (ASCS)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Тема: «Анализ предметной области и постановка проблемы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программного проекта»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Проект: Bibly — мобильное приложение для изучения Библии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 духовного планирования с элементами социальной сети</w:t>
      </w:r>
    </w:p>
    <w:p>
      <w:pPr>
        <w:spacing w:before="2600"/>
      </w:pPr>
    </w:p>
    <w:p>
      <w:pPr>
        <w:tabs>
          <w:tab w:val="right" w:pos="10205"/>
        </w:tabs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 студент группы TI-235: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Ormanji Nichita</w:t>
      </w:r>
    </w:p>
    <w:p>
      <w:pPr>
        <w:tabs>
          <w:tab w:val="right" w:pos="10205"/>
        </w:tabs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Проверила: asist. univ.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Cernei Irina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Кишинёв 2026</w:t>
      </w:r>
    </w:p>
    <w:p>
      <w:pPr>
        <w:pageBreakBefore/>
        <w:spacing w:after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СОДЕРЖАНИЕ</w:t>
      </w:r>
    </w:p>
    <w:p>
      <w:pPr>
        <w:tabs>
          <w:tab w:val="right" w:pos="10205" w:leader="dot"/>
        </w:tabs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СОКРАЩЕНИЙ И ОПРЕДЕЛЕНИЙ	3</w:t>
      </w:r>
    </w:p>
    <w:p>
      <w:pPr>
        <w:tabs>
          <w:tab w:val="right" w:pos="10205" w:leader="dot"/>
        </w:tabs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	4</w:t>
      </w:r>
    </w:p>
    <w:p>
      <w:pPr>
        <w:tabs>
          <w:tab w:val="right" w:pos="10205" w:leader="dot"/>
        </w:tabs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 АНАЛИЗ ПРЕДМЕТНОЙ ОБЛАСТИ	5</w:t>
      </w:r>
    </w:p>
    <w:p>
      <w:pPr>
        <w:tabs>
          <w:tab w:val="right" w:pos="10205" w:leader="dot"/>
        </w:tabs>
        <w:spacing w:line="36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 Описание программного проекта	5</w:t>
      </w:r>
    </w:p>
    <w:p>
      <w:pPr>
        <w:tabs>
          <w:tab w:val="right" w:pos="10205" w:leader="dot"/>
        </w:tabs>
        <w:spacing w:line="36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 Анализ предметной области	5</w:t>
      </w:r>
    </w:p>
    <w:p>
      <w:pPr>
        <w:tabs>
          <w:tab w:val="right" w:pos="10205" w:leader="dot"/>
        </w:tabs>
        <w:spacing w:line="36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 Анализ существующего процесса AS-IS	6</w:t>
      </w:r>
    </w:p>
    <w:p>
      <w:pPr>
        <w:tabs>
          <w:tab w:val="right" w:pos="10205" w:leader="dot"/>
        </w:tabs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 АНАЛИЗ ПРОБЛЕМ И ЗАИНТЕРЕСОВАННЫХ СТОРОН	8</w:t>
      </w:r>
    </w:p>
    <w:p>
      <w:pPr>
        <w:tabs>
          <w:tab w:val="right" w:pos="10205" w:leader="dot"/>
        </w:tabs>
        <w:spacing w:line="36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 Выявленные проблемы	8</w:t>
      </w:r>
    </w:p>
    <w:p>
      <w:pPr>
        <w:tabs>
          <w:tab w:val="right" w:pos="10205" w:leader="dot"/>
        </w:tabs>
        <w:spacing w:line="36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 Анализ первопричины	8</w:t>
      </w:r>
    </w:p>
    <w:p>
      <w:pPr>
        <w:tabs>
          <w:tab w:val="right" w:pos="10205" w:leader="dot"/>
        </w:tabs>
        <w:spacing w:line="36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 Stakeholders и их потребности	9</w:t>
      </w:r>
    </w:p>
    <w:p>
      <w:pPr>
        <w:tabs>
          <w:tab w:val="right" w:pos="10205" w:leader="dot"/>
        </w:tabs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 ПОСТАНОВКА ПРОБЛЕМЫ И ЦЕЛИ ПРОЕКТА	10</w:t>
      </w:r>
    </w:p>
    <w:p>
      <w:pPr>
        <w:tabs>
          <w:tab w:val="right" w:pos="10205" w:leader="dot"/>
        </w:tabs>
        <w:spacing w:line="36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Problem Statement	10</w:t>
      </w:r>
    </w:p>
    <w:p>
      <w:pPr>
        <w:tabs>
          <w:tab w:val="right" w:pos="10205" w:leader="dot"/>
        </w:tabs>
        <w:spacing w:line="36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Цель проекта	10</w:t>
      </w:r>
    </w:p>
    <w:p>
      <w:pPr>
        <w:tabs>
          <w:tab w:val="right" w:pos="10205" w:leader="dot"/>
        </w:tabs>
        <w:spacing w:line="36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Предварительное описание TO-BE	10</w:t>
      </w:r>
    </w:p>
    <w:p>
      <w:pPr>
        <w:tabs>
          <w:tab w:val="right" w:pos="10205" w:leader="dot"/>
        </w:tabs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ВЫВОДЫ	12</w:t>
      </w:r>
    </w:p>
    <w:p>
      <w:pPr>
        <w:tabs>
          <w:tab w:val="right" w:pos="10205" w:leader="dot"/>
        </w:tabs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БИБЛИОГРАФИЯ	13</w:t>
      </w:r>
    </w:p>
    <w:p>
      <w:pPr>
        <w:pStyle w:val="Heading1"/>
        <w:keepNext/>
        <w:pageBreakBefore/>
        <w:spacing w:after="24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СПИСОК СОКРАЩЕНИЙ И ОПРЕДЕЛЕНИЙ</w:t>
      </w:r>
    </w:p>
    <w:tbl>
      <w:tblPr>
        <w:tblW w:type="dxa" w:w="102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0"/>
        <w:gridCol w:w="7525"/>
      </w:tblGrid>
      <w:tr>
        <w:trPr>
          <w:tblHeader/>
        </w:trPr>
        <w:tc>
          <w:tcPr>
            <w:tcW w:type="dxa" w:w="2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Сокращение / термин</w:t>
            </w:r>
          </w:p>
        </w:tc>
        <w:tc>
          <w:tcPr>
            <w:tcW w:type="dxa" w:w="7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Расшифровка / определение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AS-IS</w:t>
            </w:r>
          </w:p>
        </w:tc>
        <w:tc>
          <w:tcPr>
            <w:tcW w:type="dxa" w:w="7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текущее состояние процесса до внедрения разрабатываемой системы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TO-BE</w:t>
            </w:r>
          </w:p>
        </w:tc>
        <w:tc>
          <w:tcPr>
            <w:tcW w:type="dxa" w:w="7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предполагаемое состояние процесса после внедрения системы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ASCS</w:t>
            </w:r>
          </w:p>
        </w:tc>
        <w:tc>
          <w:tcPr>
            <w:tcW w:type="dxa" w:w="7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дисциплина «Анализ и спецификация требований программного обеспечения»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Stakeholder</w:t>
            </w:r>
          </w:p>
        </w:tc>
        <w:tc>
          <w:tcPr>
            <w:tcW w:type="dxa" w:w="7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заинтересованная сторона — лицо или группа, на которых влияет система или которые влияют на неё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Problem Statement</w:t>
            </w:r>
          </w:p>
        </w:tc>
        <w:tc>
          <w:tcPr>
            <w:tcW w:type="dxa" w:w="7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формулировка основной проблемы, которую решает программный проект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Root Cause Analysis</w:t>
            </w:r>
          </w:p>
        </w:tc>
        <w:tc>
          <w:tcPr>
            <w:tcW w:type="dxa" w:w="7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анализ первопричины проблемы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Why («5 Почему?»)</w:t>
            </w:r>
          </w:p>
        </w:tc>
        <w:tc>
          <w:tcPr>
            <w:tcW w:type="dxa" w:w="7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метод анализа первопричины последовательными вопросами «Почему?»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PDF</w:t>
            </w:r>
          </w:p>
        </w:tc>
        <w:tc>
          <w:tcPr>
            <w:tcW w:type="dxa" w:w="7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Portable Document Format — формат электронных документов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567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Тема работы: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предметной области и постановка проблемы программного проекта.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работы: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изучить предметную область будущего дипломного проекта, проанализировать существующий процесс, выявить основные проблемы и их причины, определить заинтересованные стороны и сформулировать проблему и цель разработки программного продукта [1].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выполняется по теме дипломного проекта [2] и является первой в цикле: её результаты используются в лабораторной работе №2 для выявления и спецификации требований и в лабораторной работе №3 для моделирования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достижения цели решаются следующие задачи: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будущий программный проект;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анализ предметной области и исследовать существующий процесс AS-IS;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выявить проблемы существующего процесса, их причины и последствия;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анализ первопричины одной из основных проблем;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заинтересованные стороны (Stakeholders) и их потребности;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сформулировать Problem Statement и цель программного проекта;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представить предварительное описание будущего процесса TO-BE.</w:t>
      </w:r>
    </w:p>
    <w:p>
      <w:pPr>
        <w:pStyle w:val="Heading1"/>
        <w:keepNext/>
        <w:pageBreakBefore/>
        <w:spacing w:after="24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 АНАЛИЗ ПРЕДМЕТНОЙ ОБЛАСТИ</w:t>
      </w:r>
    </w:p>
    <w:p>
      <w:pPr>
        <w:pStyle w:val="Heading2"/>
        <w:keepNext/>
        <w:spacing w:after="120" w:before="240" w:line="24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 Описание программного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Название проекта: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«Мобильное приложение для изучения Библии и духовного планирования с элементами социальной сети» (рабочее название — Bibly) [2].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 программного продукта: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кроссплатформенное мобильное приложение (Android и iOS) с серверной частью для хранения учётных записей, личных записей и данных сообщества.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Назначение: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поддержка регулярного личного и совместного чтения Библии: планирование чтения, учёт прогресса, ведение духовного дневника и общение читателей в группах.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объединяет в одном месте текст Писания, планы чтения с ежедневными порциями, личный дневник размышлений (включая защищённый раздел для сугубо личных записей) и социальную часть — группы совместного чтения, публикации, комментарии и подписки. Система должна заменить набор разрозненных инструментов, которыми сейчас пользуются читатели и группы, и сделать прогресс чтения видимым как самому читателю, так и его группе.</w:t>
      </w:r>
    </w:p>
    <w:p>
      <w:pPr>
        <w:pStyle w:val="Heading2"/>
        <w:keepNext/>
        <w:spacing w:after="120" w:before="240" w:line="24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 Анализ предметной области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Сфера деятельности.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Предметная область — личная и групповая духовная практика христиан, связанная с систематическим чтением и изучением Библии. Типичная среда — отдельные верующие, а также малые (домашние) группы при церквях и молодёжные группы численностью примерно от 5 до 30 человек, которые читают Писание по общему плану и обсуждают прочитанное.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Рассматриваемый процесс.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регулярного чтения Библии по плану: выбор плана, ежедневное чтение отрывка, фиксация прочтения, запись личных размышлений, обсуждение прочитанного с группой и контроль прохождения плана лидером группы.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Участники процесса: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читатель, участник малой группы, лидер группы (служитель), а также начинающий читатель, для которого структура Библии ещё непривычна.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объекты предметной области: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книга, глава и стих Библии; план чтения и его ежедневная порция («глава дня»); отметка о прочтении и прогресс плана; запись дневника (размышление, молитва) с привязкой к стиху; закладка и выделение текста; группа совместного чтения; публикация и комментарий; подписка на пользователя; профиль пользователя.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тесно связаны: прочтение главы должно отражаться в прогрессе плана, прогресс участника — в прогрессе группы, а запись дневника — относиться к конкретному месту Писания, чтобы к ней можно было вернуться при повторном чтении.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Существующий порядок работы.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Сейчас каждый элемент процесса выполняется отдельным средством. Текст читается по печатной Библии или в приложении; план чтения хранится в виде распечатки, PDF-файла или списка в приложении; размышления записываются в тетрадь или заметки телефона; групповое обсуждение и отчёты о прочтении ведутся в мессенджере; лидер группы при необходимости ведёт таблицу прогресса участников. Используемые программные средства и их ограничения приведены в таблице 1.</w:t>
      </w:r>
    </w:p>
    <w:p>
      <w:pPr>
        <w:keepNext/>
        <w:spacing w:after="60" w:before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1 – Используемые средства и их ограничения</w:t>
      </w:r>
    </w:p>
    <w:tbl>
      <w:tblPr>
        <w:tblW w:type="dxa" w:w="102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4"/>
        <w:gridCol w:w="2822"/>
        <w:gridCol w:w="3909"/>
      </w:tblGrid>
      <w:tr>
        <w:trPr>
          <w:tblHeader/>
        </w:trPr>
        <w:tc>
          <w:tcPr>
            <w:tcW w:type="dxa" w:w="3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Средство</w:t>
            </w:r>
          </w:p>
        </w:tc>
        <w:tc>
          <w:tcPr>
            <w:tcW w:type="dxa" w:w="28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Для чего используется</w:t>
            </w:r>
          </w:p>
        </w:tc>
        <w:tc>
          <w:tcPr>
            <w:tcW w:type="dxa" w:w="39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Ограничение</w:t>
            </w:r>
          </w:p>
        </w:tc>
      </w:tr>
      <w:tr>
        <w:trPr>
          <w:cantSplit/>
        </w:trPr>
        <w:tc>
          <w:tcPr>
            <w:tcW w:type="dxa" w:w="3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Печатная Библия, бумажный план чтения (распечатка, закладка)</w:t>
            </w:r>
          </w:p>
        </w:tc>
        <w:tc>
          <w:tcPr>
            <w:tcW w:type="dxa" w:w="28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Чтение текста и отслеживание плана</w:t>
            </w:r>
          </w:p>
        </w:tc>
        <w:tc>
          <w:tcPr>
            <w:tcW w:type="dxa" w:w="39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Отметки ставятся вручную или не ставятся вовсе; нет напоминаний и наглядного прогресса</w:t>
            </w:r>
          </w:p>
        </w:tc>
      </w:tr>
      <w:tr>
        <w:trPr>
          <w:cantSplit/>
        </w:trPr>
        <w:tc>
          <w:tcPr>
            <w:tcW w:type="dxa" w:w="3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Универсальные Bible-приложения (например, YouVersion [4]) и PDF/сайты с текстом</w:t>
            </w:r>
          </w:p>
        </w:tc>
        <w:tc>
          <w:tcPr>
            <w:tcW w:type="dxa" w:w="28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Чтение текста, готовые планы чтения</w:t>
            </w:r>
          </w:p>
        </w:tc>
        <w:tc>
          <w:tcPr>
            <w:tcW w:type="dxa" w:w="39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Личные размышления, общение своей группы и учёт её прогресса, как правило, остаются в других инструментах</w:t>
            </w:r>
          </w:p>
        </w:tc>
      </w:tr>
      <w:tr>
        <w:trPr>
          <w:cantSplit/>
        </w:trPr>
        <w:tc>
          <w:tcPr>
            <w:tcW w:type="dxa" w:w="3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Тетрадь, «Заметки» телефона, Google Docs</w:t>
            </w:r>
          </w:p>
        </w:tc>
        <w:tc>
          <w:tcPr>
            <w:tcW w:type="dxa" w:w="28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Личный дневник, выписки стихов, молитвенные записи</w:t>
            </w:r>
          </w:p>
        </w:tc>
        <w:tc>
          <w:tcPr>
            <w:tcW w:type="dxa" w:w="39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Записи не связаны со стихами и планом, по ним трудно искать; нет отдельной защиты личных записей</w:t>
            </w:r>
          </w:p>
        </w:tc>
      </w:tr>
      <w:tr>
        <w:trPr>
          <w:cantSplit/>
        </w:trPr>
        <w:tc>
          <w:tcPr>
            <w:tcW w:type="dxa" w:w="3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Telegram, WhatsApp, Viber (групповые чаты)</w:t>
            </w:r>
          </w:p>
        </w:tc>
        <w:tc>
          <w:tcPr>
            <w:tcW w:type="dxa" w:w="28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Обсуждение прочитанного, отчёты «прочитал», объявления лидера</w:t>
            </w:r>
          </w:p>
        </w:tc>
        <w:tc>
          <w:tcPr>
            <w:tcW w:type="dxa" w:w="39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Обсуждение смешивается с остальной перепиской; сообщения теряются в потоке</w:t>
            </w:r>
          </w:p>
        </w:tc>
      </w:tr>
      <w:tr>
        <w:trPr>
          <w:cantSplit/>
        </w:trPr>
        <w:tc>
          <w:tcPr>
            <w:tcW w:type="dxa" w:w="3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Google Sheets / Excel</w:t>
            </w:r>
          </w:p>
        </w:tc>
        <w:tc>
          <w:tcPr>
            <w:tcW w:type="dxa" w:w="28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Таблица «кто сколько прочитал» в группе</w:t>
            </w:r>
          </w:p>
        </w:tc>
        <w:tc>
          <w:tcPr>
            <w:tcW w:type="dxa" w:w="39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Заполняется вручную лидером или участниками, быстро устаревает</w:t>
            </w:r>
          </w:p>
        </w:tc>
      </w:tr>
    </w:tbl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Таким образом, отдельные инструменты существуют и выполняют свои функции, однако процесс в целом держится на ручном переносе информации между ними и на самодисциплине читателя.</w:t>
      </w:r>
    </w:p>
    <w:p>
      <w:pPr>
        <w:pStyle w:val="Heading2"/>
        <w:keepNext/>
        <w:spacing w:after="120" w:before="240" w:line="24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 Анализ существующего процесса AS-IS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Начало процесса.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начинается с решения читателя (или лидера группы) читать Библию регулярно — например, прочитать Новый Завет за год. Читатель находит план чтения в интернете, в церкви или в приложении и сохраняет его в виде распечатки, файла или списка.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действия.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день читатель определяет по плану, какую главу читать, открывает её в печатной Библии или в приложении и читает. После чтения он вручную отмечает пункт плана (часто об этом забывают), а если хочет сохранить мысль — записывает её в тетрадь или заметки телефона без привязки к стиху.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Передача информации.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 совместном чтении участник пишет в общий чат группы сообщение «прочитал» и, возможно, свои мысли. Лидер группы просматривает чат, вручную отмечает в таблице, кто прочитал, и пишет напоминания тем, кто отстаёт. Вопросы для обсуждения и ответы участников смешиваются в той же переписке с объявлениями и посторонними сообщениями.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Результат процесса.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План либо завершается, либо — при накоплении пропусков — бросается. Личные записи остаются в разных местах, а обсуждения группы — в истории мессенджера, где их сложно найти. Схема процесса AS-IS показана на рисунке 1.</w:t>
      </w:r>
    </w:p>
    <w:tbl>
      <w:tblPr>
        <w:tblW w:type="dxa" w:w="102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5"/>
      </w:tblGrid>
      <w:tr>
        <w:trPr>
          <w:cantSplit/>
        </w:trPr>
        <w:tc>
          <w:tcPr>
            <w:tcW w:type="dxa" w:w="10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</w:pP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1. Решение начать регулярное чтение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2. Поиск и выбор плана: распечатка, PDF, сайт или отдельное приложение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 / лидер группы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3. Ежедневное чтение главы по печатной Библии или в отдельном приложении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4. Ручная отметка в плане (если не забыл)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5. Запись размышлений в тетрадь или заметки телефона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6. Отчёт «прочитал» и мысли — сообщением в общий чат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 → группа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7. Ручной сбор отчётов, заполнение таблицы, напоминания отстающим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Лидер группы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8. Результат: план завершён или брошен; записи и обсуждения разрознены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</w:t>
                  </w:r>
                </w:p>
              </w:tc>
            </w:tr>
          </w:tbl>
          <w:p/>
        </w:tc>
      </w:tr>
    </w:tbl>
    <w:p>
      <w:pPr>
        <w:spacing w:after="120" w:before="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– Схема существующего процесса AS-IS</w:t>
      </w:r>
    </w:p>
    <w:p>
      <w:pPr>
        <w:pStyle w:val="Heading1"/>
        <w:keepNext/>
        <w:pageBreakBefore/>
        <w:spacing w:after="24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 АНАЛИЗ ПРОБЛЕМ И ЗАИНТЕРЕСОВАННЫХ СТОРОН</w:t>
      </w:r>
    </w:p>
    <w:p>
      <w:pPr>
        <w:pStyle w:val="Heading2"/>
        <w:keepNext/>
        <w:spacing w:after="120" w:before="240" w:line="24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Выявленные проблемы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существующем процессе выявлены следующие проблемы, их причины и последствия (таблица 2). Проблемы сформулированы через последствия для участников процесса, а не через отсутствие программного средства [1].</w:t>
      </w:r>
    </w:p>
    <w:p>
      <w:pPr>
        <w:keepNext/>
        <w:spacing w:after="60" w:before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2 – Проблемы существующего процесса</w:t>
      </w:r>
    </w:p>
    <w:tbl>
      <w:tblPr>
        <w:tblW w:type="dxa" w:w="102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"/>
        <w:gridCol w:w="3092"/>
        <w:gridCol w:w="3298"/>
        <w:gridCol w:w="3300"/>
      </w:tblGrid>
      <w:tr>
        <w:trPr>
          <w:tblHeader/>
        </w:trPr>
        <w:tc>
          <w:tcPr>
            <w:tcW w:type="dxa" w:w="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Проблема</w:t>
            </w:r>
          </w:p>
        </w:tc>
        <w:tc>
          <w:tcPr>
            <w:tcW w:type="dxa" w:w="3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Причина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Последствие</w:t>
            </w:r>
          </w:p>
        </w:tc>
      </w:tr>
      <w:tr>
        <w:trPr>
          <w:cantSplit/>
        </w:trPr>
        <w:tc>
          <w:tcPr>
            <w:tcW w:type="dxa" w:w="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Читатели не выдерживают регулярности и бросают план чтения, не завершив его</w:t>
            </w:r>
          </w:p>
        </w:tc>
        <w:tc>
          <w:tcPr>
            <w:tcW w:type="dxa" w:w="3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 хранится отдельно от текста, отметки о прочтении ставятся вручную, напоминаний и наглядного прогресса нет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Пропущенные дни накапливаются, мотивация снижается, план остаётся незавершённым</w:t>
            </w:r>
          </w:p>
        </w:tc>
      </w:tr>
      <w:tr>
        <w:trPr>
          <w:cantSplit/>
        </w:trPr>
        <w:tc>
          <w:tcPr>
            <w:tcW w:type="dxa" w:w="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Личные размышления о прочитанном разрознены и со временем теряются</w:t>
            </w:r>
          </w:p>
        </w:tc>
        <w:tc>
          <w:tcPr>
            <w:tcW w:type="dxa" w:w="3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Записи ведутся в тетрадях и разных приложениях и не привязаны к конкретной главе или стиху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прежним мыслям невозможно вернуться, нельзя найти запись по стиху или дате, опыт не накапливается</w:t>
            </w:r>
          </w:p>
        </w:tc>
      </w:tr>
      <w:tr>
        <w:trPr>
          <w:cantSplit/>
        </w:trPr>
        <w:tc>
          <w:tcPr>
            <w:tcW w:type="dxa" w:w="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Лидер группы не видит, как продвигается совместное чтение участников</w:t>
            </w:r>
          </w:p>
        </w:tc>
        <w:tc>
          <w:tcPr>
            <w:tcW w:type="dxa" w:w="3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Прогресс собирается вручную — вопросами в чате или в общей таблице, которую заполняют не все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Лидер тратит время на сбор отчётов, отстающие участники остаются незамеченными, группа теряет синхронность</w:t>
            </w:r>
          </w:p>
        </w:tc>
      </w:tr>
      <w:tr>
        <w:trPr>
          <w:cantSplit/>
        </w:trPr>
        <w:tc>
          <w:tcPr>
            <w:tcW w:type="dxa" w:w="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Обсуждение прочитанного в группе теряется и не доходит до всех участников</w:t>
            </w:r>
          </w:p>
        </w:tc>
        <w:tc>
          <w:tcPr>
            <w:tcW w:type="dxa" w:w="3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Обсуждение ведётся в общем мессенджере вперемешку с объявлениями и посторонними сообщениями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Ценные мысли «тонут» в ленте, новые участники не находят обсуждений, часть группы не участвует</w:t>
            </w:r>
          </w:p>
        </w:tc>
      </w:tr>
      <w:tr>
        <w:trPr>
          <w:cantSplit/>
        </w:trPr>
        <w:tc>
          <w:tcPr>
            <w:tcW w:type="dxa" w:w="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Пользователи избегают записывать сугубо личное (молитвы, переживания)</w:t>
            </w:r>
          </w:p>
        </w:tc>
        <w:tc>
          <w:tcPr>
            <w:tcW w:type="dxa" w:w="3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Используемые средства (общие заметки, облачные документы, тетрадь) не дают отдельного защищённого пространства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Важная часть духовной практики не фиксируется, либо возникает риск, что личные записи увидят другие</w:t>
            </w:r>
          </w:p>
        </w:tc>
      </w:tr>
      <w:tr>
        <w:trPr>
          <w:cantSplit/>
        </w:trPr>
        <w:tc>
          <w:tcPr>
            <w:tcW w:type="dxa" w:w="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Духовная практика требует постоянного переключения между несколькими приложениями</w:t>
            </w:r>
          </w:p>
        </w:tc>
        <w:tc>
          <w:tcPr>
            <w:tcW w:type="dxa" w:w="3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Текст, план, дневник и общение находятся в разных инструментах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Тратится время, отвлекают уведомления мессенджеров, часть действий (отметка, запись) пропускается</w:t>
            </w:r>
          </w:p>
        </w:tc>
      </w:tr>
    </w:tbl>
    <w:p>
      <w:pPr>
        <w:pStyle w:val="Heading2"/>
        <w:keepNext/>
        <w:spacing w:after="120" w:before="240" w:line="24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Анализ первопричины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анализа выбрана наиболее значимая проблема — проблема №1, поскольку регулярное чтение является основой всего процесса: без него теряют смысл и дневник, и групповое обсуждение. Анализ выполнен методом «5 Почему?» (таблица 3).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Проблема: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читатели не выдерживают регулярности и бросают план чтения, не завершив его.</w:t>
      </w:r>
    </w:p>
    <w:p>
      <w:pPr>
        <w:keepNext/>
        <w:spacing w:after="60" w:before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3 – Анализ первопричины методом «5 Почему?»</w:t>
      </w:r>
    </w:p>
    <w:tbl>
      <w:tblPr>
        <w:tblW w:type="dxa" w:w="102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"/>
        <w:gridCol w:w="4123"/>
        <w:gridCol w:w="5464"/>
      </w:tblGrid>
      <w:tr>
        <w:trPr>
          <w:tblHeader/>
        </w:trPr>
        <w:tc>
          <w:tcPr>
            <w:tcW w:type="dxa" w:w="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54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Почему читатель бросает план чтения?</w:t>
            </w:r>
          </w:p>
        </w:tc>
        <w:tc>
          <w:tcPr>
            <w:tcW w:type="dxa" w:w="54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Потому что пропускает несколько дней подряд и потом не возвращается к плану.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Почему пропущенные дни не наверстываются?</w:t>
            </w:r>
          </w:p>
        </w:tc>
        <w:tc>
          <w:tcPr>
            <w:tcW w:type="dxa" w:w="54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Потому что читатель не замечает пропуск вовремя и не видит, сколько осталось до завершения плана.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Почему он не видит пропусков и прогресса?</w:t>
            </w:r>
          </w:p>
        </w:tc>
        <w:tc>
          <w:tcPr>
            <w:tcW w:type="dxa" w:w="54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Потому что план хранится отдельно от текста (распечатка, PDF, таблица), а отметки о прочтении ставятся вручную или не ставятся вовсе.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Почему план и отметки отделены от текста?</w:t>
            </w:r>
          </w:p>
        </w:tc>
        <w:tc>
          <w:tcPr>
            <w:tcW w:type="dxa" w:w="54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Потому что используемые средства решают разные задачи по отдельности: одно хранит текст, другое — план, третье — общение, и они не обмениваются данными.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Почему отсутствует внешняя поддержка регулярности?</w:t>
            </w:r>
          </w:p>
        </w:tc>
        <w:tc>
          <w:tcPr>
            <w:tcW w:type="dxa" w:w="54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Потому что прогресс читателя не виден ни ему самому, ни его группе: никто не замечает пропуска и не напоминает о нём.</w:t>
            </w:r>
          </w:p>
        </w:tc>
      </w:tr>
    </w:tbl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Первопричина: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отсутствие единой среды, в которой план чтения связан с самим текстом, прочтение фиксируется автоматически, а прогресс читателя виден ему самому и его группе и сопровождается своевременными напоминаниями.</w:t>
      </w:r>
    </w:p>
    <w:p>
      <w:pPr>
        <w:pStyle w:val="Heading2"/>
        <w:keepNext/>
        <w:spacing w:after="120" w:before="240" w:line="24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Stakeholders и их потребности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Заинтересованные стороны определены как лица и группы, на которых влияет будущая система или которые влияют на неё [3]. Основные заинтересованные стороны, их роли и потребности приведены в таблице 4.</w:t>
      </w:r>
    </w:p>
    <w:p>
      <w:pPr>
        <w:keepNext/>
        <w:spacing w:after="60" w:before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 – Заинтересованные стороны и их потребности</w:t>
      </w:r>
    </w:p>
    <w:tbl>
      <w:tblPr>
        <w:tblW w:type="dxa" w:w="102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3092"/>
        <w:gridCol w:w="4640"/>
      </w:tblGrid>
      <w:tr>
        <w:trPr>
          <w:tblHeader/>
        </w:trPr>
        <w:tc>
          <w:tcPr>
            <w:tcW w:type="dxa" w:w="2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Stakeholder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Роль</w:t>
            </w:r>
          </w:p>
        </w:tc>
        <w:tc>
          <w:tcPr>
            <w:tcW w:type="dxa" w:w="4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Потребность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Читатель (основной пользователь)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Ежедневно читает Библию по плану, ведёт личный дневник</w:t>
            </w:r>
          </w:p>
        </w:tc>
        <w:tc>
          <w:tcPr>
            <w:tcW w:type="dxa" w:w="4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Видеть план на сегодня и свой прогресс, получать напоминания, быстро находить книгу, главу или стих, записывать размышления с привязкой к тексту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Участник малой группы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Читает вместе с группой по общему плану, участвует в обсуждении</w:t>
            </w:r>
          </w:p>
        </w:tc>
        <w:tc>
          <w:tcPr>
            <w:tcW w:type="dxa" w:w="4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Видеть общий план и прогресс группы, делиться мыслями и комментировать записи других, не теряя обсуждение в потоке сообщений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Лидер группы / служитель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Создаёт группу, выбирает план, сопровождает участников</w:t>
            </w:r>
          </w:p>
        </w:tc>
        <w:tc>
          <w:tcPr>
            <w:tcW w:type="dxa" w:w="4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Видеть, кто из участников прочитал главу дня, а кто отстаёт; публиковать вопросы и объявления для группы без ручного сбора отчётов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Начинающий читатель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Впервые знакомится с Библией</w:t>
            </w:r>
          </w:p>
        </w:tc>
        <w:tc>
          <w:tcPr>
            <w:tcW w:type="dxa" w:w="4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Получить понятный план с небольшими ежедневными порциями и простой навигацией по книгам, не разбираясь в структуре Писания заранее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Модератор сообщества</w:t>
            </w:r>
          </w:p>
        </w:tc>
        <w:tc>
          <w:tcPr>
            <w:tcW w:type="dxa" w:w="3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Следит за содержимым публикаций и комментариев</w:t>
            </w:r>
          </w:p>
        </w:tc>
        <w:tc>
          <w:tcPr>
            <w:tcW w:type="dxa" w:w="4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Получать жалобы на публикации, скрывать или удалять неуместный контент, поддерживать доброжелательную атмосферу сообщества</w:t>
            </w:r>
          </w:p>
        </w:tc>
      </w:tr>
    </w:tbl>
    <w:p>
      <w:pPr>
        <w:pStyle w:val="Heading1"/>
        <w:keepNext/>
        <w:pageBreakBefore/>
        <w:spacing w:after="24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 ПОСТАНОВКА ПРОБЛЕМЫ И ЦЕЛИ ПРОЕКТА</w:t>
      </w:r>
    </w:p>
    <w:p>
      <w:pPr>
        <w:pStyle w:val="Heading2"/>
        <w:keepNext/>
        <w:spacing w:after="120" w:before="240" w:line="24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Problem Statement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настоящее время христиане, читающие Библию самостоятельно и в малых группах, выполняют регулярное чтение по плану с использованием набора разрозненных средств — печатной Библии или отдельного приложения, распечатанных планов, тетрадей и заметок, а также групповых чатов в мессенджерах. Это приводит к тому, что план, текст, личные записи и общение группы не связаны между собой, прогресс чтения не фиксируется и не виден ни читателю, ни лидеру группы, а размышления и обсуждения теряются. Вследствие этого читатели пропускают дни и бросают планы, лидеры тратят время на ручной сбор отчётов, а личный духовный опыт не накапливается. Необходимо обеспечить единое пространство, в котором чтение по плану, учёт прогресса, личные записи и совместное обсуждение связаны между собой и поддерживают регулярность чтения.</w:t>
      </w:r>
    </w:p>
    <w:p>
      <w:pPr>
        <w:pStyle w:val="Heading2"/>
        <w:keepNext/>
        <w:spacing w:after="120" w:before="240" w:line="24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Цель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Целью проекта является повышение регулярности и осмысленности личного и совместного чтения Библии посредством объединения в одном мобильном приложении текста Писания, планов чтения с автоматическим учётом прогресса и напоминаниями, личного дневника с привязкой записей к стихам и групп совместного чтения, в которых прогресс и обсуждение доступны всем участникам.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Проблема, цель и программный продукт при этом различаются следующим образом: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проблема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регулярность чтения нарушается, а записи и обсуждения теряются из-за разрозненных средств;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регулярное и осмысленное чтение с видимым прогрессом и сохраняемым опытом;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программный продукт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мобильное приложение Bibly как средство достижения цели.</w:t>
      </w:r>
    </w:p>
    <w:p>
      <w:pPr>
        <w:pStyle w:val="Heading2"/>
        <w:keepNext/>
        <w:spacing w:after="120" w:before="240" w:line="24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Предварительное описание TO-BE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 внедрения приложения читатель регистрируется и выбирает план чтения — личный или общий для группы. Каждый день на экране «Мой день» он видит главу дня и свой прогресс, а в выбранное время получает напоминание. Глава открывается прямо из плана; после чтения отметка о прочтении ставится автоматически, и прогресс плана обновляется.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Размышления записываются в дневник сразу во время чтения и привязываются к стиху, поэтому их можно найти по месту Писания или по дате. Сугубо личные записи сохраняются в отдельном разделе, защищённом паролем. В группе совместного чтения участники видят общий план и прогресс друг друга, публикуют мысли и комментируют их, а лидер видит, кто отстаёт, и публикует вопрос дня — без ручного сбора отчётов в мессенджере.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изменения по сравнению с AS-IS: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AS-IS: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план на бумаге → чтение в отдельном источнике → ручная отметка → запись в тетрадь → отчёт в чат → ручной сбор отчётов лидером;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TO-BE: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плана в приложении → глава дня и напоминание → чтение в приложении → автоматическая отметка → запись с привязкой к стиху → прогресс и обсуждение видны группе.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процесса TO-BE показана на рисунке 2.</w:t>
      </w:r>
    </w:p>
    <w:tbl>
      <w:tblPr>
        <w:tblW w:type="dxa" w:w="102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5"/>
      </w:tblGrid>
      <w:tr>
        <w:trPr>
          <w:cantSplit/>
        </w:trPr>
        <w:tc>
          <w:tcPr>
            <w:tcW w:type="dxa" w:w="10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</w:pP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1. Регистрация и выбор плана чтения в приложении (лично или для группы)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 / лидер группы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2. Экран «Мой день»: глава дня и напоминание в выбранное время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Приложение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3. Чтение главы в приложении, выделение стихов и закладки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4. Автоматическая отметка прочтения, обновление личного прогресса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Приложение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5. Запись размышления в дневник с привязкой к стиху; личное — в защищённый раздел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6. Прогресс и публикация видны в группе; участники комментируют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Приложение → группа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7. Просмотр прогресса участников, вопрос дня, поддержка отстающих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Лидер группы</w:t>
                  </w:r>
                </w:p>
              </w:tc>
            </w:tr>
          </w:tbl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↓</w:t>
            </w:r>
          </w:p>
          <w:tbl>
            <w:tblPr>
              <w:tblW w:type="dxa" w:w="68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0"/>
            </w:tblGrid>
            <w:tr>
              <w:trPr>
                <w:cantSplit/>
              </w:trPr>
              <w:tc>
                <w:tcPr>
                  <w:tcW w:type="dxa" w:w="6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F2F2F2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</w:tcPr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2"/>
                      <w:szCs w:val="22"/>
                    </w:rPr>
                    <w:t xml:space="preserve">8. Результат: план завершён, записи сохранены и доступны по стиху и дате</w:t>
                  </w:r>
                </w:p>
                <w:p>
                  <w:pPr>
                    <w:spacing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i/>
                      <w:iCs/>
                      <w:sz w:val="20"/>
                      <w:szCs w:val="20"/>
                    </w:rPr>
                    <w:t xml:space="preserve">Читатель</w:t>
                  </w:r>
                </w:p>
              </w:tc>
            </w:tr>
          </w:tbl>
          <w:p/>
        </w:tc>
      </w:tr>
    </w:tbl>
    <w:p>
      <w:pPr>
        <w:spacing w:after="120" w:before="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– Предварительная схема процесса TO-BE</w:t>
      </w:r>
    </w:p>
    <w:p>
      <w:pPr>
        <w:pStyle w:val="Heading1"/>
        <w:keepNext/>
        <w:pageBreakBefore/>
        <w:spacing w:after="24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ВЫВОДЫ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рамках лабораторной работы проанализирована предметная область личного и совместного чтения Библии и сформулирована проблема программного проекта Bibly.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Какая проблема решается?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Читатели не выдерживают регулярности и бросают планы чтения, личные размышления теряются, а лидеры групп не видят прогресса участников и вынуждены собирать отчёты вручную.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Почему она возникает?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Текст, план, отметки о прочтении, дневник и общение группы находятся в разных, не связанных между собой средствах. Анализ «5 Почему?» показал первопричину — отсутствие единой среды, где прочтение фиксируется автоматически, а прогресс виден читателю и группе.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Кого она затрагивает?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Читателей, участников малых групп, лидеров групп и начинающих читателей; для социальной части системы — также модераторов сообщества.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Какой результат должен обеспечить проект?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Регулярное и осмысленное чтение Библии с видимым прогрессом, напоминаниями, сохраняемыми и находимыми личными записями (с защищённым разделом для личного) и групповым обсуждением, которое не теряется в мессенджерах. Полученные результаты станут основой для выявления и спецификации требований в лабораторной работе №2.</w:t>
      </w:r>
    </w:p>
    <w:p>
      <w:pPr>
        <w:pStyle w:val="Heading1"/>
        <w:keepNext/>
        <w:pageBreakBefore/>
        <w:spacing w:after="24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БИБЛИОГРАФИЯ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Методические указания к выполнению лабораторных работ по дисциплине «Анализ и спецификация требований программного обеспечения». – Кишинёв: Технический университет Молдовы, 2026.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Ormanji N. Propunere de proiect: «Мобильное приложение для изучения Библии и духовного планирования с элементами социальной сети». – Chișinău: UTM, 2026.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Wiegers K., Beatty J. Software Requirements. 3rd ed. – Redmond: Microsoft Press, 2013. – 672 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YouVersion Bible App [online]. – Disponibil: https://www.bible.com (accesat 19.10.2026).</w:t>
      </w:r>
    </w:p>
    <w:sectPr>
      <w:footerReference w:type="default" r:id="rId8"/>
      <w:type w:val="nextPage"/>
      <w:pgSz w:w="11906" w:h="16838" w:orient="portrait"/>
      <w:pgMar w:top="1134" w:right="567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ASCS — Лабораторная работа №1</dc:title>
  <dc:creator>Ormanji Nichita</dc:creator>
  <cp:lastModifiedBy>Un-named</cp:lastModifiedBy>
  <cp:revision>1</cp:revision>
  <dcterms:created xsi:type="dcterms:W3CDTF">2026-10-19T11:13:01.423Z</dcterms:created>
  <dcterms:modified xsi:type="dcterms:W3CDTF">2026-10-19T11:13:01.423Z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