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40F55D92" w:rsidR="000D4181" w:rsidRDefault="008520A3" w:rsidP="000D4181">
      <w:pPr>
        <w:pStyle w:val="ListParagraph"/>
        <w:numPr>
          <w:ilvl w:val="2"/>
          <w:numId w:val="2"/>
        </w:numPr>
        <w:rPr>
          <w:lang w:val="en-US"/>
        </w:rPr>
      </w:pPr>
      <w:r>
        <w:rPr>
          <w:lang w:val="en-US"/>
        </w:rPr>
        <w:t>I did X[y==1] and X[y==-1] to separate the positive and negative values from the dataI used matplotlib.pyplot to scatter the positive and negative values</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45BE9001" w:rsidR="008520A3" w:rsidRDefault="008520A3" w:rsidP="008520A3">
      <w:pPr>
        <w:pStyle w:val="ListParagraph"/>
        <w:numPr>
          <w:ilvl w:val="2"/>
          <w:numId w:val="2"/>
        </w:numPr>
        <w:rPr>
          <w:lang w:val="en-US"/>
        </w:rPr>
      </w:pPr>
      <w:r>
        <w:rPr>
          <w:lang w:val="en-US"/>
        </w:rPr>
        <w:t>Using sklearn I  created a logisticRegression model for the data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X2 coefficient is significantly more impactful than the X1 coefficiend</w:t>
      </w:r>
    </w:p>
    <w:p w14:paraId="18E4A882" w14:textId="544FA136" w:rsidR="001F4CDC" w:rsidRDefault="001F4CDC" w:rsidP="0016306B">
      <w:pPr>
        <w:pStyle w:val="ListParagraph"/>
        <w:numPr>
          <w:ilvl w:val="2"/>
          <w:numId w:val="2"/>
        </w:numPr>
        <w:rPr>
          <w:lang w:val="en-US"/>
        </w:rPr>
      </w:pPr>
      <w:r w:rsidRPr="00B77B57">
        <w:rPr>
          <w:lang w:val="en-US"/>
        </w:rPr>
        <w:t>By recreating y=mx+c using the parameters of the regression model I was able to create the decision_boundary and plot it on the graph in red</w:t>
      </w:r>
      <w:r w:rsidRPr="001F4CDC">
        <w:rPr>
          <w:lang w:val="en-US"/>
        </w:rPr>
        <w:drawing>
          <wp:inline distT="0" distB="0" distL="0" distR="0" wp14:anchorId="3A72BBF6" wp14:editId="5EA18F47">
            <wp:extent cx="7706801" cy="752580"/>
            <wp:effectExtent l="0" t="0" r="8890" b="9525"/>
            <wp:docPr id="174108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86774" name=""/>
                    <pic:cNvPicPr/>
                  </pic:nvPicPr>
                  <pic:blipFill>
                    <a:blip r:embed="rId7"/>
                    <a:stretch>
                      <a:fillRect/>
                    </a:stretch>
                  </pic:blipFill>
                  <pic:spPr>
                    <a:xfrm>
                      <a:off x="0" y="0"/>
                      <a:ext cx="7706801" cy="752580"/>
                    </a:xfrm>
                    <a:prstGeom prst="rect">
                      <a:avLst/>
                    </a:prstGeom>
                  </pic:spPr>
                </pic:pic>
              </a:graphicData>
            </a:graphic>
          </wp:inline>
        </w:drawing>
      </w:r>
      <w:r w:rsidR="00B77B57" w:rsidRPr="00B77B57">
        <w:rPr>
          <w:lang w:val="en-US"/>
        </w:rPr>
        <w:drawing>
          <wp:inline distT="0" distB="0" distL="0" distR="0" wp14:anchorId="67D41B15" wp14:editId="1759A88E">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p>
    <w:p w14:paraId="64C8DF66" w14:textId="46A91F53" w:rsidR="001661BE" w:rsidRPr="001661BE" w:rsidRDefault="001661BE" w:rsidP="001661BE">
      <w:pPr>
        <w:pStyle w:val="ListParagraph"/>
        <w:numPr>
          <w:ilvl w:val="2"/>
          <w:numId w:val="2"/>
        </w:numPr>
        <w:rPr>
          <w:lang w:val="en-US"/>
        </w:rPr>
      </w:pPr>
      <w:r>
        <w:rPr>
          <w:lang w:val="en-US"/>
        </w:rPr>
        <w:t>The predictors and training data are greatly misaligned, this is very obviously because the data seems to follow a nonlinear curve while the regression model is capable of a linear regression</w:t>
      </w:r>
    </w:p>
    <w:sectPr w:rsidR="001661BE" w:rsidRPr="0016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D4181"/>
    <w:rsid w:val="001661BE"/>
    <w:rsid w:val="001F4CDC"/>
    <w:rsid w:val="005B496E"/>
    <w:rsid w:val="008520A3"/>
    <w:rsid w:val="008B6199"/>
    <w:rsid w:val="00B74FD1"/>
    <w:rsid w:val="00B77B57"/>
    <w:rsid w:val="00CB7698"/>
    <w:rsid w:val="00CE58BC"/>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5</cp:revision>
  <dcterms:created xsi:type="dcterms:W3CDTF">2025-10-08T11:41:00Z</dcterms:created>
  <dcterms:modified xsi:type="dcterms:W3CDTF">2025-10-08T12:48:00Z</dcterms:modified>
</cp:coreProperties>
</file>