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4266FEE5"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151BE9E4" w:rsidR="000D4181" w:rsidRDefault="008520A3" w:rsidP="000D4181">
      <w:pPr>
        <w:pStyle w:val="ListParagraph"/>
        <w:numPr>
          <w:ilvl w:val="2"/>
          <w:numId w:val="2"/>
        </w:numPr>
        <w:rPr>
          <w:lang w:val="en-US"/>
        </w:rPr>
      </w:pPr>
      <w:r>
        <w:rPr>
          <w:lang w:val="en-US"/>
        </w:rPr>
        <w:t>I did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and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to separate the positive and negative values from the dataI</w:t>
      </w:r>
      <w:r w:rsidR="00E3049D">
        <w:rPr>
          <w:lang w:val="en-US"/>
        </w:rPr>
        <w:t xml:space="preserve"> then</w:t>
      </w:r>
      <w:r>
        <w:rPr>
          <w:lang w:val="en-US"/>
        </w:rPr>
        <w:t xml:space="preserve"> used matplotlib.pyplot to scatter the positive and negative values</w:t>
      </w:r>
      <w:r w:rsidR="00E3049D">
        <w:rPr>
          <w:lang w:val="en-US"/>
        </w:rPr>
        <w:t xml:space="preserve"> making the positive ones blue and the negative ones green. The data seems to follow a curved decision boundary</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64A4504F" w:rsidR="008520A3" w:rsidRDefault="008520A3" w:rsidP="008520A3">
      <w:pPr>
        <w:pStyle w:val="ListParagraph"/>
        <w:numPr>
          <w:ilvl w:val="2"/>
          <w:numId w:val="2"/>
        </w:numPr>
        <w:rPr>
          <w:lang w:val="en-US"/>
        </w:rPr>
      </w:pPr>
      <w:r>
        <w:rPr>
          <w:lang w:val="en-US"/>
        </w:rPr>
        <w:t xml:space="preserve">Using sklearn I  created a logisticRegression model for the </w:t>
      </w:r>
      <w:r w:rsidR="00E3049D">
        <w:rPr>
          <w:lang w:val="en-US"/>
        </w:rPr>
        <w:t>using X(thefeatures/inputs) and Y(the target/outputs)</w:t>
      </w:r>
      <w:r>
        <w:rPr>
          <w:lang w:val="en-US"/>
        </w:rPr>
        <w:t xml:space="preserve">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w:t>
      </w:r>
      <w:r w:rsidR="00E3049D">
        <w:rPr>
          <w:lang w:val="en-US"/>
        </w:rPr>
        <w:t>1</w:t>
      </w:r>
      <w:r>
        <w:rPr>
          <w:lang w:val="en-US"/>
        </w:rPr>
        <w:t xml:space="preserve"> coefficient is </w:t>
      </w:r>
      <w:r w:rsidR="00E3049D">
        <w:rPr>
          <w:lang w:val="en-US"/>
        </w:rPr>
        <w:t xml:space="preserve">very small, showing that it currently plays very little impact in the predictions. The X2 coefficient is very large, showing that the second feature is much more impactful in the result. The intercept lies in the middle, showing that the X2 coefficient can </w:t>
      </w:r>
    </w:p>
    <w:p w14:paraId="18E4A882" w14:textId="30EEC9C1" w:rsidR="001F4CDC" w:rsidRDefault="001F4CDC" w:rsidP="0016306B">
      <w:pPr>
        <w:pStyle w:val="ListParagraph"/>
        <w:numPr>
          <w:ilvl w:val="2"/>
          <w:numId w:val="2"/>
        </w:numPr>
        <w:rPr>
          <w:lang w:val="en-US"/>
        </w:rPr>
      </w:pPr>
      <w:r w:rsidRPr="00B77B57">
        <w:rPr>
          <w:lang w:val="en-US"/>
        </w:rPr>
        <w:t>By recreating y=mx+c using the parameters of the regression mode</w:t>
      </w:r>
      <w:r w:rsidR="0004668A">
        <w:rPr>
          <w:lang w:val="en-US"/>
        </w:rPr>
        <w:t>l</w:t>
      </w:r>
      <w:r w:rsidR="0004668A" w:rsidRPr="0004668A">
        <w:rPr>
          <w:lang w:val="en-US"/>
        </w:rPr>
        <w:drawing>
          <wp:inline distT="0" distB="0" distL="0" distR="0" wp14:anchorId="0FF618A3" wp14:editId="6F1BD3BE">
            <wp:extent cx="7697274" cy="1295581"/>
            <wp:effectExtent l="0" t="0" r="0" b="0"/>
            <wp:docPr id="347039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9061" name="Picture 1" descr="A screen shot of a computer&#10;&#10;AI-generated content may be incorrect."/>
                    <pic:cNvPicPr/>
                  </pic:nvPicPr>
                  <pic:blipFill>
                    <a:blip r:embed="rId7"/>
                    <a:stretch>
                      <a:fillRect/>
                    </a:stretch>
                  </pic:blipFill>
                  <pic:spPr>
                    <a:xfrm>
                      <a:off x="0" y="0"/>
                      <a:ext cx="7697274" cy="1295581"/>
                    </a:xfrm>
                    <a:prstGeom prst="rect">
                      <a:avLst/>
                    </a:prstGeom>
                  </pic:spPr>
                </pic:pic>
              </a:graphicData>
            </a:graphic>
          </wp:inline>
        </w:drawing>
      </w:r>
      <w:r w:rsidR="0004668A">
        <w:rPr>
          <w:lang w:val="en-US"/>
        </w:rPr>
        <w:t>.</w:t>
      </w:r>
      <w:r w:rsidRPr="00B77B57">
        <w:rPr>
          <w:lang w:val="en-US"/>
        </w:rPr>
        <w:t xml:space="preserve"> I was able to create the decision_boundary and plot it on the graph in red</w:t>
      </w:r>
      <w:r w:rsidR="00B77B57" w:rsidRPr="00B77B57">
        <w:rPr>
          <w:lang w:val="en-US"/>
        </w:rPr>
        <w:drawing>
          <wp:inline distT="0" distB="0" distL="0" distR="0" wp14:anchorId="67D41B15" wp14:editId="0A5A681C">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r w:rsidR="0004668A">
        <w:rPr>
          <w:lang w:val="en-US"/>
        </w:rPr>
        <w:t>. From the decision boundary we can notice a few things that align with the parameters we printed earlier. The X1 coefficient being so small compared to the X2 coefficient causes a very small slope of the line.</w:t>
      </w:r>
    </w:p>
    <w:p w14:paraId="64C8DF66" w14:textId="46A91F53" w:rsidR="001661BE" w:rsidRDefault="001661BE" w:rsidP="001661BE">
      <w:pPr>
        <w:pStyle w:val="ListParagraph"/>
        <w:numPr>
          <w:ilvl w:val="2"/>
          <w:numId w:val="2"/>
        </w:numPr>
        <w:rPr>
          <w:lang w:val="en-US"/>
        </w:rPr>
      </w:pPr>
      <w:r>
        <w:rPr>
          <w:lang w:val="en-US"/>
        </w:rPr>
        <w:t>The predictors and training data are greatly misaligned, this is very obviously because the data seems to follow a nonlinear curve while the regression model is capable of a linear regression</w:t>
      </w:r>
    </w:p>
    <w:p w14:paraId="5527363B" w14:textId="048BE439" w:rsidR="0004668A" w:rsidRDefault="0004668A" w:rsidP="0004668A">
      <w:pPr>
        <w:pStyle w:val="ListParagraph"/>
        <w:numPr>
          <w:ilvl w:val="1"/>
          <w:numId w:val="2"/>
        </w:numPr>
        <w:rPr>
          <w:lang w:val="en-US"/>
        </w:rPr>
      </w:pPr>
      <w:r>
        <w:rPr>
          <w:lang w:val="en-US"/>
        </w:rPr>
        <w:t>Using SVM classifiers</w:t>
      </w:r>
    </w:p>
    <w:p w14:paraId="152DD5C2" w14:textId="227237C1" w:rsidR="005970E9" w:rsidRDefault="008B2C38" w:rsidP="008951C9">
      <w:pPr>
        <w:pStyle w:val="ListParagraph"/>
        <w:numPr>
          <w:ilvl w:val="2"/>
          <w:numId w:val="2"/>
        </w:numPr>
        <w:rPr>
          <w:lang w:val="en-US"/>
        </w:rPr>
      </w:pPr>
      <w:r w:rsidRPr="007A77D5">
        <w:rPr>
          <w:lang w:val="en-US"/>
        </w:rPr>
        <w:t>I created code to loop through a list of c values and put them all onto the graph</w:t>
      </w:r>
      <w:r w:rsidRPr="008B2C38">
        <w:rPr>
          <w:lang w:val="en-US"/>
        </w:rPr>
        <w:drawing>
          <wp:inline distT="0" distB="0" distL="0" distR="0" wp14:anchorId="2E35A6AB" wp14:editId="5B47C4A9">
            <wp:extent cx="2629267" cy="3924848"/>
            <wp:effectExtent l="0" t="0" r="0" b="0"/>
            <wp:docPr id="28972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0190" name=""/>
                    <pic:cNvPicPr/>
                  </pic:nvPicPr>
                  <pic:blipFill>
                    <a:blip r:embed="rId9"/>
                    <a:stretch>
                      <a:fillRect/>
                    </a:stretch>
                  </pic:blipFill>
                  <pic:spPr>
                    <a:xfrm>
                      <a:off x="0" y="0"/>
                      <a:ext cx="2629267" cy="3924848"/>
                    </a:xfrm>
                    <a:prstGeom prst="rect">
                      <a:avLst/>
                    </a:prstGeom>
                  </pic:spPr>
                </pic:pic>
              </a:graphicData>
            </a:graphic>
          </wp:inline>
        </w:drawing>
      </w:r>
      <w:r w:rsidRPr="007A77D5">
        <w:rPr>
          <w:lang w:val="en-US"/>
        </w:rPr>
        <w:t>, these values were returned, the biggest thing to notice is how the values don’t change much with higher values of C,</w:t>
      </w:r>
      <w:r w:rsidR="005970E9" w:rsidRPr="007A77D5">
        <w:rPr>
          <w:lang w:val="en-US"/>
        </w:rPr>
        <w:t xml:space="preserve"> as C approaches 0, it causes the intercept and both coefficients to also approach 0, but as it rises far above 1 it isnt influenced much. This can also be clearly seen on the graph. </w:t>
      </w:r>
      <w:r w:rsidR="005970E9" w:rsidRPr="005970E9">
        <w:rPr>
          <w:lang w:val="en-US"/>
        </w:rPr>
        <w:drawing>
          <wp:inline distT="0" distB="0" distL="0" distR="0" wp14:anchorId="007568E2" wp14:editId="334564F8">
            <wp:extent cx="6134956" cy="5287113"/>
            <wp:effectExtent l="0" t="0" r="0" b="8890"/>
            <wp:docPr id="19956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5646" name=""/>
                    <pic:cNvPicPr/>
                  </pic:nvPicPr>
                  <pic:blipFill>
                    <a:blip r:embed="rId10"/>
                    <a:stretch>
                      <a:fillRect/>
                    </a:stretch>
                  </pic:blipFill>
                  <pic:spPr>
                    <a:xfrm>
                      <a:off x="0" y="0"/>
                      <a:ext cx="6134956" cy="5287113"/>
                    </a:xfrm>
                    <a:prstGeom prst="rect">
                      <a:avLst/>
                    </a:prstGeom>
                  </pic:spPr>
                </pic:pic>
              </a:graphicData>
            </a:graphic>
          </wp:inline>
        </w:drawing>
      </w:r>
      <w:r w:rsidR="005970E9" w:rsidRPr="007A77D5">
        <w:rPr>
          <w:lang w:val="en-US"/>
        </w:rPr>
        <w:t xml:space="preserve"> This graph demonstrates how smaller numbers of C get increasingly lower down on the graph, while the larger values of C produce decision bounddaries that are almost inseperable. The smaller C allows more entries to qualify as “negative” thus lowering the decision much lower down</w:t>
      </w:r>
    </w:p>
    <w:p w14:paraId="75B5D60C" w14:textId="65D0E2AC" w:rsidR="007A77D5" w:rsidRDefault="007A77D5" w:rsidP="008951C9">
      <w:pPr>
        <w:pStyle w:val="ListParagraph"/>
        <w:numPr>
          <w:ilvl w:val="2"/>
          <w:numId w:val="2"/>
        </w:numPr>
        <w:rPr>
          <w:lang w:val="en-US"/>
        </w:rPr>
      </w:pPr>
      <w:r>
        <w:rPr>
          <w:lang w:val="en-US"/>
        </w:rPr>
        <w:t>Using recycled code from the previous prediction vs data comparison I was able to make 5 separate charts for each value of C.</w:t>
      </w:r>
      <w:r w:rsidRPr="007A77D5">
        <w:rPr>
          <w:noProof/>
        </w:rPr>
        <w:t xml:space="preserve"> </w:t>
      </w:r>
      <w:r w:rsidRPr="007A77D5">
        <w:rPr>
          <w:lang w:val="en-US"/>
        </w:rPr>
        <w:drawing>
          <wp:inline distT="0" distB="0" distL="0" distR="0" wp14:anchorId="3F6C7863" wp14:editId="0970170E">
            <wp:extent cx="12154890" cy="6410325"/>
            <wp:effectExtent l="0" t="0" r="0" b="0"/>
            <wp:docPr id="92795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2943" name=""/>
                    <pic:cNvPicPr/>
                  </pic:nvPicPr>
                  <pic:blipFill>
                    <a:blip r:embed="rId11"/>
                    <a:stretch>
                      <a:fillRect/>
                    </a:stretch>
                  </pic:blipFill>
                  <pic:spPr>
                    <a:xfrm>
                      <a:off x="0" y="0"/>
                      <a:ext cx="12166207" cy="6416294"/>
                    </a:xfrm>
                    <a:prstGeom prst="rect">
                      <a:avLst/>
                    </a:prstGeom>
                  </pic:spPr>
                </pic:pic>
              </a:graphicData>
            </a:graphic>
          </wp:inline>
        </w:drawing>
      </w:r>
      <w:r>
        <w:rPr>
          <w:lang w:val="en-US"/>
        </w:rPr>
        <w:t xml:space="preserve"> The chart clearly shows the same information that  was shown when toghether on the same graph, where lowering C causes the margin to lower and thus allowing more entries to be predicted as positive. On this instance I added C=0.01 as it demonstrates the progression of the bar lowering, where it is allowing many more entries than C=1 but without allowing all of them</w:t>
      </w:r>
    </w:p>
    <w:p w14:paraId="7BF5FA37" w14:textId="4A6217D8" w:rsidR="007A77D5" w:rsidRDefault="00431A8E" w:rsidP="00592C34">
      <w:pPr>
        <w:pStyle w:val="ListParagraph"/>
        <w:numPr>
          <w:ilvl w:val="2"/>
          <w:numId w:val="2"/>
        </w:numPr>
        <w:rPr>
          <w:lang w:val="en-US"/>
        </w:rPr>
      </w:pPr>
      <w:r>
        <w:rPr>
          <w:lang w:val="en-US"/>
        </w:rPr>
        <w:t>A greater C means a lower margin, which ensures that the model is as accurate as possible for the data given, and thus a lower C value would result in a larger margin, which would become less accurate. Usually a high C value would run the risk of overfitting a model to a set of data. I believe in this instance that is not a concern as overfitting a liner model is very unlikely.</w:t>
      </w:r>
      <w:r w:rsidRPr="00592C34">
        <w:rPr>
          <w:lang w:val="en-US"/>
        </w:rPr>
        <w:t xml:space="preserve"> </w:t>
      </w:r>
    </w:p>
    <w:p w14:paraId="5DAB158B" w14:textId="59CE0B0D" w:rsidR="00E5152F" w:rsidRPr="00C33D22" w:rsidRDefault="00E5152F" w:rsidP="00C33D22">
      <w:pPr>
        <w:pStyle w:val="ListParagraph"/>
        <w:numPr>
          <w:ilvl w:val="2"/>
          <w:numId w:val="2"/>
        </w:numPr>
        <w:rPr>
          <w:lang w:val="en-US"/>
        </w:rPr>
      </w:pPr>
      <w:r>
        <w:rPr>
          <w:lang w:val="en-US"/>
        </w:rPr>
        <w:t>While the intercept and coefficients of the highC-SVM models do differ from the logistic regression they are just scaled down , the predictions are identical and the decision_boundary is the same between the 2 once passed through the formula. On the other hand the lowC-SVM models are greatly different from the logistic regression, even outside of direct scaling.</w:t>
      </w:r>
    </w:p>
    <w:sectPr w:rsidR="00E5152F" w:rsidRPr="00C33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4668A"/>
    <w:rsid w:val="000D4181"/>
    <w:rsid w:val="001661BE"/>
    <w:rsid w:val="001F4CDC"/>
    <w:rsid w:val="00431A8E"/>
    <w:rsid w:val="00592C34"/>
    <w:rsid w:val="005970E9"/>
    <w:rsid w:val="005B496E"/>
    <w:rsid w:val="007A77D5"/>
    <w:rsid w:val="008520A3"/>
    <w:rsid w:val="008B2C38"/>
    <w:rsid w:val="008B6199"/>
    <w:rsid w:val="00B74FD1"/>
    <w:rsid w:val="00B77B57"/>
    <w:rsid w:val="00C33D22"/>
    <w:rsid w:val="00CB7698"/>
    <w:rsid w:val="00CE58BC"/>
    <w:rsid w:val="00E3049D"/>
    <w:rsid w:val="00E5152F"/>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11</cp:revision>
  <dcterms:created xsi:type="dcterms:W3CDTF">2025-10-08T11:41:00Z</dcterms:created>
  <dcterms:modified xsi:type="dcterms:W3CDTF">2025-10-08T13:57:00Z</dcterms:modified>
</cp:coreProperties>
</file>