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F2" w:rsidRDefault="00E74C11" w:rsidP="00E74C11">
      <w:pPr>
        <w:jc w:val="center"/>
        <w:rPr>
          <w:b/>
          <w:sz w:val="28"/>
          <w:u w:val="single"/>
          <w:lang w:val="en-GB"/>
        </w:rPr>
      </w:pPr>
      <w:proofErr w:type="spellStart"/>
      <w:r w:rsidRPr="00E74C11">
        <w:rPr>
          <w:b/>
          <w:sz w:val="28"/>
          <w:u w:val="single"/>
          <w:lang w:val="en-GB"/>
        </w:rPr>
        <w:t>QuantLib</w:t>
      </w:r>
      <w:proofErr w:type="spellEnd"/>
      <w:r w:rsidRPr="00E74C11">
        <w:rPr>
          <w:b/>
          <w:sz w:val="28"/>
          <w:u w:val="single"/>
          <w:lang w:val="en-GB"/>
        </w:rPr>
        <w:t xml:space="preserve"> User Meeting Presentation:</w:t>
      </w:r>
    </w:p>
    <w:p w:rsidR="002B6511" w:rsidRDefault="002B6511" w:rsidP="00E74C11">
      <w:pPr>
        <w:jc w:val="center"/>
        <w:rPr>
          <w:b/>
          <w:sz w:val="28"/>
          <w:u w:val="single"/>
          <w:lang w:val="en-GB"/>
        </w:rPr>
      </w:pPr>
    </w:p>
    <w:p w:rsidR="002B6511" w:rsidRPr="002B6511" w:rsidRDefault="002B6511" w:rsidP="002B6511">
      <w:pPr>
        <w:jc w:val="both"/>
        <w:rPr>
          <w:b/>
          <w:color w:val="FF0000"/>
          <w:sz w:val="28"/>
          <w:lang w:val="en-GB"/>
        </w:rPr>
      </w:pPr>
      <w:r w:rsidRPr="002B6511">
        <w:rPr>
          <w:b/>
          <w:color w:val="FF0000"/>
          <w:sz w:val="28"/>
          <w:lang w:val="en-GB"/>
        </w:rPr>
        <w:t>Intro</w:t>
      </w:r>
      <w:r>
        <w:rPr>
          <w:b/>
          <w:color w:val="FF0000"/>
          <w:sz w:val="28"/>
          <w:lang w:val="en-GB"/>
        </w:rPr>
        <w:t xml:space="preserve"> – Table of contents (slide 1/2)</w:t>
      </w:r>
      <w:r w:rsidRPr="002B6511">
        <w:rPr>
          <w:b/>
          <w:color w:val="FF0000"/>
          <w:sz w:val="28"/>
          <w:lang w:val="en-GB"/>
        </w:rPr>
        <w:t>:</w:t>
      </w:r>
    </w:p>
    <w:p w:rsidR="00E74C11" w:rsidRDefault="00E74C11" w:rsidP="00E74C11">
      <w:pPr>
        <w:jc w:val="both"/>
        <w:rPr>
          <w:lang w:val="en-GB"/>
        </w:rPr>
      </w:pPr>
      <w:r>
        <w:rPr>
          <w:lang w:val="en-GB"/>
        </w:rPr>
        <w:t>Good morning everyone,</w:t>
      </w:r>
    </w:p>
    <w:p w:rsidR="00B9746A" w:rsidRDefault="00E74C11" w:rsidP="00621801">
      <w:pPr>
        <w:rPr>
          <w:lang w:val="en-GB"/>
        </w:rPr>
      </w:pPr>
      <w:r>
        <w:rPr>
          <w:lang w:val="en-GB"/>
        </w:rPr>
        <w:t xml:space="preserve">It’s a big pleasure for me to be here and present </w:t>
      </w:r>
      <w:r w:rsidR="003F267D">
        <w:rPr>
          <w:lang w:val="en-GB"/>
        </w:rPr>
        <w:t>this</w:t>
      </w:r>
      <w:r w:rsidR="00F53CE4">
        <w:rPr>
          <w:lang w:val="en-GB"/>
        </w:rPr>
        <w:t xml:space="preserve"> work</w:t>
      </w:r>
      <w:r w:rsidR="003F267D">
        <w:rPr>
          <w:lang w:val="en-GB"/>
        </w:rPr>
        <w:t xml:space="preserve"> named</w:t>
      </w:r>
      <w:r w:rsidR="00F53CE4">
        <w:rPr>
          <w:lang w:val="en-GB"/>
        </w:rPr>
        <w:t xml:space="preserve">: “Advanced </w:t>
      </w:r>
      <w:r w:rsidR="003F267D">
        <w:rPr>
          <w:lang w:val="en-GB"/>
        </w:rPr>
        <w:t>EONIA</w:t>
      </w:r>
      <w:r w:rsidR="00F53CE4">
        <w:rPr>
          <w:lang w:val="en-GB"/>
        </w:rPr>
        <w:t xml:space="preserve"> Curve Calibration” </w:t>
      </w:r>
      <w:r>
        <w:rPr>
          <w:lang w:val="en-GB"/>
        </w:rPr>
        <w:t xml:space="preserve">performed </w:t>
      </w:r>
      <w:r w:rsidR="003F267D">
        <w:rPr>
          <w:lang w:val="en-GB"/>
        </w:rPr>
        <w:t>with</w:t>
      </w:r>
      <w:r>
        <w:rPr>
          <w:lang w:val="en-GB"/>
        </w:rPr>
        <w:t xml:space="preserve"> Ferd</w:t>
      </w:r>
      <w:r w:rsidR="002B6511">
        <w:rPr>
          <w:lang w:val="en-GB"/>
        </w:rPr>
        <w:t xml:space="preserve">inando </w:t>
      </w:r>
      <w:proofErr w:type="spellStart"/>
      <w:r w:rsidR="002B6511">
        <w:rPr>
          <w:lang w:val="en-GB"/>
        </w:rPr>
        <w:t>Ametrano</w:t>
      </w:r>
      <w:proofErr w:type="spellEnd"/>
      <w:r w:rsidR="003F267D">
        <w:rPr>
          <w:lang w:val="en-GB"/>
        </w:rPr>
        <w:t xml:space="preserve"> and Paolo </w:t>
      </w:r>
      <w:proofErr w:type="spellStart"/>
      <w:r w:rsidR="003F267D">
        <w:rPr>
          <w:lang w:val="en-GB"/>
        </w:rPr>
        <w:t>Mazzocchi</w:t>
      </w:r>
      <w:proofErr w:type="spellEnd"/>
      <w:r w:rsidR="002B6511">
        <w:rPr>
          <w:lang w:val="en-GB"/>
        </w:rPr>
        <w:t xml:space="preserve">. </w:t>
      </w:r>
    </w:p>
    <w:p w:rsidR="00B9746A" w:rsidRDefault="00621801" w:rsidP="00621801">
      <w:pPr>
        <w:rPr>
          <w:lang w:val="en-GB"/>
        </w:rPr>
      </w:pPr>
      <w:r>
        <w:rPr>
          <w:lang w:val="en-GB"/>
        </w:rPr>
        <w:t>This</w:t>
      </w:r>
      <w:r w:rsidR="002B6511">
        <w:rPr>
          <w:lang w:val="en-GB"/>
        </w:rPr>
        <w:t xml:space="preserve"> work analyses</w:t>
      </w:r>
      <w:r w:rsidR="00E74C11">
        <w:rPr>
          <w:lang w:val="en-GB"/>
        </w:rPr>
        <w:t xml:space="preserve"> subtle </w:t>
      </w:r>
      <w:r w:rsidR="00204467">
        <w:rPr>
          <w:lang w:val="en-GB"/>
        </w:rPr>
        <w:t xml:space="preserve">but relevant </w:t>
      </w:r>
      <w:r w:rsidR="00E74C11">
        <w:rPr>
          <w:lang w:val="en-GB"/>
        </w:rPr>
        <w:t xml:space="preserve">issues related to </w:t>
      </w:r>
      <w:r w:rsidR="003F267D">
        <w:rPr>
          <w:lang w:val="en-GB"/>
        </w:rPr>
        <w:t>EONIA</w:t>
      </w:r>
      <w:r w:rsidR="00E74C11">
        <w:rPr>
          <w:lang w:val="en-GB"/>
        </w:rPr>
        <w:t xml:space="preserve"> curve calibration </w:t>
      </w:r>
      <w:r w:rsidR="00F15349">
        <w:rPr>
          <w:lang w:val="en-GB"/>
        </w:rPr>
        <w:t xml:space="preserve">in order </w:t>
      </w:r>
      <w:r w:rsidR="002B6511">
        <w:rPr>
          <w:lang w:val="en-GB"/>
        </w:rPr>
        <w:t xml:space="preserve">to propose solutions able to improve the outcome quality.  </w:t>
      </w:r>
    </w:p>
    <w:p w:rsidR="00D46A91" w:rsidRDefault="002B6511" w:rsidP="00621801">
      <w:pPr>
        <w:rPr>
          <w:lang w:val="en-GB"/>
        </w:rPr>
      </w:pPr>
      <w:r>
        <w:rPr>
          <w:lang w:val="en-GB"/>
        </w:rPr>
        <w:t>For each</w:t>
      </w:r>
      <w:r w:rsidR="00D9106B">
        <w:rPr>
          <w:lang w:val="en-GB"/>
        </w:rPr>
        <w:t xml:space="preserve"> of the</w:t>
      </w:r>
      <w:r>
        <w:rPr>
          <w:lang w:val="en-GB"/>
        </w:rPr>
        <w:t xml:space="preserve"> topic</w:t>
      </w:r>
      <w:r w:rsidR="00D9106B">
        <w:rPr>
          <w:lang w:val="en-GB"/>
        </w:rPr>
        <w:t>s treated</w:t>
      </w:r>
      <w:r>
        <w:rPr>
          <w:lang w:val="en-GB"/>
        </w:rPr>
        <w:t>, which are shown at points 1,2 and 3 in the table of contents, we have performed</w:t>
      </w:r>
    </w:p>
    <w:p w:rsidR="00D46A91" w:rsidRDefault="00D46A91" w:rsidP="00621801">
      <w:pPr>
        <w:rPr>
          <w:lang w:val="en-GB"/>
        </w:rPr>
      </w:pPr>
      <w:r>
        <w:rPr>
          <w:lang w:val="en-GB"/>
        </w:rPr>
        <w:t>- a market empirical analysis</w:t>
      </w:r>
    </w:p>
    <w:p w:rsidR="00D46A91" w:rsidRDefault="00D46A91" w:rsidP="00621801">
      <w:pPr>
        <w:rPr>
          <w:lang w:val="en-GB"/>
        </w:rPr>
      </w:pPr>
      <w:r>
        <w:rPr>
          <w:lang w:val="en-GB"/>
        </w:rPr>
        <w:t>- an Excel implementation using</w:t>
      </w:r>
      <w:r w:rsidR="00F15349">
        <w:rPr>
          <w:lang w:val="en-GB"/>
        </w:rPr>
        <w:t xml:space="preserve"> the </w:t>
      </w:r>
      <w:r>
        <w:rPr>
          <w:lang w:val="en-GB"/>
        </w:rPr>
        <w:t xml:space="preserve">latest </w:t>
      </w:r>
      <w:proofErr w:type="spellStart"/>
      <w:r>
        <w:rPr>
          <w:lang w:val="en-GB"/>
        </w:rPr>
        <w:t>QuantLib</w:t>
      </w:r>
      <w:proofErr w:type="spellEnd"/>
      <w:r>
        <w:rPr>
          <w:lang w:val="en-GB"/>
        </w:rPr>
        <w:t xml:space="preserve"> version</w:t>
      </w:r>
    </w:p>
    <w:p w:rsidR="00E74C11" w:rsidRDefault="00D46A91" w:rsidP="00621801">
      <w:pPr>
        <w:rPr>
          <w:lang w:val="en-GB"/>
        </w:rPr>
      </w:pPr>
      <w:r>
        <w:rPr>
          <w:lang w:val="en-GB"/>
        </w:rPr>
        <w:t xml:space="preserve">- </w:t>
      </w:r>
      <w:r w:rsidR="002B6511">
        <w:rPr>
          <w:lang w:val="en-GB"/>
        </w:rPr>
        <w:t xml:space="preserve">a solutions’ validation </w:t>
      </w:r>
      <w:r w:rsidR="00B9746A">
        <w:rPr>
          <w:lang w:val="en-GB"/>
        </w:rPr>
        <w:t>using</w:t>
      </w:r>
      <w:r w:rsidR="00204467">
        <w:rPr>
          <w:lang w:val="en-GB"/>
        </w:rPr>
        <w:t xml:space="preserve"> a</w:t>
      </w:r>
      <w:r w:rsidR="002B6511">
        <w:rPr>
          <w:lang w:val="en-GB"/>
        </w:rPr>
        <w:t xml:space="preserve"> repricing error analysis. </w:t>
      </w:r>
    </w:p>
    <w:p w:rsidR="00C83128" w:rsidRPr="002B6511" w:rsidRDefault="00C83128" w:rsidP="00C83128">
      <w:pPr>
        <w:jc w:val="both"/>
        <w:rPr>
          <w:b/>
          <w:color w:val="FF0000"/>
          <w:sz w:val="28"/>
          <w:lang w:val="en-GB"/>
        </w:rPr>
      </w:pPr>
      <w:r w:rsidRPr="002B6511">
        <w:rPr>
          <w:b/>
          <w:color w:val="FF0000"/>
          <w:sz w:val="28"/>
          <w:lang w:val="en-GB"/>
        </w:rPr>
        <w:t>Intro</w:t>
      </w:r>
      <w:r>
        <w:rPr>
          <w:b/>
          <w:color w:val="FF0000"/>
          <w:sz w:val="28"/>
          <w:lang w:val="en-GB"/>
        </w:rPr>
        <w:t xml:space="preserve"> jump (slide 3)</w:t>
      </w:r>
      <w:r w:rsidRPr="002B6511">
        <w:rPr>
          <w:b/>
          <w:color w:val="FF0000"/>
          <w:sz w:val="28"/>
          <w:lang w:val="en-GB"/>
        </w:rPr>
        <w:t>:</w:t>
      </w:r>
    </w:p>
    <w:p w:rsidR="00C83128" w:rsidRDefault="00C83128" w:rsidP="00C83128">
      <w:pPr>
        <w:jc w:val="both"/>
        <w:rPr>
          <w:lang w:val="en-GB"/>
        </w:rPr>
      </w:pPr>
      <w:r>
        <w:rPr>
          <w:lang w:val="en-GB"/>
        </w:rPr>
        <w:t>So, let’s start from the first issue which in related to jumps and turn-of-year effect in the EUR market with a brief focus also on the U.S market case.</w:t>
      </w:r>
    </w:p>
    <w:p w:rsidR="003F267D" w:rsidRDefault="003F267D" w:rsidP="003F267D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J</w:t>
      </w:r>
      <w:r w:rsidR="00B32639">
        <w:rPr>
          <w:b/>
          <w:color w:val="FF0000"/>
          <w:sz w:val="28"/>
          <w:lang w:val="en-GB"/>
        </w:rPr>
        <w:t>ump empirical evidence (slide 4</w:t>
      </w:r>
      <w:r>
        <w:rPr>
          <w:b/>
          <w:color w:val="FF0000"/>
          <w:sz w:val="28"/>
          <w:lang w:val="en-GB"/>
        </w:rPr>
        <w:t>):</w:t>
      </w:r>
    </w:p>
    <w:p w:rsidR="00E37944" w:rsidRDefault="00E37944" w:rsidP="00E37944">
      <w:pPr>
        <w:jc w:val="both"/>
        <w:rPr>
          <w:lang w:val="en-GB"/>
        </w:rPr>
      </w:pPr>
      <w:r>
        <w:rPr>
          <w:lang w:val="en-GB"/>
        </w:rPr>
        <w:t>One of the key point to obtain a state-of-art overnight curve, is to obtain smooth forward rate</w:t>
      </w:r>
      <w:r>
        <w:rPr>
          <w:lang w:val="en-GB"/>
        </w:rPr>
        <w:t>s</w:t>
      </w:r>
      <w:r>
        <w:rPr>
          <w:lang w:val="en-GB"/>
        </w:rPr>
        <w:t>.</w:t>
      </w:r>
    </w:p>
    <w:p w:rsidR="003F267D" w:rsidRDefault="00E37944" w:rsidP="003F267D">
      <w:pPr>
        <w:jc w:val="both"/>
        <w:rPr>
          <w:lang w:val="en-GB"/>
        </w:rPr>
      </w:pPr>
      <w:r>
        <w:rPr>
          <w:lang w:val="en-GB"/>
        </w:rPr>
        <w:t xml:space="preserve">For even the best interpolation scheme to be effective, before calibration starting </w:t>
      </w:r>
      <w:r w:rsidR="003F267D">
        <w:rPr>
          <w:lang w:val="en-GB"/>
        </w:rPr>
        <w:t>it is very important to remove</w:t>
      </w:r>
      <w:r>
        <w:rPr>
          <w:lang w:val="en-GB"/>
        </w:rPr>
        <w:t xml:space="preserve"> </w:t>
      </w:r>
      <w:r w:rsidR="003F267D">
        <w:rPr>
          <w:lang w:val="en-GB"/>
        </w:rPr>
        <w:t>all</w:t>
      </w:r>
      <w:r>
        <w:rPr>
          <w:lang w:val="en-GB"/>
        </w:rPr>
        <w:t xml:space="preserve"> the estimated market rate jumps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>and then add them back at the end of the process.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 xml:space="preserve">The most relevant rate jump is the so called turn-of-year effect 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 xml:space="preserve">which can be seen in the last working day in market quotations spanning across the end of the year. 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 xml:space="preserve">In a financial point of view, a rate jump is an higher index fixing due to the increased search of liquidity of market participants due to end-of-month or end-of-year capital requirements. </w:t>
      </w:r>
    </w:p>
    <w:p w:rsidR="003F267D" w:rsidRDefault="00B32639" w:rsidP="003F267D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Figure jump EUR (slide 5</w:t>
      </w:r>
      <w:r w:rsidR="003F267D">
        <w:rPr>
          <w:b/>
          <w:color w:val="FF0000"/>
          <w:sz w:val="28"/>
          <w:lang w:val="en-GB"/>
        </w:rPr>
        <w:t>):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>The figure shows the 2014 EONIA index time series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 xml:space="preserve">where it is visible the December turn of year effect 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>which, that year, has been of particular big size.</w:t>
      </w:r>
    </w:p>
    <w:p w:rsidR="003F267D" w:rsidRDefault="00B32639" w:rsidP="003F267D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Figure jump USD (slide 6</w:t>
      </w:r>
      <w:r w:rsidR="003F267D">
        <w:rPr>
          <w:b/>
          <w:color w:val="FF0000"/>
          <w:sz w:val="28"/>
          <w:lang w:val="en-GB"/>
        </w:rPr>
        <w:t>):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>However, the previous definition is not consistent for the U.S. market case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>because the Fed Funds rate time series (which is the equivalent of the overnight rate in U.S. market) shows negative ju</w:t>
      </w:r>
      <w:r w:rsidR="003348A6">
        <w:rPr>
          <w:lang w:val="en-GB"/>
        </w:rPr>
        <w:t>mps at least every end-of-month as visible in this Bloomberg terminal screenshot</w:t>
      </w:r>
      <w:r w:rsidR="00493DCB">
        <w:rPr>
          <w:lang w:val="en-GB"/>
        </w:rPr>
        <w:t>. (FINE)</w:t>
      </w:r>
    </w:p>
    <w:p w:rsidR="003F267D" w:rsidRDefault="00B32639" w:rsidP="003F267D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lastRenderedPageBreak/>
        <w:t>Jump estimation (slide 7</w:t>
      </w:r>
      <w:r w:rsidR="003F267D">
        <w:rPr>
          <w:b/>
          <w:color w:val="FF0000"/>
          <w:sz w:val="28"/>
          <w:lang w:val="en-GB"/>
        </w:rPr>
        <w:t>): (ANIMAZIONE)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>In or</w:t>
      </w:r>
      <w:r w:rsidR="00F67785">
        <w:rPr>
          <w:lang w:val="en-GB"/>
        </w:rPr>
        <w:t xml:space="preserve">der to estimate jumps sizes, the suggestion is to use </w:t>
      </w:r>
      <w:r>
        <w:rPr>
          <w:lang w:val="en-GB"/>
        </w:rPr>
        <w:t xml:space="preserve">a 4-step methodology </w:t>
      </w:r>
      <w:r w:rsidR="00916904">
        <w:rPr>
          <w:lang w:val="en-GB"/>
        </w:rPr>
        <w:t>inspired</w:t>
      </w:r>
      <w:r>
        <w:rPr>
          <w:lang w:val="en-GB"/>
        </w:rPr>
        <w:t xml:space="preserve"> by </w:t>
      </w:r>
      <w:proofErr w:type="spellStart"/>
      <w:r>
        <w:rPr>
          <w:lang w:val="en-GB"/>
        </w:rPr>
        <w:t>Burghardt</w:t>
      </w:r>
      <w:proofErr w:type="spellEnd"/>
      <w:r w:rsidR="00916904">
        <w:rPr>
          <w:lang w:val="en-GB"/>
        </w:rPr>
        <w:t xml:space="preserve"> and proposed by </w:t>
      </w:r>
      <w:proofErr w:type="spellStart"/>
      <w:r w:rsidR="00916904">
        <w:rPr>
          <w:lang w:val="en-GB"/>
        </w:rPr>
        <w:t>Ametrano</w:t>
      </w:r>
      <w:proofErr w:type="spellEnd"/>
      <w:r w:rsidR="00916904">
        <w:rPr>
          <w:lang w:val="en-GB"/>
        </w:rPr>
        <w:t xml:space="preserve"> </w:t>
      </w:r>
      <w:proofErr w:type="spellStart"/>
      <w:r w:rsidR="00916904">
        <w:rPr>
          <w:lang w:val="en-GB"/>
        </w:rPr>
        <w:t>Mazzocchi</w:t>
      </w:r>
      <w:proofErr w:type="spellEnd"/>
      <w:r>
        <w:rPr>
          <w:lang w:val="en-GB"/>
        </w:rPr>
        <w:t>:</w:t>
      </w:r>
    </w:p>
    <w:p w:rsidR="003F267D" w:rsidRPr="001A059D" w:rsidRDefault="00516B83" w:rsidP="003F267D">
      <w:pPr>
        <w:pStyle w:val="ListParagraph"/>
        <w:numPr>
          <w:ilvl w:val="0"/>
          <w:numId w:val="3"/>
        </w:numPr>
        <w:jc w:val="both"/>
        <w:rPr>
          <w:b/>
          <w:color w:val="FF0000"/>
          <w:sz w:val="28"/>
          <w:lang w:val="en-GB"/>
        </w:rPr>
      </w:pPr>
      <w:r>
        <w:rPr>
          <w:lang w:val="en-GB"/>
        </w:rPr>
        <w:t xml:space="preserve">So, </w:t>
      </w:r>
      <w:r w:rsidR="003F267D">
        <w:rPr>
          <w:lang w:val="en-GB"/>
        </w:rPr>
        <w:t xml:space="preserve">First of all we have to calibrate an overnight curve using a flat interpolator and including all liquid market quotes available </w:t>
      </w:r>
    </w:p>
    <w:p w:rsidR="003F267D" w:rsidRPr="009411E4" w:rsidRDefault="003F267D" w:rsidP="003F267D">
      <w:pPr>
        <w:pStyle w:val="ListParagraph"/>
        <w:jc w:val="both"/>
        <w:rPr>
          <w:b/>
          <w:color w:val="FF0000"/>
          <w:sz w:val="28"/>
          <w:lang w:val="en-GB"/>
        </w:rPr>
      </w:pPr>
    </w:p>
    <w:p w:rsidR="003F267D" w:rsidRPr="001A059D" w:rsidRDefault="003F267D" w:rsidP="003F267D">
      <w:pPr>
        <w:pStyle w:val="ListParagraph"/>
        <w:numPr>
          <w:ilvl w:val="0"/>
          <w:numId w:val="3"/>
        </w:numPr>
        <w:jc w:val="both"/>
        <w:rPr>
          <w:b/>
          <w:color w:val="FF0000"/>
          <w:sz w:val="28"/>
          <w:lang w:val="en-GB"/>
        </w:rPr>
      </w:pPr>
      <w:r>
        <w:rPr>
          <w:lang w:val="en-GB"/>
        </w:rPr>
        <w:t xml:space="preserve">Once the curve is </w:t>
      </w:r>
      <w:r w:rsidR="00916904">
        <w:rPr>
          <w:lang w:val="en-GB"/>
        </w:rPr>
        <w:t>calibrated</w:t>
      </w:r>
      <w:r>
        <w:rPr>
          <w:lang w:val="en-GB"/>
        </w:rPr>
        <w:t>, estimate the first jump assuming that a segment out of line with preceding and following segments can be put back in line dumping the difference into the jump</w:t>
      </w:r>
      <w:r w:rsidR="00916904">
        <w:rPr>
          <w:lang w:val="en-GB"/>
        </w:rPr>
        <w:t xml:space="preserve"> size</w:t>
      </w:r>
      <w:r>
        <w:rPr>
          <w:lang w:val="en-GB"/>
        </w:rPr>
        <w:t>;</w:t>
      </w:r>
      <w:r w:rsidRPr="001A059D">
        <w:rPr>
          <w:lang w:val="en-GB"/>
        </w:rPr>
        <w:t xml:space="preserve"> So, Positive jump can be estimated using the following formula</w:t>
      </w:r>
    </w:p>
    <w:p w:rsidR="003F267D" w:rsidRPr="001A059D" w:rsidRDefault="003F267D" w:rsidP="003F267D">
      <w:pPr>
        <w:jc w:val="both"/>
        <w:rPr>
          <w:b/>
          <w:color w:val="FF0000"/>
          <w:sz w:val="28"/>
          <w:lang w:val="en-GB"/>
        </w:rPr>
      </w:pPr>
    </w:p>
    <w:p w:rsidR="003F267D" w:rsidRPr="00815D9C" w:rsidRDefault="003F267D" w:rsidP="003F267D">
      <w:pPr>
        <w:pStyle w:val="ListParagraph"/>
        <w:numPr>
          <w:ilvl w:val="0"/>
          <w:numId w:val="3"/>
        </w:numPr>
        <w:jc w:val="both"/>
        <w:rPr>
          <w:b/>
          <w:color w:val="FF0000"/>
          <w:sz w:val="28"/>
          <w:lang w:val="en-GB"/>
        </w:rPr>
      </w:pPr>
      <w:r>
        <w:rPr>
          <w:lang w:val="en-GB"/>
        </w:rPr>
        <w:t>4) Once the first jump has been estimated we can remove it from the curve and then repeat point 2 and 3 on the next jump date.</w:t>
      </w:r>
    </w:p>
    <w:p w:rsidR="003F267D" w:rsidRPr="00815D9C" w:rsidRDefault="003F267D" w:rsidP="003F267D">
      <w:pPr>
        <w:jc w:val="both"/>
        <w:rPr>
          <w:b/>
          <w:color w:val="FF0000"/>
          <w:sz w:val="28"/>
          <w:lang w:val="en-GB"/>
        </w:rPr>
      </w:pPr>
      <w:r w:rsidRPr="00815D9C">
        <w:rPr>
          <w:b/>
          <w:color w:val="FF0000"/>
          <w:sz w:val="28"/>
          <w:lang w:val="en-GB"/>
        </w:rPr>
        <w:t xml:space="preserve">Jump estimation </w:t>
      </w:r>
      <w:r>
        <w:rPr>
          <w:b/>
          <w:color w:val="FF0000"/>
          <w:sz w:val="28"/>
          <w:lang w:val="en-GB"/>
        </w:rPr>
        <w:t xml:space="preserve">(slide </w:t>
      </w:r>
      <w:r w:rsidR="00B32639">
        <w:rPr>
          <w:b/>
          <w:color w:val="FF0000"/>
          <w:sz w:val="28"/>
          <w:lang w:val="en-GB"/>
        </w:rPr>
        <w:t>8</w:t>
      </w:r>
      <w:r w:rsidRPr="00815D9C">
        <w:rPr>
          <w:b/>
          <w:color w:val="FF0000"/>
          <w:sz w:val="28"/>
          <w:lang w:val="en-GB"/>
        </w:rPr>
        <w:t>):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>The formula presented is good for positive jump estimation.</w:t>
      </w:r>
    </w:p>
    <w:p w:rsidR="003F267D" w:rsidRDefault="00516B83" w:rsidP="003F267D">
      <w:pPr>
        <w:jc w:val="both"/>
        <w:rPr>
          <w:lang w:val="en-GB"/>
        </w:rPr>
      </w:pPr>
      <w:r>
        <w:rPr>
          <w:lang w:val="en-GB"/>
        </w:rPr>
        <w:t xml:space="preserve">But, </w:t>
      </w:r>
      <w:r w:rsidR="003F267D">
        <w:rPr>
          <w:lang w:val="en-GB"/>
        </w:rPr>
        <w:t>In order to account also negative jump</w:t>
      </w:r>
      <w:r w:rsidR="00916904">
        <w:rPr>
          <w:lang w:val="en-GB"/>
        </w:rPr>
        <w:t>s</w:t>
      </w:r>
      <w:r>
        <w:rPr>
          <w:lang w:val="en-GB"/>
        </w:rPr>
        <w:t xml:space="preserve">, as the one shown in the U.S. market case, </w:t>
      </w:r>
      <w:r w:rsidR="003F267D">
        <w:rPr>
          <w:lang w:val="en-GB"/>
        </w:rPr>
        <w:t xml:space="preserve"> it must be reviewed as visible on the slide. 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>The only difference is that you have to reverse the order of interpolated forward and original forward rate</w:t>
      </w:r>
    </w:p>
    <w:p w:rsidR="003F267D" w:rsidRDefault="00B32639" w:rsidP="003F267D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 xml:space="preserve">Figure </w:t>
      </w:r>
      <w:proofErr w:type="spellStart"/>
      <w:r>
        <w:rPr>
          <w:b/>
          <w:color w:val="FF0000"/>
          <w:sz w:val="28"/>
          <w:lang w:val="en-GB"/>
        </w:rPr>
        <w:t>Eur</w:t>
      </w:r>
      <w:proofErr w:type="spellEnd"/>
      <w:r>
        <w:rPr>
          <w:b/>
          <w:color w:val="FF0000"/>
          <w:sz w:val="28"/>
          <w:lang w:val="en-GB"/>
        </w:rPr>
        <w:t xml:space="preserve"> Curve (slide 9</w:t>
      </w:r>
      <w:r w:rsidR="003F267D" w:rsidRPr="00815D9C">
        <w:rPr>
          <w:b/>
          <w:color w:val="FF0000"/>
          <w:sz w:val="28"/>
          <w:lang w:val="en-GB"/>
        </w:rPr>
        <w:t>):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 xml:space="preserve">The next figures show examples of </w:t>
      </w:r>
      <w:r w:rsidR="00692D0F">
        <w:rPr>
          <w:lang w:val="en-GB"/>
        </w:rPr>
        <w:t>OVERNIGHT</w:t>
      </w:r>
      <w:r>
        <w:rPr>
          <w:lang w:val="en-GB"/>
        </w:rPr>
        <w:t xml:space="preserve"> curves calibrated using the approach described before.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>So, we estimate jumps’ sizes,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 xml:space="preserve">we remove them before calibration 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>and then we add them back at the end of the process.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 xml:space="preserve">This is the resulting </w:t>
      </w:r>
      <w:r w:rsidR="00916904">
        <w:rPr>
          <w:lang w:val="en-GB"/>
        </w:rPr>
        <w:t>EONIA</w:t>
      </w:r>
      <w:r>
        <w:rPr>
          <w:lang w:val="en-GB"/>
        </w:rPr>
        <w:t xml:space="preserve"> curve which accounts the first jump and turn-of-year effect.</w:t>
      </w:r>
    </w:p>
    <w:p w:rsidR="003F267D" w:rsidRDefault="00B32639" w:rsidP="003F267D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 xml:space="preserve">Figure </w:t>
      </w:r>
      <w:proofErr w:type="spellStart"/>
      <w:r>
        <w:rPr>
          <w:b/>
          <w:color w:val="FF0000"/>
          <w:sz w:val="28"/>
          <w:lang w:val="en-GB"/>
        </w:rPr>
        <w:t>Usd</w:t>
      </w:r>
      <w:proofErr w:type="spellEnd"/>
      <w:r>
        <w:rPr>
          <w:b/>
          <w:color w:val="FF0000"/>
          <w:sz w:val="28"/>
          <w:lang w:val="en-GB"/>
        </w:rPr>
        <w:t xml:space="preserve"> Curve (slide 10</w:t>
      </w:r>
      <w:r w:rsidR="00C83128">
        <w:rPr>
          <w:b/>
          <w:color w:val="FF0000"/>
          <w:sz w:val="28"/>
          <w:lang w:val="en-GB"/>
        </w:rPr>
        <w:t>)</w:t>
      </w:r>
      <w:r w:rsidR="003F267D" w:rsidRPr="00815D9C">
        <w:rPr>
          <w:b/>
          <w:color w:val="FF0000"/>
          <w:sz w:val="28"/>
          <w:lang w:val="en-GB"/>
        </w:rPr>
        <w:t>: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 xml:space="preserve">This other figure, instead, shows a USD overnight curve which accounts all the estimated jumps. </w:t>
      </w:r>
    </w:p>
    <w:p w:rsidR="003F267D" w:rsidRDefault="003F267D" w:rsidP="003F267D">
      <w:pPr>
        <w:jc w:val="both"/>
        <w:rPr>
          <w:lang w:val="en-GB"/>
        </w:rPr>
      </w:pPr>
      <w:r>
        <w:rPr>
          <w:lang w:val="en-GB"/>
        </w:rPr>
        <w:t xml:space="preserve">As visible our approach estimates positive jumps for the EUR market case and negative jumps for the USD market case </w:t>
      </w:r>
    </w:p>
    <w:p w:rsidR="003F267D" w:rsidRDefault="003F267D" w:rsidP="003F267D">
      <w:pPr>
        <w:rPr>
          <w:lang w:val="en-GB"/>
        </w:rPr>
      </w:pPr>
      <w:r>
        <w:rPr>
          <w:lang w:val="en-GB"/>
        </w:rPr>
        <w:t>which is consistent with the empirical evidence.</w:t>
      </w:r>
    </w:p>
    <w:p w:rsidR="00A17B55" w:rsidRDefault="00A17B55" w:rsidP="00C83128">
      <w:pPr>
        <w:jc w:val="both"/>
        <w:rPr>
          <w:b/>
          <w:color w:val="FF0000"/>
          <w:sz w:val="28"/>
          <w:lang w:val="en-GB"/>
        </w:rPr>
      </w:pPr>
    </w:p>
    <w:p w:rsidR="00C83128" w:rsidRDefault="00C83128" w:rsidP="00C83128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Intro Forward Stub (slide 11)</w:t>
      </w:r>
      <w:r w:rsidRPr="00815D9C">
        <w:rPr>
          <w:b/>
          <w:color w:val="FF0000"/>
          <w:sz w:val="28"/>
          <w:lang w:val="en-GB"/>
        </w:rPr>
        <w:t>:</w:t>
      </w:r>
    </w:p>
    <w:p w:rsidR="00C83128" w:rsidRDefault="00C83128" w:rsidP="00C83128">
      <w:pPr>
        <w:jc w:val="both"/>
        <w:rPr>
          <w:lang w:val="en-GB"/>
        </w:rPr>
      </w:pPr>
      <w:r>
        <w:rPr>
          <w:lang w:val="en-GB"/>
        </w:rPr>
        <w:t>So, first issue has been presented, let’s skip to the second point.</w:t>
      </w:r>
    </w:p>
    <w:p w:rsidR="00A17B55" w:rsidRDefault="00A17B55" w:rsidP="002B6511">
      <w:pPr>
        <w:jc w:val="both"/>
        <w:rPr>
          <w:b/>
          <w:color w:val="FF0000"/>
          <w:sz w:val="28"/>
          <w:lang w:val="en-GB"/>
        </w:rPr>
      </w:pPr>
    </w:p>
    <w:p w:rsidR="00C83128" w:rsidRDefault="00A66050" w:rsidP="002B6511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 xml:space="preserve">Imperfect concatenation </w:t>
      </w:r>
      <w:r w:rsidR="00B32639">
        <w:rPr>
          <w:b/>
          <w:color w:val="FF0000"/>
          <w:sz w:val="28"/>
          <w:lang w:val="en-GB"/>
        </w:rPr>
        <w:t>(slide 12</w:t>
      </w:r>
      <w:r w:rsidR="002B6511">
        <w:rPr>
          <w:b/>
          <w:color w:val="FF0000"/>
          <w:sz w:val="28"/>
          <w:lang w:val="en-GB"/>
        </w:rPr>
        <w:t>)</w:t>
      </w:r>
      <w:r w:rsidR="00A001CE">
        <w:rPr>
          <w:b/>
          <w:color w:val="FF0000"/>
          <w:sz w:val="28"/>
          <w:lang w:val="en-GB"/>
        </w:rPr>
        <w:t>:</w:t>
      </w:r>
    </w:p>
    <w:p w:rsidR="00B9746A" w:rsidRPr="00C83128" w:rsidRDefault="00D9106B" w:rsidP="002B6511">
      <w:pPr>
        <w:jc w:val="both"/>
        <w:rPr>
          <w:b/>
          <w:color w:val="FF0000"/>
          <w:sz w:val="28"/>
          <w:lang w:val="en-GB"/>
        </w:rPr>
      </w:pPr>
      <w:r>
        <w:rPr>
          <w:lang w:val="en-GB"/>
        </w:rPr>
        <w:lastRenderedPageBreak/>
        <w:t xml:space="preserve">This problem concerns the </w:t>
      </w:r>
      <w:r w:rsidR="00692D0F">
        <w:rPr>
          <w:lang w:val="en-GB"/>
        </w:rPr>
        <w:t xml:space="preserve">EONIA curve </w:t>
      </w:r>
      <w:r>
        <w:rPr>
          <w:lang w:val="en-GB"/>
        </w:rPr>
        <w:t xml:space="preserve">composition which instruments’ selection best practice is to mix spot starting </w:t>
      </w:r>
      <w:r w:rsidR="00916904">
        <w:rPr>
          <w:lang w:val="en-GB"/>
        </w:rPr>
        <w:t>instruments</w:t>
      </w:r>
      <w:r>
        <w:rPr>
          <w:lang w:val="en-GB"/>
        </w:rPr>
        <w:t xml:space="preserve"> (the Overnight Indexed Swaps) and forward starting </w:t>
      </w:r>
      <w:r w:rsidR="00916904">
        <w:rPr>
          <w:lang w:val="en-GB"/>
        </w:rPr>
        <w:t>instruments</w:t>
      </w:r>
      <w:r>
        <w:rPr>
          <w:lang w:val="en-GB"/>
        </w:rPr>
        <w:t xml:space="preserve"> (namely the European Central Bank over</w:t>
      </w:r>
      <w:r w:rsidR="00D46A91">
        <w:rPr>
          <w:lang w:val="en-GB"/>
        </w:rPr>
        <w:t>night indexed swaps).</w:t>
      </w:r>
    </w:p>
    <w:p w:rsidR="00B9746A" w:rsidRDefault="00D46A91" w:rsidP="002B6511">
      <w:pPr>
        <w:jc w:val="both"/>
        <w:rPr>
          <w:lang w:val="en-GB"/>
        </w:rPr>
      </w:pPr>
      <w:r>
        <w:rPr>
          <w:lang w:val="en-GB"/>
        </w:rPr>
        <w:t>Since this</w:t>
      </w:r>
      <w:r w:rsidR="00D9106B">
        <w:rPr>
          <w:lang w:val="en-GB"/>
        </w:rPr>
        <w:t xml:space="preserve"> ECB OIS are preferred by traders because of their liquidity</w:t>
      </w:r>
      <w:r>
        <w:rPr>
          <w:lang w:val="en-GB"/>
        </w:rPr>
        <w:t>,</w:t>
      </w:r>
      <w:r w:rsidR="00D9106B">
        <w:rPr>
          <w:lang w:val="en-GB"/>
        </w:rPr>
        <w:t xml:space="preserve"> the calibration algorithm is set for giving a major priority to this instruments despite of spot</w:t>
      </w:r>
      <w:r>
        <w:rPr>
          <w:lang w:val="en-GB"/>
        </w:rPr>
        <w:t xml:space="preserve"> starting</w:t>
      </w:r>
      <w:r w:rsidR="00204467">
        <w:rPr>
          <w:lang w:val="en-GB"/>
        </w:rPr>
        <w:t xml:space="preserve"> </w:t>
      </w:r>
      <w:r w:rsidR="00916904">
        <w:rPr>
          <w:lang w:val="en-GB"/>
        </w:rPr>
        <w:t>OIS</w:t>
      </w:r>
      <w:r w:rsidR="00204467">
        <w:rPr>
          <w:lang w:val="en-GB"/>
        </w:rPr>
        <w:t xml:space="preserve"> which covers the same period</w:t>
      </w:r>
      <w:r w:rsidR="00D9106B">
        <w:rPr>
          <w:lang w:val="en-GB"/>
        </w:rPr>
        <w:t xml:space="preserve">. </w:t>
      </w:r>
    </w:p>
    <w:p w:rsidR="00D9106B" w:rsidRDefault="00D9106B" w:rsidP="002B6511">
      <w:pPr>
        <w:jc w:val="both"/>
        <w:rPr>
          <w:lang w:val="en-GB"/>
        </w:rPr>
      </w:pPr>
      <w:r>
        <w:rPr>
          <w:lang w:val="en-GB"/>
        </w:rPr>
        <w:t xml:space="preserve">As a consequence, the </w:t>
      </w:r>
      <w:r w:rsidR="00916904">
        <w:rPr>
          <w:lang w:val="en-GB"/>
        </w:rPr>
        <w:t>EONIA</w:t>
      </w:r>
      <w:r>
        <w:rPr>
          <w:lang w:val="en-GB"/>
        </w:rPr>
        <w:t xml:space="preserve"> curve will show an overlapping section caused by the imperfect concatenation</w:t>
      </w:r>
      <w:r w:rsidR="00A001CE">
        <w:rPr>
          <w:lang w:val="en-GB"/>
        </w:rPr>
        <w:t xml:space="preserve"> betwe</w:t>
      </w:r>
      <w:r w:rsidR="00916904">
        <w:rPr>
          <w:lang w:val="en-GB"/>
        </w:rPr>
        <w:t>en spot and forward instruments.</w:t>
      </w:r>
    </w:p>
    <w:p w:rsidR="00916904" w:rsidRDefault="00B32639" w:rsidP="00916904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Figure Piecewise Constant (slide 13</w:t>
      </w:r>
      <w:r w:rsidR="00916904">
        <w:rPr>
          <w:b/>
          <w:color w:val="FF0000"/>
          <w:sz w:val="28"/>
          <w:lang w:val="en-GB"/>
        </w:rPr>
        <w:t xml:space="preserve">): </w:t>
      </w:r>
    </w:p>
    <w:p w:rsidR="00916904" w:rsidRDefault="00916904" w:rsidP="00916904">
      <w:pPr>
        <w:jc w:val="both"/>
        <w:rPr>
          <w:lang w:val="en-GB"/>
        </w:rPr>
      </w:pPr>
      <w:r>
        <w:rPr>
          <w:lang w:val="en-GB"/>
        </w:rPr>
        <w:t xml:space="preserve">The next figure show the last year EONIA index fixings </w:t>
      </w:r>
    </w:p>
    <w:p w:rsidR="00916904" w:rsidRDefault="00916904" w:rsidP="00916904">
      <w:pPr>
        <w:jc w:val="both"/>
        <w:rPr>
          <w:lang w:val="en-GB"/>
        </w:rPr>
      </w:pPr>
      <w:r>
        <w:rPr>
          <w:lang w:val="en-GB"/>
        </w:rPr>
        <w:t>As visible, they have a piecewise constant behaviour between ECB monetary policy dates.</w:t>
      </w:r>
    </w:p>
    <w:p w:rsidR="00916904" w:rsidRDefault="00916904" w:rsidP="00916904">
      <w:pPr>
        <w:jc w:val="both"/>
        <w:rPr>
          <w:lang w:val="en-GB"/>
        </w:rPr>
      </w:pPr>
      <w:r>
        <w:rPr>
          <w:lang w:val="en-GB"/>
        </w:rPr>
        <w:t xml:space="preserve">It is important to underlying that 3 December 2015 and 10 March 2016 were both ECB dates. </w:t>
      </w:r>
    </w:p>
    <w:p w:rsidR="00A06BEA" w:rsidRDefault="00A06BEA" w:rsidP="00916904">
      <w:pPr>
        <w:jc w:val="both"/>
        <w:rPr>
          <w:lang w:val="en-GB"/>
        </w:rPr>
      </w:pPr>
      <w:r>
        <w:rPr>
          <w:lang w:val="en-GB"/>
        </w:rPr>
        <w:t>I want to stress this point beca</w:t>
      </w:r>
      <w:r w:rsidR="00692D0F">
        <w:rPr>
          <w:lang w:val="en-GB"/>
        </w:rPr>
        <w:t>use this market evidence it’s a</w:t>
      </w:r>
      <w:r>
        <w:rPr>
          <w:lang w:val="en-GB"/>
        </w:rPr>
        <w:t xml:space="preserve"> backbone for </w:t>
      </w:r>
      <w:r w:rsidR="00692D0F">
        <w:rPr>
          <w:lang w:val="en-GB"/>
        </w:rPr>
        <w:t>the</w:t>
      </w:r>
      <w:r>
        <w:rPr>
          <w:lang w:val="en-GB"/>
        </w:rPr>
        <w:t xml:space="preserve"> analysis that I’m going to present later.</w:t>
      </w:r>
    </w:p>
    <w:p w:rsidR="00A001CE" w:rsidRDefault="00B32639" w:rsidP="00A001CE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Figure Overlapping IMP (slide 14</w:t>
      </w:r>
      <w:r w:rsidR="00A001CE">
        <w:rPr>
          <w:b/>
          <w:color w:val="FF0000"/>
          <w:sz w:val="28"/>
          <w:lang w:val="en-GB"/>
        </w:rPr>
        <w:t xml:space="preserve">): </w:t>
      </w:r>
    </w:p>
    <w:p w:rsidR="00B9746A" w:rsidRDefault="00A001CE" w:rsidP="00A001CE">
      <w:pPr>
        <w:jc w:val="both"/>
        <w:rPr>
          <w:lang w:val="en-GB"/>
        </w:rPr>
      </w:pPr>
      <w:r>
        <w:rPr>
          <w:lang w:val="en-GB"/>
        </w:rPr>
        <w:t>In this figure, which is related to a dataset</w:t>
      </w:r>
      <w:r w:rsidR="00A06BEA">
        <w:rPr>
          <w:lang w:val="en-GB"/>
        </w:rPr>
        <w:t xml:space="preserve"> dating back to the last January</w:t>
      </w:r>
      <w:r>
        <w:rPr>
          <w:lang w:val="en-GB"/>
        </w:rPr>
        <w:t>, the evidence of overlapping instruments in clearly shown.</w:t>
      </w:r>
    </w:p>
    <w:p w:rsidR="00A06BEA" w:rsidRDefault="00A001CE" w:rsidP="00A001CE">
      <w:pPr>
        <w:jc w:val="both"/>
        <w:rPr>
          <w:lang w:val="en-GB"/>
        </w:rPr>
      </w:pPr>
      <w:r>
        <w:rPr>
          <w:lang w:val="en-GB"/>
        </w:rPr>
        <w:t xml:space="preserve">The blue line is the one month maturity </w:t>
      </w:r>
      <w:r w:rsidR="00204467">
        <w:rPr>
          <w:lang w:val="en-GB"/>
        </w:rPr>
        <w:t>spot OIS</w:t>
      </w:r>
    </w:p>
    <w:p w:rsidR="00B9746A" w:rsidRDefault="00A06BEA" w:rsidP="00A001CE">
      <w:pPr>
        <w:jc w:val="both"/>
        <w:rPr>
          <w:lang w:val="en-GB"/>
        </w:rPr>
      </w:pPr>
      <w:r>
        <w:rPr>
          <w:lang w:val="en-GB"/>
        </w:rPr>
        <w:t>Which market value fixes the average rate from spot date to 1 month</w:t>
      </w:r>
      <w:r w:rsidR="00A001CE">
        <w:rPr>
          <w:lang w:val="en-GB"/>
        </w:rPr>
        <w:t>;</w:t>
      </w:r>
    </w:p>
    <w:p w:rsidR="00A06BEA" w:rsidRDefault="00A001CE" w:rsidP="00A001CE">
      <w:pPr>
        <w:jc w:val="both"/>
        <w:rPr>
          <w:lang w:val="en-GB"/>
        </w:rPr>
      </w:pPr>
      <w:r>
        <w:rPr>
          <w:lang w:val="en-GB"/>
        </w:rPr>
        <w:t xml:space="preserve">The dotted line is the two months’ maturity </w:t>
      </w:r>
      <w:r w:rsidR="00204467">
        <w:rPr>
          <w:lang w:val="en-GB"/>
        </w:rPr>
        <w:t>OIS</w:t>
      </w:r>
    </w:p>
    <w:p w:rsidR="00B32639" w:rsidRDefault="00A06BEA" w:rsidP="00A001CE">
      <w:pPr>
        <w:jc w:val="both"/>
        <w:rPr>
          <w:lang w:val="en-GB"/>
        </w:rPr>
      </w:pPr>
      <w:r>
        <w:rPr>
          <w:lang w:val="en-GB"/>
        </w:rPr>
        <w:t xml:space="preserve">And it fixes the average rate in </w:t>
      </w:r>
      <w:r w:rsidR="00B32639">
        <w:rPr>
          <w:lang w:val="en-GB"/>
        </w:rPr>
        <w:t xml:space="preserve">the interval (1M,2M) </w:t>
      </w:r>
    </w:p>
    <w:p w:rsidR="00B9746A" w:rsidRDefault="00D20126" w:rsidP="00A001CE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A001CE">
        <w:rPr>
          <w:lang w:val="en-GB"/>
        </w:rPr>
        <w:t>green and violet lines are the first two ECB OIS quoted by the market.</w:t>
      </w:r>
    </w:p>
    <w:p w:rsidR="00A06BEA" w:rsidRDefault="00A06BEA" w:rsidP="00A001CE">
      <w:pPr>
        <w:jc w:val="both"/>
        <w:rPr>
          <w:lang w:val="en-GB"/>
        </w:rPr>
      </w:pPr>
      <w:r>
        <w:rPr>
          <w:lang w:val="en-GB"/>
        </w:rPr>
        <w:t>In particular the first ECB OIS (the green line) fixes the average rate for the interval (2M,ECBend)</w:t>
      </w:r>
    </w:p>
    <w:p w:rsidR="00A001CE" w:rsidRDefault="00A001CE" w:rsidP="00A001CE">
      <w:pPr>
        <w:jc w:val="both"/>
        <w:rPr>
          <w:lang w:val="en-GB"/>
        </w:rPr>
      </w:pPr>
      <w:r>
        <w:rPr>
          <w:lang w:val="en-GB"/>
        </w:rPr>
        <w:t xml:space="preserve">It is visible how, in this scenario, the two months’ maturity OIS overlaps the first ECB OIS for the </w:t>
      </w:r>
      <w:r w:rsidR="00F15349">
        <w:rPr>
          <w:lang w:val="en-GB"/>
        </w:rPr>
        <w:t xml:space="preserve">period </w:t>
      </w:r>
      <w:r w:rsidR="00D46A91">
        <w:rPr>
          <w:lang w:val="en-GB"/>
        </w:rPr>
        <w:t>which goes from</w:t>
      </w:r>
      <w:r>
        <w:rPr>
          <w:lang w:val="en-GB"/>
        </w:rPr>
        <w:t xml:space="preserve"> </w:t>
      </w:r>
      <w:r w:rsidR="00A06BEA">
        <w:rPr>
          <w:lang w:val="en-GB"/>
        </w:rPr>
        <w:t>the first ECB OIS settlement and the OIS2M maturity</w:t>
      </w:r>
      <w:r w:rsidR="002E186E">
        <w:rPr>
          <w:lang w:val="en-GB"/>
        </w:rPr>
        <w:t xml:space="preserve">. </w:t>
      </w:r>
    </w:p>
    <w:p w:rsidR="0029221F" w:rsidRDefault="00B32639" w:rsidP="0029221F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Imperfect concatenation</w:t>
      </w:r>
      <w:r w:rsidR="00A66050">
        <w:rPr>
          <w:b/>
          <w:color w:val="FF0000"/>
          <w:sz w:val="28"/>
          <w:lang w:val="en-GB"/>
        </w:rPr>
        <w:t xml:space="preserve"> (slide </w:t>
      </w:r>
      <w:r>
        <w:rPr>
          <w:b/>
          <w:color w:val="FF0000"/>
          <w:sz w:val="28"/>
          <w:lang w:val="en-GB"/>
        </w:rPr>
        <w:t>1</w:t>
      </w:r>
      <w:r w:rsidR="00A66050">
        <w:rPr>
          <w:b/>
          <w:color w:val="FF0000"/>
          <w:sz w:val="28"/>
          <w:lang w:val="en-GB"/>
        </w:rPr>
        <w:t>5</w:t>
      </w:r>
      <w:r w:rsidR="0029221F">
        <w:rPr>
          <w:b/>
          <w:color w:val="FF0000"/>
          <w:sz w:val="28"/>
          <w:lang w:val="en-GB"/>
        </w:rPr>
        <w:t xml:space="preserve">): </w:t>
      </w:r>
    </w:p>
    <w:p w:rsidR="00B9746A" w:rsidRDefault="00A06BEA" w:rsidP="0029221F">
      <w:pPr>
        <w:jc w:val="both"/>
        <w:rPr>
          <w:lang w:val="en-GB"/>
        </w:rPr>
      </w:pPr>
      <w:r>
        <w:rPr>
          <w:lang w:val="en-GB"/>
        </w:rPr>
        <w:t>So, s</w:t>
      </w:r>
      <w:r w:rsidR="0029221F" w:rsidRPr="0029221F">
        <w:rPr>
          <w:lang w:val="en-GB"/>
        </w:rPr>
        <w:t>ince the bootstrap algorithm uses this information to perform a perfect re-price of all the included market quotes,</w:t>
      </w:r>
    </w:p>
    <w:p w:rsidR="00B9746A" w:rsidRDefault="0029221F" w:rsidP="0029221F">
      <w:pPr>
        <w:jc w:val="both"/>
        <w:rPr>
          <w:lang w:val="en-GB"/>
        </w:rPr>
      </w:pPr>
      <w:r w:rsidRPr="0029221F">
        <w:rPr>
          <w:lang w:val="en-GB"/>
        </w:rPr>
        <w:t>it is not able to derive the information set by the fir</w:t>
      </w:r>
      <w:r w:rsidR="00B32639">
        <w:rPr>
          <w:lang w:val="en-GB"/>
        </w:rPr>
        <w:t>st ECB OIS for the interval (</w:t>
      </w:r>
      <w:proofErr w:type="spellStart"/>
      <w:r w:rsidR="00B32639">
        <w:rPr>
          <w:lang w:val="en-GB"/>
        </w:rPr>
        <w:t>ECBstart</w:t>
      </w:r>
      <w:proofErr w:type="spellEnd"/>
      <w:r w:rsidR="00B32639">
        <w:rPr>
          <w:lang w:val="en-GB"/>
        </w:rPr>
        <w:t>; 2M</w:t>
      </w:r>
      <w:r w:rsidRPr="0029221F">
        <w:rPr>
          <w:lang w:val="en-GB"/>
        </w:rPr>
        <w:t xml:space="preserve">) because it uses the level fixed by OIS2M. </w:t>
      </w:r>
    </w:p>
    <w:p w:rsidR="0029221F" w:rsidRPr="0029221F" w:rsidRDefault="0029221F" w:rsidP="0029221F">
      <w:pPr>
        <w:jc w:val="both"/>
        <w:rPr>
          <w:lang w:val="en-GB"/>
        </w:rPr>
      </w:pPr>
      <w:r w:rsidRPr="0029221F">
        <w:rPr>
          <w:lang w:val="en-GB"/>
        </w:rPr>
        <w:t>Thi</w:t>
      </w:r>
      <w:r w:rsidR="00EE6D17">
        <w:rPr>
          <w:lang w:val="en-GB"/>
        </w:rPr>
        <w:t xml:space="preserve">s means that the calibrator is not able to </w:t>
      </w:r>
      <w:r w:rsidRPr="0029221F">
        <w:rPr>
          <w:lang w:val="en-GB"/>
        </w:rPr>
        <w:t xml:space="preserve">use the information set by the most liquid instrument on the market. </w:t>
      </w:r>
    </w:p>
    <w:p w:rsidR="00A17B55" w:rsidRDefault="00A17B55" w:rsidP="002E186E">
      <w:pPr>
        <w:jc w:val="both"/>
        <w:rPr>
          <w:b/>
          <w:color w:val="FF0000"/>
          <w:sz w:val="28"/>
          <w:lang w:val="en-GB"/>
        </w:rPr>
      </w:pPr>
    </w:p>
    <w:p w:rsidR="00A17B55" w:rsidRDefault="00A17B55" w:rsidP="002E186E">
      <w:pPr>
        <w:jc w:val="both"/>
        <w:rPr>
          <w:b/>
          <w:color w:val="FF0000"/>
          <w:sz w:val="28"/>
          <w:lang w:val="en-GB"/>
        </w:rPr>
      </w:pPr>
    </w:p>
    <w:p w:rsidR="00A17B55" w:rsidRPr="00A17B55" w:rsidRDefault="002E186E" w:rsidP="002E186E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S</w:t>
      </w:r>
      <w:r w:rsidR="00A66050">
        <w:rPr>
          <w:b/>
          <w:color w:val="FF0000"/>
          <w:sz w:val="28"/>
          <w:lang w:val="en-GB"/>
        </w:rPr>
        <w:t xml:space="preserve">olution (slide </w:t>
      </w:r>
      <w:r w:rsidR="00B32639">
        <w:rPr>
          <w:b/>
          <w:color w:val="FF0000"/>
          <w:sz w:val="28"/>
          <w:lang w:val="en-GB"/>
        </w:rPr>
        <w:t>1</w:t>
      </w:r>
      <w:r w:rsidR="00A66050">
        <w:rPr>
          <w:b/>
          <w:color w:val="FF0000"/>
          <w:sz w:val="28"/>
          <w:lang w:val="en-GB"/>
        </w:rPr>
        <w:t>6</w:t>
      </w:r>
      <w:r>
        <w:rPr>
          <w:b/>
          <w:color w:val="FF0000"/>
          <w:sz w:val="28"/>
          <w:lang w:val="en-GB"/>
        </w:rPr>
        <w:t xml:space="preserve">): </w:t>
      </w:r>
    </w:p>
    <w:p w:rsidR="00B32639" w:rsidRDefault="00692D0F" w:rsidP="002E186E">
      <w:pPr>
        <w:jc w:val="both"/>
        <w:rPr>
          <w:lang w:val="en-GB"/>
        </w:rPr>
      </w:pPr>
      <w:r>
        <w:rPr>
          <w:lang w:val="en-GB"/>
        </w:rPr>
        <w:lastRenderedPageBreak/>
        <w:t>The</w:t>
      </w:r>
      <w:r w:rsidR="007156AB" w:rsidRPr="0029221F">
        <w:rPr>
          <w:lang w:val="en-GB"/>
        </w:rPr>
        <w:t xml:space="preserve"> </w:t>
      </w:r>
      <w:r w:rsidR="00B32639">
        <w:rPr>
          <w:lang w:val="en-GB"/>
        </w:rPr>
        <w:t xml:space="preserve">consequent </w:t>
      </w:r>
      <w:r w:rsidR="007156AB" w:rsidRPr="0029221F">
        <w:rPr>
          <w:lang w:val="en-GB"/>
        </w:rPr>
        <w:t>distortion could be negligible only if the information given by both instruments are almost equal</w:t>
      </w:r>
    </w:p>
    <w:p w:rsidR="00A66050" w:rsidRDefault="00F15349" w:rsidP="002E186E">
      <w:pPr>
        <w:jc w:val="both"/>
        <w:rPr>
          <w:lang w:val="en-GB"/>
        </w:rPr>
      </w:pPr>
      <w:r>
        <w:rPr>
          <w:lang w:val="en-GB"/>
        </w:rPr>
        <w:t xml:space="preserve">as, for example, </w:t>
      </w:r>
      <w:r w:rsidR="00EE6D17">
        <w:rPr>
          <w:lang w:val="en-GB"/>
        </w:rPr>
        <w:t xml:space="preserve">when </w:t>
      </w:r>
      <w:r w:rsidR="007156AB">
        <w:rPr>
          <w:lang w:val="en-GB"/>
        </w:rPr>
        <w:t xml:space="preserve">the curve has a </w:t>
      </w:r>
      <w:r w:rsidR="007156AB" w:rsidRPr="0029221F">
        <w:rPr>
          <w:lang w:val="en-GB"/>
        </w:rPr>
        <w:t>flat</w:t>
      </w:r>
      <w:r w:rsidR="007156AB">
        <w:rPr>
          <w:lang w:val="en-GB"/>
        </w:rPr>
        <w:t xml:space="preserve"> behaviour</w:t>
      </w:r>
      <w:r w:rsidR="007156AB" w:rsidRPr="0029221F">
        <w:rPr>
          <w:lang w:val="en-GB"/>
        </w:rPr>
        <w:t xml:space="preserve"> in that region. </w:t>
      </w:r>
    </w:p>
    <w:p w:rsidR="007156AB" w:rsidRDefault="007156AB" w:rsidP="002E186E">
      <w:pPr>
        <w:jc w:val="both"/>
        <w:rPr>
          <w:lang w:val="en-GB"/>
        </w:rPr>
      </w:pPr>
      <w:r w:rsidRPr="0029221F">
        <w:rPr>
          <w:lang w:val="en-GB"/>
        </w:rPr>
        <w:t>Otherwise, there are situations where the level fixed by th</w:t>
      </w:r>
      <w:r>
        <w:rPr>
          <w:lang w:val="en-GB"/>
        </w:rPr>
        <w:t>e</w:t>
      </w:r>
      <w:r w:rsidRPr="0029221F">
        <w:rPr>
          <w:lang w:val="en-GB"/>
        </w:rPr>
        <w:t>s</w:t>
      </w:r>
      <w:r>
        <w:rPr>
          <w:lang w:val="en-GB"/>
        </w:rPr>
        <w:t>e</w:t>
      </w:r>
      <w:r w:rsidRPr="0029221F">
        <w:rPr>
          <w:lang w:val="en-GB"/>
        </w:rPr>
        <w:t xml:space="preserve"> two instruments is very different as, for example, when first ECB OIS is accounting a rates cut/rise expectation.</w:t>
      </w:r>
      <w:r>
        <w:rPr>
          <w:lang w:val="en-GB"/>
        </w:rPr>
        <w:t xml:space="preserve"> </w:t>
      </w:r>
    </w:p>
    <w:p w:rsidR="00A66050" w:rsidRDefault="002E186E" w:rsidP="002E186E">
      <w:pPr>
        <w:jc w:val="both"/>
        <w:rPr>
          <w:lang w:val="en-GB"/>
        </w:rPr>
      </w:pPr>
      <w:r>
        <w:rPr>
          <w:lang w:val="en-GB"/>
        </w:rPr>
        <w:t>In order to solve this problem our suggestion is to build a Meta-Quote called</w:t>
      </w:r>
      <w:r w:rsidR="00A66050">
        <w:rPr>
          <w:lang w:val="en-GB"/>
        </w:rPr>
        <w:t xml:space="preserve">: “Forward Stub” </w:t>
      </w:r>
    </w:p>
    <w:p w:rsidR="00A66050" w:rsidRDefault="002E186E" w:rsidP="002E186E">
      <w:pPr>
        <w:jc w:val="both"/>
        <w:rPr>
          <w:lang w:val="en-GB"/>
        </w:rPr>
      </w:pPr>
      <w:r>
        <w:rPr>
          <w:lang w:val="en-GB"/>
        </w:rPr>
        <w:t>with settlement date equal to the maturity of the last not-overlapping OIS and maturity date equal to the settlement of the first ECB OIS quoted by the market.</w:t>
      </w:r>
    </w:p>
    <w:p w:rsidR="002E186E" w:rsidRDefault="002E186E" w:rsidP="002E186E">
      <w:pPr>
        <w:jc w:val="both"/>
        <w:rPr>
          <w:lang w:val="en-GB"/>
        </w:rPr>
      </w:pPr>
      <w:r>
        <w:rPr>
          <w:lang w:val="en-GB"/>
        </w:rPr>
        <w:t xml:space="preserve">The result is a new instrument which links </w:t>
      </w:r>
      <w:r w:rsidR="00060769">
        <w:rPr>
          <w:lang w:val="en-GB"/>
        </w:rPr>
        <w:t xml:space="preserve">perfectly </w:t>
      </w:r>
      <w:r>
        <w:rPr>
          <w:lang w:val="en-GB"/>
        </w:rPr>
        <w:t xml:space="preserve">spot </w:t>
      </w:r>
      <w:r w:rsidR="00060769">
        <w:rPr>
          <w:lang w:val="en-GB"/>
        </w:rPr>
        <w:t xml:space="preserve">starting </w:t>
      </w:r>
      <w:r w:rsidR="00621801">
        <w:rPr>
          <w:lang w:val="en-GB"/>
        </w:rPr>
        <w:t xml:space="preserve">OIS to </w:t>
      </w:r>
      <w:r>
        <w:rPr>
          <w:lang w:val="en-GB"/>
        </w:rPr>
        <w:t>forward</w:t>
      </w:r>
      <w:r w:rsidR="00060769">
        <w:rPr>
          <w:lang w:val="en-GB"/>
        </w:rPr>
        <w:t xml:space="preserve"> starting</w:t>
      </w:r>
      <w:r>
        <w:rPr>
          <w:lang w:val="en-GB"/>
        </w:rPr>
        <w:t xml:space="preserve"> </w:t>
      </w:r>
      <w:r w:rsidR="00621801">
        <w:rPr>
          <w:lang w:val="en-GB"/>
        </w:rPr>
        <w:t>ECB OIS</w:t>
      </w:r>
      <w:r>
        <w:rPr>
          <w:lang w:val="en-GB"/>
        </w:rPr>
        <w:t>.</w:t>
      </w:r>
    </w:p>
    <w:p w:rsidR="002E186E" w:rsidRDefault="00A06FDB" w:rsidP="002E186E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 xml:space="preserve">Solution (slide </w:t>
      </w:r>
      <w:r w:rsidR="00940BC3">
        <w:rPr>
          <w:b/>
          <w:color w:val="FF0000"/>
          <w:sz w:val="28"/>
          <w:lang w:val="en-GB"/>
        </w:rPr>
        <w:t>1</w:t>
      </w:r>
      <w:r w:rsidR="00A66050">
        <w:rPr>
          <w:b/>
          <w:color w:val="FF0000"/>
          <w:sz w:val="28"/>
          <w:lang w:val="en-GB"/>
        </w:rPr>
        <w:t>7</w:t>
      </w:r>
      <w:r w:rsidR="002E186E">
        <w:rPr>
          <w:b/>
          <w:color w:val="FF0000"/>
          <w:sz w:val="28"/>
          <w:lang w:val="en-GB"/>
        </w:rPr>
        <w:t xml:space="preserve">): </w:t>
      </w:r>
      <w:r w:rsidR="00940BC3">
        <w:rPr>
          <w:b/>
          <w:color w:val="FF0000"/>
          <w:sz w:val="28"/>
          <w:lang w:val="en-GB"/>
        </w:rPr>
        <w:t>(ANIMAZIONE)</w:t>
      </w:r>
    </w:p>
    <w:p w:rsidR="00A66050" w:rsidRDefault="00D46A91" w:rsidP="002E186E">
      <w:pPr>
        <w:jc w:val="both"/>
        <w:rPr>
          <w:lang w:val="en-GB"/>
        </w:rPr>
      </w:pPr>
      <w:r>
        <w:rPr>
          <w:lang w:val="en-GB"/>
        </w:rPr>
        <w:t>Of course, The Forward Stub value</w:t>
      </w:r>
      <w:r w:rsidR="002E186E">
        <w:rPr>
          <w:lang w:val="en-GB"/>
        </w:rPr>
        <w:t xml:space="preserve">, is not quoted </w:t>
      </w:r>
      <w:r w:rsidR="00A66050">
        <w:rPr>
          <w:lang w:val="en-GB"/>
        </w:rPr>
        <w:t xml:space="preserve">in the market </w:t>
      </w:r>
      <w:r w:rsidR="002E186E">
        <w:rPr>
          <w:lang w:val="en-GB"/>
        </w:rPr>
        <w:t xml:space="preserve">but </w:t>
      </w:r>
      <w:r w:rsidR="00621801">
        <w:rPr>
          <w:lang w:val="en-GB"/>
        </w:rPr>
        <w:t xml:space="preserve">it is </w:t>
      </w:r>
      <w:r w:rsidR="002E186E">
        <w:rPr>
          <w:lang w:val="en-GB"/>
        </w:rPr>
        <w:t xml:space="preserve">implied in </w:t>
      </w:r>
      <w:r w:rsidR="00621801">
        <w:rPr>
          <w:lang w:val="en-GB"/>
        </w:rPr>
        <w:t xml:space="preserve">the market </w:t>
      </w:r>
      <w:r w:rsidR="002E186E">
        <w:rPr>
          <w:lang w:val="en-GB"/>
        </w:rPr>
        <w:t>and can be derived imposing a no-arbitrage condition</w:t>
      </w:r>
      <w:r w:rsidR="00A66050">
        <w:rPr>
          <w:lang w:val="en-GB"/>
        </w:rPr>
        <w:t>.</w:t>
      </w:r>
    </w:p>
    <w:p w:rsidR="00940BC3" w:rsidRDefault="00940BC3" w:rsidP="002E186E">
      <w:pPr>
        <w:jc w:val="both"/>
        <w:rPr>
          <w:lang w:val="en-GB"/>
        </w:rPr>
      </w:pPr>
      <w:r>
        <w:rPr>
          <w:lang w:val="en-GB"/>
        </w:rPr>
        <w:t>The</w:t>
      </w:r>
      <w:r w:rsidR="00A66050">
        <w:rPr>
          <w:lang w:val="en-GB"/>
        </w:rPr>
        <w:t xml:space="preserve"> condition</w:t>
      </w:r>
      <w:r>
        <w:rPr>
          <w:lang w:val="en-GB"/>
        </w:rPr>
        <w:t>, which is show on the slide,</w:t>
      </w:r>
      <w:r w:rsidR="00A66050">
        <w:rPr>
          <w:lang w:val="en-GB"/>
        </w:rPr>
        <w:t xml:space="preserve"> must</w:t>
      </w:r>
      <w:r w:rsidR="002E186E">
        <w:rPr>
          <w:lang w:val="en-GB"/>
        </w:rPr>
        <w:t xml:space="preserve"> always ensure the perfect reprice of the </w:t>
      </w:r>
      <w:r w:rsidR="00A7055F">
        <w:rPr>
          <w:lang w:val="en-GB"/>
        </w:rPr>
        <w:t>overlapping spot instrument.</w:t>
      </w:r>
      <w:r>
        <w:rPr>
          <w:lang w:val="en-GB"/>
        </w:rPr>
        <w:t xml:space="preserve"> </w:t>
      </w:r>
    </w:p>
    <w:p w:rsidR="00940BC3" w:rsidRDefault="00940BC3" w:rsidP="002E186E">
      <w:pPr>
        <w:jc w:val="both"/>
        <w:rPr>
          <w:lang w:val="en-GB"/>
        </w:rPr>
      </w:pPr>
      <w:r>
        <w:rPr>
          <w:lang w:val="en-GB"/>
        </w:rPr>
        <w:t>Analysing this formula we know that:</w:t>
      </w:r>
    </w:p>
    <w:p w:rsidR="00940BC3" w:rsidRDefault="00940BC3" w:rsidP="00940BC3">
      <w:pPr>
        <w:jc w:val="both"/>
        <w:rPr>
          <w:lang w:val="en-GB"/>
        </w:rPr>
      </w:pPr>
      <w:r>
        <w:rPr>
          <w:lang w:val="en-GB"/>
        </w:rPr>
        <w:t>The instantaneous forward rate integral from 0 (spot date) to 1M is known and equal to the OIS1M value quoted by the market.</w:t>
      </w:r>
    </w:p>
    <w:p w:rsidR="00940BC3" w:rsidRDefault="00940BC3" w:rsidP="00940BC3">
      <w:pPr>
        <w:jc w:val="both"/>
        <w:rPr>
          <w:lang w:val="en-GB"/>
        </w:rPr>
      </w:pPr>
      <w:r>
        <w:rPr>
          <w:lang w:val="en-GB"/>
        </w:rPr>
        <w:t>The integral from 1M, which is the last not-overlapping spot OIS</w:t>
      </w:r>
      <w:r w:rsidR="00D94FC4">
        <w:rPr>
          <w:lang w:val="en-GB"/>
        </w:rPr>
        <w:t xml:space="preserve"> maturity</w:t>
      </w:r>
      <w:r>
        <w:rPr>
          <w:lang w:val="en-GB"/>
        </w:rPr>
        <w:t xml:space="preserve">, to the first ECB OIS settlement is the unknown Forward Stub value that we want to derive. </w:t>
      </w:r>
    </w:p>
    <w:p w:rsidR="00717EA6" w:rsidRDefault="00D94FC4" w:rsidP="00717EA6">
      <w:pPr>
        <w:jc w:val="both"/>
        <w:rPr>
          <w:lang w:val="en-GB"/>
        </w:rPr>
      </w:pPr>
      <w:r>
        <w:rPr>
          <w:lang w:val="en-GB"/>
        </w:rPr>
        <w:t>T</w:t>
      </w:r>
      <w:r w:rsidR="00717EA6">
        <w:rPr>
          <w:lang w:val="en-GB"/>
        </w:rPr>
        <w:t>he integral from the first ECB OIS settlement to 2M it is n</w:t>
      </w:r>
      <w:r>
        <w:rPr>
          <w:lang w:val="en-GB"/>
        </w:rPr>
        <w:t>ot properly a quoted instrument</w:t>
      </w:r>
    </w:p>
    <w:p w:rsidR="00717EA6" w:rsidRDefault="00D94FC4" w:rsidP="00940BC3">
      <w:pPr>
        <w:jc w:val="both"/>
        <w:rPr>
          <w:lang w:val="en-GB"/>
        </w:rPr>
      </w:pPr>
      <w:r>
        <w:rPr>
          <w:lang w:val="en-GB"/>
        </w:rPr>
        <w:t>And finally, t</w:t>
      </w:r>
      <w:r w:rsidR="00940BC3">
        <w:rPr>
          <w:lang w:val="en-GB"/>
        </w:rPr>
        <w:t>he integral from 0 (spot date) to 2M is known and equal to the OIS2M which is the overlapping instrument.</w:t>
      </w:r>
    </w:p>
    <w:p w:rsidR="00717EA6" w:rsidRDefault="00717EA6" w:rsidP="00940BC3">
      <w:pPr>
        <w:jc w:val="both"/>
        <w:rPr>
          <w:lang w:val="en-GB"/>
        </w:rPr>
      </w:pPr>
      <w:r>
        <w:rPr>
          <w:lang w:val="en-GB"/>
        </w:rPr>
        <w:t xml:space="preserve">So, in this situation we have two unknown to define. To find a solution we have to make an assumption in order to define the value of the integral from </w:t>
      </w:r>
      <w:proofErr w:type="spellStart"/>
      <w:r>
        <w:rPr>
          <w:lang w:val="en-GB"/>
        </w:rPr>
        <w:t>ECBstart</w:t>
      </w:r>
      <w:proofErr w:type="spellEnd"/>
      <w:r>
        <w:rPr>
          <w:lang w:val="en-GB"/>
        </w:rPr>
        <w:t xml:space="preserve"> to 2M</w:t>
      </w:r>
    </w:p>
    <w:p w:rsidR="00CA4CA8" w:rsidRDefault="00A06FDB" w:rsidP="00CA4CA8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Solution (slide</w:t>
      </w:r>
      <w:r w:rsidR="00A66050">
        <w:rPr>
          <w:b/>
          <w:color w:val="FF0000"/>
          <w:sz w:val="28"/>
          <w:lang w:val="en-GB"/>
        </w:rPr>
        <w:t xml:space="preserve"> </w:t>
      </w:r>
      <w:r w:rsidR="00717EA6">
        <w:rPr>
          <w:b/>
          <w:color w:val="FF0000"/>
          <w:sz w:val="28"/>
          <w:lang w:val="en-GB"/>
        </w:rPr>
        <w:t>1</w:t>
      </w:r>
      <w:r w:rsidR="00A66050">
        <w:rPr>
          <w:b/>
          <w:color w:val="FF0000"/>
          <w:sz w:val="28"/>
          <w:lang w:val="en-GB"/>
        </w:rPr>
        <w:t>8</w:t>
      </w:r>
      <w:r w:rsidR="00CA4CA8">
        <w:rPr>
          <w:b/>
          <w:color w:val="FF0000"/>
          <w:sz w:val="28"/>
          <w:lang w:val="en-GB"/>
        </w:rPr>
        <w:t xml:space="preserve">): </w:t>
      </w:r>
    </w:p>
    <w:p w:rsidR="00717EA6" w:rsidRDefault="00717EA6" w:rsidP="00CA4CA8">
      <w:pPr>
        <w:jc w:val="both"/>
        <w:rPr>
          <w:lang w:val="en-GB"/>
        </w:rPr>
      </w:pPr>
      <w:r>
        <w:rPr>
          <w:lang w:val="en-GB"/>
        </w:rPr>
        <w:t>To have information related to the interval (ECBstart,2M) we need to assume flat forward rates in the interval (</w:t>
      </w:r>
      <w:proofErr w:type="spellStart"/>
      <w:r>
        <w:rPr>
          <w:lang w:val="en-GB"/>
        </w:rPr>
        <w:t>ECBstart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ECBend</w:t>
      </w:r>
      <w:proofErr w:type="spellEnd"/>
      <w:r>
        <w:rPr>
          <w:lang w:val="en-GB"/>
        </w:rPr>
        <w:t>) which are bo</w:t>
      </w:r>
      <w:r w:rsidR="00005BF5">
        <w:rPr>
          <w:lang w:val="en-GB"/>
        </w:rPr>
        <w:t>th European Central Bank monetar</w:t>
      </w:r>
      <w:r>
        <w:rPr>
          <w:lang w:val="en-GB"/>
        </w:rPr>
        <w:t xml:space="preserve">y policy meeting dates. </w:t>
      </w:r>
    </w:p>
    <w:p w:rsidR="00717EA6" w:rsidRDefault="00717EA6" w:rsidP="00CA4CA8">
      <w:pPr>
        <w:jc w:val="both"/>
        <w:rPr>
          <w:lang w:val="en-GB"/>
        </w:rPr>
      </w:pPr>
      <w:r>
        <w:rPr>
          <w:lang w:val="en-GB"/>
        </w:rPr>
        <w:t>So, we are assuming piecewise constant rates between ECB monetary policy dates and we already show that this assumption is supported by market evidence.</w:t>
      </w:r>
    </w:p>
    <w:p w:rsidR="00A66050" w:rsidRDefault="009B1DD0" w:rsidP="00CA4CA8">
      <w:pPr>
        <w:jc w:val="both"/>
        <w:rPr>
          <w:lang w:val="en-GB"/>
        </w:rPr>
      </w:pPr>
      <w:r w:rsidRPr="00286600">
        <w:rPr>
          <w:lang w:val="en-GB"/>
        </w:rPr>
        <w:t xml:space="preserve">With this assumption we can fix the </w:t>
      </w:r>
      <w:r w:rsidR="00286600">
        <w:rPr>
          <w:lang w:val="en-GB"/>
        </w:rPr>
        <w:t>average rate</w:t>
      </w:r>
      <w:r w:rsidRPr="00286600">
        <w:rPr>
          <w:lang w:val="en-GB"/>
        </w:rPr>
        <w:t xml:space="preserve"> </w:t>
      </w:r>
      <w:r w:rsidR="00717EA6">
        <w:rPr>
          <w:lang w:val="en-GB"/>
        </w:rPr>
        <w:t>in the interval (ECBstart,2M) equal to the average rate in the interval (</w:t>
      </w:r>
      <w:proofErr w:type="spellStart"/>
      <w:r w:rsidR="00717EA6">
        <w:rPr>
          <w:lang w:val="en-GB"/>
        </w:rPr>
        <w:t>ECBstart</w:t>
      </w:r>
      <w:proofErr w:type="spellEnd"/>
      <w:r w:rsidR="00717EA6">
        <w:rPr>
          <w:lang w:val="en-GB"/>
        </w:rPr>
        <w:t xml:space="preserve">, </w:t>
      </w:r>
      <w:proofErr w:type="spellStart"/>
      <w:r w:rsidR="00717EA6">
        <w:rPr>
          <w:lang w:val="en-GB"/>
        </w:rPr>
        <w:t>ECBend</w:t>
      </w:r>
      <w:proofErr w:type="spellEnd"/>
      <w:r w:rsidR="00717EA6">
        <w:rPr>
          <w:lang w:val="en-GB"/>
        </w:rPr>
        <w:t>)</w:t>
      </w:r>
    </w:p>
    <w:p w:rsidR="00717EA6" w:rsidRDefault="00717EA6" w:rsidP="00CA4CA8">
      <w:pPr>
        <w:jc w:val="both"/>
        <w:rPr>
          <w:lang w:val="en-GB"/>
        </w:rPr>
      </w:pPr>
      <w:r>
        <w:rPr>
          <w:lang w:val="en-GB"/>
        </w:rPr>
        <w:t>Which, o</w:t>
      </w:r>
      <w:r w:rsidR="00005BF5">
        <w:rPr>
          <w:lang w:val="en-GB"/>
        </w:rPr>
        <w:t>b</w:t>
      </w:r>
      <w:r>
        <w:rPr>
          <w:lang w:val="en-GB"/>
        </w:rPr>
        <w:t>viously, is a known value equal to the first ECB OIS market quote.</w:t>
      </w:r>
    </w:p>
    <w:p w:rsidR="00717EA6" w:rsidRDefault="00717EA6" w:rsidP="00717EA6">
      <w:pPr>
        <w:jc w:val="both"/>
        <w:rPr>
          <w:lang w:val="en-GB"/>
        </w:rPr>
      </w:pPr>
      <w:r>
        <w:rPr>
          <w:lang w:val="en-GB"/>
        </w:rPr>
        <w:t xml:space="preserve">So, what we suggest is to exclude from the calibration the overlapping instrument and replace it with this new Meta-Quote </w:t>
      </w:r>
    </w:p>
    <w:p w:rsidR="00717EA6" w:rsidRPr="00286600" w:rsidRDefault="00717EA6" w:rsidP="00CA4CA8">
      <w:pPr>
        <w:jc w:val="both"/>
        <w:rPr>
          <w:lang w:val="en-GB"/>
        </w:rPr>
      </w:pPr>
      <w:r>
        <w:rPr>
          <w:lang w:val="en-GB"/>
        </w:rPr>
        <w:t>which is able to link spot to forward instruments and which value will always ensure the perfect rep</w:t>
      </w:r>
      <w:r w:rsidR="00A17B55">
        <w:rPr>
          <w:lang w:val="en-GB"/>
        </w:rPr>
        <w:t>rice of the discarded spot OIS.</w:t>
      </w:r>
      <w:r w:rsidR="00493DCB">
        <w:rPr>
          <w:lang w:val="en-GB"/>
        </w:rPr>
        <w:t xml:space="preserve"> (FINE SLIDE)</w:t>
      </w:r>
    </w:p>
    <w:p w:rsidR="009B1DD0" w:rsidRDefault="00A66050" w:rsidP="009B1DD0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lastRenderedPageBreak/>
        <w:t xml:space="preserve">Solution (slide </w:t>
      </w:r>
      <w:r w:rsidR="00005BF5">
        <w:rPr>
          <w:b/>
          <w:color w:val="FF0000"/>
          <w:sz w:val="28"/>
          <w:lang w:val="en-GB"/>
        </w:rPr>
        <w:t>1</w:t>
      </w:r>
      <w:r>
        <w:rPr>
          <w:b/>
          <w:color w:val="FF0000"/>
          <w:sz w:val="28"/>
          <w:lang w:val="en-GB"/>
        </w:rPr>
        <w:t>9</w:t>
      </w:r>
      <w:r w:rsidR="009B1DD0">
        <w:rPr>
          <w:b/>
          <w:color w:val="FF0000"/>
          <w:sz w:val="28"/>
          <w:lang w:val="en-GB"/>
        </w:rPr>
        <w:t xml:space="preserve">): </w:t>
      </w:r>
    </w:p>
    <w:p w:rsidR="00A66050" w:rsidRDefault="00A66050" w:rsidP="009B1DD0">
      <w:pPr>
        <w:jc w:val="both"/>
        <w:rPr>
          <w:lang w:val="en-GB"/>
        </w:rPr>
      </w:pPr>
      <w:r>
        <w:rPr>
          <w:lang w:val="en-GB"/>
        </w:rPr>
        <w:t xml:space="preserve">Now all </w:t>
      </w:r>
      <w:r w:rsidR="009B1DD0">
        <w:rPr>
          <w:lang w:val="en-GB"/>
        </w:rPr>
        <w:t>the values necessary to derive the Forward Stub quote are well-</w:t>
      </w:r>
      <w:r w:rsidR="00005BF5">
        <w:rPr>
          <w:lang w:val="en-GB"/>
        </w:rPr>
        <w:t>known</w:t>
      </w:r>
    </w:p>
    <w:p w:rsidR="00A66050" w:rsidRDefault="009B1DD0" w:rsidP="009B1DD0">
      <w:pPr>
        <w:jc w:val="both"/>
        <w:rPr>
          <w:lang w:val="en-GB"/>
        </w:rPr>
      </w:pPr>
      <w:r>
        <w:rPr>
          <w:lang w:val="en-GB"/>
        </w:rPr>
        <w:t>and the problem is reduced t</w:t>
      </w:r>
      <w:r w:rsidR="00AE63C4">
        <w:rPr>
          <w:lang w:val="en-GB"/>
        </w:rPr>
        <w:t>o a simple equation with only one</w:t>
      </w:r>
      <w:r>
        <w:rPr>
          <w:lang w:val="en-GB"/>
        </w:rPr>
        <w:t xml:space="preserve"> unkno</w:t>
      </w:r>
      <w:r w:rsidR="005D3F40">
        <w:rPr>
          <w:lang w:val="en-GB"/>
        </w:rPr>
        <w:t>wn value</w:t>
      </w:r>
    </w:p>
    <w:p w:rsidR="009B1DD0" w:rsidRDefault="005D3F40" w:rsidP="009B1DD0">
      <w:pPr>
        <w:jc w:val="both"/>
        <w:rPr>
          <w:lang w:val="en-GB"/>
        </w:rPr>
      </w:pPr>
      <w:r>
        <w:rPr>
          <w:lang w:val="en-GB"/>
        </w:rPr>
        <w:t>that can be calculated, assuming simple compounding, with t</w:t>
      </w:r>
      <w:r w:rsidR="00060769">
        <w:rPr>
          <w:lang w:val="en-GB"/>
        </w:rPr>
        <w:t>he formula shown on the slide.</w:t>
      </w:r>
    </w:p>
    <w:p w:rsidR="009B1DD0" w:rsidRDefault="00005BF5" w:rsidP="009B1DD0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Solution (slide 20</w:t>
      </w:r>
      <w:r w:rsidR="009B1DD0">
        <w:rPr>
          <w:b/>
          <w:color w:val="FF0000"/>
          <w:sz w:val="28"/>
          <w:lang w:val="en-GB"/>
        </w:rPr>
        <w:t xml:space="preserve">): </w:t>
      </w:r>
    </w:p>
    <w:p w:rsidR="00A66050" w:rsidRDefault="00D935F9" w:rsidP="001159F2">
      <w:pPr>
        <w:jc w:val="both"/>
        <w:rPr>
          <w:lang w:val="en-GB"/>
        </w:rPr>
      </w:pPr>
      <w:r>
        <w:rPr>
          <w:lang w:val="en-GB"/>
        </w:rPr>
        <w:t>In</w:t>
      </w:r>
      <w:r w:rsidR="005D3F40">
        <w:rPr>
          <w:lang w:val="en-GB"/>
        </w:rPr>
        <w:t xml:space="preserve"> next </w:t>
      </w:r>
      <w:r>
        <w:rPr>
          <w:lang w:val="en-GB"/>
        </w:rPr>
        <w:t>figure we can see</w:t>
      </w:r>
      <w:r w:rsidR="001159F2">
        <w:rPr>
          <w:lang w:val="en-GB"/>
        </w:rPr>
        <w:t xml:space="preserve"> the same scenario </w:t>
      </w:r>
      <w:r w:rsidR="005D3F40">
        <w:rPr>
          <w:lang w:val="en-GB"/>
        </w:rPr>
        <w:t xml:space="preserve">shown previously </w:t>
      </w:r>
      <w:r w:rsidR="001159F2">
        <w:rPr>
          <w:lang w:val="en-GB"/>
        </w:rPr>
        <w:t>but applying the Forward Stub solution.</w:t>
      </w:r>
    </w:p>
    <w:p w:rsidR="00A66050" w:rsidRDefault="001159F2" w:rsidP="001159F2">
      <w:pPr>
        <w:jc w:val="both"/>
        <w:rPr>
          <w:lang w:val="en-GB"/>
        </w:rPr>
      </w:pPr>
      <w:r>
        <w:rPr>
          <w:lang w:val="en-GB"/>
        </w:rPr>
        <w:t xml:space="preserve">It is visible that the Meta-Quote links perfectly spot to forward instruments avoiding </w:t>
      </w:r>
      <w:r w:rsidR="005D3F40">
        <w:rPr>
          <w:lang w:val="en-GB"/>
        </w:rPr>
        <w:t>unwanted</w:t>
      </w:r>
      <w:r>
        <w:rPr>
          <w:lang w:val="en-GB"/>
        </w:rPr>
        <w:t xml:space="preserve"> distortion </w:t>
      </w:r>
      <w:r w:rsidR="005D3F40">
        <w:rPr>
          <w:lang w:val="en-GB"/>
        </w:rPr>
        <w:t>and shape oscillation</w:t>
      </w:r>
      <w:r>
        <w:rPr>
          <w:lang w:val="en-GB"/>
        </w:rPr>
        <w:t xml:space="preserve">. </w:t>
      </w:r>
    </w:p>
    <w:p w:rsidR="001159F2" w:rsidRDefault="001159F2" w:rsidP="001159F2">
      <w:pPr>
        <w:jc w:val="both"/>
        <w:rPr>
          <w:lang w:val="en-GB"/>
        </w:rPr>
      </w:pPr>
      <w:r>
        <w:rPr>
          <w:lang w:val="en-GB"/>
        </w:rPr>
        <w:t>As a conseque</w:t>
      </w:r>
      <w:r w:rsidR="00005BF5">
        <w:rPr>
          <w:lang w:val="en-GB"/>
        </w:rPr>
        <w:t>nce the overlapping instrument , the OIS2M,</w:t>
      </w:r>
      <w:r>
        <w:rPr>
          <w:lang w:val="en-GB"/>
        </w:rPr>
        <w:t xml:space="preserve"> will be excluded from the calibration.</w:t>
      </w:r>
    </w:p>
    <w:p w:rsidR="001159F2" w:rsidRDefault="00005BF5" w:rsidP="009B1DD0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Solution (slide 2</w:t>
      </w:r>
      <w:r w:rsidR="004B4687">
        <w:rPr>
          <w:b/>
          <w:color w:val="FF0000"/>
          <w:sz w:val="28"/>
          <w:lang w:val="en-GB"/>
        </w:rPr>
        <w:t>1</w:t>
      </w:r>
      <w:r w:rsidR="001159F2">
        <w:rPr>
          <w:b/>
          <w:color w:val="FF0000"/>
          <w:sz w:val="28"/>
          <w:lang w:val="en-GB"/>
        </w:rPr>
        <w:t xml:space="preserve">): </w:t>
      </w:r>
    </w:p>
    <w:p w:rsidR="004B4687" w:rsidRDefault="005D3F40" w:rsidP="009B1DD0">
      <w:pPr>
        <w:jc w:val="both"/>
        <w:rPr>
          <w:lang w:val="en-GB"/>
        </w:rPr>
      </w:pPr>
      <w:r>
        <w:rPr>
          <w:lang w:val="en-GB"/>
        </w:rPr>
        <w:t xml:space="preserve">Another </w:t>
      </w:r>
      <w:r w:rsidR="001159F2">
        <w:rPr>
          <w:lang w:val="en-GB"/>
        </w:rPr>
        <w:t xml:space="preserve">important </w:t>
      </w:r>
      <w:r w:rsidR="004B4687">
        <w:rPr>
          <w:lang w:val="en-GB"/>
        </w:rPr>
        <w:t xml:space="preserve">point </w:t>
      </w:r>
      <w:r w:rsidR="001159F2">
        <w:rPr>
          <w:lang w:val="en-GB"/>
        </w:rPr>
        <w:t>to underlying</w:t>
      </w:r>
      <w:r>
        <w:rPr>
          <w:lang w:val="en-GB"/>
        </w:rPr>
        <w:t>, which is a limit case, is</w:t>
      </w:r>
      <w:r w:rsidR="001159F2">
        <w:rPr>
          <w:lang w:val="en-GB"/>
        </w:rPr>
        <w:t xml:space="preserve"> that, </w:t>
      </w:r>
    </w:p>
    <w:p w:rsidR="004B4687" w:rsidRDefault="001159F2" w:rsidP="009B1DD0">
      <w:pPr>
        <w:jc w:val="both"/>
        <w:rPr>
          <w:lang w:val="en-GB"/>
        </w:rPr>
      </w:pPr>
      <w:r>
        <w:rPr>
          <w:lang w:val="en-GB"/>
        </w:rPr>
        <w:t xml:space="preserve">since </w:t>
      </w:r>
      <w:r w:rsidR="00005BF5">
        <w:rPr>
          <w:lang w:val="en-GB"/>
        </w:rPr>
        <w:t xml:space="preserve">a  generic </w:t>
      </w:r>
      <w:r>
        <w:rPr>
          <w:lang w:val="en-GB"/>
        </w:rPr>
        <w:t xml:space="preserve">spot OIS with x-maturity always cover the year fraction from today to </w:t>
      </w:r>
      <w:proofErr w:type="spellStart"/>
      <w:r>
        <w:rPr>
          <w:lang w:val="en-GB"/>
        </w:rPr>
        <w:t>today+x</w:t>
      </w:r>
      <w:proofErr w:type="spellEnd"/>
      <w:r>
        <w:rPr>
          <w:lang w:val="en-GB"/>
        </w:rPr>
        <w:t xml:space="preserve"> (</w:t>
      </w:r>
      <w:r w:rsidR="008519B4">
        <w:rPr>
          <w:lang w:val="en-GB"/>
        </w:rPr>
        <w:t xml:space="preserve">where x can be </w:t>
      </w:r>
      <w:r>
        <w:rPr>
          <w:lang w:val="en-GB"/>
        </w:rPr>
        <w:t>years, months</w:t>
      </w:r>
      <w:r w:rsidR="009E5AD4">
        <w:rPr>
          <w:lang w:val="en-GB"/>
        </w:rPr>
        <w:t xml:space="preserve">, weeks), the ECB </w:t>
      </w:r>
      <w:r w:rsidR="00CC38FD">
        <w:rPr>
          <w:lang w:val="en-GB"/>
        </w:rPr>
        <w:t xml:space="preserve">OIS </w:t>
      </w:r>
      <w:r w:rsidR="009E5AD4">
        <w:rPr>
          <w:lang w:val="en-GB"/>
        </w:rPr>
        <w:t>settlement is fixed at a specific date which every day become</w:t>
      </w:r>
      <w:r w:rsidR="008519B4">
        <w:rPr>
          <w:lang w:val="en-GB"/>
        </w:rPr>
        <w:t>s earlier.</w:t>
      </w:r>
    </w:p>
    <w:p w:rsidR="004B4687" w:rsidRDefault="008519B4" w:rsidP="009B1DD0">
      <w:pPr>
        <w:jc w:val="both"/>
        <w:rPr>
          <w:lang w:val="en-GB"/>
        </w:rPr>
      </w:pPr>
      <w:r>
        <w:rPr>
          <w:lang w:val="en-GB"/>
        </w:rPr>
        <w:t>S</w:t>
      </w:r>
      <w:r w:rsidR="009E5AD4">
        <w:rPr>
          <w:lang w:val="en-GB"/>
        </w:rPr>
        <w:t xml:space="preserve">ince the first ECB </w:t>
      </w:r>
      <w:r w:rsidR="00CC38FD">
        <w:rPr>
          <w:lang w:val="en-GB"/>
        </w:rPr>
        <w:t>OIS</w:t>
      </w:r>
      <w:r w:rsidR="009E5AD4">
        <w:rPr>
          <w:lang w:val="en-GB"/>
        </w:rPr>
        <w:t xml:space="preserve"> settlement becomes earlier and earlier, i</w:t>
      </w:r>
      <w:r>
        <w:rPr>
          <w:lang w:val="en-GB"/>
        </w:rPr>
        <w:t>t will happen that the discarded</w:t>
      </w:r>
      <w:r w:rsidR="009E5AD4">
        <w:rPr>
          <w:lang w:val="en-GB"/>
        </w:rPr>
        <w:t xml:space="preserve"> spot instrument is the spot week </w:t>
      </w:r>
      <w:r w:rsidR="00232FEC">
        <w:rPr>
          <w:lang w:val="en-GB"/>
        </w:rPr>
        <w:t>OIS</w:t>
      </w:r>
      <w:r w:rsidR="009E5AD4">
        <w:rPr>
          <w:lang w:val="en-GB"/>
        </w:rPr>
        <w:t xml:space="preserve">. </w:t>
      </w:r>
    </w:p>
    <w:p w:rsidR="004B4687" w:rsidRDefault="009E5AD4" w:rsidP="009B1DD0">
      <w:pPr>
        <w:jc w:val="both"/>
        <w:rPr>
          <w:lang w:val="en-GB"/>
        </w:rPr>
      </w:pPr>
      <w:r>
        <w:rPr>
          <w:lang w:val="en-GB"/>
        </w:rPr>
        <w:t>This case implies that the so called “Forward Stub” it is not forward start anymore becau</w:t>
      </w:r>
      <w:r w:rsidR="004B4687">
        <w:rPr>
          <w:lang w:val="en-GB"/>
        </w:rPr>
        <w:t xml:space="preserve">se it covers the period which goes from </w:t>
      </w:r>
      <w:r w:rsidR="00CC38FD">
        <w:rPr>
          <w:lang w:val="en-GB"/>
        </w:rPr>
        <w:t>Spot Date to the</w:t>
      </w:r>
      <w:r>
        <w:rPr>
          <w:lang w:val="en-GB"/>
        </w:rPr>
        <w:t xml:space="preserve"> first ECB OIS settlement date.</w:t>
      </w:r>
    </w:p>
    <w:p w:rsidR="001159F2" w:rsidRDefault="009E5AD4" w:rsidP="009B1DD0">
      <w:pPr>
        <w:jc w:val="both"/>
        <w:rPr>
          <w:lang w:val="en-GB"/>
        </w:rPr>
      </w:pPr>
      <w:r>
        <w:rPr>
          <w:lang w:val="en-GB"/>
        </w:rPr>
        <w:t>So</w:t>
      </w:r>
      <w:r w:rsidR="008519B4">
        <w:rPr>
          <w:lang w:val="en-GB"/>
        </w:rPr>
        <w:t>,</w:t>
      </w:r>
      <w:r w:rsidR="00B571A0">
        <w:rPr>
          <w:lang w:val="en-GB"/>
        </w:rPr>
        <w:t xml:space="preserve"> the</w:t>
      </w:r>
      <w:r>
        <w:rPr>
          <w:lang w:val="en-GB"/>
        </w:rPr>
        <w:t xml:space="preserve"> “Spot Stub” implied quoted can be derived using the following formula which is a particular case of the preceding one</w:t>
      </w:r>
      <w:r w:rsidR="008519B4">
        <w:rPr>
          <w:lang w:val="en-GB"/>
        </w:rPr>
        <w:t>.</w:t>
      </w:r>
    </w:p>
    <w:p w:rsidR="00493DCB" w:rsidRDefault="00493DCB" w:rsidP="008519B4">
      <w:pPr>
        <w:jc w:val="both"/>
        <w:rPr>
          <w:b/>
          <w:color w:val="FF0000"/>
          <w:sz w:val="28"/>
          <w:lang w:val="en-GB"/>
        </w:rPr>
      </w:pPr>
    </w:p>
    <w:p w:rsidR="00493DCB" w:rsidRDefault="00493DCB" w:rsidP="008519B4">
      <w:pPr>
        <w:jc w:val="both"/>
        <w:rPr>
          <w:b/>
          <w:color w:val="FF0000"/>
          <w:sz w:val="28"/>
          <w:lang w:val="en-GB"/>
        </w:rPr>
      </w:pPr>
    </w:p>
    <w:p w:rsidR="00493DCB" w:rsidRDefault="00493DCB" w:rsidP="008519B4">
      <w:pPr>
        <w:jc w:val="both"/>
        <w:rPr>
          <w:b/>
          <w:color w:val="FF0000"/>
          <w:sz w:val="28"/>
          <w:lang w:val="en-GB"/>
        </w:rPr>
      </w:pPr>
    </w:p>
    <w:p w:rsidR="00493DCB" w:rsidRDefault="00493DCB" w:rsidP="008519B4">
      <w:pPr>
        <w:jc w:val="both"/>
        <w:rPr>
          <w:b/>
          <w:color w:val="FF0000"/>
          <w:sz w:val="28"/>
          <w:lang w:val="en-GB"/>
        </w:rPr>
      </w:pPr>
    </w:p>
    <w:p w:rsidR="00493DCB" w:rsidRDefault="00493DCB" w:rsidP="008519B4">
      <w:pPr>
        <w:jc w:val="both"/>
        <w:rPr>
          <w:b/>
          <w:color w:val="FF0000"/>
          <w:sz w:val="28"/>
          <w:lang w:val="en-GB"/>
        </w:rPr>
      </w:pPr>
    </w:p>
    <w:p w:rsidR="00493DCB" w:rsidRDefault="00493DCB" w:rsidP="008519B4">
      <w:pPr>
        <w:jc w:val="both"/>
        <w:rPr>
          <w:b/>
          <w:color w:val="FF0000"/>
          <w:sz w:val="28"/>
          <w:lang w:val="en-GB"/>
        </w:rPr>
      </w:pPr>
    </w:p>
    <w:p w:rsidR="00493DCB" w:rsidRDefault="00493DCB" w:rsidP="008519B4">
      <w:pPr>
        <w:jc w:val="both"/>
        <w:rPr>
          <w:b/>
          <w:color w:val="FF0000"/>
          <w:sz w:val="28"/>
          <w:lang w:val="en-GB"/>
        </w:rPr>
      </w:pPr>
    </w:p>
    <w:p w:rsidR="00493DCB" w:rsidRDefault="00493DCB" w:rsidP="008519B4">
      <w:pPr>
        <w:jc w:val="both"/>
        <w:rPr>
          <w:b/>
          <w:color w:val="FF0000"/>
          <w:sz w:val="28"/>
          <w:lang w:val="en-GB"/>
        </w:rPr>
      </w:pPr>
    </w:p>
    <w:p w:rsidR="00493DCB" w:rsidRDefault="00493DCB" w:rsidP="008519B4">
      <w:pPr>
        <w:jc w:val="both"/>
        <w:rPr>
          <w:b/>
          <w:color w:val="FF0000"/>
          <w:sz w:val="28"/>
          <w:lang w:val="en-GB"/>
        </w:rPr>
      </w:pPr>
    </w:p>
    <w:p w:rsidR="00493DCB" w:rsidRDefault="00493DCB" w:rsidP="008519B4">
      <w:pPr>
        <w:jc w:val="both"/>
        <w:rPr>
          <w:b/>
          <w:color w:val="FF0000"/>
          <w:sz w:val="28"/>
          <w:lang w:val="en-GB"/>
        </w:rPr>
      </w:pPr>
    </w:p>
    <w:p w:rsidR="008519B4" w:rsidRDefault="00005BF5" w:rsidP="008519B4">
      <w:pPr>
        <w:jc w:val="both"/>
        <w:rPr>
          <w:b/>
          <w:color w:val="FF0000"/>
          <w:sz w:val="28"/>
          <w:lang w:val="en-GB"/>
        </w:rPr>
      </w:pPr>
      <w:proofErr w:type="spellStart"/>
      <w:r>
        <w:rPr>
          <w:b/>
          <w:color w:val="FF0000"/>
          <w:sz w:val="28"/>
          <w:lang w:val="en-GB"/>
        </w:rPr>
        <w:t>Repricing</w:t>
      </w:r>
      <w:proofErr w:type="spellEnd"/>
      <w:r>
        <w:rPr>
          <w:b/>
          <w:color w:val="FF0000"/>
          <w:sz w:val="28"/>
          <w:lang w:val="en-GB"/>
        </w:rPr>
        <w:t xml:space="preserve"> errors (slide 2</w:t>
      </w:r>
      <w:r w:rsidR="004B4687">
        <w:rPr>
          <w:b/>
          <w:color w:val="FF0000"/>
          <w:sz w:val="28"/>
          <w:lang w:val="en-GB"/>
        </w:rPr>
        <w:t>2</w:t>
      </w:r>
      <w:r w:rsidR="008519B4">
        <w:rPr>
          <w:b/>
          <w:color w:val="FF0000"/>
          <w:sz w:val="28"/>
          <w:lang w:val="en-GB"/>
        </w:rPr>
        <w:t xml:space="preserve">): </w:t>
      </w:r>
    </w:p>
    <w:p w:rsidR="004B4687" w:rsidRDefault="008519B4" w:rsidP="003D25AA">
      <w:pPr>
        <w:jc w:val="both"/>
        <w:rPr>
          <w:lang w:val="en-GB"/>
        </w:rPr>
      </w:pPr>
      <w:r>
        <w:rPr>
          <w:lang w:val="en-GB"/>
        </w:rPr>
        <w:lastRenderedPageBreak/>
        <w:t xml:space="preserve">To validate our solution we present now a repricing error </w:t>
      </w:r>
      <w:r w:rsidR="005D3F40">
        <w:rPr>
          <w:lang w:val="en-GB"/>
        </w:rPr>
        <w:t>analysis.</w:t>
      </w:r>
    </w:p>
    <w:p w:rsidR="00005BF5" w:rsidRDefault="005D3F40" w:rsidP="003D25AA">
      <w:pPr>
        <w:jc w:val="both"/>
        <w:rPr>
          <w:lang w:val="en-GB"/>
        </w:rPr>
      </w:pPr>
      <w:r>
        <w:rPr>
          <w:lang w:val="en-GB"/>
        </w:rPr>
        <w:t>This</w:t>
      </w:r>
      <w:r w:rsidR="00643140">
        <w:rPr>
          <w:lang w:val="en-GB"/>
        </w:rPr>
        <w:t xml:space="preserve"> table summarize the difference</w:t>
      </w:r>
      <w:r>
        <w:rPr>
          <w:lang w:val="en-GB"/>
        </w:rPr>
        <w:t>s</w:t>
      </w:r>
      <w:r w:rsidR="00643140">
        <w:rPr>
          <w:lang w:val="en-GB"/>
        </w:rPr>
        <w:t xml:space="preserve"> between </w:t>
      </w:r>
      <w:r w:rsidR="00CC38FD">
        <w:rPr>
          <w:lang w:val="en-GB"/>
        </w:rPr>
        <w:t xml:space="preserve">ICAP </w:t>
      </w:r>
      <w:r w:rsidR="00643140">
        <w:rPr>
          <w:lang w:val="en-GB"/>
        </w:rPr>
        <w:t xml:space="preserve">market quotes and the repricing performed with both curves </w:t>
      </w:r>
    </w:p>
    <w:p w:rsidR="004B4687" w:rsidRDefault="00643140" w:rsidP="003D25AA">
      <w:pPr>
        <w:jc w:val="both"/>
        <w:rPr>
          <w:lang w:val="en-GB"/>
        </w:rPr>
      </w:pPr>
      <w:r>
        <w:rPr>
          <w:lang w:val="en-GB"/>
        </w:rPr>
        <w:t xml:space="preserve">namely the one with overlapping </w:t>
      </w:r>
      <w:r w:rsidR="00005BF5">
        <w:rPr>
          <w:lang w:val="en-GB"/>
        </w:rPr>
        <w:t>instruments</w:t>
      </w:r>
      <w:r>
        <w:rPr>
          <w:lang w:val="en-GB"/>
        </w:rPr>
        <w:t xml:space="preserve"> and the one which include the forward stub</w:t>
      </w:r>
      <w:r w:rsidR="005D3F40">
        <w:rPr>
          <w:lang w:val="en-GB"/>
        </w:rPr>
        <w:t>.</w:t>
      </w:r>
    </w:p>
    <w:p w:rsidR="004B4687" w:rsidRDefault="005D3F40" w:rsidP="003D25AA">
      <w:pPr>
        <w:jc w:val="both"/>
        <w:rPr>
          <w:lang w:val="en-GB"/>
        </w:rPr>
      </w:pPr>
      <w:r>
        <w:rPr>
          <w:lang w:val="en-GB"/>
        </w:rPr>
        <w:t>The</w:t>
      </w:r>
      <w:r w:rsidR="00CC38FD">
        <w:rPr>
          <w:lang w:val="en-GB"/>
        </w:rPr>
        <w:t xml:space="preserve"> instruments</w:t>
      </w:r>
      <w:r w:rsidR="004B4687">
        <w:rPr>
          <w:lang w:val="en-GB"/>
        </w:rPr>
        <w:t>’</w:t>
      </w:r>
      <w:r w:rsidR="00CC38FD">
        <w:rPr>
          <w:lang w:val="en-GB"/>
        </w:rPr>
        <w:t xml:space="preserve"> prices</w:t>
      </w:r>
      <w:r>
        <w:rPr>
          <w:lang w:val="en-GB"/>
        </w:rPr>
        <w:t xml:space="preserve"> are calculated for</w:t>
      </w:r>
      <w:r w:rsidR="00D935F9">
        <w:rPr>
          <w:lang w:val="en-GB"/>
        </w:rPr>
        <w:t xml:space="preserve"> all </w:t>
      </w:r>
      <w:r w:rsidR="00CC38FD">
        <w:rPr>
          <w:lang w:val="en-GB"/>
        </w:rPr>
        <w:t xml:space="preserve">not Included </w:t>
      </w:r>
      <w:r w:rsidR="00643140">
        <w:rPr>
          <w:lang w:val="en-GB"/>
        </w:rPr>
        <w:t xml:space="preserve">market quotes which </w:t>
      </w:r>
      <w:r w:rsidR="00CC38FD">
        <w:rPr>
          <w:lang w:val="en-GB"/>
        </w:rPr>
        <w:t>are listed in the first two columns</w:t>
      </w:r>
      <w:r w:rsidR="003D68B4">
        <w:rPr>
          <w:lang w:val="en-GB"/>
        </w:rPr>
        <w:t>.</w:t>
      </w:r>
      <w:r w:rsidR="00D935F9">
        <w:rPr>
          <w:lang w:val="en-GB"/>
        </w:rPr>
        <w:t xml:space="preserve"> </w:t>
      </w:r>
    </w:p>
    <w:p w:rsidR="00B571A0" w:rsidRDefault="00B571A0" w:rsidP="003D25AA">
      <w:pPr>
        <w:jc w:val="both"/>
        <w:rPr>
          <w:lang w:val="en-GB"/>
        </w:rPr>
      </w:pPr>
      <w:r>
        <w:rPr>
          <w:lang w:val="en-GB"/>
        </w:rPr>
        <w:t>Keep in mind that while included instruments are perfectly re-priced by construction, all not included instruments show re</w:t>
      </w:r>
      <w:r w:rsidR="007357F4">
        <w:rPr>
          <w:lang w:val="en-GB"/>
        </w:rPr>
        <w:t>-</w:t>
      </w:r>
      <w:r>
        <w:rPr>
          <w:lang w:val="en-GB"/>
        </w:rPr>
        <w:t>pricing errors.</w:t>
      </w:r>
    </w:p>
    <w:p w:rsidR="00B571A0" w:rsidRDefault="00B571A0" w:rsidP="003D25AA">
      <w:pPr>
        <w:jc w:val="both"/>
        <w:rPr>
          <w:lang w:val="en-GB"/>
        </w:rPr>
      </w:pPr>
      <w:r>
        <w:rPr>
          <w:lang w:val="en-GB"/>
        </w:rPr>
        <w:t xml:space="preserve">Our solution validation mostly consists in minimizing this errors. </w:t>
      </w:r>
    </w:p>
    <w:p w:rsidR="004B4687" w:rsidRDefault="00D935F9" w:rsidP="003D25AA">
      <w:pPr>
        <w:jc w:val="both"/>
        <w:rPr>
          <w:lang w:val="en-GB"/>
        </w:rPr>
      </w:pPr>
      <w:r>
        <w:rPr>
          <w:lang w:val="en-GB"/>
        </w:rPr>
        <w:t xml:space="preserve">As </w:t>
      </w:r>
      <w:r w:rsidR="004B4687">
        <w:rPr>
          <w:lang w:val="en-GB"/>
        </w:rPr>
        <w:t>you can see,</w:t>
      </w:r>
      <w:r w:rsidR="00643140">
        <w:rPr>
          <w:lang w:val="en-GB"/>
        </w:rPr>
        <w:t xml:space="preserve"> our solution is able to minimize all </w:t>
      </w:r>
      <w:r w:rsidR="00B571A0">
        <w:rPr>
          <w:lang w:val="en-GB"/>
        </w:rPr>
        <w:t xml:space="preserve">not included </w:t>
      </w:r>
      <w:r w:rsidR="00643140">
        <w:rPr>
          <w:lang w:val="en-GB"/>
        </w:rPr>
        <w:t>instruments’ re</w:t>
      </w:r>
      <w:r w:rsidR="007357F4">
        <w:rPr>
          <w:lang w:val="en-GB"/>
        </w:rPr>
        <w:t>-</w:t>
      </w:r>
      <w:r w:rsidR="00643140">
        <w:rPr>
          <w:lang w:val="en-GB"/>
        </w:rPr>
        <w:t xml:space="preserve">pricing errors and so it produces a more accurate curve. </w:t>
      </w:r>
    </w:p>
    <w:p w:rsidR="007357F4" w:rsidRDefault="00005BF5" w:rsidP="003D25AA">
      <w:pPr>
        <w:jc w:val="both"/>
        <w:rPr>
          <w:lang w:val="en-GB"/>
        </w:rPr>
      </w:pPr>
      <w:r>
        <w:rPr>
          <w:lang w:val="en-GB"/>
        </w:rPr>
        <w:t>In some cases,</w:t>
      </w:r>
      <w:r w:rsidR="00643140">
        <w:rPr>
          <w:lang w:val="en-GB"/>
        </w:rPr>
        <w:t xml:space="preserve"> errors are mi</w:t>
      </w:r>
      <w:r w:rsidR="00232FEC">
        <w:rPr>
          <w:lang w:val="en-GB"/>
        </w:rPr>
        <w:t>nimized of over 1 bps as</w:t>
      </w:r>
      <w:r>
        <w:rPr>
          <w:lang w:val="en-GB"/>
        </w:rPr>
        <w:t xml:space="preserve">, </w:t>
      </w:r>
    </w:p>
    <w:p w:rsidR="004B4687" w:rsidRDefault="00005BF5" w:rsidP="003D25AA">
      <w:pPr>
        <w:jc w:val="both"/>
        <w:rPr>
          <w:lang w:val="en-GB"/>
        </w:rPr>
      </w:pPr>
      <w:r>
        <w:rPr>
          <w:lang w:val="en-GB"/>
        </w:rPr>
        <w:t>for example, for</w:t>
      </w:r>
      <w:r w:rsidR="00232FEC">
        <w:rPr>
          <w:lang w:val="en-GB"/>
        </w:rPr>
        <w:t xml:space="preserve"> the </w:t>
      </w:r>
      <w:r w:rsidR="00CC38FD">
        <w:rPr>
          <w:lang w:val="en-GB"/>
        </w:rPr>
        <w:t>OIS</w:t>
      </w:r>
      <w:r>
        <w:rPr>
          <w:lang w:val="en-GB"/>
        </w:rPr>
        <w:t>3M which is a relevant difference especially for trading purpose</w:t>
      </w:r>
      <w:r w:rsidR="00E70ED7">
        <w:rPr>
          <w:lang w:val="en-GB"/>
        </w:rPr>
        <w:t>.</w:t>
      </w:r>
    </w:p>
    <w:p w:rsidR="00005BF5" w:rsidRDefault="00E70ED7" w:rsidP="003D25AA">
      <w:pPr>
        <w:jc w:val="both"/>
        <w:rPr>
          <w:lang w:val="en-GB"/>
        </w:rPr>
      </w:pPr>
      <w:r>
        <w:rPr>
          <w:lang w:val="en-GB"/>
        </w:rPr>
        <w:t>Furthermore,</w:t>
      </w:r>
      <w:r w:rsidR="00232FEC">
        <w:rPr>
          <w:lang w:val="en-GB"/>
        </w:rPr>
        <w:t xml:space="preserve"> </w:t>
      </w:r>
      <w:r w:rsidR="00005BF5">
        <w:rPr>
          <w:lang w:val="en-GB"/>
        </w:rPr>
        <w:t xml:space="preserve">we can see that </w:t>
      </w:r>
      <w:r w:rsidR="00232FEC">
        <w:rPr>
          <w:lang w:val="en-GB"/>
        </w:rPr>
        <w:t xml:space="preserve">the </w:t>
      </w:r>
      <w:r w:rsidR="00CC38FD">
        <w:rPr>
          <w:lang w:val="en-GB"/>
        </w:rPr>
        <w:t>OIS</w:t>
      </w:r>
      <w:r w:rsidR="00643140">
        <w:rPr>
          <w:lang w:val="en-GB"/>
        </w:rPr>
        <w:t>2M</w:t>
      </w:r>
      <w:r w:rsidR="00005BF5">
        <w:rPr>
          <w:lang w:val="en-GB"/>
        </w:rPr>
        <w:t xml:space="preserve"> is</w:t>
      </w:r>
      <w:r w:rsidR="00CC38FD">
        <w:rPr>
          <w:lang w:val="en-GB"/>
        </w:rPr>
        <w:t xml:space="preserve"> </w:t>
      </w:r>
      <w:r w:rsidR="00005BF5">
        <w:rPr>
          <w:lang w:val="en-GB"/>
        </w:rPr>
        <w:t xml:space="preserve">perfectly repriced in both cases. </w:t>
      </w:r>
    </w:p>
    <w:p w:rsidR="00005BF5" w:rsidRDefault="00005BF5" w:rsidP="003D25AA">
      <w:pPr>
        <w:jc w:val="both"/>
        <w:rPr>
          <w:lang w:val="en-GB"/>
        </w:rPr>
      </w:pPr>
      <w:r>
        <w:rPr>
          <w:lang w:val="en-GB"/>
        </w:rPr>
        <w:t xml:space="preserve">The difference is that, in the overlapping case it is an included instrument perfectly </w:t>
      </w:r>
      <w:r w:rsidR="007357F4">
        <w:rPr>
          <w:lang w:val="en-GB"/>
        </w:rPr>
        <w:t xml:space="preserve">re-priced </w:t>
      </w:r>
      <w:r>
        <w:rPr>
          <w:lang w:val="en-GB"/>
        </w:rPr>
        <w:t>by construction</w:t>
      </w:r>
    </w:p>
    <w:p w:rsidR="004B4687" w:rsidRDefault="004B4687" w:rsidP="003D25AA">
      <w:pPr>
        <w:jc w:val="both"/>
        <w:rPr>
          <w:lang w:val="en-GB"/>
        </w:rPr>
      </w:pPr>
      <w:r>
        <w:rPr>
          <w:lang w:val="en-GB"/>
        </w:rPr>
        <w:t>w</w:t>
      </w:r>
      <w:r w:rsidR="00CC38FD">
        <w:rPr>
          <w:lang w:val="en-GB"/>
        </w:rPr>
        <w:t>hile</w:t>
      </w:r>
      <w:r>
        <w:rPr>
          <w:lang w:val="en-GB"/>
        </w:rPr>
        <w:t>,</w:t>
      </w:r>
      <w:r w:rsidR="00CC38FD">
        <w:rPr>
          <w:lang w:val="en-GB"/>
        </w:rPr>
        <w:t xml:space="preserve"> </w:t>
      </w:r>
      <w:r w:rsidR="00E70ED7">
        <w:rPr>
          <w:lang w:val="en-GB"/>
        </w:rPr>
        <w:t>in</w:t>
      </w:r>
      <w:r w:rsidR="00005BF5">
        <w:rPr>
          <w:lang w:val="en-GB"/>
        </w:rPr>
        <w:t xml:space="preserve"> the forward stub case</w:t>
      </w:r>
      <w:r>
        <w:rPr>
          <w:lang w:val="en-GB"/>
        </w:rPr>
        <w:t>,</w:t>
      </w:r>
      <w:r w:rsidR="00005BF5">
        <w:rPr>
          <w:lang w:val="en-GB"/>
        </w:rPr>
        <w:t xml:space="preserve"> it</w:t>
      </w:r>
      <w:r w:rsidR="00E70ED7">
        <w:rPr>
          <w:lang w:val="en-GB"/>
        </w:rPr>
        <w:t xml:space="preserve"> is re</w:t>
      </w:r>
      <w:r w:rsidR="007357F4">
        <w:rPr>
          <w:lang w:val="en-GB"/>
        </w:rPr>
        <w:t>-</w:t>
      </w:r>
      <w:r w:rsidR="00E70ED7">
        <w:rPr>
          <w:lang w:val="en-GB"/>
        </w:rPr>
        <w:t>priced perfectly</w:t>
      </w:r>
      <w:r w:rsidR="00005BF5">
        <w:rPr>
          <w:lang w:val="en-GB"/>
        </w:rPr>
        <w:t xml:space="preserve"> due to the no-arbitrage condition</w:t>
      </w:r>
      <w:r w:rsidR="007357F4">
        <w:rPr>
          <w:lang w:val="en-GB"/>
        </w:rPr>
        <w:t xml:space="preserve"> set before</w:t>
      </w:r>
      <w:r w:rsidR="00643140">
        <w:rPr>
          <w:lang w:val="en-GB"/>
        </w:rPr>
        <w:t xml:space="preserve">. </w:t>
      </w:r>
    </w:p>
    <w:p w:rsidR="003D25AA" w:rsidRDefault="00643140" w:rsidP="003D25AA">
      <w:pPr>
        <w:jc w:val="both"/>
        <w:rPr>
          <w:lang w:val="en-GB"/>
        </w:rPr>
      </w:pPr>
      <w:r>
        <w:rPr>
          <w:lang w:val="en-GB"/>
        </w:rPr>
        <w:t>Errors are also summarize</w:t>
      </w:r>
      <w:r w:rsidR="00E80790">
        <w:rPr>
          <w:lang w:val="en-GB"/>
        </w:rPr>
        <w:t>d</w:t>
      </w:r>
      <w:r>
        <w:rPr>
          <w:lang w:val="en-GB"/>
        </w:rPr>
        <w:t xml:space="preserve"> with a Root Mean Square Error and a Max</w:t>
      </w:r>
      <w:r w:rsidR="00E80790">
        <w:rPr>
          <w:lang w:val="en-GB"/>
        </w:rPr>
        <w:t>imum</w:t>
      </w:r>
      <w:r>
        <w:rPr>
          <w:lang w:val="en-GB"/>
        </w:rPr>
        <w:t xml:space="preserve"> error which are </w:t>
      </w:r>
      <w:r w:rsidR="007357F4">
        <w:rPr>
          <w:lang w:val="en-GB"/>
        </w:rPr>
        <w:t xml:space="preserve">obviously </w:t>
      </w:r>
      <w:r>
        <w:rPr>
          <w:lang w:val="en-GB"/>
        </w:rPr>
        <w:t>higher in the overlapping case.</w:t>
      </w:r>
    </w:p>
    <w:p w:rsidR="00005BF5" w:rsidRDefault="00005BF5" w:rsidP="00005BF5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 xml:space="preserve">Figure Curve overlap (slide 23): </w:t>
      </w:r>
    </w:p>
    <w:p w:rsidR="00F24798" w:rsidRDefault="007F7D67" w:rsidP="00005BF5">
      <w:pPr>
        <w:jc w:val="both"/>
        <w:rPr>
          <w:lang w:val="en-GB"/>
        </w:rPr>
      </w:pPr>
      <w:r>
        <w:rPr>
          <w:lang w:val="en-GB"/>
        </w:rPr>
        <w:t>The next figure show</w:t>
      </w:r>
      <w:r w:rsidR="00F24798">
        <w:rPr>
          <w:lang w:val="en-GB"/>
        </w:rPr>
        <w:t>s</w:t>
      </w:r>
      <w:r>
        <w:rPr>
          <w:lang w:val="en-GB"/>
        </w:rPr>
        <w:t xml:space="preserve"> an example of EONIA curve</w:t>
      </w:r>
      <w:r w:rsidR="007357F4">
        <w:rPr>
          <w:lang w:val="en-GB"/>
        </w:rPr>
        <w:t>,</w:t>
      </w:r>
      <w:r>
        <w:rPr>
          <w:lang w:val="en-GB"/>
        </w:rPr>
        <w:t xml:space="preserve"> bootstrapped with overlapping instruments. </w:t>
      </w:r>
    </w:p>
    <w:p w:rsidR="00DC47AB" w:rsidRDefault="00F24798" w:rsidP="00005BF5">
      <w:pPr>
        <w:jc w:val="both"/>
        <w:rPr>
          <w:lang w:val="en-GB"/>
        </w:rPr>
      </w:pPr>
      <w:r>
        <w:rPr>
          <w:lang w:val="en-GB"/>
        </w:rPr>
        <w:t xml:space="preserve">It is visible how the calibrator, which </w:t>
      </w:r>
      <w:r w:rsidR="00DC47AB">
        <w:rPr>
          <w:lang w:val="en-GB"/>
        </w:rPr>
        <w:t>is not using</w:t>
      </w:r>
      <w:r>
        <w:rPr>
          <w:lang w:val="en-GB"/>
        </w:rPr>
        <w:t xml:space="preserve"> the </w:t>
      </w:r>
      <w:r w:rsidR="00DC47AB">
        <w:rPr>
          <w:lang w:val="en-GB"/>
        </w:rPr>
        <w:t xml:space="preserve">most reliable </w:t>
      </w:r>
      <w:r>
        <w:rPr>
          <w:lang w:val="en-GB"/>
        </w:rPr>
        <w:t>information</w:t>
      </w:r>
      <w:r w:rsidR="00DC47AB">
        <w:rPr>
          <w:lang w:val="en-GB"/>
        </w:rPr>
        <w:t xml:space="preserve"> given by the first ECB OIS</w:t>
      </w:r>
      <w:r>
        <w:rPr>
          <w:lang w:val="en-GB"/>
        </w:rPr>
        <w:t xml:space="preserve"> </w:t>
      </w:r>
    </w:p>
    <w:p w:rsidR="00F24798" w:rsidRDefault="00F24798" w:rsidP="00005BF5">
      <w:pPr>
        <w:jc w:val="both"/>
        <w:rPr>
          <w:b/>
          <w:color w:val="FF0000"/>
          <w:sz w:val="28"/>
          <w:lang w:val="en-GB"/>
        </w:rPr>
      </w:pPr>
      <w:r>
        <w:rPr>
          <w:lang w:val="en-GB"/>
        </w:rPr>
        <w:t>Produces a strange behaviour in order to reprice perfectly all the included instruments.</w:t>
      </w:r>
    </w:p>
    <w:p w:rsidR="00005BF5" w:rsidRDefault="00005BF5" w:rsidP="00005BF5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 xml:space="preserve">Figure Curve forward stub (slide 24): </w:t>
      </w:r>
    </w:p>
    <w:p w:rsidR="00F24798" w:rsidRDefault="00F24798" w:rsidP="003D25AA">
      <w:pPr>
        <w:jc w:val="both"/>
        <w:rPr>
          <w:lang w:val="en-GB"/>
        </w:rPr>
      </w:pPr>
      <w:r>
        <w:rPr>
          <w:lang w:val="en-GB"/>
        </w:rPr>
        <w:t xml:space="preserve">This </w:t>
      </w:r>
      <w:r w:rsidR="00DC47AB">
        <w:rPr>
          <w:lang w:val="en-GB"/>
        </w:rPr>
        <w:t xml:space="preserve">other </w:t>
      </w:r>
      <w:r>
        <w:rPr>
          <w:lang w:val="en-GB"/>
        </w:rPr>
        <w:t>figure, instead, shows an example of EONIA curve</w:t>
      </w:r>
      <w:r w:rsidR="007357F4">
        <w:rPr>
          <w:lang w:val="en-GB"/>
        </w:rPr>
        <w:t>,</w:t>
      </w:r>
      <w:r>
        <w:rPr>
          <w:lang w:val="en-GB"/>
        </w:rPr>
        <w:t xml:space="preserve"> bootstrapped including the forward stub. </w:t>
      </w:r>
    </w:p>
    <w:p w:rsidR="00005BF5" w:rsidRDefault="00F24798" w:rsidP="003D25AA">
      <w:pPr>
        <w:jc w:val="both"/>
        <w:rPr>
          <w:b/>
          <w:color w:val="FF0000"/>
          <w:sz w:val="28"/>
          <w:lang w:val="en-GB"/>
        </w:rPr>
      </w:pPr>
      <w:r>
        <w:rPr>
          <w:lang w:val="en-GB"/>
        </w:rPr>
        <w:t>It is straightforward that this solution avoids distortion and strange oscillations.</w:t>
      </w:r>
    </w:p>
    <w:p w:rsidR="00493DCB" w:rsidRDefault="00493DCB" w:rsidP="003D25AA">
      <w:pPr>
        <w:jc w:val="both"/>
        <w:rPr>
          <w:b/>
          <w:color w:val="FF0000"/>
          <w:sz w:val="28"/>
          <w:lang w:val="en-GB"/>
        </w:rPr>
      </w:pPr>
    </w:p>
    <w:p w:rsidR="00493DCB" w:rsidRDefault="00493DCB" w:rsidP="003D25AA">
      <w:pPr>
        <w:jc w:val="both"/>
        <w:rPr>
          <w:b/>
          <w:color w:val="FF0000"/>
          <w:sz w:val="28"/>
          <w:lang w:val="en-GB"/>
        </w:rPr>
      </w:pPr>
    </w:p>
    <w:p w:rsidR="00005BF5" w:rsidRDefault="00172568" w:rsidP="003D25AA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 xml:space="preserve">Intro </w:t>
      </w:r>
      <w:r w:rsidR="00C83128">
        <w:rPr>
          <w:b/>
          <w:color w:val="FF0000"/>
          <w:sz w:val="28"/>
          <w:lang w:val="en-GB"/>
        </w:rPr>
        <w:t>Mixed</w:t>
      </w:r>
      <w:r w:rsidR="003D25AA">
        <w:rPr>
          <w:b/>
          <w:color w:val="FF0000"/>
          <w:sz w:val="28"/>
          <w:lang w:val="en-GB"/>
        </w:rPr>
        <w:t xml:space="preserve"> </w:t>
      </w:r>
      <w:r w:rsidR="002C14C8">
        <w:rPr>
          <w:b/>
          <w:color w:val="FF0000"/>
          <w:sz w:val="28"/>
          <w:lang w:val="en-GB"/>
        </w:rPr>
        <w:t>(slide 25</w:t>
      </w:r>
      <w:r w:rsidR="003D25AA">
        <w:rPr>
          <w:b/>
          <w:color w:val="FF0000"/>
          <w:sz w:val="28"/>
          <w:lang w:val="en-GB"/>
        </w:rPr>
        <w:t xml:space="preserve">): </w:t>
      </w:r>
    </w:p>
    <w:p w:rsidR="002C14C8" w:rsidRDefault="002C14C8" w:rsidP="003D25AA">
      <w:pPr>
        <w:jc w:val="both"/>
        <w:rPr>
          <w:caps/>
          <w:lang w:val="en-GB"/>
        </w:rPr>
      </w:pPr>
      <w:r>
        <w:rPr>
          <w:lang w:val="en-GB"/>
        </w:rPr>
        <w:t xml:space="preserve">So, also the second point has been presented. </w:t>
      </w:r>
      <w:r w:rsidR="00DC47AB">
        <w:rPr>
          <w:lang w:val="en-GB"/>
        </w:rPr>
        <w:t>L</w:t>
      </w:r>
      <w:r>
        <w:rPr>
          <w:lang w:val="en-GB"/>
        </w:rPr>
        <w:t xml:space="preserve">et’s </w:t>
      </w:r>
      <w:r w:rsidR="00DC47AB">
        <w:rPr>
          <w:lang w:val="en-GB"/>
        </w:rPr>
        <w:t xml:space="preserve">now </w:t>
      </w:r>
      <w:r>
        <w:rPr>
          <w:lang w:val="en-GB"/>
        </w:rPr>
        <w:t xml:space="preserve">discuss the last issue which is </w:t>
      </w:r>
      <w:r w:rsidR="00172568" w:rsidRPr="00172568">
        <w:rPr>
          <w:lang w:val="en-GB"/>
        </w:rPr>
        <w:t xml:space="preserve">related </w:t>
      </w:r>
      <w:r>
        <w:rPr>
          <w:lang w:val="en-GB"/>
        </w:rPr>
        <w:t>to the EONI</w:t>
      </w:r>
      <w:r>
        <w:rPr>
          <w:caps/>
          <w:lang w:val="en-GB"/>
        </w:rPr>
        <w:t>A</w:t>
      </w:r>
      <w:r w:rsidR="00172568">
        <w:rPr>
          <w:caps/>
          <w:lang w:val="en-GB"/>
        </w:rPr>
        <w:t xml:space="preserve"> </w:t>
      </w:r>
      <w:r w:rsidR="00172568" w:rsidRPr="00172568">
        <w:rPr>
          <w:lang w:val="en-GB"/>
        </w:rPr>
        <w:t>curve functional form</w:t>
      </w:r>
      <w:r w:rsidR="00172568">
        <w:rPr>
          <w:caps/>
          <w:lang w:val="en-GB"/>
        </w:rPr>
        <w:t>.</w:t>
      </w:r>
    </w:p>
    <w:p w:rsidR="00493DCB" w:rsidRDefault="00493DCB" w:rsidP="003D25AA">
      <w:pPr>
        <w:jc w:val="both"/>
        <w:rPr>
          <w:b/>
          <w:color w:val="FF0000"/>
          <w:sz w:val="28"/>
          <w:lang w:val="en-GB"/>
        </w:rPr>
      </w:pPr>
    </w:p>
    <w:p w:rsidR="00172568" w:rsidRPr="00172568" w:rsidRDefault="00172568" w:rsidP="003D25AA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 xml:space="preserve">EONIA functional form (slide 26): </w:t>
      </w:r>
    </w:p>
    <w:p w:rsidR="009715B4" w:rsidRDefault="00E30991" w:rsidP="003D25AA">
      <w:pPr>
        <w:jc w:val="both"/>
        <w:rPr>
          <w:lang w:val="en-GB"/>
        </w:rPr>
      </w:pPr>
      <w:r>
        <w:rPr>
          <w:lang w:val="en-GB"/>
        </w:rPr>
        <w:lastRenderedPageBreak/>
        <w:t>I already sad that EONIA Index fixings</w:t>
      </w:r>
      <w:r w:rsidR="009715B4">
        <w:rPr>
          <w:lang w:val="en-GB"/>
        </w:rPr>
        <w:t xml:space="preserve"> present a particular behaviour;</w:t>
      </w:r>
    </w:p>
    <w:p w:rsidR="009715B4" w:rsidRDefault="00E30991" w:rsidP="003D25AA">
      <w:pPr>
        <w:jc w:val="both"/>
        <w:rPr>
          <w:lang w:val="en-GB"/>
        </w:rPr>
      </w:pPr>
      <w:r>
        <w:rPr>
          <w:lang w:val="en-GB"/>
        </w:rPr>
        <w:t>in fact, empirical evidence shows that they tend to be piecewise constant between ECB monetary policy dates.</w:t>
      </w:r>
    </w:p>
    <w:p w:rsidR="009715B4" w:rsidRDefault="00E30991" w:rsidP="003D25AA">
      <w:pPr>
        <w:jc w:val="both"/>
        <w:rPr>
          <w:lang w:val="en-GB"/>
        </w:rPr>
      </w:pPr>
      <w:r>
        <w:rPr>
          <w:lang w:val="en-GB"/>
        </w:rPr>
        <w:t xml:space="preserve">Otherwise, assuming flat forward rates in the mid-long term would be a big inconsistency and would lead to very high repricing errors. </w:t>
      </w:r>
    </w:p>
    <w:p w:rsidR="009715B4" w:rsidRDefault="00E30991" w:rsidP="003D25AA">
      <w:pPr>
        <w:jc w:val="both"/>
        <w:rPr>
          <w:lang w:val="en-GB"/>
        </w:rPr>
      </w:pPr>
      <w:r>
        <w:rPr>
          <w:lang w:val="en-GB"/>
        </w:rPr>
        <w:t xml:space="preserve">Modelling the </w:t>
      </w:r>
      <w:r w:rsidR="00DC47AB">
        <w:rPr>
          <w:lang w:val="en-GB"/>
        </w:rPr>
        <w:t>EONIA</w:t>
      </w:r>
      <w:r>
        <w:rPr>
          <w:lang w:val="en-GB"/>
        </w:rPr>
        <w:t xml:space="preserve"> curve requires to fit all the shape’s characteristics </w:t>
      </w:r>
    </w:p>
    <w:p w:rsidR="003D25AA" w:rsidRDefault="00E30991" w:rsidP="003D25AA">
      <w:pPr>
        <w:jc w:val="both"/>
        <w:rPr>
          <w:b/>
          <w:color w:val="FF0000"/>
          <w:sz w:val="28"/>
          <w:lang w:val="en-GB"/>
        </w:rPr>
      </w:pPr>
      <w:r>
        <w:rPr>
          <w:lang w:val="en-GB"/>
        </w:rPr>
        <w:t>and the problem is reduced to the choice of the best interpolatio</w:t>
      </w:r>
      <w:r w:rsidR="00172568">
        <w:rPr>
          <w:lang w:val="en-GB"/>
        </w:rPr>
        <w:t>n scheme able to reproduce the curve’s</w:t>
      </w:r>
      <w:r>
        <w:rPr>
          <w:lang w:val="en-GB"/>
        </w:rPr>
        <w:t xml:space="preserve"> behaviour.</w:t>
      </w:r>
    </w:p>
    <w:p w:rsidR="00E30991" w:rsidRDefault="009715B4" w:rsidP="00E30991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EURON functional form (slide</w:t>
      </w:r>
      <w:r w:rsidR="00172568">
        <w:rPr>
          <w:b/>
          <w:color w:val="FF0000"/>
          <w:sz w:val="28"/>
          <w:lang w:val="en-GB"/>
        </w:rPr>
        <w:t xml:space="preserve"> 27</w:t>
      </w:r>
      <w:r w:rsidR="00E30991">
        <w:rPr>
          <w:b/>
          <w:color w:val="FF0000"/>
          <w:sz w:val="28"/>
          <w:lang w:val="en-GB"/>
        </w:rPr>
        <w:t xml:space="preserve">): </w:t>
      </w:r>
    </w:p>
    <w:p w:rsidR="00825941" w:rsidRDefault="00883F6F" w:rsidP="009B1DD0">
      <w:pPr>
        <w:jc w:val="both"/>
        <w:rPr>
          <w:lang w:val="en-GB"/>
        </w:rPr>
      </w:pPr>
      <w:r>
        <w:rPr>
          <w:lang w:val="en-GB"/>
        </w:rPr>
        <w:t xml:space="preserve">So, in order to reproduce a piecewise flat behaviour, a log-linear interpolation would be a good fit. </w:t>
      </w:r>
    </w:p>
    <w:p w:rsidR="00825941" w:rsidRDefault="00883F6F" w:rsidP="009B1DD0">
      <w:pPr>
        <w:jc w:val="both"/>
        <w:rPr>
          <w:lang w:val="en-GB"/>
        </w:rPr>
      </w:pPr>
      <w:r>
        <w:rPr>
          <w:lang w:val="en-GB"/>
        </w:rPr>
        <w:t>But, obviously, it is not advisable to interpolate log-linearly the whole curve</w:t>
      </w:r>
      <w:r w:rsidR="001F2DAC">
        <w:rPr>
          <w:lang w:val="en-GB"/>
        </w:rPr>
        <w:t xml:space="preserve">; </w:t>
      </w:r>
    </w:p>
    <w:p w:rsidR="00825941" w:rsidRDefault="001F2DAC" w:rsidP="009B1DD0">
      <w:pPr>
        <w:jc w:val="both"/>
        <w:rPr>
          <w:lang w:val="en-GB"/>
        </w:rPr>
      </w:pPr>
      <w:r>
        <w:rPr>
          <w:lang w:val="en-GB"/>
        </w:rPr>
        <w:t>it would produce</w:t>
      </w:r>
      <w:r w:rsidR="00E70ED7">
        <w:rPr>
          <w:lang w:val="en-GB"/>
        </w:rPr>
        <w:t xml:space="preserve"> big inconsistency</w:t>
      </w:r>
      <w:r w:rsidR="00CC38FD">
        <w:rPr>
          <w:lang w:val="en-GB"/>
        </w:rPr>
        <w:t xml:space="preserve"> because in the mid-long term </w:t>
      </w:r>
      <w:r>
        <w:rPr>
          <w:lang w:val="en-GB"/>
        </w:rPr>
        <w:t>we have a decreasing instruments’ granularity</w:t>
      </w:r>
      <w:r w:rsidR="00883F6F">
        <w:rPr>
          <w:lang w:val="en-GB"/>
        </w:rPr>
        <w:t>.</w:t>
      </w:r>
    </w:p>
    <w:p w:rsidR="00825941" w:rsidRDefault="001F2DAC" w:rsidP="009B1DD0">
      <w:pPr>
        <w:jc w:val="both"/>
        <w:rPr>
          <w:lang w:val="en-GB"/>
        </w:rPr>
      </w:pPr>
      <w:r>
        <w:rPr>
          <w:lang w:val="en-GB"/>
        </w:rPr>
        <w:t>For this reason a linear interpolation for the whole curve would lead to very long flat rates period which are not consistent.</w:t>
      </w:r>
    </w:p>
    <w:p w:rsidR="00825941" w:rsidRDefault="00883F6F" w:rsidP="009B1DD0">
      <w:pPr>
        <w:jc w:val="both"/>
        <w:rPr>
          <w:lang w:val="en-GB"/>
        </w:rPr>
      </w:pPr>
      <w:r>
        <w:rPr>
          <w:lang w:val="en-GB"/>
        </w:rPr>
        <w:t>As a consequence, the best practice to interpolate overnight related curves converges towards cubic interpolation schemes, which are able to produce smooth forward rates.</w:t>
      </w:r>
    </w:p>
    <w:p w:rsidR="00825941" w:rsidRDefault="00883F6F" w:rsidP="009B1DD0">
      <w:pPr>
        <w:jc w:val="both"/>
        <w:rPr>
          <w:lang w:val="en-GB"/>
        </w:rPr>
      </w:pPr>
      <w:r>
        <w:rPr>
          <w:lang w:val="en-GB"/>
        </w:rPr>
        <w:t xml:space="preserve">The problem occurs since this kind of interpolations don’t </w:t>
      </w:r>
      <w:r w:rsidR="00A67C5A">
        <w:rPr>
          <w:lang w:val="en-GB"/>
        </w:rPr>
        <w:t xml:space="preserve">have a good fit with the short-term curves section (which, as sad before, is piecewise constant). </w:t>
      </w:r>
    </w:p>
    <w:p w:rsidR="00DC47AB" w:rsidRDefault="00A67C5A" w:rsidP="009B1DD0">
      <w:pPr>
        <w:jc w:val="both"/>
        <w:rPr>
          <w:lang w:val="en-GB"/>
        </w:rPr>
      </w:pPr>
      <w:r>
        <w:rPr>
          <w:lang w:val="en-GB"/>
        </w:rPr>
        <w:t>Furthermore</w:t>
      </w:r>
      <w:r w:rsidR="009A0059">
        <w:rPr>
          <w:lang w:val="en-GB"/>
        </w:rPr>
        <w:t xml:space="preserve">, using cubic interpolations, the forward stub algorithm presented before would not be consistent anymore </w:t>
      </w:r>
    </w:p>
    <w:p w:rsidR="00825941" w:rsidRDefault="009A0059" w:rsidP="009B1DD0">
      <w:pPr>
        <w:jc w:val="both"/>
        <w:rPr>
          <w:lang w:val="en-GB"/>
        </w:rPr>
      </w:pPr>
      <w:r>
        <w:rPr>
          <w:lang w:val="en-GB"/>
        </w:rPr>
        <w:t xml:space="preserve">since it assumes </w:t>
      </w:r>
      <w:r w:rsidR="003D68B4">
        <w:rPr>
          <w:lang w:val="en-GB"/>
        </w:rPr>
        <w:t xml:space="preserve">a </w:t>
      </w:r>
      <w:r>
        <w:rPr>
          <w:lang w:val="en-GB"/>
        </w:rPr>
        <w:t xml:space="preserve">piecewise constant </w:t>
      </w:r>
      <w:r w:rsidR="003D68B4">
        <w:rPr>
          <w:lang w:val="en-GB"/>
        </w:rPr>
        <w:t>behaviour</w:t>
      </w:r>
      <w:r>
        <w:rPr>
          <w:lang w:val="en-GB"/>
        </w:rPr>
        <w:t xml:space="preserve"> between ECB dates. </w:t>
      </w:r>
    </w:p>
    <w:p w:rsidR="00A67C5A" w:rsidRDefault="00705A62" w:rsidP="009B1DD0">
      <w:pPr>
        <w:jc w:val="both"/>
        <w:rPr>
          <w:lang w:val="en-GB"/>
        </w:rPr>
      </w:pPr>
      <w:r>
        <w:rPr>
          <w:lang w:val="en-GB"/>
        </w:rPr>
        <w:t xml:space="preserve">However, </w:t>
      </w:r>
      <w:r w:rsidR="001F2DAC">
        <w:rPr>
          <w:lang w:val="en-GB"/>
        </w:rPr>
        <w:t xml:space="preserve">we will see that </w:t>
      </w:r>
      <w:r>
        <w:rPr>
          <w:lang w:val="en-GB"/>
        </w:rPr>
        <w:t xml:space="preserve">the implied Meta-Quote could be calculated anyway by means of root finding methods. </w:t>
      </w:r>
    </w:p>
    <w:p w:rsidR="009A0059" w:rsidRDefault="00825941" w:rsidP="009B1DD0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 xml:space="preserve">Solution (slide </w:t>
      </w:r>
      <w:r w:rsidR="00172568">
        <w:rPr>
          <w:b/>
          <w:color w:val="FF0000"/>
          <w:sz w:val="28"/>
          <w:lang w:val="en-GB"/>
        </w:rPr>
        <w:t>28</w:t>
      </w:r>
      <w:r w:rsidR="00705A62">
        <w:rPr>
          <w:b/>
          <w:color w:val="FF0000"/>
          <w:sz w:val="28"/>
          <w:lang w:val="en-GB"/>
        </w:rPr>
        <w:t>):</w:t>
      </w:r>
    </w:p>
    <w:p w:rsidR="00825941" w:rsidRDefault="00705A62" w:rsidP="009B1DD0">
      <w:pPr>
        <w:jc w:val="both"/>
        <w:rPr>
          <w:lang w:val="en-GB"/>
        </w:rPr>
      </w:pPr>
      <w:r>
        <w:rPr>
          <w:lang w:val="en-GB"/>
        </w:rPr>
        <w:t>To fix this interpolation problem we suggest to build a new interpolation scheme named: “Mixed-Interpolation”</w:t>
      </w:r>
      <w:r w:rsidR="00172568">
        <w:rPr>
          <w:lang w:val="en-GB"/>
        </w:rPr>
        <w:t xml:space="preserve"> </w:t>
      </w:r>
      <w:r>
        <w:rPr>
          <w:lang w:val="en-GB"/>
        </w:rPr>
        <w:t>that gives the possibility to merge two different interpolation techniques.</w:t>
      </w:r>
    </w:p>
    <w:p w:rsidR="00825941" w:rsidRDefault="00705A62" w:rsidP="009B1DD0">
      <w:pPr>
        <w:jc w:val="both"/>
        <w:rPr>
          <w:lang w:val="en-GB"/>
        </w:rPr>
      </w:pPr>
      <w:r>
        <w:rPr>
          <w:lang w:val="en-GB"/>
        </w:rPr>
        <w:t xml:space="preserve">The concept is very simple but in practice has some critical issues to </w:t>
      </w:r>
      <w:r w:rsidR="00E02960">
        <w:rPr>
          <w:lang w:val="en-GB"/>
        </w:rPr>
        <w:t xml:space="preserve">be </w:t>
      </w:r>
      <w:r>
        <w:rPr>
          <w:lang w:val="en-GB"/>
        </w:rPr>
        <w:t xml:space="preserve">fixed. </w:t>
      </w:r>
    </w:p>
    <w:p w:rsidR="00825941" w:rsidRDefault="00705A62" w:rsidP="009B1DD0">
      <w:pPr>
        <w:jc w:val="both"/>
        <w:rPr>
          <w:lang w:val="en-GB"/>
        </w:rPr>
      </w:pPr>
      <w:r>
        <w:rPr>
          <w:lang w:val="en-GB"/>
        </w:rPr>
        <w:t>In particular</w:t>
      </w:r>
      <w:r w:rsidR="00E02960">
        <w:rPr>
          <w:lang w:val="en-GB"/>
        </w:rPr>
        <w:t>,</w:t>
      </w:r>
      <w:r>
        <w:rPr>
          <w:lang w:val="en-GB"/>
        </w:rPr>
        <w:t xml:space="preserve"> we don’t </w:t>
      </w:r>
      <w:r w:rsidR="00E02960">
        <w:rPr>
          <w:lang w:val="en-GB"/>
        </w:rPr>
        <w:t>have information about</w:t>
      </w:r>
      <w:r>
        <w:rPr>
          <w:lang w:val="en-GB"/>
        </w:rPr>
        <w:t xml:space="preserve"> what is the best point where the interpolation schemes mu</w:t>
      </w:r>
      <w:r w:rsidR="00E02960">
        <w:rPr>
          <w:lang w:val="en-GB"/>
        </w:rPr>
        <w:t>st be switched.</w:t>
      </w:r>
    </w:p>
    <w:p w:rsidR="00705A62" w:rsidRDefault="00E02960" w:rsidP="009B1DD0">
      <w:pPr>
        <w:jc w:val="both"/>
        <w:rPr>
          <w:lang w:val="en-GB"/>
        </w:rPr>
      </w:pPr>
      <w:r>
        <w:rPr>
          <w:lang w:val="en-GB"/>
        </w:rPr>
        <w:t>F</w:t>
      </w:r>
      <w:r w:rsidR="00705A62">
        <w:rPr>
          <w:lang w:val="en-GB"/>
        </w:rPr>
        <w:t xml:space="preserve">urthermore, we don’t even know which </w:t>
      </w:r>
      <w:r w:rsidR="00172568">
        <w:rPr>
          <w:lang w:val="en-GB"/>
        </w:rPr>
        <w:t>is the best merging approach to be used</w:t>
      </w:r>
      <w:r>
        <w:rPr>
          <w:lang w:val="en-GB"/>
        </w:rPr>
        <w:t>.</w:t>
      </w:r>
    </w:p>
    <w:p w:rsidR="00493DCB" w:rsidRDefault="00493DCB" w:rsidP="00E02960">
      <w:pPr>
        <w:jc w:val="both"/>
        <w:rPr>
          <w:b/>
          <w:color w:val="FF0000"/>
          <w:sz w:val="28"/>
          <w:lang w:val="en-GB"/>
        </w:rPr>
      </w:pPr>
    </w:p>
    <w:p w:rsidR="00493DCB" w:rsidRDefault="00493DCB" w:rsidP="00E02960">
      <w:pPr>
        <w:jc w:val="both"/>
        <w:rPr>
          <w:b/>
          <w:color w:val="FF0000"/>
          <w:sz w:val="28"/>
          <w:lang w:val="en-GB"/>
        </w:rPr>
      </w:pPr>
    </w:p>
    <w:p w:rsidR="00E02960" w:rsidRDefault="00A06FDB" w:rsidP="00E02960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Solution (sli</w:t>
      </w:r>
      <w:r w:rsidR="00825941">
        <w:rPr>
          <w:b/>
          <w:color w:val="FF0000"/>
          <w:sz w:val="28"/>
          <w:lang w:val="en-GB"/>
        </w:rPr>
        <w:t xml:space="preserve">de </w:t>
      </w:r>
      <w:r w:rsidR="00885100">
        <w:rPr>
          <w:b/>
          <w:color w:val="FF0000"/>
          <w:sz w:val="28"/>
          <w:lang w:val="en-GB"/>
        </w:rPr>
        <w:t>29</w:t>
      </w:r>
      <w:r w:rsidR="00E02960">
        <w:rPr>
          <w:b/>
          <w:color w:val="FF0000"/>
          <w:sz w:val="28"/>
          <w:lang w:val="en-GB"/>
        </w:rPr>
        <w:t>):</w:t>
      </w:r>
    </w:p>
    <w:p w:rsidR="00825941" w:rsidRDefault="00E02960" w:rsidP="00E02960">
      <w:pPr>
        <w:jc w:val="both"/>
        <w:rPr>
          <w:lang w:val="en-GB"/>
        </w:rPr>
      </w:pPr>
      <w:r>
        <w:rPr>
          <w:lang w:val="en-GB"/>
        </w:rPr>
        <w:lastRenderedPageBreak/>
        <w:t>Our suggestion is to me</w:t>
      </w:r>
      <w:r w:rsidR="00B86140">
        <w:rPr>
          <w:lang w:val="en-GB"/>
        </w:rPr>
        <w:t xml:space="preserve">rge a log-linear interpolation up to the end of the ECB </w:t>
      </w:r>
      <w:r w:rsidR="00232FEC">
        <w:rPr>
          <w:lang w:val="en-GB"/>
        </w:rPr>
        <w:t>OIS</w:t>
      </w:r>
      <w:r w:rsidR="00B86140">
        <w:rPr>
          <w:lang w:val="en-GB"/>
        </w:rPr>
        <w:t xml:space="preserve"> strip quoted on the market</w:t>
      </w:r>
    </w:p>
    <w:p w:rsidR="00825941" w:rsidRDefault="00B86140" w:rsidP="00E02960">
      <w:pPr>
        <w:jc w:val="both"/>
        <w:rPr>
          <w:lang w:val="en-GB"/>
        </w:rPr>
      </w:pPr>
      <w:r>
        <w:rPr>
          <w:lang w:val="en-GB"/>
        </w:rPr>
        <w:t xml:space="preserve"> and then switch to a monotone cubic Hyman filtered interpolation till the end of the curve. </w:t>
      </w:r>
    </w:p>
    <w:p w:rsidR="00825941" w:rsidRDefault="00826448" w:rsidP="00E02960">
      <w:pPr>
        <w:jc w:val="both"/>
        <w:rPr>
          <w:lang w:val="en-GB"/>
        </w:rPr>
      </w:pPr>
      <w:r>
        <w:rPr>
          <w:lang w:val="en-GB"/>
        </w:rPr>
        <w:t>The so called: “Switch Pillar”, which is the pillar where the interpolation technique is changed,</w:t>
      </w:r>
    </w:p>
    <w:p w:rsidR="00825941" w:rsidRDefault="00826448" w:rsidP="00E02960">
      <w:pPr>
        <w:jc w:val="both"/>
        <w:rPr>
          <w:lang w:val="en-GB"/>
        </w:rPr>
      </w:pPr>
      <w:r>
        <w:rPr>
          <w:lang w:val="en-GB"/>
        </w:rPr>
        <w:t xml:space="preserve"> is set equal to the maturity of the last quoted ECB</w:t>
      </w:r>
      <w:r w:rsidR="001F2DAC">
        <w:rPr>
          <w:lang w:val="en-GB"/>
        </w:rPr>
        <w:t xml:space="preserve"> OIS</w:t>
      </w:r>
      <w:r>
        <w:rPr>
          <w:lang w:val="en-GB"/>
        </w:rPr>
        <w:t xml:space="preserve">. </w:t>
      </w:r>
    </w:p>
    <w:p w:rsidR="00825941" w:rsidRDefault="00826448" w:rsidP="00E02960">
      <w:pPr>
        <w:jc w:val="both"/>
        <w:rPr>
          <w:lang w:val="en-GB"/>
        </w:rPr>
      </w:pPr>
      <w:r>
        <w:rPr>
          <w:lang w:val="en-GB"/>
        </w:rPr>
        <w:t>This solution fits well the short-term section due to the log-linear interpolator</w:t>
      </w:r>
    </w:p>
    <w:p w:rsidR="00B86140" w:rsidRPr="00B86140" w:rsidRDefault="00826448" w:rsidP="00E02960">
      <w:pPr>
        <w:jc w:val="both"/>
        <w:rPr>
          <w:lang w:val="en-GB"/>
        </w:rPr>
      </w:pPr>
      <w:r>
        <w:rPr>
          <w:lang w:val="en-GB"/>
        </w:rPr>
        <w:t xml:space="preserve"> but also fits well the mid-long term section due to the smoothness produced by the cubic filtered scheme.</w:t>
      </w:r>
    </w:p>
    <w:p w:rsidR="00826448" w:rsidRDefault="00885100" w:rsidP="00826448">
      <w:pPr>
        <w:jc w:val="both"/>
        <w:rPr>
          <w:b/>
          <w:color w:val="FF0000"/>
          <w:sz w:val="28"/>
          <w:lang w:val="en-GB"/>
        </w:rPr>
      </w:pPr>
      <w:proofErr w:type="spellStart"/>
      <w:r>
        <w:rPr>
          <w:b/>
          <w:color w:val="FF0000"/>
          <w:sz w:val="28"/>
          <w:lang w:val="en-GB"/>
        </w:rPr>
        <w:t>Quantilib</w:t>
      </w:r>
      <w:proofErr w:type="spellEnd"/>
      <w:r>
        <w:rPr>
          <w:b/>
          <w:color w:val="FF0000"/>
          <w:sz w:val="28"/>
          <w:lang w:val="en-GB"/>
        </w:rPr>
        <w:t xml:space="preserve"> implementation</w:t>
      </w:r>
      <w:r w:rsidR="00825941">
        <w:rPr>
          <w:b/>
          <w:color w:val="FF0000"/>
          <w:sz w:val="28"/>
          <w:lang w:val="en-GB"/>
        </w:rPr>
        <w:t xml:space="preserve"> (slide </w:t>
      </w:r>
      <w:r>
        <w:rPr>
          <w:b/>
          <w:color w:val="FF0000"/>
          <w:sz w:val="28"/>
          <w:lang w:val="en-GB"/>
        </w:rPr>
        <w:t>30</w:t>
      </w:r>
      <w:r w:rsidR="00826448">
        <w:rPr>
          <w:b/>
          <w:color w:val="FF0000"/>
          <w:sz w:val="28"/>
          <w:lang w:val="en-GB"/>
        </w:rPr>
        <w:t>):</w:t>
      </w:r>
      <w:r>
        <w:rPr>
          <w:b/>
          <w:color w:val="FF0000"/>
          <w:sz w:val="28"/>
          <w:lang w:val="en-GB"/>
        </w:rPr>
        <w:t xml:space="preserve"> (ANIMAZIONE)</w:t>
      </w:r>
    </w:p>
    <w:p w:rsidR="00825941" w:rsidRDefault="00826448" w:rsidP="00826448">
      <w:pPr>
        <w:jc w:val="both"/>
        <w:rPr>
          <w:lang w:val="en-GB"/>
        </w:rPr>
      </w:pPr>
      <w:r>
        <w:rPr>
          <w:lang w:val="en-GB"/>
        </w:rPr>
        <w:t xml:space="preserve">The Mixed Interpolation is already implemented in </w:t>
      </w:r>
      <w:proofErr w:type="spellStart"/>
      <w:r>
        <w:rPr>
          <w:lang w:val="en-GB"/>
        </w:rPr>
        <w:t>QuantLib</w:t>
      </w:r>
      <w:proofErr w:type="spellEnd"/>
      <w:r>
        <w:rPr>
          <w:lang w:val="en-GB"/>
        </w:rPr>
        <w:t xml:space="preserve"> </w:t>
      </w:r>
      <w:r w:rsidR="00885100">
        <w:rPr>
          <w:lang w:val="en-GB"/>
        </w:rPr>
        <w:t xml:space="preserve">1.9 version </w:t>
      </w:r>
      <w:r>
        <w:rPr>
          <w:lang w:val="en-GB"/>
        </w:rPr>
        <w:t xml:space="preserve">in two different ways: </w:t>
      </w:r>
    </w:p>
    <w:p w:rsidR="00825941" w:rsidRDefault="00826448" w:rsidP="00826448">
      <w:pPr>
        <w:jc w:val="both"/>
        <w:rPr>
          <w:lang w:val="en-GB"/>
        </w:rPr>
      </w:pPr>
      <w:r>
        <w:rPr>
          <w:lang w:val="en-GB"/>
        </w:rPr>
        <w:t xml:space="preserve">The first approach is called Split Range Mixed Interpolation. </w:t>
      </w:r>
    </w:p>
    <w:p w:rsidR="00825941" w:rsidRDefault="00885100" w:rsidP="00826448">
      <w:pPr>
        <w:jc w:val="both"/>
        <w:rPr>
          <w:lang w:val="en-GB"/>
        </w:rPr>
      </w:pPr>
      <w:r>
        <w:rPr>
          <w:lang w:val="en-GB"/>
        </w:rPr>
        <w:t xml:space="preserve">It </w:t>
      </w:r>
      <w:r w:rsidR="00826448">
        <w:rPr>
          <w:lang w:val="en-GB"/>
        </w:rPr>
        <w:t>c</w:t>
      </w:r>
      <w:r>
        <w:rPr>
          <w:lang w:val="en-GB"/>
        </w:rPr>
        <w:t xml:space="preserve">onsists in interpolating till the switch </w:t>
      </w:r>
      <w:r w:rsidR="00826448">
        <w:rPr>
          <w:lang w:val="en-GB"/>
        </w:rPr>
        <w:t>pillar using the first interpolation</w:t>
      </w:r>
    </w:p>
    <w:p w:rsidR="00825941" w:rsidRDefault="00826448" w:rsidP="00826448">
      <w:pPr>
        <w:jc w:val="both"/>
        <w:rPr>
          <w:lang w:val="en-GB"/>
        </w:rPr>
      </w:pPr>
      <w:r>
        <w:rPr>
          <w:lang w:val="en-GB"/>
        </w:rPr>
        <w:t xml:space="preserve">and then switch to the second one for the rest of the curve. </w:t>
      </w:r>
    </w:p>
    <w:p w:rsidR="00825941" w:rsidRDefault="00826448" w:rsidP="00826448">
      <w:pPr>
        <w:jc w:val="both"/>
        <w:rPr>
          <w:lang w:val="en-GB"/>
        </w:rPr>
      </w:pPr>
      <w:r>
        <w:rPr>
          <w:lang w:val="en-GB"/>
        </w:rPr>
        <w:t>The second approach</w:t>
      </w:r>
      <w:r w:rsidR="001F2DAC">
        <w:rPr>
          <w:lang w:val="en-GB"/>
        </w:rPr>
        <w:t xml:space="preserve">, which is named </w:t>
      </w:r>
      <w:proofErr w:type="spellStart"/>
      <w:r w:rsidR="001F2DAC">
        <w:rPr>
          <w:lang w:val="en-GB"/>
        </w:rPr>
        <w:t>ShareRange</w:t>
      </w:r>
      <w:proofErr w:type="spellEnd"/>
      <w:r w:rsidR="001F2DAC">
        <w:rPr>
          <w:lang w:val="en-GB"/>
        </w:rPr>
        <w:t>,</w:t>
      </w:r>
      <w:r w:rsidR="00885100">
        <w:rPr>
          <w:lang w:val="en-GB"/>
        </w:rPr>
        <w:t xml:space="preserve"> </w:t>
      </w:r>
      <w:r>
        <w:rPr>
          <w:lang w:val="en-GB"/>
        </w:rPr>
        <w:t>consists in interpolating two times the whole curve:</w:t>
      </w:r>
    </w:p>
    <w:p w:rsidR="00825941" w:rsidRDefault="00826448" w:rsidP="00826448">
      <w:pPr>
        <w:jc w:val="both"/>
        <w:rPr>
          <w:lang w:val="en-GB"/>
        </w:rPr>
      </w:pPr>
      <w:r>
        <w:rPr>
          <w:lang w:val="en-GB"/>
        </w:rPr>
        <w:t>first time with the first interpolation chosen and second time with the other one.</w:t>
      </w:r>
    </w:p>
    <w:p w:rsidR="00825941" w:rsidRDefault="00826448" w:rsidP="00826448">
      <w:pPr>
        <w:jc w:val="both"/>
        <w:rPr>
          <w:lang w:val="en-GB"/>
        </w:rPr>
      </w:pPr>
      <w:r>
        <w:rPr>
          <w:lang w:val="en-GB"/>
        </w:rPr>
        <w:t xml:space="preserve">Once both curves </w:t>
      </w:r>
      <w:r w:rsidR="003D68B4">
        <w:rPr>
          <w:lang w:val="en-GB"/>
        </w:rPr>
        <w:t>have been</w:t>
      </w:r>
      <w:r>
        <w:rPr>
          <w:lang w:val="en-GB"/>
        </w:rPr>
        <w:t xml:space="preserve"> calibrated the mixed interpolated curve</w:t>
      </w:r>
      <w:r w:rsidR="00D37D7B">
        <w:rPr>
          <w:lang w:val="en-GB"/>
        </w:rPr>
        <w:t xml:space="preserve"> is built linking the obtained curves in the switch pillar.</w:t>
      </w:r>
      <w:r w:rsidR="001F2DAC">
        <w:rPr>
          <w:lang w:val="en-GB"/>
        </w:rPr>
        <w:t xml:space="preserve"> </w:t>
      </w:r>
    </w:p>
    <w:p w:rsidR="00825941" w:rsidRDefault="001F2DAC" w:rsidP="00826448">
      <w:pPr>
        <w:jc w:val="both"/>
        <w:rPr>
          <w:lang w:val="en-GB"/>
        </w:rPr>
      </w:pPr>
      <w:r>
        <w:rPr>
          <w:lang w:val="en-GB"/>
        </w:rPr>
        <w:t xml:space="preserve">We will see later that there is no significant difference between this approaches; </w:t>
      </w:r>
    </w:p>
    <w:p w:rsidR="00DC47AB" w:rsidRDefault="001F2DAC" w:rsidP="00826448">
      <w:pPr>
        <w:jc w:val="both"/>
        <w:rPr>
          <w:lang w:val="en-GB"/>
        </w:rPr>
      </w:pPr>
      <w:r>
        <w:rPr>
          <w:lang w:val="en-GB"/>
        </w:rPr>
        <w:t>In fact, the short term section is the same in both cases,</w:t>
      </w:r>
    </w:p>
    <w:p w:rsidR="00825941" w:rsidRDefault="001F2DAC" w:rsidP="00826448">
      <w:pPr>
        <w:jc w:val="both"/>
        <w:rPr>
          <w:lang w:val="en-GB"/>
        </w:rPr>
      </w:pPr>
      <w:r>
        <w:rPr>
          <w:lang w:val="en-GB"/>
        </w:rPr>
        <w:t xml:space="preserve"> the only difference could be seen in the cubic interpolated section because cubic in</w:t>
      </w:r>
      <w:r w:rsidR="00DC47AB">
        <w:rPr>
          <w:lang w:val="en-GB"/>
        </w:rPr>
        <w:t>terpolations are global schemes and</w:t>
      </w:r>
    </w:p>
    <w:p w:rsidR="00661F75" w:rsidRDefault="001F2DAC" w:rsidP="002016E7">
      <w:pPr>
        <w:jc w:val="both"/>
        <w:rPr>
          <w:lang w:val="en-GB"/>
        </w:rPr>
      </w:pPr>
      <w:r>
        <w:rPr>
          <w:lang w:val="en-GB"/>
        </w:rPr>
        <w:t>For this reason</w:t>
      </w:r>
      <w:r w:rsidR="00DC47AB">
        <w:rPr>
          <w:lang w:val="en-GB"/>
        </w:rPr>
        <w:t>,</w:t>
      </w:r>
      <w:r>
        <w:rPr>
          <w:lang w:val="en-GB"/>
        </w:rPr>
        <w:t xml:space="preserve"> the mid-long term section could be different because it is influenced by the short-term </w:t>
      </w:r>
      <w:r w:rsidR="00BF6D8E">
        <w:rPr>
          <w:lang w:val="en-GB"/>
        </w:rPr>
        <w:t>section</w:t>
      </w:r>
      <w:r>
        <w:rPr>
          <w:lang w:val="en-GB"/>
        </w:rPr>
        <w:t>.</w:t>
      </w:r>
    </w:p>
    <w:p w:rsidR="002016E7" w:rsidRPr="00661F75" w:rsidRDefault="002016E7" w:rsidP="002016E7">
      <w:pPr>
        <w:jc w:val="both"/>
        <w:rPr>
          <w:lang w:val="en-GB"/>
        </w:rPr>
      </w:pPr>
      <w:proofErr w:type="spellStart"/>
      <w:r>
        <w:rPr>
          <w:b/>
          <w:color w:val="FF0000"/>
          <w:sz w:val="28"/>
          <w:lang w:val="en-GB"/>
        </w:rPr>
        <w:t>Re</w:t>
      </w:r>
      <w:r w:rsidR="00A06FDB">
        <w:rPr>
          <w:b/>
          <w:color w:val="FF0000"/>
          <w:sz w:val="28"/>
          <w:lang w:val="en-GB"/>
        </w:rPr>
        <w:t>pricing</w:t>
      </w:r>
      <w:proofErr w:type="spellEnd"/>
      <w:r w:rsidR="00A06FDB">
        <w:rPr>
          <w:b/>
          <w:color w:val="FF0000"/>
          <w:sz w:val="28"/>
          <w:lang w:val="en-GB"/>
        </w:rPr>
        <w:t xml:space="preserve"> error analysis (slide </w:t>
      </w:r>
      <w:r w:rsidR="00885100">
        <w:rPr>
          <w:b/>
          <w:color w:val="FF0000"/>
          <w:sz w:val="28"/>
          <w:lang w:val="en-GB"/>
        </w:rPr>
        <w:t>31</w:t>
      </w:r>
      <w:r>
        <w:rPr>
          <w:b/>
          <w:color w:val="FF0000"/>
          <w:sz w:val="28"/>
          <w:lang w:val="en-GB"/>
        </w:rPr>
        <w:t>):</w:t>
      </w:r>
    </w:p>
    <w:p w:rsidR="00825941" w:rsidRDefault="00661F75" w:rsidP="009B1DD0">
      <w:pPr>
        <w:jc w:val="both"/>
        <w:rPr>
          <w:lang w:val="en-GB"/>
        </w:rPr>
      </w:pPr>
      <w:r>
        <w:rPr>
          <w:lang w:val="en-GB"/>
        </w:rPr>
        <w:t>T</w:t>
      </w:r>
      <w:r w:rsidR="002016E7">
        <w:rPr>
          <w:lang w:val="en-GB"/>
        </w:rPr>
        <w:t>he next figure shows the same repricing error analysis presented for the previous point.</w:t>
      </w:r>
    </w:p>
    <w:p w:rsidR="00825941" w:rsidRDefault="002016E7" w:rsidP="009B1DD0">
      <w:pPr>
        <w:jc w:val="both"/>
        <w:rPr>
          <w:lang w:val="en-GB"/>
        </w:rPr>
      </w:pPr>
      <w:r>
        <w:rPr>
          <w:lang w:val="en-GB"/>
        </w:rPr>
        <w:t xml:space="preserve">The instruments repriced are the same and </w:t>
      </w:r>
      <w:r w:rsidR="003A4085">
        <w:rPr>
          <w:lang w:val="en-GB"/>
        </w:rPr>
        <w:t>they are summarized</w:t>
      </w:r>
      <w:r>
        <w:rPr>
          <w:lang w:val="en-GB"/>
        </w:rPr>
        <w:t xml:space="preserve"> in the first two columns.</w:t>
      </w:r>
    </w:p>
    <w:p w:rsidR="00825941" w:rsidRDefault="002016E7" w:rsidP="009B1DD0">
      <w:pPr>
        <w:jc w:val="both"/>
        <w:rPr>
          <w:lang w:val="en-GB"/>
        </w:rPr>
      </w:pPr>
      <w:r>
        <w:rPr>
          <w:lang w:val="en-GB"/>
        </w:rPr>
        <w:t xml:space="preserve">The table compares 4 different possibilities: </w:t>
      </w:r>
    </w:p>
    <w:p w:rsidR="00661F75" w:rsidRPr="00661F75" w:rsidRDefault="002016E7" w:rsidP="00661F75">
      <w:pPr>
        <w:pStyle w:val="ListParagraph"/>
        <w:numPr>
          <w:ilvl w:val="0"/>
          <w:numId w:val="2"/>
        </w:numPr>
        <w:jc w:val="both"/>
        <w:rPr>
          <w:b/>
          <w:color w:val="FF0000"/>
          <w:sz w:val="28"/>
          <w:lang w:val="en-GB"/>
        </w:rPr>
      </w:pPr>
      <w:r w:rsidRPr="00825941">
        <w:rPr>
          <w:lang w:val="en-GB"/>
        </w:rPr>
        <w:t>a whole linear</w:t>
      </w:r>
      <w:r w:rsidR="000E438F" w:rsidRPr="00825941">
        <w:rPr>
          <w:lang w:val="en-GB"/>
        </w:rPr>
        <w:t xml:space="preserve"> interpolated</w:t>
      </w:r>
      <w:r w:rsidRPr="00825941">
        <w:rPr>
          <w:lang w:val="en-GB"/>
        </w:rPr>
        <w:t xml:space="preserve"> curve which includes the Forward Stub (and so without overlapping </w:t>
      </w:r>
      <w:r w:rsidR="00885100">
        <w:rPr>
          <w:lang w:val="en-GB"/>
        </w:rPr>
        <w:t>instruments</w:t>
      </w:r>
      <w:r w:rsidRPr="00825941">
        <w:rPr>
          <w:lang w:val="en-GB"/>
        </w:rPr>
        <w:t xml:space="preserve">) which errors are summarized in the first white column. </w:t>
      </w:r>
    </w:p>
    <w:p w:rsidR="00825941" w:rsidRPr="00825941" w:rsidRDefault="002016E7" w:rsidP="00825941">
      <w:pPr>
        <w:pStyle w:val="ListParagraph"/>
        <w:numPr>
          <w:ilvl w:val="0"/>
          <w:numId w:val="2"/>
        </w:numPr>
        <w:jc w:val="both"/>
        <w:rPr>
          <w:b/>
          <w:color w:val="FF0000"/>
          <w:sz w:val="28"/>
          <w:lang w:val="en-GB"/>
        </w:rPr>
      </w:pPr>
      <w:r w:rsidRPr="00825941">
        <w:rPr>
          <w:lang w:val="en-GB"/>
        </w:rPr>
        <w:t>The next one is</w:t>
      </w:r>
      <w:r w:rsidR="003A4085" w:rsidRPr="00825941">
        <w:rPr>
          <w:lang w:val="en-GB"/>
        </w:rPr>
        <w:t xml:space="preserve"> a </w:t>
      </w:r>
      <w:r w:rsidRPr="00825941">
        <w:rPr>
          <w:lang w:val="en-GB"/>
        </w:rPr>
        <w:t xml:space="preserve">whole monotone cubic Hyman filtered curve which also include the Meta-Quote </w:t>
      </w:r>
      <w:r w:rsidR="003D68B4" w:rsidRPr="00825941">
        <w:rPr>
          <w:lang w:val="en-GB"/>
        </w:rPr>
        <w:t>that</w:t>
      </w:r>
      <w:r w:rsidRPr="00825941">
        <w:rPr>
          <w:lang w:val="en-GB"/>
        </w:rPr>
        <w:t xml:space="preserve"> is not calculated with our algorithm</w:t>
      </w:r>
      <w:r w:rsidR="003D68B4" w:rsidRPr="00825941">
        <w:rPr>
          <w:lang w:val="en-GB"/>
        </w:rPr>
        <w:t>.</w:t>
      </w:r>
      <w:r w:rsidR="00E9376F" w:rsidRPr="00825941">
        <w:rPr>
          <w:lang w:val="en-GB"/>
        </w:rPr>
        <w:t xml:space="preserve"> </w:t>
      </w:r>
    </w:p>
    <w:p w:rsidR="00825941" w:rsidRDefault="00661F75" w:rsidP="00825941">
      <w:pPr>
        <w:pStyle w:val="ListParagraph"/>
        <w:jc w:val="both"/>
        <w:rPr>
          <w:lang w:val="en-GB"/>
        </w:rPr>
      </w:pPr>
      <w:r>
        <w:rPr>
          <w:lang w:val="en-GB"/>
        </w:rPr>
        <w:t>But using</w:t>
      </w:r>
      <w:r w:rsidR="002016E7" w:rsidRPr="00825941">
        <w:rPr>
          <w:lang w:val="en-GB"/>
        </w:rPr>
        <w:t xml:space="preserve"> a root finding process.</w:t>
      </w:r>
      <w:r w:rsidR="003A4085" w:rsidRPr="00825941">
        <w:rPr>
          <w:lang w:val="en-GB"/>
        </w:rPr>
        <w:t xml:space="preserve"> </w:t>
      </w:r>
    </w:p>
    <w:p w:rsidR="00825941" w:rsidRDefault="003A4085" w:rsidP="00825941">
      <w:pPr>
        <w:pStyle w:val="ListParagraph"/>
        <w:jc w:val="both"/>
        <w:rPr>
          <w:lang w:val="en-GB"/>
        </w:rPr>
      </w:pPr>
      <w:r w:rsidRPr="00825941">
        <w:rPr>
          <w:lang w:val="en-GB"/>
        </w:rPr>
        <w:t xml:space="preserve">The related errors are summarized in the second white column. </w:t>
      </w:r>
    </w:p>
    <w:p w:rsidR="00825941" w:rsidRDefault="003A4085" w:rsidP="00825941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825941">
        <w:rPr>
          <w:lang w:val="en-GB"/>
        </w:rPr>
        <w:t xml:space="preserve">The </w:t>
      </w:r>
      <w:r w:rsidR="00661F75">
        <w:rPr>
          <w:lang w:val="en-GB"/>
        </w:rPr>
        <w:t>next</w:t>
      </w:r>
      <w:r w:rsidRPr="00825941">
        <w:rPr>
          <w:lang w:val="en-GB"/>
        </w:rPr>
        <w:t xml:space="preserve"> two settings are two mixed interpolated curves u</w:t>
      </w:r>
      <w:r w:rsidR="00E9376F" w:rsidRPr="00825941">
        <w:rPr>
          <w:lang w:val="en-GB"/>
        </w:rPr>
        <w:t xml:space="preserve">sing </w:t>
      </w:r>
      <w:r w:rsidRPr="00825941">
        <w:rPr>
          <w:lang w:val="en-GB"/>
        </w:rPr>
        <w:t xml:space="preserve">both </w:t>
      </w:r>
      <w:proofErr w:type="spellStart"/>
      <w:r w:rsidRPr="00825941">
        <w:rPr>
          <w:lang w:val="en-GB"/>
        </w:rPr>
        <w:t>QuantLib</w:t>
      </w:r>
      <w:proofErr w:type="spellEnd"/>
      <w:r w:rsidRPr="00825941">
        <w:rPr>
          <w:lang w:val="en-GB"/>
        </w:rPr>
        <w:t xml:space="preserve"> approach (so, </w:t>
      </w:r>
      <w:proofErr w:type="spellStart"/>
      <w:r w:rsidRPr="00825941">
        <w:rPr>
          <w:lang w:val="en-GB"/>
        </w:rPr>
        <w:t>Splitrange</w:t>
      </w:r>
      <w:proofErr w:type="spellEnd"/>
      <w:r w:rsidRPr="00825941">
        <w:rPr>
          <w:lang w:val="en-GB"/>
        </w:rPr>
        <w:t xml:space="preserve"> approach for the third column and </w:t>
      </w:r>
      <w:proofErr w:type="spellStart"/>
      <w:r w:rsidRPr="00825941">
        <w:rPr>
          <w:lang w:val="en-GB"/>
        </w:rPr>
        <w:t>Sharerange</w:t>
      </w:r>
      <w:proofErr w:type="spellEnd"/>
      <w:r w:rsidRPr="00825941">
        <w:rPr>
          <w:lang w:val="en-GB"/>
        </w:rPr>
        <w:t xml:space="preserve"> approach for the last column). </w:t>
      </w:r>
    </w:p>
    <w:p w:rsidR="00493DCB" w:rsidRDefault="00493DCB" w:rsidP="00825941">
      <w:pPr>
        <w:jc w:val="both"/>
        <w:rPr>
          <w:lang w:val="en-GB"/>
        </w:rPr>
      </w:pPr>
      <w:r>
        <w:rPr>
          <w:lang w:val="en-GB"/>
        </w:rPr>
        <w:t>(CONTINUA DI LA)</w:t>
      </w:r>
    </w:p>
    <w:p w:rsidR="00885100" w:rsidRDefault="003A4085" w:rsidP="00825941">
      <w:pPr>
        <w:jc w:val="both"/>
        <w:rPr>
          <w:lang w:val="en-GB"/>
        </w:rPr>
      </w:pPr>
      <w:r w:rsidRPr="00825941">
        <w:rPr>
          <w:lang w:val="en-GB"/>
        </w:rPr>
        <w:lastRenderedPageBreak/>
        <w:t xml:space="preserve">As visible there is no significant difference between </w:t>
      </w:r>
      <w:proofErr w:type="spellStart"/>
      <w:r w:rsidRPr="00825941">
        <w:rPr>
          <w:lang w:val="en-GB"/>
        </w:rPr>
        <w:t>Splitrange</w:t>
      </w:r>
      <w:proofErr w:type="spellEnd"/>
      <w:r w:rsidRPr="00825941">
        <w:rPr>
          <w:lang w:val="en-GB"/>
        </w:rPr>
        <w:t xml:space="preserve"> and </w:t>
      </w:r>
      <w:proofErr w:type="spellStart"/>
      <w:r w:rsidRPr="00825941">
        <w:rPr>
          <w:lang w:val="en-GB"/>
        </w:rPr>
        <w:t>Sharerange</w:t>
      </w:r>
      <w:proofErr w:type="spellEnd"/>
      <w:r w:rsidRPr="00825941">
        <w:rPr>
          <w:lang w:val="en-GB"/>
        </w:rPr>
        <w:t xml:space="preserve"> approach </w:t>
      </w:r>
    </w:p>
    <w:p w:rsidR="00825941" w:rsidRDefault="003A4085" w:rsidP="00825941">
      <w:pPr>
        <w:jc w:val="both"/>
        <w:rPr>
          <w:lang w:val="en-GB"/>
        </w:rPr>
      </w:pPr>
      <w:r w:rsidRPr="00825941">
        <w:rPr>
          <w:lang w:val="en-GB"/>
        </w:rPr>
        <w:t xml:space="preserve">and both, obviously, leads to the same errors as the ones shown by the linear approach. </w:t>
      </w:r>
    </w:p>
    <w:p w:rsidR="00825941" w:rsidRDefault="003A4085" w:rsidP="00825941">
      <w:pPr>
        <w:jc w:val="both"/>
        <w:rPr>
          <w:lang w:val="en-GB"/>
        </w:rPr>
      </w:pPr>
      <w:r w:rsidRPr="00825941">
        <w:rPr>
          <w:lang w:val="en-GB"/>
        </w:rPr>
        <w:t xml:space="preserve">The most important information is given by the comparison between the whole linear and the whole monotone cubic curves; </w:t>
      </w:r>
    </w:p>
    <w:p w:rsidR="00825941" w:rsidRDefault="003A4085" w:rsidP="00825941">
      <w:pPr>
        <w:jc w:val="both"/>
        <w:rPr>
          <w:lang w:val="en-GB"/>
        </w:rPr>
      </w:pPr>
      <w:r w:rsidRPr="00825941">
        <w:rPr>
          <w:lang w:val="en-GB"/>
        </w:rPr>
        <w:t xml:space="preserve">as </w:t>
      </w:r>
      <w:r w:rsidR="00E9376F" w:rsidRPr="00825941">
        <w:rPr>
          <w:lang w:val="en-GB"/>
        </w:rPr>
        <w:t xml:space="preserve">visible the linear interpolated curve shows lower errors for all instruments. </w:t>
      </w:r>
    </w:p>
    <w:p w:rsidR="00825941" w:rsidRDefault="00E9376F" w:rsidP="00825941">
      <w:pPr>
        <w:jc w:val="both"/>
        <w:rPr>
          <w:lang w:val="en-GB"/>
        </w:rPr>
      </w:pPr>
      <w:r w:rsidRPr="00825941">
        <w:rPr>
          <w:lang w:val="en-GB"/>
        </w:rPr>
        <w:t xml:space="preserve">As a consequence the analysis confirms that the linear interpolation fits the short term section better than the cubic </w:t>
      </w:r>
      <w:r w:rsidR="00661F75">
        <w:rPr>
          <w:lang w:val="en-GB"/>
        </w:rPr>
        <w:t>one</w:t>
      </w:r>
      <w:r w:rsidR="003A4085" w:rsidRPr="00825941">
        <w:rPr>
          <w:lang w:val="en-GB"/>
        </w:rPr>
        <w:t xml:space="preserve">. </w:t>
      </w:r>
    </w:p>
    <w:p w:rsidR="00825941" w:rsidRDefault="003A4085" w:rsidP="00825941">
      <w:pPr>
        <w:jc w:val="both"/>
        <w:rPr>
          <w:lang w:val="en-GB"/>
        </w:rPr>
      </w:pPr>
      <w:r w:rsidRPr="00825941">
        <w:rPr>
          <w:lang w:val="en-GB"/>
        </w:rPr>
        <w:t xml:space="preserve">This result confirms that the mixed “linear-cubic” interpolation is the one able to minimize errors </w:t>
      </w:r>
    </w:p>
    <w:p w:rsidR="008519B4" w:rsidRDefault="003A4085" w:rsidP="00825941">
      <w:pPr>
        <w:jc w:val="both"/>
        <w:rPr>
          <w:lang w:val="en-GB"/>
        </w:rPr>
      </w:pPr>
      <w:r w:rsidRPr="00825941">
        <w:rPr>
          <w:lang w:val="en-GB"/>
        </w:rPr>
        <w:t xml:space="preserve">and so is the one which lead to a better </w:t>
      </w:r>
      <w:r w:rsidR="00E9376F" w:rsidRPr="00825941">
        <w:rPr>
          <w:lang w:val="en-GB"/>
        </w:rPr>
        <w:t xml:space="preserve">fit of </w:t>
      </w:r>
      <w:r w:rsidR="000E438F" w:rsidRPr="00825941">
        <w:rPr>
          <w:lang w:val="en-GB"/>
        </w:rPr>
        <w:t xml:space="preserve">the overnight </w:t>
      </w:r>
      <w:r w:rsidRPr="00825941">
        <w:rPr>
          <w:lang w:val="en-GB"/>
        </w:rPr>
        <w:t>curve</w:t>
      </w:r>
      <w:r w:rsidR="00E9376F" w:rsidRPr="00825941">
        <w:rPr>
          <w:lang w:val="en-GB"/>
        </w:rPr>
        <w:t>’s</w:t>
      </w:r>
      <w:r w:rsidRPr="00825941">
        <w:rPr>
          <w:lang w:val="en-GB"/>
        </w:rPr>
        <w:t xml:space="preserve"> </w:t>
      </w:r>
      <w:r w:rsidR="00E9376F" w:rsidRPr="00825941">
        <w:rPr>
          <w:lang w:val="en-GB"/>
        </w:rPr>
        <w:t>behaviour</w:t>
      </w:r>
      <w:r w:rsidRPr="00825941">
        <w:rPr>
          <w:lang w:val="en-GB"/>
        </w:rPr>
        <w:t>.</w:t>
      </w:r>
    </w:p>
    <w:p w:rsidR="00885100" w:rsidRDefault="00885100" w:rsidP="00885100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Figure mixed curve (slide 32):</w:t>
      </w:r>
    </w:p>
    <w:p w:rsidR="00885100" w:rsidRDefault="00885100" w:rsidP="00885100">
      <w:pPr>
        <w:jc w:val="both"/>
        <w:rPr>
          <w:lang w:val="en-GB"/>
        </w:rPr>
      </w:pPr>
      <w:r>
        <w:rPr>
          <w:lang w:val="en-GB"/>
        </w:rPr>
        <w:t xml:space="preserve">The next figure show an example of </w:t>
      </w:r>
      <w:r w:rsidR="00661F75">
        <w:rPr>
          <w:lang w:val="en-GB"/>
        </w:rPr>
        <w:t>EONIA</w:t>
      </w:r>
      <w:r>
        <w:rPr>
          <w:lang w:val="en-GB"/>
        </w:rPr>
        <w:t xml:space="preserve"> curve obtained with our solution,</w:t>
      </w:r>
    </w:p>
    <w:p w:rsidR="00885100" w:rsidRDefault="00885100" w:rsidP="00885100">
      <w:pPr>
        <w:jc w:val="both"/>
        <w:rPr>
          <w:lang w:val="en-GB"/>
        </w:rPr>
      </w:pPr>
      <w:r>
        <w:rPr>
          <w:lang w:val="en-GB"/>
        </w:rPr>
        <w:t xml:space="preserve">so, mixing a log linear interpolator till the end of the ECB OIS strip </w:t>
      </w:r>
    </w:p>
    <w:p w:rsidR="00885100" w:rsidRDefault="00885100" w:rsidP="00885100">
      <w:pPr>
        <w:jc w:val="both"/>
        <w:rPr>
          <w:lang w:val="en-GB"/>
        </w:rPr>
      </w:pPr>
      <w:r>
        <w:rPr>
          <w:lang w:val="en-GB"/>
        </w:rPr>
        <w:t>and a monotone cubic Hyman filtered interpolation till the end of the curve.</w:t>
      </w:r>
    </w:p>
    <w:p w:rsidR="00885100" w:rsidRDefault="00885100" w:rsidP="00825941">
      <w:pPr>
        <w:jc w:val="both"/>
        <w:rPr>
          <w:lang w:val="en-GB"/>
        </w:rPr>
      </w:pPr>
      <w:r>
        <w:rPr>
          <w:lang w:val="en-GB"/>
        </w:rPr>
        <w:t>It is visible that the curve’s behaviour is piecewise constant and then start to be smooth due to the cubic scheme.</w:t>
      </w:r>
    </w:p>
    <w:p w:rsidR="00885100" w:rsidRDefault="00885100" w:rsidP="00885100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Intro conclusion (slide 33</w:t>
      </w:r>
      <w:r w:rsidRPr="00815D9C">
        <w:rPr>
          <w:b/>
          <w:color w:val="FF0000"/>
          <w:sz w:val="28"/>
          <w:lang w:val="en-GB"/>
        </w:rPr>
        <w:t>):</w:t>
      </w:r>
    </w:p>
    <w:p w:rsidR="00885100" w:rsidRDefault="00885100" w:rsidP="00885100">
      <w:pPr>
        <w:jc w:val="both"/>
        <w:rPr>
          <w:lang w:val="en-GB"/>
        </w:rPr>
      </w:pPr>
      <w:r>
        <w:rPr>
          <w:lang w:val="en-GB"/>
        </w:rPr>
        <w:t xml:space="preserve">Summing up, we have presented solutions able to improve </w:t>
      </w:r>
      <w:r w:rsidR="00661F75">
        <w:rPr>
          <w:lang w:val="en-GB"/>
        </w:rPr>
        <w:t>EONIA</w:t>
      </w:r>
      <w:r>
        <w:rPr>
          <w:lang w:val="en-GB"/>
        </w:rPr>
        <w:t xml:space="preserve"> curve calibration.</w:t>
      </w:r>
    </w:p>
    <w:p w:rsidR="00885100" w:rsidRDefault="00885100" w:rsidP="00815D9C">
      <w:pPr>
        <w:jc w:val="both"/>
        <w:rPr>
          <w:b/>
          <w:color w:val="FF0000"/>
          <w:sz w:val="28"/>
          <w:lang w:val="en-GB"/>
        </w:rPr>
      </w:pPr>
      <w:r>
        <w:rPr>
          <w:b/>
          <w:color w:val="FF0000"/>
          <w:sz w:val="28"/>
          <w:lang w:val="en-GB"/>
        </w:rPr>
        <w:t>Conclusions (slide 34/35/36</w:t>
      </w:r>
      <w:r w:rsidR="00007996" w:rsidRPr="00815D9C">
        <w:rPr>
          <w:b/>
          <w:color w:val="FF0000"/>
          <w:sz w:val="28"/>
          <w:lang w:val="en-GB"/>
        </w:rPr>
        <w:t>):</w:t>
      </w:r>
      <w:r w:rsidR="00661F75">
        <w:rPr>
          <w:b/>
          <w:color w:val="FF0000"/>
          <w:sz w:val="28"/>
          <w:lang w:val="en-GB"/>
        </w:rPr>
        <w:t xml:space="preserve"> (ANIMAZIONE)</w:t>
      </w:r>
    </w:p>
    <w:p w:rsidR="00B2062C" w:rsidRDefault="00885100" w:rsidP="00815D9C">
      <w:pPr>
        <w:jc w:val="both"/>
        <w:rPr>
          <w:lang w:val="en-GB"/>
        </w:rPr>
      </w:pPr>
      <w:r>
        <w:rPr>
          <w:lang w:val="en-GB"/>
        </w:rPr>
        <w:t xml:space="preserve">First of all, </w:t>
      </w:r>
      <w:r w:rsidR="00B2062C">
        <w:rPr>
          <w:lang w:val="en-GB"/>
        </w:rPr>
        <w:t xml:space="preserve">we </w:t>
      </w:r>
      <w:r w:rsidR="00661F75">
        <w:rPr>
          <w:lang w:val="en-GB"/>
        </w:rPr>
        <w:t xml:space="preserve">propose a 4 step approach </w:t>
      </w:r>
      <w:r w:rsidR="00B2062C">
        <w:rPr>
          <w:lang w:val="en-GB"/>
        </w:rPr>
        <w:t>to estimate jumps sizes for both EUR and USD market.</w:t>
      </w:r>
    </w:p>
    <w:p w:rsidR="001A059D" w:rsidRPr="00885100" w:rsidRDefault="00B2062C" w:rsidP="00815D9C">
      <w:pPr>
        <w:jc w:val="both"/>
        <w:rPr>
          <w:b/>
          <w:color w:val="FF0000"/>
          <w:sz w:val="28"/>
          <w:lang w:val="en-GB"/>
        </w:rPr>
      </w:pPr>
      <w:r>
        <w:rPr>
          <w:lang w:val="en-GB"/>
        </w:rPr>
        <w:t xml:space="preserve">Then </w:t>
      </w:r>
      <w:r w:rsidR="00885100">
        <w:rPr>
          <w:lang w:val="en-GB"/>
        </w:rPr>
        <w:t>w</w:t>
      </w:r>
      <w:r w:rsidR="00007996">
        <w:rPr>
          <w:lang w:val="en-GB"/>
        </w:rPr>
        <w:t xml:space="preserve">e suggest to link spot to forward instruments building a new Meta-Quote called Forward stub in order to avoid shape oscillation. </w:t>
      </w:r>
    </w:p>
    <w:p w:rsidR="001A059D" w:rsidRDefault="00B2062C" w:rsidP="00815D9C">
      <w:pPr>
        <w:jc w:val="both"/>
        <w:rPr>
          <w:lang w:val="en-GB"/>
        </w:rPr>
      </w:pPr>
      <w:r>
        <w:rPr>
          <w:lang w:val="en-GB"/>
        </w:rPr>
        <w:t xml:space="preserve">Finally, </w:t>
      </w:r>
      <w:r w:rsidR="00007996">
        <w:rPr>
          <w:lang w:val="en-GB"/>
        </w:rPr>
        <w:t xml:space="preserve">we suggest to use a new interpolation technique which merges a linear interpolator for the short them section and a cubic interpolator for the rest of the curve in order to reach </w:t>
      </w:r>
      <w:r w:rsidR="00661F75">
        <w:rPr>
          <w:lang w:val="en-GB"/>
        </w:rPr>
        <w:t>a better fit</w:t>
      </w:r>
      <w:r w:rsidR="00CB4A00">
        <w:rPr>
          <w:lang w:val="en-GB"/>
        </w:rPr>
        <w:t xml:space="preserve">. </w:t>
      </w:r>
    </w:p>
    <w:p w:rsidR="00493DCB" w:rsidRDefault="00493DCB" w:rsidP="00815D9C">
      <w:pPr>
        <w:jc w:val="both"/>
        <w:rPr>
          <w:lang w:val="en-GB"/>
        </w:rPr>
      </w:pPr>
    </w:p>
    <w:p w:rsidR="00493DCB" w:rsidRDefault="00493DCB" w:rsidP="00815D9C">
      <w:pPr>
        <w:jc w:val="both"/>
        <w:rPr>
          <w:lang w:val="en-GB"/>
        </w:rPr>
      </w:pPr>
    </w:p>
    <w:p w:rsidR="00C83128" w:rsidRDefault="00D44F4B" w:rsidP="00815D9C">
      <w:pPr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MY PRESENTATION IS FINISHED….</w:t>
      </w:r>
    </w:p>
    <w:p w:rsidR="00D44F4B" w:rsidRDefault="00D44F4B" w:rsidP="00815D9C">
      <w:pPr>
        <w:jc w:val="both"/>
        <w:rPr>
          <w:lang w:val="en-GB"/>
        </w:rPr>
      </w:pPr>
      <w:r>
        <w:rPr>
          <w:lang w:val="en-GB"/>
        </w:rPr>
        <w:t>THANK YOU VERY MUCH FOR LISTENING….</w:t>
      </w:r>
    </w:p>
    <w:p w:rsidR="00D44F4B" w:rsidRPr="00815D9C" w:rsidRDefault="00D44F4B" w:rsidP="00815D9C">
      <w:pPr>
        <w:jc w:val="both"/>
        <w:rPr>
          <w:b/>
          <w:color w:val="FF0000"/>
          <w:sz w:val="28"/>
          <w:lang w:val="en-GB"/>
        </w:rPr>
      </w:pPr>
    </w:p>
    <w:p w:rsidR="002E186E" w:rsidRDefault="002E186E" w:rsidP="00A001CE">
      <w:pPr>
        <w:jc w:val="both"/>
        <w:rPr>
          <w:lang w:val="en-GB"/>
        </w:rPr>
      </w:pPr>
    </w:p>
    <w:p w:rsidR="00A001CE" w:rsidRDefault="00A001CE" w:rsidP="00A001CE">
      <w:pPr>
        <w:jc w:val="both"/>
        <w:rPr>
          <w:b/>
          <w:color w:val="FF0000"/>
          <w:sz w:val="28"/>
          <w:lang w:val="en-GB"/>
        </w:rPr>
      </w:pPr>
    </w:p>
    <w:p w:rsidR="00A001CE" w:rsidRDefault="00A001CE" w:rsidP="00A001CE">
      <w:pPr>
        <w:jc w:val="both"/>
        <w:rPr>
          <w:b/>
          <w:color w:val="FF0000"/>
          <w:sz w:val="28"/>
          <w:lang w:val="en-GB"/>
        </w:rPr>
      </w:pPr>
    </w:p>
    <w:p w:rsidR="00A001CE" w:rsidRDefault="00A001CE" w:rsidP="002B6511">
      <w:pPr>
        <w:jc w:val="both"/>
        <w:rPr>
          <w:lang w:val="en-GB"/>
        </w:rPr>
      </w:pPr>
    </w:p>
    <w:p w:rsidR="00D9106B" w:rsidRPr="00D9106B" w:rsidRDefault="00D9106B" w:rsidP="002B6511">
      <w:pPr>
        <w:jc w:val="both"/>
        <w:rPr>
          <w:lang w:val="en-GB"/>
        </w:rPr>
      </w:pPr>
    </w:p>
    <w:p w:rsidR="002B6511" w:rsidRDefault="002B6511" w:rsidP="00E74C11">
      <w:pPr>
        <w:jc w:val="both"/>
        <w:rPr>
          <w:lang w:val="en-GB"/>
        </w:rPr>
      </w:pPr>
    </w:p>
    <w:p w:rsidR="002B6511" w:rsidRDefault="002B6511" w:rsidP="00E74C11">
      <w:pPr>
        <w:jc w:val="both"/>
        <w:rPr>
          <w:lang w:val="en-GB"/>
        </w:rPr>
      </w:pPr>
    </w:p>
    <w:p w:rsidR="002B6511" w:rsidRDefault="002B6511" w:rsidP="00E74C11">
      <w:pPr>
        <w:jc w:val="both"/>
        <w:rPr>
          <w:lang w:val="en-GB"/>
        </w:rPr>
      </w:pPr>
    </w:p>
    <w:p w:rsidR="00E74C11" w:rsidRPr="00E74C11" w:rsidRDefault="00E74C11" w:rsidP="00E74C11">
      <w:pPr>
        <w:spacing w:line="240" w:lineRule="auto"/>
        <w:jc w:val="both"/>
        <w:rPr>
          <w:lang w:val="en-GB"/>
        </w:rPr>
      </w:pPr>
    </w:p>
    <w:sectPr w:rsidR="00E74C11" w:rsidRPr="00E74C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34A1"/>
    <w:multiLevelType w:val="hybridMultilevel"/>
    <w:tmpl w:val="72DC0334"/>
    <w:lvl w:ilvl="0" w:tplc="1786E4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2577C"/>
    <w:multiLevelType w:val="hybridMultilevel"/>
    <w:tmpl w:val="7A045ED8"/>
    <w:lvl w:ilvl="0" w:tplc="BFF0CC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72539"/>
    <w:multiLevelType w:val="hybridMultilevel"/>
    <w:tmpl w:val="DB8C207A"/>
    <w:lvl w:ilvl="0" w:tplc="BA8AE8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11"/>
    <w:rsid w:val="00005BF5"/>
    <w:rsid w:val="00007996"/>
    <w:rsid w:val="00060769"/>
    <w:rsid w:val="000E438F"/>
    <w:rsid w:val="001159F2"/>
    <w:rsid w:val="00172568"/>
    <w:rsid w:val="001A059D"/>
    <w:rsid w:val="001F2DAC"/>
    <w:rsid w:val="002016E7"/>
    <w:rsid w:val="00204467"/>
    <w:rsid w:val="00232FEC"/>
    <w:rsid w:val="00286600"/>
    <w:rsid w:val="0029221F"/>
    <w:rsid w:val="002B6511"/>
    <w:rsid w:val="002C14C8"/>
    <w:rsid w:val="002E186E"/>
    <w:rsid w:val="003348A6"/>
    <w:rsid w:val="003A4085"/>
    <w:rsid w:val="003D25AA"/>
    <w:rsid w:val="003D68B4"/>
    <w:rsid w:val="003E7016"/>
    <w:rsid w:val="003F267D"/>
    <w:rsid w:val="00485E85"/>
    <w:rsid w:val="00493DCB"/>
    <w:rsid w:val="004B4687"/>
    <w:rsid w:val="004E4EF2"/>
    <w:rsid w:val="00516B83"/>
    <w:rsid w:val="005D3F40"/>
    <w:rsid w:val="00621801"/>
    <w:rsid w:val="00643140"/>
    <w:rsid w:val="00661F75"/>
    <w:rsid w:val="00692D0F"/>
    <w:rsid w:val="006A5868"/>
    <w:rsid w:val="00705A62"/>
    <w:rsid w:val="007156AB"/>
    <w:rsid w:val="00717EA6"/>
    <w:rsid w:val="007357F4"/>
    <w:rsid w:val="007F7D67"/>
    <w:rsid w:val="00815D9C"/>
    <w:rsid w:val="00820782"/>
    <w:rsid w:val="00825941"/>
    <w:rsid w:val="00826448"/>
    <w:rsid w:val="008519B4"/>
    <w:rsid w:val="00883F6F"/>
    <w:rsid w:val="00885100"/>
    <w:rsid w:val="008D3802"/>
    <w:rsid w:val="008D5490"/>
    <w:rsid w:val="00916904"/>
    <w:rsid w:val="00940BC3"/>
    <w:rsid w:val="009411E4"/>
    <w:rsid w:val="009715B4"/>
    <w:rsid w:val="009A0059"/>
    <w:rsid w:val="009B1DD0"/>
    <w:rsid w:val="009E5AD4"/>
    <w:rsid w:val="00A001CE"/>
    <w:rsid w:val="00A06BEA"/>
    <w:rsid w:val="00A06FDB"/>
    <w:rsid w:val="00A17B55"/>
    <w:rsid w:val="00A66050"/>
    <w:rsid w:val="00A67C5A"/>
    <w:rsid w:val="00A7055F"/>
    <w:rsid w:val="00AC7450"/>
    <w:rsid w:val="00AE63C4"/>
    <w:rsid w:val="00B2062C"/>
    <w:rsid w:val="00B32639"/>
    <w:rsid w:val="00B571A0"/>
    <w:rsid w:val="00B57B36"/>
    <w:rsid w:val="00B86140"/>
    <w:rsid w:val="00B9746A"/>
    <w:rsid w:val="00BF6D8E"/>
    <w:rsid w:val="00C83128"/>
    <w:rsid w:val="00CA4CA8"/>
    <w:rsid w:val="00CB4A00"/>
    <w:rsid w:val="00CC38FD"/>
    <w:rsid w:val="00D20126"/>
    <w:rsid w:val="00D37D7B"/>
    <w:rsid w:val="00D44F4B"/>
    <w:rsid w:val="00D46A91"/>
    <w:rsid w:val="00D9106B"/>
    <w:rsid w:val="00D935F9"/>
    <w:rsid w:val="00D94FC4"/>
    <w:rsid w:val="00DC47AB"/>
    <w:rsid w:val="00E02960"/>
    <w:rsid w:val="00E30991"/>
    <w:rsid w:val="00E37944"/>
    <w:rsid w:val="00E70ED7"/>
    <w:rsid w:val="00E74C11"/>
    <w:rsid w:val="00E80790"/>
    <w:rsid w:val="00E9376F"/>
    <w:rsid w:val="00EE6D17"/>
    <w:rsid w:val="00F0030F"/>
    <w:rsid w:val="00F15349"/>
    <w:rsid w:val="00F24798"/>
    <w:rsid w:val="00F53CE4"/>
    <w:rsid w:val="00F6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7809</TotalTime>
  <Pages>10</Pages>
  <Words>2735</Words>
  <Characters>15593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BERTOCCHI NICHOLAS</cp:lastModifiedBy>
  <cp:revision>14</cp:revision>
  <cp:lastPrinted>2016-12-06T16:02:00Z</cp:lastPrinted>
  <dcterms:created xsi:type="dcterms:W3CDTF">2016-11-28T08:55:00Z</dcterms:created>
  <dcterms:modified xsi:type="dcterms:W3CDTF">2016-12-06T16:06:00Z</dcterms:modified>
</cp:coreProperties>
</file>