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3D72" w14:textId="71FBB342" w:rsidR="005C3E9E" w:rsidRDefault="005C3E9E"/>
    <w:p w14:paraId="35B9CFA6" w14:textId="5E4A7F6C" w:rsidR="00672113" w:rsidRDefault="00672113" w:rsidP="005C3E9E">
      <w:pPr>
        <w:pStyle w:val="Heading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B0747CB" wp14:editId="03B4DB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 Best Practices to Pass Your Thesis Defen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9FB" w14:textId="4E13CD78" w:rsidR="00672113" w:rsidRPr="005F18CB" w:rsidRDefault="005C3E9E" w:rsidP="005F18CB">
      <w:pPr>
        <w:rPr>
          <w:rFonts w:eastAsia="Times New Roman"/>
          <w:b/>
          <w:bCs/>
          <w:sz w:val="24"/>
          <w:szCs w:val="24"/>
        </w:rPr>
      </w:pPr>
      <w:r w:rsidRPr="005F18CB">
        <w:rPr>
          <w:rFonts w:eastAsia="Times New Roman"/>
          <w:b/>
          <w:bCs/>
          <w:sz w:val="24"/>
          <w:szCs w:val="24"/>
        </w:rPr>
        <w:t xml:space="preserve">10 Best Practices to </w:t>
      </w:r>
      <w:r w:rsidRPr="005F18CB">
        <w:rPr>
          <w:b/>
          <w:bCs/>
          <w:sz w:val="24"/>
          <w:szCs w:val="24"/>
        </w:rPr>
        <w:t>Pass Your Thesis Defense</w:t>
      </w:r>
    </w:p>
    <w:p w14:paraId="2004189F" w14:textId="314441F4" w:rsidR="005C3E9E" w:rsidRPr="00493277" w:rsidRDefault="00672113" w:rsidP="00493277">
      <w:pPr>
        <w:rPr>
          <w:rFonts w:asciiTheme="majorHAnsi" w:hAnsiTheme="majorHAnsi" w:cstheme="majorHAnsi"/>
          <w:shd w:val="clear" w:color="auto" w:fill="FFFFFF"/>
        </w:rPr>
      </w:pPr>
      <w:r w:rsidRPr="00493277">
        <w:rPr>
          <w:rFonts w:asciiTheme="majorHAnsi" w:hAnsiTheme="majorHAnsi" w:cstheme="majorHAnsi"/>
          <w:spacing w:val="3"/>
          <w:shd w:val="clear" w:color="auto" w:fill="FFFFFF"/>
        </w:rPr>
        <w:t xml:space="preserve">You hand in your thesis, which was a lot of work, and as a last step before you officially receive your degree, you have to master your thesis </w:t>
      </w:r>
      <w:r w:rsidR="00A531C0" w:rsidRPr="00493277">
        <w:rPr>
          <w:rFonts w:asciiTheme="majorHAnsi" w:hAnsiTheme="majorHAnsi" w:cstheme="majorHAnsi"/>
          <w:spacing w:val="3"/>
          <w:shd w:val="clear" w:color="auto" w:fill="FFFFFF"/>
        </w:rPr>
        <w:t>defense. If</w:t>
      </w:r>
      <w:r w:rsidRPr="00493277">
        <w:rPr>
          <w:rFonts w:asciiTheme="majorHAnsi" w:hAnsiTheme="majorHAnsi" w:cstheme="majorHAnsi"/>
          <w:shd w:val="clear" w:color="auto" w:fill="FFFFFF"/>
        </w:rPr>
        <w:t xml:space="preserve"> the thought of facing your professors</w:t>
      </w:r>
      <w:r w:rsidR="00B85710" w:rsidRPr="00493277">
        <w:rPr>
          <w:rFonts w:asciiTheme="majorHAnsi" w:hAnsiTheme="majorHAnsi" w:cstheme="majorHAnsi"/>
          <w:shd w:val="clear" w:color="auto" w:fill="FFFFFF"/>
        </w:rPr>
        <w:t xml:space="preserve"> and </w:t>
      </w:r>
      <w:r w:rsidRPr="00493277">
        <w:rPr>
          <w:rFonts w:asciiTheme="majorHAnsi" w:hAnsiTheme="majorHAnsi" w:cstheme="majorHAnsi"/>
          <w:shd w:val="clear" w:color="auto" w:fill="FFFFFF"/>
        </w:rPr>
        <w:t>peers</w:t>
      </w:r>
      <w:r w:rsidR="00B85710" w:rsidRPr="00493277">
        <w:rPr>
          <w:rFonts w:asciiTheme="majorHAnsi" w:hAnsiTheme="majorHAnsi" w:cstheme="majorHAnsi"/>
          <w:shd w:val="clear" w:color="auto" w:fill="FFFFFF"/>
        </w:rPr>
        <w:t xml:space="preserve"> </w:t>
      </w:r>
      <w:r w:rsidRPr="00493277">
        <w:rPr>
          <w:rFonts w:asciiTheme="majorHAnsi" w:hAnsiTheme="majorHAnsi" w:cstheme="majorHAnsi"/>
          <w:shd w:val="clear" w:color="auto" w:fill="FFFFFF"/>
        </w:rPr>
        <w:t>to present your research study makes you feel dizzy, you aren’t alon</w:t>
      </w:r>
      <w:r w:rsidRPr="00493277">
        <w:rPr>
          <w:rFonts w:asciiTheme="majorHAnsi" w:hAnsiTheme="majorHAnsi" w:cstheme="majorHAnsi"/>
          <w:shd w:val="clear" w:color="auto" w:fill="FFFFFF"/>
        </w:rPr>
        <w:t>e, it is normal to have anxiety.</w:t>
      </w:r>
      <w:r w:rsidR="00B85710" w:rsidRPr="00493277">
        <w:rPr>
          <w:rFonts w:asciiTheme="majorHAnsi" w:hAnsiTheme="majorHAnsi" w:cstheme="majorHAnsi"/>
          <w:shd w:val="clear" w:color="auto" w:fill="FFFFFF"/>
        </w:rPr>
        <w:t xml:space="preserve"> Explore these </w:t>
      </w:r>
      <w:hyperlink r:id="rId5" w:history="1">
        <w:r w:rsidR="00B85710" w:rsidRPr="009A3FAB">
          <w:rPr>
            <w:rStyle w:val="Hyperlink"/>
            <w:rFonts w:asciiTheme="majorHAnsi" w:hAnsiTheme="majorHAnsi" w:cstheme="majorHAnsi"/>
            <w:shd w:val="clear" w:color="auto" w:fill="FFFFFF"/>
          </w:rPr>
          <w:t>10 best practices to pass your thesis Defense stress-free</w:t>
        </w:r>
      </w:hyperlink>
      <w:r w:rsidR="00B85710" w:rsidRPr="00493277">
        <w:rPr>
          <w:rFonts w:asciiTheme="majorHAnsi" w:hAnsiTheme="majorHAnsi" w:cstheme="majorHAnsi"/>
          <w:shd w:val="clear" w:color="auto" w:fill="FFFFFF"/>
        </w:rPr>
        <w:t>;</w:t>
      </w:r>
    </w:p>
    <w:p w14:paraId="72C1B1E6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1.   Research on Institutional Requirements</w:t>
      </w:r>
    </w:p>
    <w:p w14:paraId="7C828375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2.   Consult Your Advisor on What to Expect</w:t>
      </w:r>
    </w:p>
    <w:p w14:paraId="775B27C0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3.   Watch Other Students’ Thesis Defense</w:t>
      </w:r>
    </w:p>
    <w:p w14:paraId="04B2B945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4.   Prepare Your Presentation on Time</w:t>
      </w:r>
    </w:p>
    <w:p w14:paraId="6DFBBAE2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5.   Make a List of Potential Thesis Defense Questions and Answers</w:t>
      </w:r>
    </w:p>
    <w:p w14:paraId="27A1A573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6.   Imitate the Thesis Defense Scenario</w:t>
      </w:r>
    </w:p>
    <w:p w14:paraId="4A59B6CF" w14:textId="22755785" w:rsidR="00B85710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7</w:t>
      </w:r>
      <w:r w:rsidR="00493277" w:rsidRPr="00493277">
        <w:rPr>
          <w:rFonts w:asciiTheme="majorHAnsi" w:hAnsiTheme="majorHAnsi" w:cstheme="majorHAnsi"/>
        </w:rPr>
        <w:t xml:space="preserve">. </w:t>
      </w:r>
      <w:hyperlink r:id="rId6" w:history="1">
        <w:r w:rsidR="00493277" w:rsidRPr="009A3FAB">
          <w:rPr>
            <w:rStyle w:val="Hyperlink"/>
            <w:rFonts w:asciiTheme="majorHAnsi" w:hAnsiTheme="majorHAnsi" w:cstheme="majorHAnsi"/>
          </w:rPr>
          <w:t>Learn more practices to pass your thesis defense</w:t>
        </w:r>
      </w:hyperlink>
    </w:p>
    <w:p w14:paraId="159A1EC0" w14:textId="5186AF8E" w:rsidR="00493277" w:rsidRPr="00493277" w:rsidRDefault="00493277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  <w:color w:val="333333"/>
          <w:shd w:val="clear" w:color="auto" w:fill="FFFFFF"/>
        </w:rPr>
        <w:t>Consider hiring a </w:t>
      </w:r>
      <w:hyperlink r:id="rId7" w:history="1">
        <w:r w:rsidRPr="00493277">
          <w:rPr>
            <w:rStyle w:val="Hyperlink"/>
            <w:rFonts w:asciiTheme="majorHAnsi" w:hAnsiTheme="majorHAnsi" w:cstheme="majorHAnsi"/>
            <w:color w:val="007EFF"/>
            <w:u w:val="none"/>
            <w:bdr w:val="none" w:sz="0" w:space="0" w:color="auto" w:frame="1"/>
            <w:shd w:val="clear" w:color="auto" w:fill="FFFFFF"/>
          </w:rPr>
          <w:t>thesis writing service</w:t>
        </w:r>
      </w:hyperlink>
      <w:r w:rsidRPr="00493277">
        <w:rPr>
          <w:rFonts w:asciiTheme="majorHAnsi" w:hAnsiTheme="majorHAnsi" w:cstheme="majorHAnsi"/>
          <w:color w:val="333333"/>
          <w:shd w:val="clear" w:color="auto" w:fill="FFFFFF"/>
        </w:rPr>
        <w:t> provider to increase your chances of passing your defense with little revisions. Professionals research on your behalf and offer thesis editing and proofreading services to fine-tune your work. Visit </w:t>
      </w:r>
      <w:hyperlink r:id="rId8" w:history="1">
        <w:proofErr w:type="spellStart"/>
        <w:r w:rsidRPr="00493277">
          <w:rPr>
            <w:rStyle w:val="Hyperlink"/>
            <w:rFonts w:asciiTheme="majorHAnsi" w:hAnsiTheme="majorHAnsi" w:cstheme="majorHAnsi"/>
            <w:color w:val="007EFF"/>
            <w:u w:val="none"/>
            <w:bdr w:val="none" w:sz="0" w:space="0" w:color="auto" w:frame="1"/>
            <w:shd w:val="clear" w:color="auto" w:fill="FFFFFF"/>
          </w:rPr>
          <w:t>Writersabc</w:t>
        </w:r>
        <w:proofErr w:type="spellEnd"/>
      </w:hyperlink>
      <w:r w:rsidRPr="00493277">
        <w:rPr>
          <w:rFonts w:asciiTheme="majorHAnsi" w:hAnsiTheme="majorHAnsi" w:cstheme="majorHAnsi"/>
          <w:color w:val="333333"/>
          <w:shd w:val="clear" w:color="auto" w:fill="FFFFFF"/>
        </w:rPr>
        <w:t> to discover more about our services and place an order to get started</w:t>
      </w:r>
      <w:r w:rsidRPr="00493277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sectPr w:rsidR="00493277" w:rsidRPr="0049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9E"/>
    <w:rsid w:val="00493277"/>
    <w:rsid w:val="005C3E9E"/>
    <w:rsid w:val="005F18CB"/>
    <w:rsid w:val="00672113"/>
    <w:rsid w:val="009A3FAB"/>
    <w:rsid w:val="00A531C0"/>
    <w:rsid w:val="00B85710"/>
    <w:rsid w:val="00D2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72B0"/>
  <w15:chartTrackingRefBased/>
  <w15:docId w15:val="{789F8E9F-5DD0-4196-BBD7-84CBDAE1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21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A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ersab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ritersabc.com/buy-phd-thesis-online-reliable-thesis-writ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ritersabc.com/blog/tips-on-how-to-pass-your-thesis-defense/" TargetMode="External"/><Relationship Id="rId5" Type="http://schemas.openxmlformats.org/officeDocument/2006/relationships/hyperlink" Target="https://writersabc.com/blog/tips-on-how-to-pass-your-thesis-defens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2023-05-12T09:55:00Z</dcterms:created>
  <dcterms:modified xsi:type="dcterms:W3CDTF">2023-05-12T11:48:00Z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5bd3eae0-926d-42c1-8c20-9aee0fda78e5</vt:lpwstr>
  </property>
</Properties>
</file>