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08279" w14:textId="77777777" w:rsid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FF51B7">
        <w:rPr>
          <w:rFonts w:eastAsiaTheme="minorHAnsi"/>
          <w:color w:val="000000"/>
        </w:rPr>
        <w:t>Your company receives the following memo.</w:t>
      </w:r>
    </w:p>
    <w:p w14:paraId="139A271D" w14:textId="77777777" w:rsid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FF51B7">
        <w:rPr>
          <w:rFonts w:eastAsiaTheme="minorHAnsi"/>
          <w:color w:val="000000"/>
        </w:rPr>
        <w:t xml:space="preserve"> </w:t>
      </w:r>
    </w:p>
    <w:p w14:paraId="1BDB3E22" w14:textId="77777777" w:rsid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594D6B">
        <w:rPr>
          <w:rFonts w:eastAsiaTheme="minorHAnsi"/>
          <w:b/>
          <w:color w:val="000000"/>
        </w:rPr>
        <w:t>First</w:t>
      </w:r>
      <w:r w:rsidRPr="00FF51B7">
        <w:rPr>
          <w:rFonts w:eastAsiaTheme="minorHAnsi"/>
          <w:color w:val="000000"/>
        </w:rPr>
        <w:t>, based on the m</w:t>
      </w:r>
      <w:r>
        <w:rPr>
          <w:rFonts w:eastAsiaTheme="minorHAnsi"/>
          <w:color w:val="000000"/>
        </w:rPr>
        <w:t xml:space="preserve">emo, create an initial database </w:t>
      </w:r>
      <w:r w:rsidRPr="00FF51B7">
        <w:rPr>
          <w:rFonts w:eastAsiaTheme="minorHAnsi"/>
          <w:color w:val="000000"/>
        </w:rPr>
        <w:t>design (E-R model) for the City Jail that indicates entities, attribut</w:t>
      </w:r>
      <w:r>
        <w:rPr>
          <w:rFonts w:eastAsiaTheme="minorHAnsi"/>
          <w:color w:val="000000"/>
        </w:rPr>
        <w:t xml:space="preserve">es (columns), primary keys, and </w:t>
      </w:r>
      <w:r w:rsidRPr="00FF51B7">
        <w:rPr>
          <w:rFonts w:eastAsiaTheme="minorHAnsi"/>
          <w:color w:val="000000"/>
        </w:rPr>
        <w:t xml:space="preserve">relationships. </w:t>
      </w:r>
    </w:p>
    <w:p w14:paraId="44EB537A" w14:textId="77777777" w:rsid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FF51B7">
        <w:rPr>
          <w:rFonts w:eastAsiaTheme="minorHAnsi"/>
          <w:color w:val="000000"/>
        </w:rPr>
        <w:t>In developing your design, consider the column</w:t>
      </w:r>
      <w:r>
        <w:rPr>
          <w:rFonts w:eastAsiaTheme="minorHAnsi"/>
          <w:color w:val="000000"/>
        </w:rPr>
        <w:t xml:space="preserve">s needed to build relationships </w:t>
      </w:r>
      <w:r w:rsidRPr="00FF51B7">
        <w:rPr>
          <w:rFonts w:eastAsiaTheme="minorHAnsi"/>
          <w:color w:val="000000"/>
        </w:rPr>
        <w:t>between the entities. Use only the entities identified in the memo to develop the E-R model.</w:t>
      </w:r>
    </w:p>
    <w:p w14:paraId="12EE40D8" w14:textId="77777777" w:rsidR="00FF51B7" w:rsidRP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593A69EC" w14:textId="77777777" w:rsidR="00FF51B7" w:rsidRP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594D6B">
        <w:rPr>
          <w:rFonts w:eastAsiaTheme="minorHAnsi"/>
          <w:b/>
          <w:color w:val="000000"/>
        </w:rPr>
        <w:t>Second,</w:t>
      </w:r>
      <w:r w:rsidRPr="00FF51B7">
        <w:rPr>
          <w:rFonts w:eastAsiaTheme="minorHAnsi"/>
          <w:color w:val="000000"/>
        </w:rPr>
        <w:t xml:space="preserve"> create a list of additional entities or attributes not identif</w:t>
      </w:r>
      <w:r>
        <w:rPr>
          <w:rFonts w:eastAsiaTheme="minorHAnsi"/>
          <w:color w:val="000000"/>
        </w:rPr>
        <w:t xml:space="preserve">ied in the memo that might </w:t>
      </w:r>
      <w:r w:rsidRPr="00FF51B7">
        <w:rPr>
          <w:rFonts w:eastAsiaTheme="minorHAnsi"/>
          <w:color w:val="000000"/>
        </w:rPr>
        <w:t>be applicable to a crime-tracking database.</w:t>
      </w:r>
    </w:p>
    <w:p w14:paraId="30FE5934" w14:textId="77777777" w:rsidR="00FF51B7" w:rsidRPr="00FF51B7" w:rsidRDefault="00FF51B7" w:rsidP="00FF51B7">
      <w:pPr>
        <w:autoSpaceDE w:val="0"/>
        <w:autoSpaceDN w:val="0"/>
        <w:adjustRightInd w:val="0"/>
        <w:rPr>
          <w:rFonts w:eastAsiaTheme="minorHAnsi"/>
          <w:color w:val="FFFFFF"/>
        </w:rPr>
      </w:pPr>
      <w:r w:rsidRPr="00FF51B7">
        <w:rPr>
          <w:rFonts w:eastAsiaTheme="minorHAnsi"/>
          <w:color w:val="FFFFFF"/>
        </w:rPr>
        <w:t>T I P</w:t>
      </w:r>
    </w:p>
    <w:p w14:paraId="28B0EAE5" w14:textId="77777777" w:rsid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FF51B7">
        <w:rPr>
          <w:rFonts w:eastAsiaTheme="minorHAnsi"/>
          <w:color w:val="000000"/>
        </w:rPr>
        <w:t>Keep in mind that the memo is written from an end-user perspective—</w:t>
      </w:r>
      <w:r>
        <w:rPr>
          <w:rFonts w:eastAsiaTheme="minorHAnsi"/>
          <w:color w:val="000000"/>
        </w:rPr>
        <w:t xml:space="preserve">not by a database </w:t>
      </w:r>
      <w:r w:rsidRPr="00FF51B7">
        <w:rPr>
          <w:rFonts w:eastAsiaTheme="minorHAnsi"/>
          <w:color w:val="000000"/>
        </w:rPr>
        <w:t>developer!</w:t>
      </w:r>
    </w:p>
    <w:p w14:paraId="26302637" w14:textId="77777777" w:rsidR="00FF51B7" w:rsidRP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2036C959" w14:textId="77777777" w:rsidR="00FF51B7" w:rsidRPr="00FF51B7" w:rsidRDefault="00FF51B7" w:rsidP="00FF51B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u w:val="single"/>
        </w:rPr>
      </w:pPr>
      <w:r w:rsidRPr="00FF51B7">
        <w:rPr>
          <w:rFonts w:eastAsiaTheme="minorHAnsi"/>
          <w:b/>
          <w:color w:val="000000"/>
          <w:u w:val="single"/>
        </w:rPr>
        <w:t>MEMO</w:t>
      </w:r>
    </w:p>
    <w:p w14:paraId="70D72C1A" w14:textId="77777777" w:rsidR="00FF51B7" w:rsidRP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FF51B7">
        <w:rPr>
          <w:rFonts w:eastAsiaTheme="minorHAnsi"/>
          <w:color w:val="000000"/>
        </w:rPr>
        <w:t>To: Database Consultant</w:t>
      </w:r>
    </w:p>
    <w:p w14:paraId="09C3DA4F" w14:textId="77777777" w:rsidR="00FF51B7" w:rsidRP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FF51B7">
        <w:rPr>
          <w:rFonts w:eastAsiaTheme="minorHAnsi"/>
          <w:color w:val="000000"/>
        </w:rPr>
        <w:t>From: City Jail Information Director</w:t>
      </w:r>
    </w:p>
    <w:p w14:paraId="399ABBBA" w14:textId="77777777" w:rsid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FF51B7">
        <w:rPr>
          <w:rFonts w:eastAsiaTheme="minorHAnsi"/>
          <w:color w:val="000000"/>
        </w:rPr>
        <w:t>Subject: Establishing a Crime-Tracking Database System</w:t>
      </w:r>
    </w:p>
    <w:p w14:paraId="00209CCD" w14:textId="77777777" w:rsidR="00FF51B7" w:rsidRP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7E2C09DC" w14:textId="77777777" w:rsid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FF51B7">
        <w:rPr>
          <w:rFonts w:eastAsiaTheme="minorHAnsi"/>
          <w:color w:val="000000"/>
        </w:rPr>
        <w:t xml:space="preserve">It was a pleasure meeting with you last week. I look forward </w:t>
      </w:r>
      <w:r>
        <w:rPr>
          <w:rFonts w:eastAsiaTheme="minorHAnsi"/>
          <w:color w:val="000000"/>
        </w:rPr>
        <w:t xml:space="preserve">to working with your company to </w:t>
      </w:r>
      <w:r w:rsidRPr="00FF51B7">
        <w:rPr>
          <w:rFonts w:eastAsiaTheme="minorHAnsi"/>
          <w:color w:val="000000"/>
        </w:rPr>
        <w:t>create a much-needed crime-tracking system. As you requested,</w:t>
      </w:r>
      <w:r>
        <w:rPr>
          <w:rFonts w:eastAsiaTheme="minorHAnsi"/>
          <w:color w:val="000000"/>
        </w:rPr>
        <w:t xml:space="preserve"> our project group has outlined </w:t>
      </w:r>
      <w:r w:rsidRPr="00FF51B7">
        <w:rPr>
          <w:rFonts w:eastAsiaTheme="minorHAnsi"/>
          <w:color w:val="000000"/>
        </w:rPr>
        <w:t>the crime-tracking data needs we anticipate. Our goal is to s</w:t>
      </w:r>
      <w:r>
        <w:rPr>
          <w:rFonts w:eastAsiaTheme="minorHAnsi"/>
          <w:color w:val="000000"/>
        </w:rPr>
        <w:t xml:space="preserve">implify the process of tracking </w:t>
      </w:r>
      <w:r w:rsidRPr="00FF51B7">
        <w:rPr>
          <w:rFonts w:eastAsiaTheme="minorHAnsi"/>
          <w:color w:val="000000"/>
        </w:rPr>
        <w:t xml:space="preserve">criminal activity and provide a more efficient mechanism for data analysis and reporting. </w:t>
      </w:r>
    </w:p>
    <w:p w14:paraId="7A832F43" w14:textId="77777777" w:rsid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Please </w:t>
      </w:r>
      <w:r w:rsidRPr="00FF51B7">
        <w:rPr>
          <w:rFonts w:eastAsiaTheme="minorHAnsi"/>
          <w:color w:val="000000"/>
        </w:rPr>
        <w:t>review the data needs outlined below and contact me with any questions.</w:t>
      </w:r>
    </w:p>
    <w:p w14:paraId="15B90C9C" w14:textId="77777777" w:rsidR="005D31C5" w:rsidRPr="00FF51B7" w:rsidRDefault="005D31C5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77258C78" w14:textId="77777777" w:rsid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FF51B7">
        <w:rPr>
          <w:rFonts w:eastAsiaTheme="minorHAnsi"/>
          <w:b/>
          <w:color w:val="000000"/>
        </w:rPr>
        <w:t>Criminals:</w:t>
      </w:r>
      <w:r w:rsidRPr="00FF51B7">
        <w:rPr>
          <w:rFonts w:eastAsiaTheme="minorHAnsi"/>
          <w:color w:val="000000"/>
        </w:rPr>
        <w:t xml:space="preserve"> name, address, phone number, violent offender status (</w:t>
      </w:r>
      <w:r>
        <w:rPr>
          <w:rFonts w:eastAsiaTheme="minorHAnsi"/>
          <w:color w:val="000000"/>
        </w:rPr>
        <w:t xml:space="preserve">yes/no), probation status (yes/ </w:t>
      </w:r>
      <w:r w:rsidRPr="00FF51B7">
        <w:rPr>
          <w:rFonts w:eastAsiaTheme="minorHAnsi"/>
          <w:color w:val="000000"/>
        </w:rPr>
        <w:t>no), and aliases</w:t>
      </w:r>
      <w:r w:rsidR="005D31C5">
        <w:rPr>
          <w:rFonts w:eastAsiaTheme="minorHAnsi"/>
          <w:color w:val="000000"/>
        </w:rPr>
        <w:t>.</w:t>
      </w:r>
    </w:p>
    <w:p w14:paraId="768AC297" w14:textId="77777777" w:rsidR="005D31C5" w:rsidRPr="00FF51B7" w:rsidRDefault="005D31C5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44580361" w14:textId="77777777" w:rsid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FF51B7">
        <w:rPr>
          <w:rFonts w:eastAsiaTheme="minorHAnsi"/>
          <w:b/>
          <w:color w:val="000000"/>
        </w:rPr>
        <w:t>Crimes</w:t>
      </w:r>
      <w:r w:rsidRPr="00FF51B7">
        <w:rPr>
          <w:rFonts w:eastAsiaTheme="minorHAnsi"/>
          <w:color w:val="000000"/>
        </w:rPr>
        <w:t>: classification (felony, misdemeanor, other), date char</w:t>
      </w:r>
      <w:r>
        <w:rPr>
          <w:rFonts w:eastAsiaTheme="minorHAnsi"/>
          <w:color w:val="000000"/>
        </w:rPr>
        <w:t xml:space="preserve">ged, appeal status (closed, can </w:t>
      </w:r>
      <w:r w:rsidRPr="00FF51B7">
        <w:rPr>
          <w:rFonts w:eastAsiaTheme="minorHAnsi"/>
          <w:color w:val="000000"/>
        </w:rPr>
        <w:t>appeal, in appeal), hearing date, appeal cutoff date (always 60 days after</w:t>
      </w:r>
      <w:r>
        <w:rPr>
          <w:rFonts w:eastAsiaTheme="minorHAnsi"/>
          <w:color w:val="000000"/>
        </w:rPr>
        <w:t xml:space="preserve"> the hearing date), </w:t>
      </w:r>
      <w:r w:rsidRPr="00FF51B7">
        <w:rPr>
          <w:rFonts w:eastAsiaTheme="minorHAnsi"/>
          <w:color w:val="000000"/>
        </w:rPr>
        <w:t>arresting officers (can be more than one officer), crime codes (such as burglary, forgery, assault;</w:t>
      </w:r>
      <w:r>
        <w:rPr>
          <w:rFonts w:eastAsiaTheme="minorHAnsi"/>
          <w:color w:val="000000"/>
        </w:rPr>
        <w:t xml:space="preserve"> </w:t>
      </w:r>
      <w:r w:rsidRPr="00FF51B7">
        <w:rPr>
          <w:rFonts w:eastAsiaTheme="minorHAnsi"/>
          <w:color w:val="000000"/>
        </w:rPr>
        <w:t>hundreds of codes exist), amount of fine, court fee, amount pai</w:t>
      </w:r>
      <w:r>
        <w:rPr>
          <w:rFonts w:eastAsiaTheme="minorHAnsi"/>
          <w:color w:val="000000"/>
        </w:rPr>
        <w:t xml:space="preserve">d, payment due date, and charge </w:t>
      </w:r>
      <w:r w:rsidRPr="00FF51B7">
        <w:rPr>
          <w:rFonts w:eastAsiaTheme="minorHAnsi"/>
          <w:color w:val="000000"/>
        </w:rPr>
        <w:t>status (pending, guilty, not guilty)</w:t>
      </w:r>
      <w:r w:rsidR="005D31C5">
        <w:rPr>
          <w:rFonts w:eastAsiaTheme="minorHAnsi"/>
          <w:color w:val="000000"/>
        </w:rPr>
        <w:t>.</w:t>
      </w:r>
    </w:p>
    <w:p w14:paraId="7F86890F" w14:textId="77777777" w:rsidR="005D31C5" w:rsidRPr="00FF51B7" w:rsidRDefault="005D31C5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67450912" w14:textId="77777777" w:rsid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FF51B7">
        <w:rPr>
          <w:rFonts w:eastAsiaTheme="minorHAnsi"/>
          <w:b/>
          <w:color w:val="000000"/>
        </w:rPr>
        <w:t>Sentencing:</w:t>
      </w:r>
      <w:r w:rsidRPr="00FF51B7">
        <w:rPr>
          <w:rFonts w:eastAsiaTheme="minorHAnsi"/>
          <w:color w:val="000000"/>
        </w:rPr>
        <w:t xml:space="preserve"> start date, end date, number of violations (suc</w:t>
      </w:r>
      <w:r>
        <w:rPr>
          <w:rFonts w:eastAsiaTheme="minorHAnsi"/>
          <w:color w:val="000000"/>
        </w:rPr>
        <w:t xml:space="preserve">h as not reporting to probation </w:t>
      </w:r>
      <w:r w:rsidRPr="00FF51B7">
        <w:rPr>
          <w:rFonts w:eastAsiaTheme="minorHAnsi"/>
          <w:color w:val="000000"/>
        </w:rPr>
        <w:t>officer), and type of sentence (jail period, house arrest, probation)</w:t>
      </w:r>
      <w:r w:rsidR="005D31C5">
        <w:rPr>
          <w:rFonts w:eastAsiaTheme="minorHAnsi"/>
          <w:color w:val="000000"/>
        </w:rPr>
        <w:t>.</w:t>
      </w:r>
    </w:p>
    <w:p w14:paraId="5E79E4DC" w14:textId="77777777" w:rsidR="005D31C5" w:rsidRPr="00FF51B7" w:rsidRDefault="005D31C5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054DA64A" w14:textId="77777777" w:rsidR="00FF51B7" w:rsidRP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FF51B7">
        <w:rPr>
          <w:rFonts w:eastAsiaTheme="minorHAnsi"/>
          <w:b/>
          <w:color w:val="000000"/>
        </w:rPr>
        <w:t>Appeals:</w:t>
      </w:r>
      <w:r w:rsidRPr="00FF51B7">
        <w:rPr>
          <w:rFonts w:eastAsiaTheme="minorHAnsi"/>
          <w:color w:val="000000"/>
        </w:rPr>
        <w:t xml:space="preserve"> appeal filing date, appeal hearing date, status (pending, approved, and disapproved)</w:t>
      </w:r>
    </w:p>
    <w:p w14:paraId="0EF11A9C" w14:textId="77777777" w:rsid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5F4453">
        <w:rPr>
          <w:rFonts w:eastAsiaTheme="minorHAnsi"/>
          <w:i/>
          <w:color w:val="000000"/>
        </w:rPr>
        <w:t>Note:</w:t>
      </w:r>
      <w:r w:rsidRPr="00FF51B7">
        <w:rPr>
          <w:rFonts w:eastAsiaTheme="minorHAnsi"/>
          <w:color w:val="000000"/>
        </w:rPr>
        <w:t xml:space="preserve"> Each crime case can be appealed up to three times.</w:t>
      </w:r>
    </w:p>
    <w:p w14:paraId="52968F37" w14:textId="77777777" w:rsidR="005D31C5" w:rsidRPr="00FF51B7" w:rsidRDefault="005D31C5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750101D3" w14:textId="77777777" w:rsidR="00FF51B7" w:rsidRP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FF51B7">
        <w:rPr>
          <w:rFonts w:eastAsiaTheme="minorHAnsi"/>
          <w:b/>
          <w:color w:val="000000"/>
        </w:rPr>
        <w:t>Police officers:</w:t>
      </w:r>
      <w:r w:rsidRPr="00FF51B7">
        <w:rPr>
          <w:rFonts w:eastAsiaTheme="minorHAnsi"/>
          <w:color w:val="000000"/>
        </w:rPr>
        <w:t xml:space="preserve"> name, precinct, badge number, phone contact, status (active/inactive)</w:t>
      </w:r>
    </w:p>
    <w:p w14:paraId="42AFFB7B" w14:textId="77777777" w:rsidR="00FF51B7" w:rsidRPr="005F4453" w:rsidRDefault="00FF51B7" w:rsidP="00FF51B7">
      <w:pPr>
        <w:autoSpaceDE w:val="0"/>
        <w:autoSpaceDN w:val="0"/>
        <w:adjustRightInd w:val="0"/>
        <w:rPr>
          <w:rFonts w:eastAsiaTheme="minorHAnsi"/>
          <w:i/>
          <w:color w:val="000000"/>
        </w:rPr>
      </w:pPr>
      <w:r w:rsidRPr="005F4453">
        <w:rPr>
          <w:rFonts w:eastAsiaTheme="minorHAnsi"/>
          <w:i/>
          <w:color w:val="000000"/>
        </w:rPr>
        <w:t>Additional notes:</w:t>
      </w:r>
    </w:p>
    <w:p w14:paraId="744F7306" w14:textId="77777777" w:rsidR="00FF51B7" w:rsidRP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FF51B7">
        <w:rPr>
          <w:rFonts w:eastAsiaTheme="minorHAnsi"/>
          <w:color w:val="000000"/>
        </w:rPr>
        <w:t>• A single crime can involve multiple crime charges, such as burglary and assault.</w:t>
      </w:r>
    </w:p>
    <w:p w14:paraId="26FCA91D" w14:textId="77777777" w:rsidR="00FF51B7" w:rsidRDefault="00FF51B7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FF51B7">
        <w:rPr>
          <w:rFonts w:eastAsiaTheme="minorHAnsi"/>
          <w:color w:val="000000"/>
        </w:rPr>
        <w:t>• Criminals can be assigned multiple sentences. F</w:t>
      </w:r>
      <w:r w:rsidR="005F4453">
        <w:rPr>
          <w:rFonts w:eastAsiaTheme="minorHAnsi"/>
          <w:color w:val="000000"/>
        </w:rPr>
        <w:t xml:space="preserve">or example, a criminal might be </w:t>
      </w:r>
      <w:r w:rsidRPr="00FF51B7">
        <w:rPr>
          <w:rFonts w:eastAsiaTheme="minorHAnsi"/>
          <w:color w:val="000000"/>
        </w:rPr>
        <w:t>required to serve a jail sentence followed by a period of probation.</w:t>
      </w:r>
    </w:p>
    <w:p w14:paraId="45F081CB" w14:textId="77777777" w:rsidR="005F4453" w:rsidRPr="00FF51B7" w:rsidRDefault="005F4453" w:rsidP="00FF51B7">
      <w:pPr>
        <w:autoSpaceDE w:val="0"/>
        <w:autoSpaceDN w:val="0"/>
        <w:adjustRightInd w:val="0"/>
        <w:rPr>
          <w:rFonts w:eastAsiaTheme="minorHAnsi"/>
          <w:color w:val="000000"/>
        </w:rPr>
      </w:pPr>
    </w:p>
    <w:sectPr w:rsidR="005F4453" w:rsidRPr="00FF51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89436" w14:textId="77777777" w:rsidR="00B85CDE" w:rsidRDefault="00B85CDE" w:rsidP="00702A70">
      <w:r>
        <w:separator/>
      </w:r>
    </w:p>
  </w:endnote>
  <w:endnote w:type="continuationSeparator" w:id="0">
    <w:p w14:paraId="40EB85DB" w14:textId="77777777" w:rsidR="00B85CDE" w:rsidRDefault="00B85CDE" w:rsidP="0070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BC31E" w14:textId="77777777" w:rsidR="00B85CDE" w:rsidRDefault="00B85CDE" w:rsidP="00702A70">
      <w:r>
        <w:separator/>
      </w:r>
    </w:p>
  </w:footnote>
  <w:footnote w:type="continuationSeparator" w:id="0">
    <w:p w14:paraId="3B290BD3" w14:textId="77777777" w:rsidR="00B85CDE" w:rsidRDefault="00B85CDE" w:rsidP="00702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335B5" w14:textId="7D0E2174" w:rsidR="00702A70" w:rsidRDefault="00702A70">
    <w:pPr>
      <w:pStyle w:val="Header"/>
    </w:pPr>
    <w:r>
      <w:t>CEN 4333C                           City Jail Case Study</w:t>
    </w:r>
    <w:r>
      <w:tab/>
    </w:r>
    <w:proofErr w:type="spellStart"/>
    <w:r w:rsidR="00C77BE4">
      <w:t>Walauskis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5D31C5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3AD"/>
    <w:multiLevelType w:val="hybridMultilevel"/>
    <w:tmpl w:val="DC8E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54540"/>
    <w:multiLevelType w:val="hybridMultilevel"/>
    <w:tmpl w:val="CF7EA2AE"/>
    <w:lvl w:ilvl="0" w:tplc="0409000F">
      <w:start w:val="1"/>
      <w:numFmt w:val="decimal"/>
      <w:lvlText w:val="%1."/>
      <w:lvlJc w:val="left"/>
      <w:pPr>
        <w:ind w:left="782" w:hanging="360"/>
      </w:p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num w:numId="1" w16cid:durableId="2095126389">
    <w:abstractNumId w:val="0"/>
  </w:num>
  <w:num w:numId="2" w16cid:durableId="1583906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2B7"/>
    <w:rsid w:val="0004056B"/>
    <w:rsid w:val="00272783"/>
    <w:rsid w:val="002A12B7"/>
    <w:rsid w:val="003C410B"/>
    <w:rsid w:val="00594D6B"/>
    <w:rsid w:val="005D31C5"/>
    <w:rsid w:val="005F4453"/>
    <w:rsid w:val="00702A70"/>
    <w:rsid w:val="008C6176"/>
    <w:rsid w:val="00B85CDE"/>
    <w:rsid w:val="00C249ED"/>
    <w:rsid w:val="00C77BE4"/>
    <w:rsid w:val="00CA3017"/>
    <w:rsid w:val="00CC5934"/>
    <w:rsid w:val="00F44B06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DD57"/>
  <w15:chartTrackingRefBased/>
  <w15:docId w15:val="{2421A7FE-2C24-440A-B4B2-703FC26B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2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A7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2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A7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Mary Walauskis</cp:lastModifiedBy>
  <cp:revision>6</cp:revision>
  <dcterms:created xsi:type="dcterms:W3CDTF">2019-07-16T04:54:00Z</dcterms:created>
  <dcterms:modified xsi:type="dcterms:W3CDTF">2023-01-09T17:31:00Z</dcterms:modified>
</cp:coreProperties>
</file>