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F5E13" w14:textId="77777777" w:rsidR="007027C6" w:rsidRDefault="00BF008D">
      <w:pPr>
        <w:pStyle w:val="Title"/>
      </w:pPr>
      <w:r>
        <w:t>Quiz 8</w:t>
      </w:r>
    </w:p>
    <w:p w14:paraId="2108C556" w14:textId="77777777" w:rsidR="007027C6" w:rsidRDefault="00BF008D">
      <w:pPr>
        <w:pStyle w:val="Author"/>
      </w:pPr>
      <w:r>
        <w:t>Nicholas Colonna</w:t>
      </w:r>
    </w:p>
    <w:p w14:paraId="68874430" w14:textId="77777777" w:rsidR="007027C6" w:rsidRDefault="00BF008D">
      <w:pPr>
        <w:pStyle w:val="Date"/>
      </w:pPr>
      <w:r>
        <w:t>4/4/2018</w:t>
      </w:r>
    </w:p>
    <w:p w14:paraId="41667423" w14:textId="2CD40D00" w:rsidR="007027C6" w:rsidRDefault="00BF008D">
      <w:pPr>
        <w:pStyle w:val="Heading1"/>
      </w:pPr>
      <w:bookmarkStart w:id="0" w:name="use-quantmod-download-1-year-length-of-b"/>
      <w:bookmarkEnd w:id="0"/>
      <w:r>
        <w:t>1. Use quantmod download 1-year length of BAC daily data and calculate the daily log return.</w:t>
      </w:r>
      <w:bookmarkStart w:id="1" w:name="generate-a-qqplot-based-on-the-log-retur"/>
      <w:bookmarkEnd w:id="1"/>
      <w:r w:rsidR="005106BB">
        <w:br/>
      </w:r>
      <w:r>
        <w:t>2. Generate a QQplot based on the log return and discuss normality based on the information from the QQplot</w:t>
      </w:r>
      <w:bookmarkStart w:id="2" w:name="generate-an-acf-plot-based-on-the-log-re"/>
      <w:bookmarkEnd w:id="2"/>
      <w:r w:rsidR="005106BB">
        <w:br/>
      </w:r>
      <w:r>
        <w:t>3. Generate an ACF plot based on the log return and interpret your result</w:t>
      </w:r>
      <w:bookmarkStart w:id="3" w:name="perform-the-ljung-box-test-to-check-the-"/>
      <w:bookmarkEnd w:id="3"/>
      <w:r w:rsidR="005106BB">
        <w:br/>
      </w:r>
      <w:r>
        <w:t>4. Perform the Ljung box test to check the independence of the log return and comment on the test result.</w:t>
      </w:r>
      <w:r w:rsidR="005106BB">
        <w:br/>
      </w:r>
    </w:p>
    <w:p w14:paraId="12822ACD" w14:textId="77777777" w:rsidR="007027C6" w:rsidRDefault="00BF008D">
      <w:pPr>
        <w:pStyle w:val="SourceCode"/>
      </w:pPr>
      <w:r>
        <w:rPr>
          <w:rStyle w:val="KeywordTok"/>
        </w:rPr>
        <w:t>library</w:t>
      </w:r>
      <w:r>
        <w:rPr>
          <w:rStyle w:val="NormalTok"/>
        </w:rPr>
        <w:t>(</w:t>
      </w:r>
      <w:r>
        <w:rPr>
          <w:rStyle w:val="StringTok"/>
        </w:rPr>
        <w:t>"quantmod"</w:t>
      </w:r>
      <w:r>
        <w:rPr>
          <w:rStyle w:val="NormalTok"/>
        </w:rPr>
        <w:t>)</w:t>
      </w:r>
    </w:p>
    <w:p w14:paraId="26B0A3E9" w14:textId="77777777" w:rsidR="007027C6" w:rsidRDefault="00BF008D">
      <w:pPr>
        <w:pStyle w:val="SourceCode"/>
      </w:pPr>
      <w:r>
        <w:rPr>
          <w:rStyle w:val="VerbatimChar"/>
        </w:rPr>
        <w:t>## Loading required package: xts</w:t>
      </w:r>
    </w:p>
    <w:p w14:paraId="618CE647" w14:textId="77777777" w:rsidR="007027C6" w:rsidRDefault="00BF008D">
      <w:pPr>
        <w:pStyle w:val="SourceCode"/>
      </w:pPr>
      <w:r>
        <w:rPr>
          <w:rStyle w:val="VerbatimChar"/>
        </w:rPr>
        <w:t>## Loading required pac</w:t>
      </w:r>
      <w:r>
        <w:rPr>
          <w:rStyle w:val="VerbatimChar"/>
        </w:rPr>
        <w:t>kage: zoo</w:t>
      </w:r>
    </w:p>
    <w:p w14:paraId="756B1A51" w14:textId="77777777" w:rsidR="007027C6" w:rsidRDefault="00BF008D">
      <w:pPr>
        <w:pStyle w:val="SourceCode"/>
      </w:pPr>
      <w:r>
        <w:rPr>
          <w:rStyle w:val="VerbatimChar"/>
        </w:rPr>
        <w:t xml:space="preserve">## </w:t>
      </w:r>
      <w:r>
        <w:br/>
      </w:r>
      <w:r>
        <w:rPr>
          <w:rStyle w:val="VerbatimChar"/>
        </w:rPr>
        <w:t>## Attaching package: 'zoo'</w:t>
      </w:r>
    </w:p>
    <w:p w14:paraId="28DD7E2D" w14:textId="77777777" w:rsidR="007027C6" w:rsidRDefault="00BF008D">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543E5BCA" w14:textId="77777777" w:rsidR="007027C6" w:rsidRDefault="00BF008D">
      <w:pPr>
        <w:pStyle w:val="SourceCode"/>
      </w:pPr>
      <w:r>
        <w:rPr>
          <w:rStyle w:val="VerbatimChar"/>
        </w:rPr>
        <w:t>## Loading required package: TTR</w:t>
      </w:r>
    </w:p>
    <w:p w14:paraId="77542D3F" w14:textId="77777777" w:rsidR="007027C6" w:rsidRDefault="00BF008D">
      <w:pPr>
        <w:pStyle w:val="SourceCode"/>
      </w:pPr>
      <w:r>
        <w:rPr>
          <w:rStyle w:val="VerbatimChar"/>
        </w:rPr>
        <w:t>## Version 0.4-0 included new data defaults. See ?getSymbols.</w:t>
      </w:r>
    </w:p>
    <w:p w14:paraId="7358B40F" w14:textId="77777777" w:rsidR="007027C6" w:rsidRDefault="00BF008D">
      <w:pPr>
        <w:pStyle w:val="SourceCode"/>
      </w:pPr>
      <w:r>
        <w:rPr>
          <w:rStyle w:val="CommentTok"/>
        </w:rPr>
        <w:t>#1</w:t>
      </w:r>
      <w:r>
        <w:br/>
      </w:r>
      <w:r>
        <w:rPr>
          <w:rStyle w:val="KeywordTok"/>
        </w:rPr>
        <w:t>getSymbols</w:t>
      </w:r>
      <w:r>
        <w:rPr>
          <w:rStyle w:val="NormalTok"/>
        </w:rPr>
        <w:t>(</w:t>
      </w:r>
      <w:r>
        <w:rPr>
          <w:rStyle w:val="DataTypeTok"/>
        </w:rPr>
        <w:t>Symbols =</w:t>
      </w:r>
      <w:r>
        <w:rPr>
          <w:rStyle w:val="NormalTok"/>
        </w:rPr>
        <w:t xml:space="preserve"> </w:t>
      </w:r>
      <w:r>
        <w:rPr>
          <w:rStyle w:val="StringTok"/>
        </w:rPr>
        <w:t>"B</w:t>
      </w:r>
      <w:r>
        <w:rPr>
          <w:rStyle w:val="StringTok"/>
        </w:rPr>
        <w:t>AC"</w:t>
      </w:r>
      <w:r>
        <w:rPr>
          <w:rStyle w:val="NormalTok"/>
        </w:rPr>
        <w:t xml:space="preserve">, </w:t>
      </w:r>
      <w:r>
        <w:rPr>
          <w:rStyle w:val="DataTypeTok"/>
        </w:rPr>
        <w:t>from =</w:t>
      </w:r>
      <w:r>
        <w:rPr>
          <w:rStyle w:val="NormalTok"/>
        </w:rPr>
        <w:t xml:space="preserve"> </w:t>
      </w:r>
      <w:r>
        <w:rPr>
          <w:rStyle w:val="StringTok"/>
        </w:rPr>
        <w:t>"2017-04-03"</w:t>
      </w:r>
      <w:r>
        <w:rPr>
          <w:rStyle w:val="NormalTok"/>
        </w:rPr>
        <w:t xml:space="preserve">, </w:t>
      </w:r>
      <w:r>
        <w:rPr>
          <w:rStyle w:val="DataTypeTok"/>
        </w:rPr>
        <w:t>to =</w:t>
      </w:r>
      <w:r>
        <w:rPr>
          <w:rStyle w:val="NormalTok"/>
        </w:rPr>
        <w:t xml:space="preserve"> </w:t>
      </w:r>
      <w:r>
        <w:rPr>
          <w:rStyle w:val="StringTok"/>
        </w:rPr>
        <w:t>"2018-04-03"</w:t>
      </w:r>
      <w:r>
        <w:rPr>
          <w:rStyle w:val="NormalTok"/>
        </w:rPr>
        <w:t>)</w:t>
      </w:r>
    </w:p>
    <w:p w14:paraId="2D008C20" w14:textId="77777777" w:rsidR="007027C6" w:rsidRDefault="00BF008D">
      <w:pPr>
        <w:pStyle w:val="SourceCode"/>
      </w:pPr>
      <w:r>
        <w:rPr>
          <w:rStyle w:val="VerbatimChar"/>
        </w:rPr>
        <w:t>## 'getSymbols' currently uses auto.assign=TRUE by default, but will</w:t>
      </w:r>
      <w:r>
        <w:br/>
      </w:r>
      <w:r>
        <w:rPr>
          <w:rStyle w:val="VerbatimChar"/>
        </w:rPr>
        <w:t>## use auto.assign=FALSE in 0.5-0. You will still be able to use</w:t>
      </w:r>
      <w:r>
        <w:br/>
      </w:r>
      <w:r>
        <w:rPr>
          <w:rStyle w:val="VerbatimChar"/>
        </w:rPr>
        <w:t>## 'loadSymbols' to automatically load data. getOption("getSymbols.env")</w:t>
      </w:r>
      <w:r>
        <w:br/>
      </w:r>
      <w:r>
        <w:rPr>
          <w:rStyle w:val="VerbatimChar"/>
        </w:rPr>
        <w:t>## a</w:t>
      </w:r>
      <w:r>
        <w:rPr>
          <w:rStyle w:val="VerbatimChar"/>
        </w:rPr>
        <w:t>nd getOption("getSymbols.auto.assign") will still be checked for</w:t>
      </w:r>
      <w:r>
        <w:br/>
      </w:r>
      <w:r>
        <w:rPr>
          <w:rStyle w:val="VerbatimChar"/>
        </w:rPr>
        <w:t>## alternate defaults.</w:t>
      </w:r>
      <w:r>
        <w:br/>
      </w:r>
      <w:r>
        <w:rPr>
          <w:rStyle w:val="VerbatimChar"/>
        </w:rPr>
        <w:t xml:space="preserve">## </w:t>
      </w:r>
      <w:r>
        <w:br/>
      </w:r>
      <w:r>
        <w:rPr>
          <w:rStyle w:val="VerbatimChar"/>
        </w:rPr>
        <w:t xml:space="preserve">## This message is shown once per session and may be disabled by setting </w:t>
      </w:r>
      <w:r>
        <w:br/>
      </w:r>
      <w:r>
        <w:rPr>
          <w:rStyle w:val="VerbatimChar"/>
        </w:rPr>
        <w:t>## options("getSymbols.warning4.0"=FALSE). See ?getSymbols for details.</w:t>
      </w:r>
    </w:p>
    <w:p w14:paraId="090C7807" w14:textId="77777777" w:rsidR="007027C6" w:rsidRDefault="00BF008D">
      <w:pPr>
        <w:pStyle w:val="SourceCode"/>
      </w:pPr>
      <w:r>
        <w:rPr>
          <w:rStyle w:val="VerbatimChar"/>
        </w:rPr>
        <w:lastRenderedPageBreak/>
        <w:t xml:space="preserve">## </w:t>
      </w:r>
      <w:r>
        <w:br/>
      </w:r>
      <w:r>
        <w:rPr>
          <w:rStyle w:val="VerbatimChar"/>
        </w:rPr>
        <w:t>## WARNING: Th</w:t>
      </w:r>
      <w:r>
        <w:rPr>
          <w:rStyle w:val="VerbatimChar"/>
        </w:rPr>
        <w:t>ere have been significant changes to Yahoo Finance data.</w:t>
      </w:r>
      <w:r>
        <w:br/>
      </w:r>
      <w:r>
        <w:rPr>
          <w:rStyle w:val="VerbatimChar"/>
        </w:rPr>
        <w:t>## Please see the Warning section of '?getSymbols.yahoo' for details.</w:t>
      </w:r>
      <w:r>
        <w:br/>
      </w:r>
      <w:r>
        <w:rPr>
          <w:rStyle w:val="VerbatimChar"/>
        </w:rPr>
        <w:t xml:space="preserve">## </w:t>
      </w:r>
      <w:r>
        <w:br/>
      </w:r>
      <w:r>
        <w:rPr>
          <w:rStyle w:val="VerbatimChar"/>
        </w:rPr>
        <w:t>## This message is shown once per session and may be disabled by setting</w:t>
      </w:r>
      <w:r>
        <w:br/>
      </w:r>
      <w:r>
        <w:rPr>
          <w:rStyle w:val="VerbatimChar"/>
        </w:rPr>
        <w:t>## options("getSymbols.yahoo.warning"=FALSE).</w:t>
      </w:r>
    </w:p>
    <w:p w14:paraId="3E655433" w14:textId="77777777" w:rsidR="007027C6" w:rsidRDefault="00BF008D">
      <w:pPr>
        <w:pStyle w:val="SourceCode"/>
      </w:pPr>
      <w:r>
        <w:rPr>
          <w:rStyle w:val="VerbatimChar"/>
        </w:rPr>
        <w:t>## [1]</w:t>
      </w:r>
      <w:r>
        <w:rPr>
          <w:rStyle w:val="VerbatimChar"/>
        </w:rPr>
        <w:t xml:space="preserve"> "BAC"</w:t>
      </w:r>
    </w:p>
    <w:p w14:paraId="5E039576" w14:textId="77777777" w:rsidR="005106BB" w:rsidRDefault="005106BB">
      <w:pPr>
        <w:pStyle w:val="SourceCode"/>
        <w:rPr>
          <w:rStyle w:val="NormalTok"/>
        </w:rPr>
      </w:pPr>
    </w:p>
    <w:p w14:paraId="505BF015" w14:textId="77777777" w:rsidR="007027C6" w:rsidRDefault="00BF008D">
      <w:pPr>
        <w:pStyle w:val="SourceCode"/>
      </w:pPr>
      <w:r>
        <w:rPr>
          <w:rStyle w:val="NormalTok"/>
        </w:rPr>
        <w:t>returnsBAC &lt;-</w:t>
      </w:r>
      <w:r>
        <w:rPr>
          <w:rStyle w:val="StringTok"/>
        </w:rPr>
        <w:t xml:space="preserve"> </w:t>
      </w:r>
      <w:r>
        <w:rPr>
          <w:rStyle w:val="KeywordTok"/>
        </w:rPr>
        <w:t>dailyReturn</w:t>
      </w:r>
      <w:r>
        <w:rPr>
          <w:rStyle w:val="NormalTok"/>
        </w:rPr>
        <w:t>(</w:t>
      </w:r>
      <w:r>
        <w:rPr>
          <w:rStyle w:val="KeywordTok"/>
        </w:rPr>
        <w:t>Ad</w:t>
      </w:r>
      <w:r>
        <w:rPr>
          <w:rStyle w:val="NormalTok"/>
        </w:rPr>
        <w:t xml:space="preserve">(BAC), </w:t>
      </w:r>
      <w:r>
        <w:rPr>
          <w:rStyle w:val="DataTypeTok"/>
        </w:rPr>
        <w:t>type=</w:t>
      </w:r>
      <w:r>
        <w:rPr>
          <w:rStyle w:val="StringTok"/>
        </w:rPr>
        <w:t>"log"</w:t>
      </w:r>
      <w:r>
        <w:rPr>
          <w:rStyle w:val="NormalTok"/>
        </w:rPr>
        <w:t>)</w:t>
      </w:r>
      <w:r>
        <w:br/>
      </w:r>
      <w:r>
        <w:br/>
      </w:r>
      <w:r>
        <w:br/>
      </w:r>
      <w:r>
        <w:rPr>
          <w:rStyle w:val="CommentTok"/>
        </w:rPr>
        <w:t>#2</w:t>
      </w:r>
      <w:r>
        <w:br/>
      </w:r>
      <w:r>
        <w:rPr>
          <w:rStyle w:val="KeywordTok"/>
        </w:rPr>
        <w:t>qqnorm</w:t>
      </w:r>
      <w:r>
        <w:rPr>
          <w:rStyle w:val="NormalTok"/>
        </w:rPr>
        <w:t>(returnsBAC)</w:t>
      </w:r>
      <w:r>
        <w:br/>
      </w:r>
      <w:r>
        <w:rPr>
          <w:rStyle w:val="KeywordTok"/>
        </w:rPr>
        <w:t>qqline</w:t>
      </w:r>
      <w:r>
        <w:rPr>
          <w:rStyle w:val="NormalTok"/>
        </w:rPr>
        <w:t xml:space="preserve">(returnsBAC, </w:t>
      </w:r>
      <w:r>
        <w:rPr>
          <w:rStyle w:val="DataTypeTok"/>
        </w:rPr>
        <w:t>col =</w:t>
      </w:r>
      <w:r>
        <w:rPr>
          <w:rStyle w:val="NormalTok"/>
        </w:rPr>
        <w:t xml:space="preserve"> </w:t>
      </w:r>
      <w:r>
        <w:rPr>
          <w:rStyle w:val="StringTok"/>
        </w:rPr>
        <w:t>"red"</w:t>
      </w:r>
      <w:r>
        <w:rPr>
          <w:rStyle w:val="NormalTok"/>
        </w:rPr>
        <w:t>)</w:t>
      </w:r>
    </w:p>
    <w:p w14:paraId="72164160" w14:textId="77777777" w:rsidR="007027C6" w:rsidRDefault="00BF008D">
      <w:pPr>
        <w:pStyle w:val="FirstParagraph"/>
      </w:pPr>
      <w:r>
        <w:rPr>
          <w:noProof/>
        </w:rPr>
        <w:drawing>
          <wp:inline distT="0" distB="0" distL="0" distR="0" wp14:anchorId="212F17C1" wp14:editId="26AF0C46">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iz_8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AD6E15B" w14:textId="77777777" w:rsidR="007027C6" w:rsidRDefault="00BF008D">
      <w:pPr>
        <w:pStyle w:val="SourceCode"/>
        <w:rPr>
          <w:rStyle w:val="NormalTok"/>
        </w:rPr>
      </w:pPr>
      <w:r>
        <w:rPr>
          <w:rStyle w:val="CommentTok"/>
        </w:rPr>
        <w:t>#When looking at a normal Q-Q plot, you determine normality based off of the qq line. If the slope is 45 degrees, then your data is normal. In the case of our log returns for BAC, they are NOT normal because the slope of the qq line is less than 45 degrees</w:t>
      </w:r>
      <w:r>
        <w:rPr>
          <w:rStyle w:val="CommentTok"/>
        </w:rPr>
        <w:t>.</w:t>
      </w:r>
      <w:r>
        <w:br/>
      </w:r>
      <w:r>
        <w:br/>
      </w:r>
      <w:r>
        <w:br/>
      </w:r>
      <w:r>
        <w:rPr>
          <w:rStyle w:val="CommentTok"/>
        </w:rPr>
        <w:lastRenderedPageBreak/>
        <w:t>#3</w:t>
      </w:r>
      <w:r>
        <w:br/>
      </w:r>
      <w:r>
        <w:rPr>
          <w:rStyle w:val="KeywordTok"/>
        </w:rPr>
        <w:t>acf</w:t>
      </w:r>
      <w:r>
        <w:rPr>
          <w:rStyle w:val="NormalTok"/>
        </w:rPr>
        <w:t>(returnsBAC)</w:t>
      </w:r>
    </w:p>
    <w:p w14:paraId="0D29C550" w14:textId="77777777" w:rsidR="005106BB" w:rsidRDefault="005106BB">
      <w:pPr>
        <w:pStyle w:val="SourceCode"/>
        <w:rPr>
          <w:rStyle w:val="NormalTok"/>
        </w:rPr>
      </w:pPr>
    </w:p>
    <w:p w14:paraId="16834F7A" w14:textId="77777777" w:rsidR="005106BB" w:rsidRDefault="005106BB">
      <w:pPr>
        <w:pStyle w:val="SourceCode"/>
        <w:rPr>
          <w:rStyle w:val="NormalTok"/>
        </w:rPr>
      </w:pPr>
    </w:p>
    <w:p w14:paraId="468CC4C0" w14:textId="77777777" w:rsidR="005106BB" w:rsidRDefault="005106BB">
      <w:pPr>
        <w:pStyle w:val="SourceCode"/>
      </w:pPr>
    </w:p>
    <w:p w14:paraId="0090460A" w14:textId="77777777" w:rsidR="007027C6" w:rsidRDefault="00BF008D">
      <w:pPr>
        <w:pStyle w:val="FirstParagraph"/>
      </w:pPr>
      <w:r>
        <w:rPr>
          <w:noProof/>
        </w:rPr>
        <w:drawing>
          <wp:inline distT="0" distB="0" distL="0" distR="0" wp14:anchorId="2476A602" wp14:editId="76CB66A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iz_8_files/figure-docx/unnamed-chunk-1-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164D3E4" w14:textId="77777777" w:rsidR="005106BB" w:rsidRDefault="005106BB">
      <w:pPr>
        <w:pStyle w:val="SourceCode"/>
        <w:rPr>
          <w:rStyle w:val="CommentTok"/>
        </w:rPr>
      </w:pPr>
    </w:p>
    <w:p w14:paraId="34219903" w14:textId="77777777" w:rsidR="005106BB" w:rsidRDefault="005106BB">
      <w:pPr>
        <w:pStyle w:val="SourceCode"/>
        <w:rPr>
          <w:rStyle w:val="CommentTok"/>
        </w:rPr>
      </w:pPr>
    </w:p>
    <w:p w14:paraId="4A89AF40" w14:textId="77777777" w:rsidR="005106BB" w:rsidRDefault="00BF008D">
      <w:pPr>
        <w:pStyle w:val="SourceCode"/>
      </w:pPr>
      <w:r>
        <w:rPr>
          <w:rStyle w:val="CommentTok"/>
        </w:rPr>
        <w:t xml:space="preserve">#When analyzing our ACF plot for BAC log returns, you will notice that at 3 the lag is significant because the line at mark 3 exceeds ACF threshold, marked by the dashed line on the ACF plot. We can further test by using the Ljung </w:t>
      </w:r>
      <w:r>
        <w:rPr>
          <w:rStyle w:val="CommentTok"/>
        </w:rPr>
        <w:t>box test in part 4.</w:t>
      </w:r>
      <w:r>
        <w:br/>
      </w:r>
    </w:p>
    <w:p w14:paraId="6B96A44B" w14:textId="77777777" w:rsidR="005106BB" w:rsidRDefault="005106BB">
      <w:pPr>
        <w:pStyle w:val="SourceCode"/>
      </w:pPr>
    </w:p>
    <w:p w14:paraId="07F7D100" w14:textId="77777777" w:rsidR="005106BB" w:rsidRDefault="005106BB">
      <w:pPr>
        <w:pStyle w:val="SourceCode"/>
      </w:pPr>
    </w:p>
    <w:p w14:paraId="75AA2B73" w14:textId="77777777" w:rsidR="005106BB" w:rsidRDefault="005106BB">
      <w:pPr>
        <w:pStyle w:val="SourceCode"/>
      </w:pPr>
    </w:p>
    <w:p w14:paraId="39DBA947" w14:textId="4919965C" w:rsidR="007027C6" w:rsidRDefault="00BF008D">
      <w:pPr>
        <w:pStyle w:val="SourceCode"/>
      </w:pPr>
      <w:bookmarkStart w:id="4" w:name="_GoBack"/>
      <w:bookmarkEnd w:id="4"/>
      <w:r>
        <w:rPr>
          <w:rStyle w:val="CommentTok"/>
        </w:rPr>
        <w:lastRenderedPageBreak/>
        <w:t>#4</w:t>
      </w:r>
      <w:r>
        <w:br/>
      </w:r>
      <w:r>
        <w:rPr>
          <w:rStyle w:val="KeywordTok"/>
        </w:rPr>
        <w:t>Box.test</w:t>
      </w:r>
      <w:r>
        <w:rPr>
          <w:rStyle w:val="NormalTok"/>
        </w:rPr>
        <w:t xml:space="preserve">(returnsBAC, </w:t>
      </w:r>
      <w:r>
        <w:rPr>
          <w:rStyle w:val="DataTypeTok"/>
        </w:rPr>
        <w:t>type =</w:t>
      </w:r>
      <w:r>
        <w:rPr>
          <w:rStyle w:val="NormalTok"/>
        </w:rPr>
        <w:t xml:space="preserve"> </w:t>
      </w:r>
      <w:r>
        <w:rPr>
          <w:rStyle w:val="StringTok"/>
        </w:rPr>
        <w:t>"Ljung"</w:t>
      </w:r>
      <w:r>
        <w:rPr>
          <w:rStyle w:val="NormalTok"/>
        </w:rPr>
        <w:t>)</w:t>
      </w:r>
    </w:p>
    <w:p w14:paraId="3AF9D2C0" w14:textId="77777777" w:rsidR="007027C6" w:rsidRDefault="00BF008D">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returnsBAC</w:t>
      </w:r>
      <w:r>
        <w:br/>
      </w:r>
      <w:r>
        <w:rPr>
          <w:rStyle w:val="VerbatimChar"/>
        </w:rPr>
        <w:t>## X-squared = 0.0091516, df = 1, p-value = 0.9238</w:t>
      </w:r>
    </w:p>
    <w:p w14:paraId="1D16D968" w14:textId="77777777" w:rsidR="007027C6" w:rsidRDefault="00BF008D">
      <w:pPr>
        <w:pStyle w:val="SourceCode"/>
      </w:pPr>
      <w:r>
        <w:rPr>
          <w:rStyle w:val="KeywordTok"/>
        </w:rPr>
        <w:t>Box.test</w:t>
      </w:r>
      <w:r>
        <w:rPr>
          <w:rStyle w:val="NormalTok"/>
        </w:rPr>
        <w:t xml:space="preserve">(returnsBAC, </w:t>
      </w:r>
      <w:r>
        <w:rPr>
          <w:rStyle w:val="DataTypeTok"/>
        </w:rPr>
        <w:t>lag=</w:t>
      </w:r>
      <w:r>
        <w:rPr>
          <w:rStyle w:val="DecValTok"/>
        </w:rPr>
        <w:t>3</w:t>
      </w:r>
      <w:r>
        <w:rPr>
          <w:rStyle w:val="NormalTok"/>
        </w:rPr>
        <w:t xml:space="preserve">, </w:t>
      </w:r>
      <w:r>
        <w:rPr>
          <w:rStyle w:val="DataTypeTok"/>
        </w:rPr>
        <w:t>type =</w:t>
      </w:r>
      <w:r>
        <w:rPr>
          <w:rStyle w:val="NormalTok"/>
        </w:rPr>
        <w:t xml:space="preserve"> </w:t>
      </w:r>
      <w:r>
        <w:rPr>
          <w:rStyle w:val="StringTok"/>
        </w:rPr>
        <w:t>"Ljung"</w:t>
      </w:r>
      <w:r>
        <w:rPr>
          <w:rStyle w:val="NormalTok"/>
        </w:rPr>
        <w:t>)</w:t>
      </w:r>
    </w:p>
    <w:p w14:paraId="109F3377" w14:textId="77777777" w:rsidR="007027C6" w:rsidRDefault="00BF008D">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returnsBAC</w:t>
      </w:r>
      <w:r>
        <w:br/>
      </w:r>
      <w:r>
        <w:rPr>
          <w:rStyle w:val="VerbatimChar"/>
        </w:rPr>
        <w:t>## X</w:t>
      </w:r>
      <w:r>
        <w:rPr>
          <w:rStyle w:val="VerbatimChar"/>
        </w:rPr>
        <w:t>-squared = 10.754, df = 3, p-value = 0.01314</w:t>
      </w:r>
    </w:p>
    <w:p w14:paraId="4686170D" w14:textId="77777777" w:rsidR="007027C6" w:rsidRDefault="00BF008D">
      <w:pPr>
        <w:pStyle w:val="SourceCode"/>
      </w:pPr>
      <w:r>
        <w:rPr>
          <w:rStyle w:val="CommentTok"/>
        </w:rPr>
        <w:t>#When running the Ljung box test on our BAC returns, first with no lag, you will find that the p-value exceeds 0.05 and therefore is not significant. However, when adjusting the data to lag 3, which we determine</w:t>
      </w:r>
      <w:r>
        <w:rPr>
          <w:rStyle w:val="CommentTok"/>
        </w:rPr>
        <w:t>d from our ACF plot, our p-value drops below 0.05 and becomes signifant. Therefore, we can reject the null hypothesis that all correlations are equal to zero.</w:t>
      </w:r>
    </w:p>
    <w:sectPr w:rsidR="007027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D8067" w14:textId="77777777" w:rsidR="00BF008D" w:rsidRDefault="00BF008D">
      <w:pPr>
        <w:spacing w:after="0"/>
      </w:pPr>
      <w:r>
        <w:separator/>
      </w:r>
    </w:p>
  </w:endnote>
  <w:endnote w:type="continuationSeparator" w:id="0">
    <w:p w14:paraId="60C92CBC" w14:textId="77777777" w:rsidR="00BF008D" w:rsidRDefault="00BF00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8F842" w14:textId="77777777" w:rsidR="00BF008D" w:rsidRDefault="00BF008D">
      <w:r>
        <w:separator/>
      </w:r>
    </w:p>
  </w:footnote>
  <w:footnote w:type="continuationSeparator" w:id="0">
    <w:p w14:paraId="13F5605C" w14:textId="77777777" w:rsidR="00BF008D" w:rsidRDefault="00BF00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CD828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3193F51"/>
    <w:multiLevelType w:val="multilevel"/>
    <w:tmpl w:val="68504C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356A8"/>
    <w:rsid w:val="004E29B3"/>
    <w:rsid w:val="005106BB"/>
    <w:rsid w:val="00590D07"/>
    <w:rsid w:val="007027C6"/>
    <w:rsid w:val="00784D58"/>
    <w:rsid w:val="008D6863"/>
    <w:rsid w:val="00B86B75"/>
    <w:rsid w:val="00BC48D5"/>
    <w:rsid w:val="00BF008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891C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420</Words>
  <Characters>2399</Characters>
  <Application>Microsoft Macintosh Word</Application>
  <DocSecurity>0</DocSecurity>
  <Lines>19</Lines>
  <Paragraphs>5</Paragraphs>
  <ScaleCrop>false</ScaleCrop>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8</dc:title>
  <dc:creator>Nicholas Colonna</dc:creator>
  <cp:lastModifiedBy>Nick Colonna</cp:lastModifiedBy>
  <cp:revision>3</cp:revision>
  <dcterms:created xsi:type="dcterms:W3CDTF">2018-04-04T13:48:00Z</dcterms:created>
  <dcterms:modified xsi:type="dcterms:W3CDTF">2018-04-04T13:49:00Z</dcterms:modified>
</cp:coreProperties>
</file>