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65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9000"/>
        <w:gridCol w:w="6165"/>
        <w:tblGridChange w:id="0">
          <w:tblGrid>
            <w:gridCol w:w="9000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center"/>
              <w:rPr>
                <w:rFonts w:ascii="Impact" w:cs="Impact" w:eastAsia="Impact" w:hAnsi="Impact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ffff"/>
                <w:sz w:val="32"/>
                <w:szCs w:val="32"/>
                <w:rtl w:val="0"/>
              </w:rPr>
              <w:t xml:space="preserve">Cahier des charges : projet Terminale</w:t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Impact" w:cs="Impact" w:eastAsia="Impact" w:hAnsi="Impac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ffff"/>
                <w:sz w:val="26"/>
                <w:szCs w:val="26"/>
                <w:rtl w:val="0"/>
              </w:rPr>
              <w:t xml:space="preserve">Rapport de projet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 rapport rendu par les élèves à l’issue du projet respectera le plan suivant.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Présentation 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description de la demande du client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résumé de la consultation initiale du client </w:t>
            </w:r>
          </w:p>
          <w:p w:rsidR="00000000" w:rsidDel="00000000" w:rsidP="00000000" w:rsidRDefault="00000000" w:rsidRPr="00000000" w14:paraId="0000000A">
            <w:pPr>
              <w:ind w:left="288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Aperçu de la solution proposée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Journal de bord : description des tâches réalisées (avec calendrier et répartition au sein du groupe)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Vue d’ensemble de la conception du produit</w:t>
            </w:r>
          </w:p>
          <w:p w:rsidR="00000000" w:rsidDel="00000000" w:rsidP="00000000" w:rsidRDefault="00000000" w:rsidRPr="00000000" w14:paraId="0000000E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sous forme de schémas, faciles à comprendre</w:t>
            </w:r>
          </w:p>
          <w:p w:rsidR="00000000" w:rsidDel="00000000" w:rsidP="00000000" w:rsidRDefault="00000000" w:rsidRPr="00000000" w14:paraId="0000000F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fonctionnement global du produit</w:t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liste des tests à réaliser sur le produit</w:t>
            </w:r>
          </w:p>
          <w:p w:rsidR="00000000" w:rsidDel="00000000" w:rsidP="00000000" w:rsidRDefault="00000000" w:rsidRPr="00000000" w14:paraId="00000011">
            <w:pPr>
              <w:ind w:left="216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Développement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liste des langages utilisés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détails des algorithmes (éventuellement sous forme de schéma ou pseudo-code)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justification des choix techniques (captures d’écran si besoin)</w:t>
            </w:r>
          </w:p>
          <w:p w:rsidR="00000000" w:rsidDel="00000000" w:rsidP="00000000" w:rsidRDefault="00000000" w:rsidRPr="00000000" w14:paraId="00000016">
            <w:pPr>
              <w:ind w:left="144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Fonctionnalités et pistes d’amélioration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Fonctionnalités</w:t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 projet doit être suffisamment abouti pour qu’on puisse évaluer son fonctionnement 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 produit doit avoir été testé dans différentes situations et les tests correspondent à ceux du plan de test (partie B)</w:t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une vidéo de fonctionnement est incluse dans le dossier de documentation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Améliorations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la vue d’ensemble de la conception montre comment le produit pourrait être développé davantage,</w:t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1"/>
              </w:numPr>
              <w:ind w:left="216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les commentaires dans le code sont pertinents et indiquent comment le code pourrait être maintenu par un tiers.</w:t>
            </w:r>
          </w:p>
          <w:p w:rsidR="00000000" w:rsidDel="00000000" w:rsidP="00000000" w:rsidRDefault="00000000" w:rsidRPr="00000000" w14:paraId="0000001F">
            <w:pPr>
              <w:ind w:left="216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Impact" w:cs="Impact" w:eastAsia="Impact" w:hAnsi="Impac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ffff"/>
                <w:sz w:val="26"/>
                <w:szCs w:val="26"/>
                <w:rtl w:val="0"/>
              </w:rPr>
              <w:t xml:space="preserve">Livrables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un dossier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0818e"/>
                <w:sz w:val="26"/>
                <w:szCs w:val="26"/>
                <w:rtl w:val="0"/>
              </w:rPr>
              <w:t xml:space="preserve">Projet_codes</w:t>
            </w: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 contenant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l’ensemble des fichiers de codes commentés du projet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un fichier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0818e"/>
                <w:sz w:val="26"/>
                <w:szCs w:val="26"/>
                <w:rtl w:val="0"/>
              </w:rPr>
              <w:t xml:space="preserve"> readme.md</w:t>
            </w: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 de documentation du code (il doit être facile à parcourir et utiliser les noms des fichiers)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La structure du dossier doit être intuitive et permettre de localiser facilement les fichiers. Les noms des fichiers, fonctions, classes… doivent être significatifs.</w:t>
            </w:r>
          </w:p>
          <w:p w:rsidR="00000000" w:rsidDel="00000000" w:rsidP="00000000" w:rsidRDefault="00000000" w:rsidRPr="00000000" w14:paraId="00000027">
            <w:pPr>
              <w:ind w:left="144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un dossier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0818e"/>
                <w:sz w:val="26"/>
                <w:szCs w:val="26"/>
                <w:rtl w:val="0"/>
              </w:rPr>
              <w:t xml:space="preserve">Documentation</w:t>
            </w: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 contenant :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 rapport au format pdf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 mode d’emploi du produit à destination du client (fichier pdf)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une vidéo de fonctionnement du projet.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une soutenance devant les 2 professeures (et si possible le maître d’ouvrage)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mpact" w:cs="Impact" w:eastAsia="Impact" w:hAnsi="Impac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ffff"/>
                <w:sz w:val="26"/>
                <w:szCs w:val="26"/>
                <w:rtl w:val="0"/>
              </w:rPr>
              <w:t xml:space="preserve">Sources et plagiat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720" w:firstLine="0"/>
              <w:rPr>
                <w:rFonts w:ascii="Calibri" w:cs="Calibri" w:eastAsia="Calibri" w:hAnsi="Calibri"/>
                <w:b w:val="1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Lors de l’évaluation, une attention toute particulière sera apportée au respect de l’honnêteté académique. En particulier, il est rappelé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18e"/>
                <w:sz w:val="26"/>
                <w:szCs w:val="26"/>
                <w:rtl w:val="0"/>
              </w:rPr>
              <w:t xml:space="preserve">tout plagiat est interdit et constitue une infraction qui sera sanctionnée.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Calibri" w:cs="Calibri" w:eastAsia="Calibri" w:hAnsi="Calibri"/>
                <w:b w:val="1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Les outils et sites utilisés pour la réalisation du projet devront être dûment référencés dans le rapport.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alibri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