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Facture INV-20260704-9785</w:t>
      </w:r>
    </w:p>
    <w:p/>
    <w:p>
      <w:r>
        <w:rPr>
          <w:rFonts w:ascii="Georgia" w:hAnsi="Georgia"/>
          <w:sz w:val="22"/>
        </w:rPr>
        <w:t>Plomberie Jacques Inc.</w:t>
      </w:r>
    </w:p>
    <w:p>
      <w:r>
        <w:rPr>
          <w:rFonts w:ascii="Georgia" w:hAnsi="Georgia"/>
          <w:sz w:val="22"/>
        </w:rPr>
        <w:t>4587 Roland-Therrien, Longueuil</w:t>
      </w:r>
    </w:p>
    <w:p>
      <w:r>
        <w:rPr>
          <w:rFonts w:ascii="Georgia" w:hAnsi="Georgia"/>
          <w:sz w:val="22"/>
        </w:rPr>
        <w:t>📞 4383783999</w:t>
      </w:r>
    </w:p>
    <w:p>
      <w:r>
        <w:rPr>
          <w:rFonts w:ascii="Georgia" w:hAnsi="Georgia"/>
          <w:sz w:val="22"/>
        </w:rPr>
        <w:t>En attente</w:t>
      </w:r>
    </w:p>
    <w:p>
      <w:r>
        <w:rPr>
          <w:rFonts w:ascii="Georgia" w:hAnsi="Georgia"/>
          <w:sz w:val="22"/>
        </w:rPr>
        <w:t>Facture N° INV-20260704-9785</w:t>
      </w:r>
    </w:p>
    <w:p>
      <w:r>
        <w:rPr>
          <w:rFonts w:ascii="Georgia" w:hAnsi="Georgia"/>
          <w:sz w:val="22"/>
        </w:rPr>
        <w:t>Date : 2026-07-04</w:t>
      </w:r>
    </w:p>
    <w:p>
      <w:r>
        <w:rPr>
          <w:rFonts w:ascii="Georgia" w:hAnsi="Georgia"/>
          <w:sz w:val="22"/>
        </w:rPr>
        <w:t>Échéance : 2026-08-03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