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6EB75" w14:textId="21902927" w:rsidR="005A2205" w:rsidRDefault="00934F83"/>
    <w:p w14:paraId="16F862DA" w14:textId="51F4FFF0" w:rsidR="002E1E24" w:rsidRDefault="002E1E24"/>
    <w:p w14:paraId="3F0B839D" w14:textId="37E5FF92" w:rsidR="002E1E24" w:rsidRPr="00AB2A69" w:rsidRDefault="003A4C77">
      <w:pPr>
        <w:rPr>
          <w:b/>
          <w:bCs/>
          <w:sz w:val="48"/>
          <w:szCs w:val="48"/>
        </w:rPr>
      </w:pPr>
      <w:r w:rsidRPr="00AB2A69">
        <w:rPr>
          <w:b/>
          <w:bCs/>
          <w:sz w:val="48"/>
          <w:szCs w:val="48"/>
        </w:rPr>
        <w:t>Perché utilizzare una base di dati per una società di social investing?</w:t>
      </w:r>
    </w:p>
    <w:p w14:paraId="0D8A5EB5" w14:textId="105FF0FE" w:rsidR="003A4C77" w:rsidRDefault="003A4C77"/>
    <w:p w14:paraId="4BACEC55" w14:textId="77777777" w:rsidR="003A4C77" w:rsidRPr="00AB2A69" w:rsidRDefault="003A4C77">
      <w:pPr>
        <w:rPr>
          <w:sz w:val="32"/>
          <w:szCs w:val="32"/>
        </w:rPr>
      </w:pPr>
    </w:p>
    <w:p w14:paraId="20074A47" w14:textId="77777777" w:rsidR="00ED5877" w:rsidRPr="00AB2A69" w:rsidRDefault="00ED5877">
      <w:pPr>
        <w:rPr>
          <w:sz w:val="32"/>
          <w:szCs w:val="32"/>
        </w:rPr>
      </w:pPr>
      <w:r w:rsidRPr="00AB2A69">
        <w:rPr>
          <w:sz w:val="32"/>
          <w:szCs w:val="32"/>
        </w:rPr>
        <w:t>Una società di social investing si occupa di gestire gli investimenti dell’utente finale gonfiando il suo portafoglio.</w:t>
      </w:r>
    </w:p>
    <w:p w14:paraId="20875982" w14:textId="77777777" w:rsidR="00ED5877" w:rsidRPr="00AB2A69" w:rsidRDefault="00ED5877">
      <w:pPr>
        <w:rPr>
          <w:sz w:val="32"/>
          <w:szCs w:val="32"/>
        </w:rPr>
      </w:pPr>
      <w:r w:rsidRPr="00AB2A69">
        <w:rPr>
          <w:sz w:val="32"/>
          <w:szCs w:val="32"/>
        </w:rPr>
        <w:t>Un database di questo tipo presenta delle problematiche: partendo dalla gestione del denaro, alla gestione dei diversi attori che interagiscono con il database (compra vendita di azioni e/o criptomonete) come anche la classifica degli utenti migliori e peggiori per aiutare i peggiori a fare più soldi.</w:t>
      </w:r>
    </w:p>
    <w:p w14:paraId="05EA429A" w14:textId="77777777" w:rsidR="00AB2A69" w:rsidRPr="00AB2A69" w:rsidRDefault="00ED5877">
      <w:pPr>
        <w:rPr>
          <w:sz w:val="32"/>
          <w:szCs w:val="32"/>
        </w:rPr>
      </w:pPr>
      <w:r w:rsidRPr="00AB2A69">
        <w:rPr>
          <w:sz w:val="32"/>
          <w:szCs w:val="32"/>
        </w:rPr>
        <w:t xml:space="preserve">Tutto queste informazioni sono </w:t>
      </w:r>
      <w:r w:rsidR="00AB2A69" w:rsidRPr="00AB2A69">
        <w:rPr>
          <w:sz w:val="32"/>
          <w:szCs w:val="32"/>
        </w:rPr>
        <w:t>complesse</w:t>
      </w:r>
      <w:r w:rsidRPr="00AB2A69">
        <w:rPr>
          <w:sz w:val="32"/>
          <w:szCs w:val="32"/>
        </w:rPr>
        <w:t xml:space="preserve"> da gestire, ma con una base di dati adeguat</w:t>
      </w:r>
      <w:r w:rsidR="00AB2A69" w:rsidRPr="00AB2A69">
        <w:rPr>
          <w:sz w:val="32"/>
          <w:szCs w:val="32"/>
        </w:rPr>
        <w:t>a è possibile organizzare tutte queste informazioni rendendole di facile comprensione e di facile utilizzo.</w:t>
      </w:r>
    </w:p>
    <w:p w14:paraId="1A993191" w14:textId="77777777" w:rsidR="00AB2A69" w:rsidRDefault="00AB2A69"/>
    <w:p w14:paraId="5359350B" w14:textId="0709B609" w:rsidR="002E1E24" w:rsidRDefault="002E1E24">
      <w:r>
        <w:br w:type="page"/>
      </w:r>
    </w:p>
    <w:p w14:paraId="72A61B61" w14:textId="77777777" w:rsidR="002E1E24" w:rsidRDefault="002E1E24"/>
    <w:p w14:paraId="17EADAA1" w14:textId="27D221EA" w:rsidR="002E1E24" w:rsidRDefault="002E1E24"/>
    <w:p w14:paraId="436BD62A" w14:textId="1B03E007" w:rsidR="002E1E24" w:rsidRDefault="002E1E24"/>
    <w:p w14:paraId="7EB62D0D" w14:textId="2DEB5AFD" w:rsidR="002E1E24" w:rsidRDefault="002E1E24"/>
    <w:p w14:paraId="390E5AC7" w14:textId="76BD46FA" w:rsidR="002E1E24" w:rsidRDefault="002E1E24"/>
    <w:p w14:paraId="5658D7FC" w14:textId="2962BF6E" w:rsidR="002E1E24" w:rsidRDefault="002E1E24"/>
    <w:p w14:paraId="4C56B37B" w14:textId="35304B54" w:rsidR="002E1E24" w:rsidRDefault="002E1E24"/>
    <w:p w14:paraId="18C6A099" w14:textId="170BC136" w:rsidR="002E1E24" w:rsidRDefault="002E1E24"/>
    <w:p w14:paraId="38FFEDDD" w14:textId="4D55086F" w:rsidR="002E1E24" w:rsidRDefault="002E1E24"/>
    <w:p w14:paraId="5231594C" w14:textId="4A3BA3AE" w:rsidR="002E1E24" w:rsidRDefault="002E1E24"/>
    <w:p w14:paraId="6D0339B4" w14:textId="2FC99305" w:rsidR="002E1E24" w:rsidRDefault="002E1E24"/>
    <w:p w14:paraId="6319FE8E" w14:textId="77478252" w:rsidR="002E1E24" w:rsidRDefault="002E1E24"/>
    <w:p w14:paraId="0D5F83D8" w14:textId="2451B948" w:rsidR="002E1E24" w:rsidRDefault="002E1E24"/>
    <w:p w14:paraId="6E3DC164" w14:textId="5231090C" w:rsidR="002E1E24" w:rsidRDefault="002E1E24"/>
    <w:p w14:paraId="3E34E49B" w14:textId="0E32E095" w:rsidR="002E1E24" w:rsidRDefault="002E1E24"/>
    <w:p w14:paraId="50DE788A" w14:textId="01C319C2" w:rsidR="002E1E24" w:rsidRDefault="002E1E24"/>
    <w:p w14:paraId="34BFCFDD" w14:textId="3D962775" w:rsidR="002E1E24" w:rsidRDefault="002E1E24"/>
    <w:p w14:paraId="447479A3" w14:textId="436B3CA7" w:rsidR="002E1E24" w:rsidRDefault="002E1E24"/>
    <w:p w14:paraId="0402B5BA" w14:textId="770258FD" w:rsidR="002E1E24" w:rsidRDefault="002E1E24"/>
    <w:p w14:paraId="301CD97F" w14:textId="5DD0B314" w:rsidR="002E1E24" w:rsidRDefault="002E1E24"/>
    <w:p w14:paraId="2A72ED38" w14:textId="160346DA" w:rsidR="002E1E24" w:rsidRDefault="002E1E24"/>
    <w:p w14:paraId="16C1D3F1" w14:textId="24EC879D" w:rsidR="002E1E24" w:rsidRDefault="002E1E24"/>
    <w:p w14:paraId="211B5B51" w14:textId="318AFEA1" w:rsidR="002E1E24" w:rsidRDefault="002E1E24"/>
    <w:p w14:paraId="3C5735EA" w14:textId="78BC1A29" w:rsidR="002E1E24" w:rsidRDefault="002E1E24"/>
    <w:p w14:paraId="63449406" w14:textId="58EF9134" w:rsidR="002E1E24" w:rsidRDefault="002E1E24"/>
    <w:p w14:paraId="79A26EB9" w14:textId="677EB28E" w:rsidR="002E1E24" w:rsidRDefault="002E1E24"/>
    <w:p w14:paraId="0294DB77" w14:textId="23B40A99" w:rsidR="002E1E24" w:rsidRDefault="002E1E24"/>
    <w:p w14:paraId="4D07430F" w14:textId="2AA47F20" w:rsidR="002E1E24" w:rsidRDefault="002E1E24"/>
    <w:p w14:paraId="03ADBEF4" w14:textId="3B833F54" w:rsidR="002E1E24" w:rsidRDefault="002E1E24"/>
    <w:p w14:paraId="35214532" w14:textId="5868542C" w:rsidR="002E1E24" w:rsidRDefault="002E1E24"/>
    <w:p w14:paraId="357200FD" w14:textId="719CBE0D" w:rsidR="002E1E24" w:rsidRDefault="002E1E24"/>
    <w:p w14:paraId="2533F841" w14:textId="55C78F15" w:rsidR="002E1E24" w:rsidRDefault="002E1E24"/>
    <w:p w14:paraId="63C8FEAE" w14:textId="30DF4230" w:rsidR="002E1E24" w:rsidRDefault="002E1E24"/>
    <w:p w14:paraId="7FFAF144" w14:textId="5906C8FE" w:rsidR="002E1E24" w:rsidRDefault="002E1E24"/>
    <w:p w14:paraId="7459ABE3" w14:textId="2F2407B8" w:rsidR="002E1E24" w:rsidRDefault="002E1E24"/>
    <w:p w14:paraId="1448F92F" w14:textId="4E8C43A9" w:rsidR="002E1E24" w:rsidRDefault="002E1E24"/>
    <w:p w14:paraId="760C7E16" w14:textId="584E0E13" w:rsidR="002E1E24" w:rsidRDefault="002E1E24"/>
    <w:p w14:paraId="457EC0F3" w14:textId="2ABD0026" w:rsidR="002E1E24" w:rsidRDefault="002E1E24"/>
    <w:p w14:paraId="2FBB6B6D" w14:textId="44150239" w:rsidR="002E1E24" w:rsidRDefault="002E1E24"/>
    <w:p w14:paraId="75032570" w14:textId="14C026A3" w:rsidR="002E1E24" w:rsidRDefault="002E1E24"/>
    <w:p w14:paraId="2A96F2E3" w14:textId="77777777" w:rsidR="002E1E24" w:rsidRDefault="002E1E24"/>
    <w:sectPr w:rsidR="002E1E24" w:rsidSect="002E1E24">
      <w:headerReference w:type="default" r:id="rId6"/>
      <w:footerReference w:type="default" r:id="rId7"/>
      <w:pgSz w:w="11906" w:h="16838"/>
      <w:pgMar w:top="1417" w:right="1134" w:bottom="1134" w:left="1134" w:header="7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98E09" w14:textId="77777777" w:rsidR="002E1E24" w:rsidRDefault="002E1E24" w:rsidP="002E1E24">
      <w:pPr>
        <w:spacing w:after="0" w:line="240" w:lineRule="auto"/>
      </w:pPr>
      <w:r>
        <w:separator/>
      </w:r>
    </w:p>
  </w:endnote>
  <w:endnote w:type="continuationSeparator" w:id="0">
    <w:p w14:paraId="322EA1F5" w14:textId="77777777" w:rsidR="002E1E24" w:rsidRDefault="002E1E24" w:rsidP="002E1E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25"/>
      <w:gridCol w:w="4813"/>
    </w:tblGrid>
    <w:tr w:rsidR="002E1E24" w14:paraId="161F0A2D" w14:textId="77777777" w:rsidTr="002E1E24">
      <w:trPr>
        <w:trHeight w:hRule="exact" w:val="115"/>
      </w:trPr>
      <w:tc>
        <w:tcPr>
          <w:tcW w:w="4825" w:type="dxa"/>
          <w:shd w:val="clear" w:color="auto" w:fill="4472C4" w:themeFill="accent1"/>
          <w:tcMar>
            <w:top w:w="0" w:type="dxa"/>
            <w:bottom w:w="0" w:type="dxa"/>
          </w:tcMar>
        </w:tcPr>
        <w:p w14:paraId="27C3CC65" w14:textId="77777777" w:rsidR="002E1E24" w:rsidRDefault="002E1E24">
          <w:pPr>
            <w:pStyle w:val="Intestazione"/>
            <w:rPr>
              <w:caps/>
              <w:sz w:val="18"/>
            </w:rPr>
          </w:pPr>
        </w:p>
      </w:tc>
      <w:tc>
        <w:tcPr>
          <w:tcW w:w="4813" w:type="dxa"/>
          <w:shd w:val="clear" w:color="auto" w:fill="4472C4" w:themeFill="accent1"/>
          <w:tcMar>
            <w:top w:w="0" w:type="dxa"/>
            <w:bottom w:w="0" w:type="dxa"/>
          </w:tcMar>
        </w:tcPr>
        <w:p w14:paraId="1D85190F" w14:textId="77777777" w:rsidR="002E1E24" w:rsidRDefault="002E1E24">
          <w:pPr>
            <w:pStyle w:val="Intestazione"/>
            <w:jc w:val="right"/>
            <w:rPr>
              <w:caps/>
              <w:sz w:val="18"/>
            </w:rPr>
          </w:pPr>
        </w:p>
      </w:tc>
    </w:tr>
    <w:tr w:rsidR="002E1E24" w14:paraId="0A41F151" w14:textId="77777777" w:rsidTr="002E1E24">
      <w:sdt>
        <w:sdtPr>
          <w:rPr>
            <w:caps/>
            <w:color w:val="808080" w:themeColor="background1" w:themeShade="80"/>
            <w:sz w:val="20"/>
            <w:szCs w:val="20"/>
          </w:rPr>
          <w:alias w:val="Autore"/>
          <w:tag w:val=""/>
          <w:id w:val="1534151868"/>
          <w:placeholder>
            <w:docPart w:val="6E062308153546A688F24B0F734DC9F8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825" w:type="dxa"/>
              <w:shd w:val="clear" w:color="auto" w:fill="auto"/>
              <w:vAlign w:val="center"/>
            </w:tcPr>
            <w:p w14:paraId="3FD61CE4" w14:textId="244020EB" w:rsidR="002E1E24" w:rsidRPr="002E1E24" w:rsidRDefault="002E1E24">
              <w:pPr>
                <w:pStyle w:val="Pidipagina"/>
                <w:rPr>
                  <w:caps/>
                  <w:color w:val="808080" w:themeColor="background1" w:themeShade="80"/>
                  <w:sz w:val="20"/>
                  <w:szCs w:val="20"/>
                </w:rPr>
              </w:pPr>
              <w:r w:rsidRPr="002E1E24">
                <w:rPr>
                  <w:caps/>
                  <w:color w:val="808080" w:themeColor="background1" w:themeShade="80"/>
                  <w:sz w:val="20"/>
                  <w:szCs w:val="20"/>
                </w:rPr>
                <w:t>Gruppo 22/23f</w:t>
              </w:r>
            </w:p>
          </w:tc>
        </w:sdtContent>
      </w:sdt>
      <w:tc>
        <w:tcPr>
          <w:tcW w:w="4813" w:type="dxa"/>
          <w:shd w:val="clear" w:color="auto" w:fill="auto"/>
          <w:vAlign w:val="center"/>
        </w:tcPr>
        <w:p w14:paraId="141F27AE" w14:textId="77777777" w:rsidR="002E1E24" w:rsidRPr="002E1E24" w:rsidRDefault="002E1E24">
          <w:pPr>
            <w:pStyle w:val="Pidipagina"/>
            <w:jc w:val="right"/>
            <w:rPr>
              <w:b/>
              <w:bCs/>
              <w:caps/>
              <w:color w:val="808080" w:themeColor="background1" w:themeShade="80"/>
              <w:sz w:val="24"/>
              <w:szCs w:val="24"/>
            </w:rPr>
          </w:pPr>
          <w:r w:rsidRPr="002E1E24">
            <w:rPr>
              <w:b/>
              <w:bCs/>
              <w:caps/>
              <w:color w:val="808080" w:themeColor="background1" w:themeShade="80"/>
              <w:sz w:val="24"/>
              <w:szCs w:val="24"/>
            </w:rPr>
            <w:fldChar w:fldCharType="begin"/>
          </w:r>
          <w:r w:rsidRPr="002E1E24">
            <w:rPr>
              <w:b/>
              <w:bCs/>
              <w:caps/>
              <w:color w:val="808080" w:themeColor="background1" w:themeShade="80"/>
              <w:sz w:val="24"/>
              <w:szCs w:val="24"/>
            </w:rPr>
            <w:instrText>PAGE   \* MERGEFORMAT</w:instrText>
          </w:r>
          <w:r w:rsidRPr="002E1E24">
            <w:rPr>
              <w:b/>
              <w:bCs/>
              <w:caps/>
              <w:color w:val="808080" w:themeColor="background1" w:themeShade="80"/>
              <w:sz w:val="24"/>
              <w:szCs w:val="24"/>
            </w:rPr>
            <w:fldChar w:fldCharType="separate"/>
          </w:r>
          <w:r w:rsidRPr="002E1E24">
            <w:rPr>
              <w:b/>
              <w:bCs/>
              <w:caps/>
              <w:color w:val="808080" w:themeColor="background1" w:themeShade="80"/>
              <w:sz w:val="24"/>
              <w:szCs w:val="24"/>
            </w:rPr>
            <w:t>2</w:t>
          </w:r>
          <w:r w:rsidRPr="002E1E24">
            <w:rPr>
              <w:b/>
              <w:bCs/>
              <w:caps/>
              <w:color w:val="808080" w:themeColor="background1" w:themeShade="80"/>
              <w:sz w:val="24"/>
              <w:szCs w:val="24"/>
            </w:rPr>
            <w:fldChar w:fldCharType="end"/>
          </w:r>
        </w:p>
      </w:tc>
    </w:tr>
  </w:tbl>
  <w:p w14:paraId="3837D46F" w14:textId="77777777" w:rsidR="002E1E24" w:rsidRDefault="002E1E2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97A71" w14:textId="77777777" w:rsidR="002E1E24" w:rsidRDefault="002E1E24" w:rsidP="002E1E24">
      <w:pPr>
        <w:spacing w:after="0" w:line="240" w:lineRule="auto"/>
      </w:pPr>
      <w:r>
        <w:separator/>
      </w:r>
    </w:p>
  </w:footnote>
  <w:footnote w:type="continuationSeparator" w:id="0">
    <w:p w14:paraId="71AC4B74" w14:textId="77777777" w:rsidR="002E1E24" w:rsidRDefault="002E1E24" w:rsidP="002E1E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25"/>
      <w:gridCol w:w="4813"/>
    </w:tblGrid>
    <w:tr w:rsidR="002E1E24" w14:paraId="37EF9BDB" w14:textId="77777777" w:rsidTr="002E1E24">
      <w:trPr>
        <w:trHeight w:hRule="exact" w:val="115"/>
        <w:jc w:val="center"/>
      </w:trPr>
      <w:tc>
        <w:tcPr>
          <w:tcW w:w="4825" w:type="dxa"/>
          <w:shd w:val="clear" w:color="auto" w:fill="4472C4" w:themeFill="accent1"/>
          <w:tcMar>
            <w:top w:w="0" w:type="dxa"/>
            <w:bottom w:w="0" w:type="dxa"/>
          </w:tcMar>
        </w:tcPr>
        <w:p w14:paraId="6BFBA0DC" w14:textId="77777777" w:rsidR="002E1E24" w:rsidRDefault="002E1E24">
          <w:pPr>
            <w:pStyle w:val="Intestazione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813" w:type="dxa"/>
          <w:shd w:val="clear" w:color="auto" w:fill="4472C4" w:themeFill="accent1"/>
          <w:tcMar>
            <w:top w:w="0" w:type="dxa"/>
            <w:bottom w:w="0" w:type="dxa"/>
          </w:tcMar>
        </w:tcPr>
        <w:p w14:paraId="2F5701DF" w14:textId="77777777" w:rsidR="002E1E24" w:rsidRDefault="002E1E24">
          <w:pPr>
            <w:pStyle w:val="Intestazione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3CBD2548" w14:textId="77777777" w:rsidR="002E1E24" w:rsidRDefault="002E1E24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E24"/>
    <w:rsid w:val="002E1E24"/>
    <w:rsid w:val="002F52D5"/>
    <w:rsid w:val="003A4C77"/>
    <w:rsid w:val="005F36D1"/>
    <w:rsid w:val="00934F83"/>
    <w:rsid w:val="00AB2A69"/>
    <w:rsid w:val="00CE0846"/>
    <w:rsid w:val="00ED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7449E50"/>
  <w15:chartTrackingRefBased/>
  <w15:docId w15:val="{9E8DC83E-B32F-4C20-AF01-2AFC734D3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E1E2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E1E24"/>
  </w:style>
  <w:style w:type="paragraph" w:styleId="Pidipagina">
    <w:name w:val="footer"/>
    <w:basedOn w:val="Normale"/>
    <w:link w:val="PidipaginaCarattere"/>
    <w:uiPriority w:val="99"/>
    <w:unhideWhenUsed/>
    <w:rsid w:val="002E1E2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E1E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E062308153546A688F24B0F734DC9F8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684969-36BB-4876-81A2-30E8BAAF6FC9}"/>
      </w:docPartPr>
      <w:docPartBody>
        <w:p w:rsidR="006667FF" w:rsidRDefault="00B0782E" w:rsidP="00B0782E">
          <w:pPr>
            <w:pStyle w:val="6E062308153546A688F24B0F734DC9F8"/>
          </w:pPr>
          <w:r>
            <w:rPr>
              <w:rStyle w:val="Testosegnaposto"/>
            </w:rPr>
            <w:t>[Autore]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82E"/>
    <w:rsid w:val="006667FF"/>
    <w:rsid w:val="00B0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B0782E"/>
    <w:rPr>
      <w:color w:val="808080"/>
    </w:rPr>
  </w:style>
  <w:style w:type="paragraph" w:customStyle="1" w:styleId="6E062308153546A688F24B0F734DC9F8">
    <w:name w:val="6E062308153546A688F24B0F734DC9F8"/>
    <w:rsid w:val="00B078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Gruppo 22/23f</dc:creator>
  <cp:keywords/>
  <dc:description/>
  <cp:lastModifiedBy>Nicholas Giovannone</cp:lastModifiedBy>
  <cp:revision>2</cp:revision>
  <dcterms:created xsi:type="dcterms:W3CDTF">2022-11-02T19:30:00Z</dcterms:created>
  <dcterms:modified xsi:type="dcterms:W3CDTF">2022-11-02T19:30:00Z</dcterms:modified>
</cp:coreProperties>
</file>