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895B9" w14:textId="2C6E556C" w:rsidR="005B70AF" w:rsidRPr="00BE381F" w:rsidRDefault="005B70AF" w:rsidP="00AC162D">
      <w:pPr>
        <w:spacing w:line="276" w:lineRule="auto"/>
        <w:ind w:firstLine="0"/>
        <w:jc w:val="center"/>
        <w:rPr>
          <w:rFonts w:cstheme="minorHAnsi"/>
          <w:sz w:val="22"/>
          <w:szCs w:val="22"/>
          <w:lang w:val="en-CA"/>
        </w:rPr>
      </w:pPr>
      <w:r w:rsidRPr="00BE381F">
        <w:rPr>
          <w:rFonts w:cstheme="minorHAnsi"/>
          <w:noProof/>
          <w:sz w:val="22"/>
          <w:szCs w:val="22"/>
          <w:lang w:val="en-CA"/>
        </w:rPr>
        <w:drawing>
          <wp:inline distT="0" distB="0" distL="0" distR="0" wp14:anchorId="1E8429BE" wp14:editId="742710A0">
            <wp:extent cx="4823460" cy="1054134"/>
            <wp:effectExtent l="0" t="0" r="0" b="0"/>
            <wp:docPr id="1" name="Picture 1" descr="A picture containing tex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pla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819" cy="1062954"/>
                    </a:xfrm>
                    <a:prstGeom prst="rect">
                      <a:avLst/>
                    </a:prstGeom>
                    <a:noFill/>
                    <a:ln>
                      <a:noFill/>
                    </a:ln>
                  </pic:spPr>
                </pic:pic>
              </a:graphicData>
            </a:graphic>
          </wp:inline>
        </w:drawing>
      </w:r>
    </w:p>
    <w:p w14:paraId="5563B2A7" w14:textId="77777777" w:rsidR="009D6D7B" w:rsidRPr="00BE381F" w:rsidRDefault="009D6D7B" w:rsidP="009D6D7B">
      <w:pPr>
        <w:widowControl w:val="0"/>
        <w:spacing w:line="240" w:lineRule="auto"/>
        <w:ind w:firstLine="0"/>
        <w:jc w:val="center"/>
        <w:rPr>
          <w:rFonts w:eastAsia="Calibri" w:cstheme="minorHAnsi"/>
          <w:b/>
          <w:color w:val="auto"/>
          <w:sz w:val="28"/>
          <w:szCs w:val="28"/>
          <w:lang w:val="en-CA" w:eastAsia="en-US"/>
        </w:rPr>
      </w:pPr>
      <w:r w:rsidRPr="00BE381F">
        <w:rPr>
          <w:rFonts w:eastAsia="Calibri" w:cstheme="minorHAnsi"/>
          <w:b/>
          <w:color w:val="auto"/>
          <w:sz w:val="28"/>
          <w:szCs w:val="28"/>
          <w:lang w:val="en-CA" w:eastAsia="en-US"/>
        </w:rPr>
        <w:t>St. Jerome’s University in the University of Waterloo</w:t>
      </w:r>
    </w:p>
    <w:p w14:paraId="40B046A3" w14:textId="593FACB3" w:rsidR="005B70AF" w:rsidRPr="00BE381F" w:rsidRDefault="005B70AF" w:rsidP="00F82DBF">
      <w:pPr>
        <w:spacing w:line="276" w:lineRule="auto"/>
        <w:ind w:firstLine="0"/>
        <w:jc w:val="center"/>
        <w:rPr>
          <w:rFonts w:cstheme="minorHAnsi"/>
          <w:b/>
          <w:bCs/>
          <w:i/>
          <w:iCs/>
          <w:sz w:val="28"/>
          <w:szCs w:val="28"/>
          <w:lang w:val="en-CA"/>
        </w:rPr>
      </w:pPr>
      <w:r w:rsidRPr="00BE381F">
        <w:rPr>
          <w:rFonts w:cstheme="minorHAnsi"/>
          <w:b/>
          <w:bCs/>
          <w:i/>
          <w:iCs/>
          <w:sz w:val="28"/>
          <w:szCs w:val="28"/>
          <w:lang w:val="en-CA"/>
        </w:rPr>
        <w:t>Department of Sexuality, Marriage, and Family Studies</w:t>
      </w:r>
    </w:p>
    <w:p w14:paraId="1EA27E22" w14:textId="77777777" w:rsidR="00C57821" w:rsidRPr="00BE381F" w:rsidRDefault="00C57821" w:rsidP="00F82DBF">
      <w:pPr>
        <w:spacing w:line="276" w:lineRule="auto"/>
        <w:ind w:firstLine="0"/>
        <w:jc w:val="center"/>
        <w:rPr>
          <w:rFonts w:cstheme="minorHAnsi"/>
          <w:b/>
          <w:bCs/>
          <w:sz w:val="22"/>
          <w:szCs w:val="22"/>
          <w:lang w:val="en-CA"/>
        </w:rPr>
      </w:pPr>
    </w:p>
    <w:p w14:paraId="6B265BC7" w14:textId="125FDD37" w:rsidR="00E030D7" w:rsidRDefault="00E030D7" w:rsidP="00E030D7">
      <w:pPr>
        <w:spacing w:line="276" w:lineRule="auto"/>
        <w:ind w:firstLine="0"/>
        <w:jc w:val="center"/>
        <w:rPr>
          <w:rFonts w:cstheme="minorHAnsi"/>
          <w:b/>
          <w:bCs/>
          <w:sz w:val="22"/>
          <w:szCs w:val="22"/>
          <w:lang w:val="en-CA"/>
        </w:rPr>
      </w:pPr>
      <w:r>
        <w:rPr>
          <w:rFonts w:cstheme="minorHAnsi"/>
          <w:b/>
          <w:bCs/>
          <w:sz w:val="22"/>
          <w:szCs w:val="22"/>
          <w:lang w:val="en-CA"/>
        </w:rPr>
        <w:t>Winter</w:t>
      </w:r>
      <w:r w:rsidRPr="00BE381F">
        <w:rPr>
          <w:rFonts w:cstheme="minorHAnsi"/>
          <w:b/>
          <w:bCs/>
          <w:sz w:val="22"/>
          <w:szCs w:val="22"/>
          <w:lang w:val="en-CA"/>
        </w:rPr>
        <w:t xml:space="preserve"> 202</w:t>
      </w:r>
      <w:r>
        <w:rPr>
          <w:rFonts w:cstheme="minorHAnsi"/>
          <w:b/>
          <w:bCs/>
          <w:sz w:val="22"/>
          <w:szCs w:val="22"/>
          <w:lang w:val="en-CA"/>
        </w:rPr>
        <w:t>5</w:t>
      </w:r>
    </w:p>
    <w:p w14:paraId="399BC71F" w14:textId="77777777" w:rsidR="00E030D7" w:rsidRDefault="00E030D7" w:rsidP="00E030D7">
      <w:pPr>
        <w:spacing w:line="276" w:lineRule="auto"/>
        <w:ind w:firstLine="0"/>
        <w:jc w:val="center"/>
        <w:rPr>
          <w:rFonts w:cstheme="minorHAnsi"/>
          <w:b/>
          <w:bCs/>
          <w:sz w:val="22"/>
          <w:szCs w:val="22"/>
          <w:lang w:val="en-CA"/>
        </w:rPr>
      </w:pPr>
    </w:p>
    <w:p w14:paraId="2832C468" w14:textId="77777777" w:rsidR="00E030D7" w:rsidRDefault="00E030D7" w:rsidP="00E030D7">
      <w:pPr>
        <w:spacing w:line="240" w:lineRule="auto"/>
        <w:ind w:firstLine="0"/>
        <w:jc w:val="center"/>
        <w:rPr>
          <w:rFonts w:cstheme="minorHAnsi"/>
          <w:b/>
          <w:bCs/>
          <w:sz w:val="22"/>
          <w:szCs w:val="22"/>
          <w:lang w:val="en-CA"/>
        </w:rPr>
      </w:pPr>
      <w:r w:rsidRPr="00BE381F">
        <w:rPr>
          <w:rFonts w:cstheme="minorHAnsi"/>
          <w:b/>
          <w:bCs/>
          <w:sz w:val="22"/>
          <w:szCs w:val="22"/>
          <w:lang w:val="en-CA"/>
        </w:rPr>
        <w:t>SMF 204</w:t>
      </w:r>
      <w:r>
        <w:rPr>
          <w:rFonts w:cstheme="minorHAnsi"/>
          <w:b/>
          <w:bCs/>
          <w:sz w:val="22"/>
          <w:szCs w:val="22"/>
          <w:lang w:val="en-CA"/>
        </w:rPr>
        <w:t xml:space="preserve">: </w:t>
      </w:r>
      <w:r w:rsidRPr="00BE381F">
        <w:rPr>
          <w:rFonts w:cstheme="minorHAnsi"/>
          <w:b/>
          <w:bCs/>
          <w:sz w:val="22"/>
          <w:szCs w:val="22"/>
          <w:lang w:val="en-CA"/>
        </w:rPr>
        <w:t>Introduction to human sexuality</w:t>
      </w:r>
    </w:p>
    <w:p w14:paraId="3EA5A2F2" w14:textId="77777777" w:rsidR="00E030D7" w:rsidRDefault="00E030D7" w:rsidP="00E030D7">
      <w:pPr>
        <w:spacing w:line="276" w:lineRule="auto"/>
        <w:ind w:firstLine="0"/>
        <w:jc w:val="center"/>
        <w:rPr>
          <w:rFonts w:cstheme="minorHAnsi"/>
          <w:b/>
          <w:bCs/>
          <w:sz w:val="22"/>
          <w:szCs w:val="22"/>
          <w:lang w:val="en-CA"/>
        </w:rPr>
      </w:pPr>
      <w:r>
        <w:rPr>
          <w:rFonts w:cstheme="minorHAnsi"/>
          <w:b/>
          <w:bCs/>
          <w:sz w:val="22"/>
          <w:szCs w:val="22"/>
          <w:lang w:val="en-CA"/>
        </w:rPr>
        <w:t xml:space="preserve">PSYCH 236: </w:t>
      </w:r>
      <w:r w:rsidRPr="00AB483B">
        <w:rPr>
          <w:rFonts w:cstheme="minorHAnsi"/>
          <w:b/>
          <w:bCs/>
          <w:sz w:val="22"/>
          <w:szCs w:val="22"/>
          <w:lang w:val="en-CA"/>
        </w:rPr>
        <w:t>A Psychological Analysis of Human Sexuality</w:t>
      </w:r>
    </w:p>
    <w:p w14:paraId="52F903A9" w14:textId="77777777" w:rsidR="00E030D7" w:rsidRDefault="00E030D7" w:rsidP="00F82DBF">
      <w:pPr>
        <w:spacing w:line="276" w:lineRule="auto"/>
        <w:ind w:firstLine="0"/>
        <w:jc w:val="center"/>
        <w:rPr>
          <w:rFonts w:cstheme="minorHAnsi"/>
          <w:color w:val="auto"/>
          <w:sz w:val="22"/>
          <w:szCs w:val="22"/>
          <w:lang w:val="en-CA"/>
        </w:rPr>
      </w:pPr>
    </w:p>
    <w:p w14:paraId="003BAA0C" w14:textId="46735E64" w:rsidR="005B70AF" w:rsidRPr="00BE381F" w:rsidRDefault="00BA47DF" w:rsidP="00F82DBF">
      <w:pPr>
        <w:spacing w:line="276" w:lineRule="auto"/>
        <w:ind w:firstLine="0"/>
        <w:jc w:val="center"/>
        <w:rPr>
          <w:rFonts w:cstheme="minorHAnsi"/>
          <w:color w:val="auto"/>
          <w:sz w:val="22"/>
          <w:szCs w:val="22"/>
          <w:lang w:val="en-CA"/>
        </w:rPr>
      </w:pPr>
      <w:r w:rsidRPr="00BE381F">
        <w:rPr>
          <w:rFonts w:cstheme="minorHAnsi"/>
          <w:color w:val="auto"/>
          <w:sz w:val="22"/>
          <w:szCs w:val="22"/>
          <w:lang w:val="en-CA"/>
        </w:rPr>
        <w:t xml:space="preserve">Time: </w:t>
      </w:r>
      <w:bookmarkStart w:id="0" w:name="_Hlk138683966"/>
      <w:r w:rsidR="002E1E6F" w:rsidRPr="00BE381F">
        <w:rPr>
          <w:rFonts w:cstheme="minorHAnsi"/>
          <w:color w:val="auto"/>
          <w:sz w:val="22"/>
          <w:szCs w:val="22"/>
          <w:lang w:val="en-CA"/>
        </w:rPr>
        <w:t xml:space="preserve">Tuesdays and Thursdays, </w:t>
      </w:r>
      <w:r w:rsidR="00EC0B20">
        <w:rPr>
          <w:rFonts w:cstheme="minorHAnsi"/>
          <w:color w:val="auto"/>
          <w:sz w:val="22"/>
          <w:szCs w:val="22"/>
          <w:lang w:val="en-CA"/>
        </w:rPr>
        <w:t>4:00 to 5:20 PM</w:t>
      </w:r>
    </w:p>
    <w:bookmarkEnd w:id="0"/>
    <w:p w14:paraId="2A7F19E5" w14:textId="74141CBD" w:rsidR="00BA47DF" w:rsidRPr="00BE381F" w:rsidRDefault="00BA47DF" w:rsidP="00F82DBF">
      <w:pPr>
        <w:spacing w:line="276" w:lineRule="auto"/>
        <w:ind w:firstLine="0"/>
        <w:jc w:val="center"/>
        <w:rPr>
          <w:rFonts w:cstheme="minorHAnsi"/>
          <w:color w:val="auto"/>
          <w:sz w:val="22"/>
          <w:szCs w:val="22"/>
          <w:lang w:val="en-CA"/>
        </w:rPr>
      </w:pPr>
      <w:r w:rsidRPr="00BE381F">
        <w:rPr>
          <w:rFonts w:cstheme="minorHAnsi"/>
          <w:color w:val="auto"/>
          <w:sz w:val="22"/>
          <w:szCs w:val="22"/>
          <w:lang w:val="en-CA"/>
        </w:rPr>
        <w:t xml:space="preserve">Location: </w:t>
      </w:r>
      <w:r w:rsidR="00E42D8C" w:rsidRPr="00BE381F">
        <w:rPr>
          <w:rFonts w:cstheme="minorHAnsi"/>
          <w:color w:val="auto"/>
          <w:sz w:val="22"/>
          <w:szCs w:val="22"/>
          <w:lang w:val="en-CA"/>
        </w:rPr>
        <w:t>SJ2 1002</w:t>
      </w:r>
    </w:p>
    <w:p w14:paraId="6D4D203C" w14:textId="77777777" w:rsidR="00C57821" w:rsidRPr="00BE381F" w:rsidRDefault="00C57821" w:rsidP="00FA124C">
      <w:pPr>
        <w:spacing w:line="276" w:lineRule="auto"/>
        <w:ind w:firstLine="0"/>
        <w:rPr>
          <w:rFonts w:cstheme="minorHAnsi"/>
          <w:sz w:val="22"/>
          <w:szCs w:val="22"/>
          <w:lang w:val="en-CA"/>
        </w:rPr>
      </w:pPr>
    </w:p>
    <w:p w14:paraId="3BC5381A" w14:textId="23FDA854" w:rsidR="005B70AF" w:rsidRPr="00BE381F" w:rsidRDefault="009D6D7B" w:rsidP="00FA124C">
      <w:pPr>
        <w:pStyle w:val="Heading1"/>
        <w:spacing w:line="276" w:lineRule="auto"/>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1. INSTRUCTOR INFORMATION</w:t>
      </w:r>
    </w:p>
    <w:p w14:paraId="4CD69A94" w14:textId="4E820499" w:rsidR="00C57821" w:rsidRPr="00BE381F" w:rsidRDefault="00C57821" w:rsidP="00FA124C">
      <w:pPr>
        <w:spacing w:line="276" w:lineRule="auto"/>
        <w:ind w:firstLine="0"/>
        <w:rPr>
          <w:rFonts w:cstheme="minorHAnsi"/>
          <w:sz w:val="22"/>
          <w:szCs w:val="22"/>
          <w:lang w:val="en-CA"/>
        </w:rPr>
      </w:pPr>
    </w:p>
    <w:p w14:paraId="3B873B83" w14:textId="77777777" w:rsidR="00B775BE" w:rsidRPr="0047615C" w:rsidRDefault="00B775BE" w:rsidP="00B775BE">
      <w:pPr>
        <w:spacing w:line="276" w:lineRule="auto"/>
        <w:ind w:firstLine="0"/>
        <w:rPr>
          <w:rFonts w:cstheme="minorHAnsi"/>
          <w:sz w:val="22"/>
          <w:szCs w:val="22"/>
          <w:lang w:val="en-CA"/>
        </w:rPr>
      </w:pPr>
      <w:r w:rsidRPr="0047615C">
        <w:rPr>
          <w:rFonts w:cstheme="minorHAnsi"/>
          <w:b/>
          <w:bCs/>
          <w:sz w:val="22"/>
          <w:szCs w:val="22"/>
          <w:lang w:val="en-CA"/>
        </w:rPr>
        <w:t>Name:</w:t>
      </w:r>
      <w:r w:rsidRPr="0047615C">
        <w:rPr>
          <w:rFonts w:cstheme="minorHAnsi"/>
          <w:sz w:val="22"/>
          <w:szCs w:val="22"/>
          <w:lang w:val="en-CA"/>
        </w:rPr>
        <w:t xml:space="preserve"> Carl Rodrigue (he/him)</w:t>
      </w:r>
    </w:p>
    <w:p w14:paraId="4E02E495" w14:textId="77777777" w:rsidR="00B775BE" w:rsidRPr="0047615C" w:rsidRDefault="00B775BE" w:rsidP="00B775BE">
      <w:pPr>
        <w:spacing w:line="276" w:lineRule="auto"/>
        <w:ind w:firstLine="0"/>
        <w:rPr>
          <w:rFonts w:cstheme="minorHAnsi"/>
          <w:sz w:val="22"/>
          <w:szCs w:val="22"/>
          <w:lang w:val="en-CA"/>
        </w:rPr>
      </w:pPr>
      <w:r w:rsidRPr="0047615C">
        <w:rPr>
          <w:rFonts w:cstheme="minorHAnsi"/>
          <w:b/>
          <w:bCs/>
          <w:sz w:val="22"/>
          <w:szCs w:val="22"/>
          <w:lang w:val="en-CA"/>
        </w:rPr>
        <w:t>Office:</w:t>
      </w:r>
      <w:r w:rsidRPr="0047615C">
        <w:rPr>
          <w:rFonts w:cstheme="minorHAnsi"/>
          <w:sz w:val="22"/>
          <w:szCs w:val="22"/>
          <w:lang w:val="en-CA"/>
        </w:rPr>
        <w:t xml:space="preserve"> </w:t>
      </w:r>
      <w:bookmarkStart w:id="1" w:name="_Hlk110840129"/>
      <w:r w:rsidRPr="0047615C">
        <w:rPr>
          <w:rFonts w:cstheme="minorHAnsi"/>
          <w:sz w:val="22"/>
          <w:szCs w:val="22"/>
          <w:lang w:val="en-CA"/>
        </w:rPr>
        <w:t>SJU Sweeney Hall 2219</w:t>
      </w:r>
      <w:bookmarkEnd w:id="1"/>
    </w:p>
    <w:p w14:paraId="600819B8" w14:textId="77777777" w:rsidR="00B775BE" w:rsidRPr="0047615C" w:rsidRDefault="00B775BE" w:rsidP="00B775BE">
      <w:pPr>
        <w:spacing w:line="276" w:lineRule="auto"/>
        <w:ind w:firstLine="0"/>
        <w:rPr>
          <w:rFonts w:cstheme="minorHAnsi"/>
          <w:sz w:val="22"/>
          <w:szCs w:val="22"/>
          <w:lang w:val="en-CA"/>
        </w:rPr>
      </w:pPr>
      <w:r w:rsidRPr="0047615C">
        <w:rPr>
          <w:rFonts w:cstheme="minorHAnsi"/>
          <w:b/>
          <w:bCs/>
          <w:sz w:val="22"/>
          <w:szCs w:val="22"/>
          <w:lang w:val="en-CA"/>
        </w:rPr>
        <w:t>Phone:</w:t>
      </w:r>
      <w:r w:rsidRPr="0047615C">
        <w:rPr>
          <w:rFonts w:cstheme="minorHAnsi"/>
          <w:sz w:val="22"/>
          <w:szCs w:val="22"/>
          <w:lang w:val="en-CA"/>
        </w:rPr>
        <w:t xml:space="preserve"> 519-884-8111 x28226</w:t>
      </w:r>
    </w:p>
    <w:p w14:paraId="31CF8FC5" w14:textId="77777777" w:rsidR="00B775BE" w:rsidRPr="0047615C" w:rsidRDefault="00B775BE" w:rsidP="00B775BE">
      <w:pPr>
        <w:spacing w:line="276" w:lineRule="auto"/>
        <w:ind w:firstLine="0"/>
        <w:rPr>
          <w:rFonts w:cstheme="minorHAnsi"/>
          <w:sz w:val="22"/>
          <w:szCs w:val="22"/>
          <w:lang w:val="en-CA"/>
        </w:rPr>
      </w:pPr>
      <w:r w:rsidRPr="0047615C">
        <w:rPr>
          <w:rFonts w:cstheme="minorHAnsi"/>
          <w:b/>
          <w:bCs/>
          <w:sz w:val="22"/>
          <w:szCs w:val="22"/>
          <w:lang w:val="en-CA"/>
        </w:rPr>
        <w:t xml:space="preserve">Email: </w:t>
      </w:r>
      <w:r w:rsidRPr="0047615C">
        <w:rPr>
          <w:rFonts w:cstheme="minorHAnsi"/>
          <w:sz w:val="22"/>
          <w:szCs w:val="22"/>
          <w:u w:val="single"/>
          <w:lang w:val="en-CA"/>
        </w:rPr>
        <w:t>carl.rodrigue@uwaterloo.ca</w:t>
      </w:r>
    </w:p>
    <w:p w14:paraId="51D27A9A" w14:textId="77777777" w:rsidR="005E76A4" w:rsidRPr="0047615C" w:rsidRDefault="005E76A4" w:rsidP="005E76A4">
      <w:pPr>
        <w:spacing w:line="276" w:lineRule="auto"/>
        <w:ind w:left="2124" w:hanging="2124"/>
        <w:rPr>
          <w:rFonts w:cstheme="minorHAnsi"/>
          <w:sz w:val="22"/>
          <w:szCs w:val="22"/>
          <w:lang w:val="en-CA"/>
        </w:rPr>
      </w:pPr>
      <w:r>
        <w:rPr>
          <w:rFonts w:cstheme="minorHAnsi"/>
          <w:b/>
          <w:bCs/>
          <w:sz w:val="22"/>
          <w:szCs w:val="22"/>
          <w:lang w:val="en-CA"/>
        </w:rPr>
        <w:t>Office</w:t>
      </w:r>
      <w:r w:rsidRPr="0047615C">
        <w:rPr>
          <w:rFonts w:cstheme="minorHAnsi"/>
          <w:b/>
          <w:bCs/>
          <w:sz w:val="22"/>
          <w:szCs w:val="22"/>
          <w:lang w:val="en-CA"/>
        </w:rPr>
        <w:t xml:space="preserve"> </w:t>
      </w:r>
      <w:r w:rsidRPr="0047615C">
        <w:rPr>
          <w:rFonts w:cstheme="minorHAnsi"/>
          <w:b/>
          <w:bCs/>
          <w:color w:val="auto"/>
          <w:sz w:val="22"/>
          <w:szCs w:val="22"/>
          <w:lang w:val="en-CA"/>
        </w:rPr>
        <w:t>hours:</w:t>
      </w:r>
      <w:r w:rsidRPr="0047615C">
        <w:rPr>
          <w:rFonts w:cstheme="minorHAnsi"/>
          <w:color w:val="auto"/>
          <w:sz w:val="22"/>
          <w:szCs w:val="22"/>
          <w:lang w:val="en-CA"/>
        </w:rPr>
        <w:t xml:space="preserve"> Mondays and Wednesdays from 8:00 AM to </w:t>
      </w:r>
      <w:r>
        <w:rPr>
          <w:rFonts w:cstheme="minorHAnsi"/>
          <w:color w:val="auto"/>
          <w:sz w:val="22"/>
          <w:szCs w:val="22"/>
          <w:lang w:val="en-CA"/>
        </w:rPr>
        <w:t>3</w:t>
      </w:r>
      <w:r w:rsidRPr="0047615C">
        <w:rPr>
          <w:rFonts w:cstheme="minorHAnsi"/>
          <w:color w:val="auto"/>
          <w:sz w:val="22"/>
          <w:szCs w:val="22"/>
          <w:lang w:val="en-CA"/>
        </w:rPr>
        <w:t>:</w:t>
      </w:r>
      <w:r>
        <w:rPr>
          <w:rFonts w:cstheme="minorHAnsi"/>
          <w:color w:val="auto"/>
          <w:sz w:val="22"/>
          <w:szCs w:val="22"/>
          <w:lang w:val="en-CA"/>
        </w:rPr>
        <w:t>3</w:t>
      </w:r>
      <w:r w:rsidRPr="0047615C">
        <w:rPr>
          <w:rFonts w:cstheme="minorHAnsi"/>
          <w:color w:val="auto"/>
          <w:sz w:val="22"/>
          <w:szCs w:val="22"/>
          <w:lang w:val="en-CA"/>
        </w:rPr>
        <w:t>0 PM</w:t>
      </w:r>
    </w:p>
    <w:p w14:paraId="54B05CFE" w14:textId="77777777" w:rsidR="00C57821" w:rsidRPr="00BE381F" w:rsidRDefault="00C57821" w:rsidP="00FA124C">
      <w:pPr>
        <w:spacing w:line="276" w:lineRule="auto"/>
        <w:ind w:firstLine="0"/>
        <w:rPr>
          <w:rFonts w:cstheme="minorHAnsi"/>
          <w:sz w:val="22"/>
          <w:szCs w:val="22"/>
          <w:lang w:val="en-CA"/>
        </w:rPr>
      </w:pPr>
    </w:p>
    <w:p w14:paraId="7DB4FE84" w14:textId="31321E0B" w:rsidR="009C2E78" w:rsidRPr="00BE381F" w:rsidRDefault="009D6D7B" w:rsidP="00FA124C">
      <w:pPr>
        <w:pStyle w:val="Heading1"/>
        <w:spacing w:line="276" w:lineRule="auto"/>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2. COURSE DESCRIPTION</w:t>
      </w:r>
    </w:p>
    <w:p w14:paraId="21EF8925" w14:textId="77777777" w:rsidR="00C57821" w:rsidRPr="00BE381F" w:rsidRDefault="00C57821" w:rsidP="00FA124C">
      <w:pPr>
        <w:spacing w:line="276" w:lineRule="auto"/>
        <w:ind w:firstLine="0"/>
        <w:rPr>
          <w:rFonts w:cstheme="minorHAnsi"/>
          <w:sz w:val="22"/>
          <w:szCs w:val="22"/>
          <w:lang w:val="en-CA"/>
        </w:rPr>
      </w:pPr>
    </w:p>
    <w:p w14:paraId="0AC24C6D" w14:textId="77777777" w:rsidR="006645F6" w:rsidRPr="00277DC0" w:rsidRDefault="006645F6" w:rsidP="006645F6">
      <w:pPr>
        <w:spacing w:line="276" w:lineRule="auto"/>
        <w:ind w:firstLine="0"/>
        <w:rPr>
          <w:rFonts w:cstheme="minorHAnsi"/>
          <w:b/>
          <w:bCs/>
          <w:sz w:val="22"/>
          <w:szCs w:val="22"/>
          <w:lang w:val="en-CA"/>
        </w:rPr>
      </w:pPr>
      <w:r w:rsidRPr="00277DC0">
        <w:rPr>
          <w:rFonts w:cstheme="minorHAnsi"/>
          <w:b/>
          <w:bCs/>
          <w:sz w:val="22"/>
          <w:szCs w:val="22"/>
          <w:lang w:val="en-CA"/>
        </w:rPr>
        <w:t>SMF 204</w:t>
      </w:r>
    </w:p>
    <w:p w14:paraId="5AFAB555" w14:textId="77777777" w:rsidR="006645F6" w:rsidRDefault="006645F6" w:rsidP="006645F6">
      <w:pPr>
        <w:spacing w:line="276" w:lineRule="auto"/>
        <w:ind w:firstLine="0"/>
        <w:jc w:val="both"/>
        <w:rPr>
          <w:rFonts w:cstheme="minorHAnsi"/>
          <w:sz w:val="22"/>
          <w:szCs w:val="22"/>
          <w:lang w:val="en-CA"/>
        </w:rPr>
      </w:pPr>
      <w:r w:rsidRPr="00BE381F">
        <w:rPr>
          <w:rFonts w:cstheme="minorHAnsi"/>
          <w:sz w:val="22"/>
          <w:szCs w:val="22"/>
          <w:lang w:val="en-CA"/>
        </w:rPr>
        <w:t>This course provides a broad interdisciplinary overview of theories and research on human sexuality. Topics may include: Human anatomy, sexual health, sexual response cycle, sexual orientation, gender, sex work, sexual practices, fetishes and paraphilias, and attraction/intimacy/love.</w:t>
      </w:r>
    </w:p>
    <w:p w14:paraId="5F0B5F82" w14:textId="77777777" w:rsidR="006645F6" w:rsidRDefault="006645F6" w:rsidP="006645F6">
      <w:pPr>
        <w:spacing w:line="276" w:lineRule="auto"/>
        <w:ind w:firstLine="0"/>
        <w:jc w:val="both"/>
        <w:rPr>
          <w:rFonts w:cstheme="minorHAnsi"/>
          <w:sz w:val="22"/>
          <w:szCs w:val="22"/>
          <w:lang w:val="en-CA"/>
        </w:rPr>
      </w:pPr>
    </w:p>
    <w:p w14:paraId="525BF211" w14:textId="77777777" w:rsidR="006645F6" w:rsidRPr="00277DC0" w:rsidRDefault="006645F6" w:rsidP="006645F6">
      <w:pPr>
        <w:spacing w:line="276" w:lineRule="auto"/>
        <w:ind w:firstLine="0"/>
        <w:jc w:val="both"/>
        <w:rPr>
          <w:rFonts w:cstheme="minorHAnsi"/>
          <w:b/>
          <w:bCs/>
          <w:sz w:val="22"/>
          <w:szCs w:val="22"/>
          <w:lang w:val="en-CA"/>
        </w:rPr>
      </w:pPr>
      <w:r w:rsidRPr="00277DC0">
        <w:rPr>
          <w:rFonts w:cstheme="minorHAnsi"/>
          <w:b/>
          <w:bCs/>
          <w:sz w:val="22"/>
          <w:szCs w:val="22"/>
          <w:lang w:val="en-CA"/>
        </w:rPr>
        <w:t>PSYCH 236</w:t>
      </w:r>
    </w:p>
    <w:p w14:paraId="2C6248F9" w14:textId="77777777" w:rsidR="006645F6" w:rsidRDefault="006645F6" w:rsidP="006645F6">
      <w:pPr>
        <w:spacing w:line="276" w:lineRule="auto"/>
        <w:ind w:firstLine="0"/>
        <w:jc w:val="both"/>
        <w:rPr>
          <w:rFonts w:cstheme="minorHAnsi"/>
          <w:sz w:val="22"/>
          <w:szCs w:val="22"/>
          <w:lang w:val="en-CA"/>
        </w:rPr>
      </w:pPr>
      <w:r w:rsidRPr="000F0916">
        <w:rPr>
          <w:rFonts w:cstheme="minorHAnsi"/>
          <w:sz w:val="22"/>
          <w:szCs w:val="22"/>
          <w:lang w:val="en-CA"/>
        </w:rPr>
        <w:t>This course will examine psychological and social psychological theories and empirical investigations of human sexuality.</w:t>
      </w:r>
    </w:p>
    <w:p w14:paraId="7102FBF8" w14:textId="77777777" w:rsidR="005B70AF" w:rsidRPr="00BE381F" w:rsidRDefault="005B70AF" w:rsidP="00FA124C">
      <w:pPr>
        <w:spacing w:line="276" w:lineRule="auto"/>
        <w:ind w:firstLine="0"/>
        <w:rPr>
          <w:rFonts w:cstheme="minorHAnsi"/>
          <w:sz w:val="22"/>
          <w:szCs w:val="22"/>
          <w:lang w:val="en-CA"/>
        </w:rPr>
      </w:pPr>
    </w:p>
    <w:p w14:paraId="3AB32C71" w14:textId="2C8CD79D" w:rsidR="00172EAF" w:rsidRDefault="00172EAF" w:rsidP="00FA124C">
      <w:pPr>
        <w:spacing w:line="276" w:lineRule="auto"/>
        <w:ind w:firstLine="0"/>
        <w:jc w:val="both"/>
        <w:rPr>
          <w:rFonts w:cstheme="minorHAnsi"/>
          <w:sz w:val="22"/>
          <w:szCs w:val="22"/>
          <w:lang w:val="en-CA"/>
        </w:rPr>
      </w:pPr>
      <w:r w:rsidRPr="00BE381F">
        <w:rPr>
          <w:rFonts w:cstheme="minorHAnsi"/>
          <w:sz w:val="22"/>
          <w:szCs w:val="22"/>
          <w:lang w:val="en-CA"/>
        </w:rPr>
        <w:t xml:space="preserve">Sexuality is a sensitive subject. When enrolling in this course, you should know that while some sexuality-related topics may be pleasurable to address, others might illicit mild to strong reactions (e.g., discomfort, anger) and may be controversial. I ask you to be respectful of other students who participate in discussions during class or teamwork, especially if they disclose personal information. I am counting on your ability to engage in constructive dialogue with myself and others, which involves taking the time to listen to others </w:t>
      </w:r>
      <w:r w:rsidRPr="00BE381F">
        <w:rPr>
          <w:rFonts w:cstheme="minorHAnsi"/>
          <w:sz w:val="22"/>
          <w:szCs w:val="22"/>
          <w:lang w:val="en-CA"/>
        </w:rPr>
        <w:lastRenderedPageBreak/>
        <w:t>and giving yourself the chance to change your mind. I will do my best to cultivate a respectful classroom environment conducive to learning.</w:t>
      </w:r>
    </w:p>
    <w:p w14:paraId="06B0E1E0" w14:textId="77777777" w:rsidR="00130772" w:rsidRDefault="00130772" w:rsidP="00FA124C">
      <w:pPr>
        <w:spacing w:line="276" w:lineRule="auto"/>
        <w:ind w:firstLine="0"/>
        <w:jc w:val="both"/>
        <w:rPr>
          <w:rFonts w:cstheme="minorHAnsi"/>
          <w:sz w:val="22"/>
          <w:szCs w:val="22"/>
          <w:lang w:val="en-CA"/>
        </w:rPr>
      </w:pPr>
    </w:p>
    <w:p w14:paraId="154F43C7" w14:textId="77777777" w:rsidR="00384F89" w:rsidRDefault="00384F89" w:rsidP="00384F89">
      <w:pPr>
        <w:spacing w:line="276" w:lineRule="auto"/>
        <w:ind w:firstLine="0"/>
        <w:jc w:val="both"/>
        <w:rPr>
          <w:rFonts w:cstheme="minorHAnsi"/>
          <w:sz w:val="22"/>
          <w:szCs w:val="22"/>
          <w:lang w:val="en-CA"/>
        </w:rPr>
      </w:pPr>
      <w:r>
        <w:rPr>
          <w:rFonts w:cstheme="minorHAnsi"/>
          <w:sz w:val="22"/>
          <w:szCs w:val="22"/>
          <w:lang w:val="en-CA"/>
        </w:rPr>
        <w:t>This course</w:t>
      </w:r>
      <w:r w:rsidRPr="00130772">
        <w:rPr>
          <w:rFonts w:cstheme="minorHAnsi"/>
          <w:sz w:val="22"/>
          <w:szCs w:val="22"/>
          <w:lang w:val="en-CA"/>
        </w:rPr>
        <w:t xml:space="preserve"> </w:t>
      </w:r>
      <w:r>
        <w:rPr>
          <w:rFonts w:cstheme="minorHAnsi"/>
          <w:sz w:val="22"/>
          <w:szCs w:val="22"/>
          <w:lang w:val="en-CA"/>
        </w:rPr>
        <w:t>covers part of</w:t>
      </w:r>
      <w:r w:rsidRPr="00130772">
        <w:rPr>
          <w:rFonts w:cstheme="minorHAnsi"/>
          <w:sz w:val="22"/>
          <w:szCs w:val="22"/>
          <w:lang w:val="en-CA"/>
        </w:rPr>
        <w:t xml:space="preserve"> the content required for the Certified Family Life Educator (CFLE) designation. </w:t>
      </w:r>
      <w:r>
        <w:rPr>
          <w:rFonts w:cstheme="minorHAnsi"/>
          <w:sz w:val="22"/>
          <w:szCs w:val="22"/>
          <w:lang w:val="en-CA"/>
        </w:rPr>
        <w:t>For more information, p</w:t>
      </w:r>
      <w:r w:rsidRPr="00130772">
        <w:rPr>
          <w:rFonts w:cstheme="minorHAnsi"/>
          <w:sz w:val="22"/>
          <w:szCs w:val="22"/>
          <w:lang w:val="en-CA"/>
        </w:rPr>
        <w:t xml:space="preserve">lease check out the </w:t>
      </w:r>
      <w:r>
        <w:rPr>
          <w:rFonts w:cstheme="minorHAnsi"/>
          <w:sz w:val="22"/>
          <w:szCs w:val="22"/>
          <w:lang w:val="en-CA"/>
        </w:rPr>
        <w:t>following link</w:t>
      </w:r>
      <w:r w:rsidRPr="00130772">
        <w:rPr>
          <w:rFonts w:cstheme="minorHAnsi"/>
          <w:sz w:val="22"/>
          <w:szCs w:val="22"/>
          <w:lang w:val="en-CA"/>
        </w:rPr>
        <w:t xml:space="preserve">: </w:t>
      </w:r>
      <w:hyperlink r:id="rId8" w:history="1">
        <w:r w:rsidRPr="00204C82">
          <w:rPr>
            <w:rStyle w:val="Hyperlink"/>
            <w:rFonts w:cstheme="minorHAnsi"/>
            <w:sz w:val="22"/>
            <w:szCs w:val="22"/>
            <w:lang w:val="en-CA"/>
          </w:rPr>
          <w:t>https://www.sju.ca/cfle</w:t>
        </w:r>
      </w:hyperlink>
    </w:p>
    <w:p w14:paraId="561D3CD2" w14:textId="77777777" w:rsidR="00172EAF" w:rsidRPr="00BE381F" w:rsidRDefault="00172EAF" w:rsidP="00FA124C">
      <w:pPr>
        <w:spacing w:line="276" w:lineRule="auto"/>
        <w:ind w:firstLine="0"/>
        <w:jc w:val="both"/>
        <w:rPr>
          <w:rFonts w:cstheme="minorHAnsi"/>
          <w:sz w:val="22"/>
          <w:szCs w:val="22"/>
          <w:lang w:val="en-CA"/>
        </w:rPr>
      </w:pPr>
    </w:p>
    <w:p w14:paraId="43A5A762" w14:textId="77777777" w:rsidR="009D6D7B" w:rsidRPr="00BE381F" w:rsidRDefault="009D6D7B" w:rsidP="00FA124C">
      <w:pPr>
        <w:pStyle w:val="Heading1"/>
        <w:spacing w:line="276" w:lineRule="auto"/>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3. COURSE OBJECTIVES</w:t>
      </w:r>
    </w:p>
    <w:p w14:paraId="0D53DEC7" w14:textId="77777777" w:rsidR="009D6D7B" w:rsidRPr="00BE381F" w:rsidRDefault="009D6D7B" w:rsidP="00FA124C">
      <w:pPr>
        <w:spacing w:line="259" w:lineRule="auto"/>
        <w:ind w:firstLine="0"/>
        <w:rPr>
          <w:rFonts w:cstheme="minorHAnsi"/>
          <w:sz w:val="22"/>
          <w:szCs w:val="22"/>
          <w:lang w:val="en-CA"/>
        </w:rPr>
      </w:pPr>
    </w:p>
    <w:p w14:paraId="7A821071" w14:textId="69A7AA0F" w:rsidR="009D6D7B" w:rsidRPr="00BE381F" w:rsidRDefault="00D55D15" w:rsidP="00FA124C">
      <w:pPr>
        <w:spacing w:line="259" w:lineRule="auto"/>
        <w:ind w:firstLine="0"/>
        <w:jc w:val="both"/>
        <w:rPr>
          <w:rFonts w:cstheme="minorHAnsi"/>
          <w:sz w:val="22"/>
          <w:szCs w:val="22"/>
          <w:lang w:val="en-CA"/>
        </w:rPr>
      </w:pPr>
      <w:r w:rsidRPr="00BE381F">
        <w:rPr>
          <w:rFonts w:cstheme="minorHAnsi"/>
          <w:sz w:val="22"/>
          <w:szCs w:val="22"/>
          <w:lang w:val="en-CA"/>
        </w:rPr>
        <w:t xml:space="preserve">This course is a very broad introduction to the </w:t>
      </w:r>
      <w:r w:rsidR="00DC0D37" w:rsidRPr="00BE381F">
        <w:rPr>
          <w:rFonts w:cstheme="minorHAnsi"/>
          <w:sz w:val="22"/>
          <w:szCs w:val="22"/>
          <w:lang w:val="en-CA"/>
        </w:rPr>
        <w:t xml:space="preserve">interdisciplinary </w:t>
      </w:r>
      <w:r w:rsidRPr="00BE381F">
        <w:rPr>
          <w:rFonts w:cstheme="minorHAnsi"/>
          <w:sz w:val="22"/>
          <w:szCs w:val="22"/>
          <w:lang w:val="en-CA"/>
        </w:rPr>
        <w:t xml:space="preserve">scientific study of human sexuality. Material in this course is drawn from </w:t>
      </w:r>
      <w:r w:rsidR="00335EB2" w:rsidRPr="00BE381F">
        <w:rPr>
          <w:rFonts w:cstheme="minorHAnsi"/>
          <w:sz w:val="22"/>
          <w:szCs w:val="22"/>
          <w:lang w:val="en-CA"/>
        </w:rPr>
        <w:t>disciplines</w:t>
      </w:r>
      <w:r w:rsidRPr="00BE381F">
        <w:rPr>
          <w:rFonts w:cstheme="minorHAnsi"/>
          <w:sz w:val="22"/>
          <w:szCs w:val="22"/>
          <w:lang w:val="en-CA"/>
        </w:rPr>
        <w:t xml:space="preserve"> such as biology,</w:t>
      </w:r>
      <w:r w:rsidR="00335EB2" w:rsidRPr="00BE381F">
        <w:rPr>
          <w:rFonts w:cstheme="minorHAnsi"/>
          <w:sz w:val="22"/>
          <w:szCs w:val="22"/>
          <w:lang w:val="en-CA"/>
        </w:rPr>
        <w:t xml:space="preserve"> psychology, anthropology, and</w:t>
      </w:r>
      <w:r w:rsidRPr="00BE381F">
        <w:rPr>
          <w:rFonts w:cstheme="minorHAnsi"/>
          <w:sz w:val="22"/>
          <w:szCs w:val="22"/>
          <w:lang w:val="en-CA"/>
        </w:rPr>
        <w:t xml:space="preserve"> sociology. However, this course approaches sexuality from a social science </w:t>
      </w:r>
      <w:r w:rsidR="00F146F6" w:rsidRPr="00BE381F">
        <w:rPr>
          <w:rFonts w:cstheme="minorHAnsi"/>
          <w:sz w:val="22"/>
          <w:szCs w:val="22"/>
          <w:lang w:val="en-CA"/>
        </w:rPr>
        <w:t>perspective</w:t>
      </w:r>
      <w:r w:rsidRPr="00BE381F">
        <w:rPr>
          <w:rFonts w:cstheme="minorHAnsi"/>
          <w:sz w:val="22"/>
          <w:szCs w:val="22"/>
          <w:lang w:val="en-CA"/>
        </w:rPr>
        <w:t>, which means that we will concentrate on psychological, cultural, and social aspects of human sexuality. In addition to examining human sexuality from a theoretical and empirical point of view, we will discuss implications for intervention.</w:t>
      </w:r>
    </w:p>
    <w:p w14:paraId="5037F130" w14:textId="6145DA76" w:rsidR="00D55D15" w:rsidRPr="00BE381F" w:rsidRDefault="00965494" w:rsidP="00FA124C">
      <w:pPr>
        <w:spacing w:line="259" w:lineRule="auto"/>
        <w:ind w:firstLine="0"/>
        <w:jc w:val="both"/>
        <w:rPr>
          <w:rFonts w:cstheme="minorHAnsi"/>
          <w:sz w:val="22"/>
          <w:szCs w:val="22"/>
          <w:lang w:val="en-CA"/>
        </w:rPr>
      </w:pPr>
      <w:r w:rsidRPr="00BE381F">
        <w:rPr>
          <w:rFonts w:cstheme="minorHAnsi"/>
          <w:sz w:val="22"/>
          <w:szCs w:val="22"/>
          <w:lang w:val="en-CA"/>
        </w:rPr>
        <w:t>Upon completion of this course, you should be able to:</w:t>
      </w:r>
    </w:p>
    <w:p w14:paraId="5E26026B" w14:textId="01DBD90B" w:rsidR="00965494" w:rsidRPr="00BE381F" w:rsidRDefault="00965494" w:rsidP="00943210">
      <w:pPr>
        <w:pStyle w:val="ListParagraph"/>
        <w:numPr>
          <w:ilvl w:val="0"/>
          <w:numId w:val="21"/>
        </w:numPr>
        <w:spacing w:line="259" w:lineRule="auto"/>
        <w:jc w:val="both"/>
        <w:rPr>
          <w:rFonts w:cstheme="minorHAnsi"/>
          <w:sz w:val="22"/>
          <w:szCs w:val="22"/>
          <w:lang w:val="en-CA"/>
        </w:rPr>
      </w:pPr>
      <w:r w:rsidRPr="00BE381F">
        <w:rPr>
          <w:rFonts w:cstheme="minorHAnsi"/>
          <w:sz w:val="22"/>
          <w:szCs w:val="22"/>
          <w:lang w:val="en-CA"/>
        </w:rPr>
        <w:t xml:space="preserve">Recognize the extent to which </w:t>
      </w:r>
      <w:r w:rsidR="00194C25" w:rsidRPr="00BE381F">
        <w:rPr>
          <w:rFonts w:cstheme="minorHAnsi"/>
          <w:sz w:val="22"/>
          <w:szCs w:val="22"/>
          <w:lang w:val="en-CA"/>
        </w:rPr>
        <w:t xml:space="preserve">human </w:t>
      </w:r>
      <w:r w:rsidRPr="00BE381F">
        <w:rPr>
          <w:rFonts w:cstheme="minorHAnsi"/>
          <w:sz w:val="22"/>
          <w:szCs w:val="22"/>
          <w:lang w:val="en-CA"/>
        </w:rPr>
        <w:t>sexuality is a complex and multidimensional domain of life.</w:t>
      </w:r>
    </w:p>
    <w:p w14:paraId="43C0C0E4" w14:textId="0C84AA71" w:rsidR="00965494" w:rsidRPr="00BE381F" w:rsidRDefault="00965494" w:rsidP="00943210">
      <w:pPr>
        <w:pStyle w:val="ListParagraph"/>
        <w:numPr>
          <w:ilvl w:val="0"/>
          <w:numId w:val="21"/>
        </w:numPr>
        <w:spacing w:line="259" w:lineRule="auto"/>
        <w:jc w:val="both"/>
        <w:rPr>
          <w:rFonts w:cstheme="minorHAnsi"/>
          <w:sz w:val="22"/>
          <w:szCs w:val="22"/>
          <w:lang w:val="en-CA"/>
        </w:rPr>
      </w:pPr>
      <w:r w:rsidRPr="00BE381F">
        <w:rPr>
          <w:rFonts w:cstheme="minorHAnsi"/>
          <w:sz w:val="22"/>
          <w:szCs w:val="22"/>
          <w:lang w:val="en-CA"/>
        </w:rPr>
        <w:t>Understand the</w:t>
      </w:r>
      <w:r w:rsidR="00194C25" w:rsidRPr="00BE381F">
        <w:rPr>
          <w:rFonts w:cstheme="minorHAnsi"/>
          <w:sz w:val="22"/>
          <w:szCs w:val="22"/>
          <w:lang w:val="en-CA"/>
        </w:rPr>
        <w:t xml:space="preserve"> basic</w:t>
      </w:r>
      <w:r w:rsidRPr="00BE381F">
        <w:rPr>
          <w:rFonts w:cstheme="minorHAnsi"/>
          <w:sz w:val="22"/>
          <w:szCs w:val="22"/>
          <w:lang w:val="en-CA"/>
        </w:rPr>
        <w:t xml:space="preserve"> </w:t>
      </w:r>
      <w:r w:rsidR="00194C25" w:rsidRPr="00BE381F">
        <w:rPr>
          <w:rFonts w:cstheme="minorHAnsi"/>
          <w:sz w:val="22"/>
          <w:szCs w:val="22"/>
          <w:lang w:val="en-CA"/>
        </w:rPr>
        <w:t>sociocultural (e.g., normative</w:t>
      </w:r>
      <w:r w:rsidR="00290733" w:rsidRPr="00BE381F">
        <w:rPr>
          <w:rFonts w:cstheme="minorHAnsi"/>
          <w:sz w:val="22"/>
          <w:szCs w:val="22"/>
          <w:lang w:val="en-CA"/>
        </w:rPr>
        <w:t>, political</w:t>
      </w:r>
      <w:r w:rsidR="00194C25" w:rsidRPr="00BE381F">
        <w:rPr>
          <w:rFonts w:cstheme="minorHAnsi"/>
          <w:sz w:val="22"/>
          <w:szCs w:val="22"/>
          <w:lang w:val="en-CA"/>
        </w:rPr>
        <w:t>)</w:t>
      </w:r>
      <w:r w:rsidRPr="00BE381F">
        <w:rPr>
          <w:rFonts w:cstheme="minorHAnsi"/>
          <w:sz w:val="22"/>
          <w:szCs w:val="22"/>
          <w:lang w:val="en-CA"/>
        </w:rPr>
        <w:t xml:space="preserve">, </w:t>
      </w:r>
      <w:r w:rsidR="00290733" w:rsidRPr="00BE381F">
        <w:rPr>
          <w:rFonts w:cstheme="minorHAnsi"/>
          <w:sz w:val="22"/>
          <w:szCs w:val="22"/>
          <w:lang w:val="en-CA"/>
        </w:rPr>
        <w:t>relational (e.g., interactional, negotiat</w:t>
      </w:r>
      <w:r w:rsidR="0090791B" w:rsidRPr="00BE381F">
        <w:rPr>
          <w:rFonts w:cstheme="minorHAnsi"/>
          <w:sz w:val="22"/>
          <w:szCs w:val="22"/>
          <w:lang w:val="en-CA"/>
        </w:rPr>
        <w:t>ory)</w:t>
      </w:r>
      <w:r w:rsidR="00290733" w:rsidRPr="00BE381F">
        <w:rPr>
          <w:rFonts w:cstheme="minorHAnsi"/>
          <w:sz w:val="22"/>
          <w:szCs w:val="22"/>
          <w:lang w:val="en-CA"/>
        </w:rPr>
        <w:t xml:space="preserve">, </w:t>
      </w:r>
      <w:r w:rsidRPr="00BE381F">
        <w:rPr>
          <w:rFonts w:cstheme="minorHAnsi"/>
          <w:sz w:val="22"/>
          <w:szCs w:val="22"/>
          <w:lang w:val="en-CA"/>
        </w:rPr>
        <w:t>psychological</w:t>
      </w:r>
      <w:r w:rsidR="00194C25" w:rsidRPr="00BE381F">
        <w:rPr>
          <w:rFonts w:cstheme="minorHAnsi"/>
          <w:sz w:val="22"/>
          <w:szCs w:val="22"/>
          <w:lang w:val="en-CA"/>
        </w:rPr>
        <w:t xml:space="preserve"> (e.g., cognitive, emotional)</w:t>
      </w:r>
      <w:r w:rsidRPr="00BE381F">
        <w:rPr>
          <w:rFonts w:cstheme="minorHAnsi"/>
          <w:sz w:val="22"/>
          <w:szCs w:val="22"/>
          <w:lang w:val="en-CA"/>
        </w:rPr>
        <w:t xml:space="preserve">, and biological </w:t>
      </w:r>
      <w:r w:rsidR="00194C25" w:rsidRPr="00BE381F">
        <w:rPr>
          <w:rFonts w:cstheme="minorHAnsi"/>
          <w:sz w:val="22"/>
          <w:szCs w:val="22"/>
          <w:lang w:val="en-CA"/>
        </w:rPr>
        <w:t xml:space="preserve">(e.g., anatomical, physiological) </w:t>
      </w:r>
      <w:r w:rsidRPr="00BE381F">
        <w:rPr>
          <w:rFonts w:cstheme="minorHAnsi"/>
          <w:sz w:val="22"/>
          <w:szCs w:val="22"/>
          <w:lang w:val="en-CA"/>
        </w:rPr>
        <w:t>underpinnings of human sexuality.</w:t>
      </w:r>
    </w:p>
    <w:p w14:paraId="4FDAD84D" w14:textId="5B96C8B4" w:rsidR="00965494" w:rsidRPr="00BE381F" w:rsidRDefault="00965494" w:rsidP="00943210">
      <w:pPr>
        <w:pStyle w:val="ListParagraph"/>
        <w:numPr>
          <w:ilvl w:val="0"/>
          <w:numId w:val="21"/>
        </w:numPr>
        <w:spacing w:line="259" w:lineRule="auto"/>
        <w:jc w:val="both"/>
        <w:rPr>
          <w:rFonts w:cstheme="minorHAnsi"/>
          <w:sz w:val="22"/>
          <w:szCs w:val="22"/>
          <w:lang w:val="en-CA"/>
        </w:rPr>
      </w:pPr>
      <w:r w:rsidRPr="00BE381F">
        <w:rPr>
          <w:rFonts w:cstheme="minorHAnsi"/>
          <w:sz w:val="22"/>
          <w:szCs w:val="22"/>
          <w:lang w:val="en-CA"/>
        </w:rPr>
        <w:t xml:space="preserve">Critically reflect upon the meaning of </w:t>
      </w:r>
      <w:r w:rsidR="0025498A" w:rsidRPr="00BE381F">
        <w:rPr>
          <w:rFonts w:cstheme="minorHAnsi"/>
          <w:sz w:val="22"/>
          <w:szCs w:val="22"/>
          <w:lang w:val="en-CA"/>
        </w:rPr>
        <w:t xml:space="preserve">human </w:t>
      </w:r>
      <w:r w:rsidRPr="00BE381F">
        <w:rPr>
          <w:rFonts w:cstheme="minorHAnsi"/>
          <w:sz w:val="22"/>
          <w:szCs w:val="22"/>
          <w:lang w:val="en-CA"/>
        </w:rPr>
        <w:t>sexuality for yourself and for others.</w:t>
      </w:r>
    </w:p>
    <w:p w14:paraId="064F287D" w14:textId="6DB01E7E" w:rsidR="00965494" w:rsidRPr="00BE381F" w:rsidRDefault="0090791B" w:rsidP="00943210">
      <w:pPr>
        <w:pStyle w:val="ListParagraph"/>
        <w:numPr>
          <w:ilvl w:val="0"/>
          <w:numId w:val="21"/>
        </w:numPr>
        <w:spacing w:line="259" w:lineRule="auto"/>
        <w:jc w:val="both"/>
        <w:rPr>
          <w:rFonts w:cstheme="minorHAnsi"/>
          <w:sz w:val="22"/>
          <w:szCs w:val="22"/>
          <w:lang w:val="en-CA"/>
        </w:rPr>
      </w:pPr>
      <w:r w:rsidRPr="00BE381F">
        <w:rPr>
          <w:rFonts w:cstheme="minorHAnsi"/>
          <w:sz w:val="22"/>
          <w:szCs w:val="22"/>
          <w:lang w:val="en-CA"/>
        </w:rPr>
        <w:t>Critically reflect upon commonly held beliefs and discourses on human sexuality.</w:t>
      </w:r>
    </w:p>
    <w:p w14:paraId="41A6FBB5" w14:textId="77777777" w:rsidR="0090791B" w:rsidRPr="00BE381F" w:rsidRDefault="0090791B" w:rsidP="00FA124C">
      <w:pPr>
        <w:spacing w:line="259" w:lineRule="auto"/>
        <w:ind w:firstLine="0"/>
        <w:jc w:val="both"/>
        <w:rPr>
          <w:rFonts w:cstheme="minorHAnsi"/>
          <w:sz w:val="22"/>
          <w:szCs w:val="22"/>
          <w:lang w:val="en-CA"/>
        </w:rPr>
      </w:pPr>
    </w:p>
    <w:p w14:paraId="0AAFC5C3" w14:textId="4EDF69CD" w:rsidR="009D6D7B" w:rsidRPr="00BE381F" w:rsidRDefault="009D6D7B" w:rsidP="00FA124C">
      <w:pPr>
        <w:pStyle w:val="Heading1"/>
        <w:spacing w:line="276" w:lineRule="auto"/>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4. REQUIRED TEXTS</w:t>
      </w:r>
    </w:p>
    <w:p w14:paraId="48896073" w14:textId="77777777" w:rsidR="00D8728B" w:rsidRPr="00BE381F" w:rsidRDefault="00D8728B" w:rsidP="00FA124C">
      <w:pPr>
        <w:spacing w:line="259" w:lineRule="auto"/>
        <w:ind w:firstLine="0"/>
        <w:jc w:val="both"/>
        <w:rPr>
          <w:rFonts w:cstheme="minorHAnsi"/>
          <w:sz w:val="22"/>
          <w:szCs w:val="22"/>
          <w:lang w:val="en-CA"/>
        </w:rPr>
      </w:pPr>
    </w:p>
    <w:p w14:paraId="41729AE9" w14:textId="5EF7B4F7" w:rsidR="0065786D" w:rsidRDefault="008046B4" w:rsidP="00FA124C">
      <w:pPr>
        <w:spacing w:line="259" w:lineRule="auto"/>
        <w:ind w:firstLine="0"/>
        <w:jc w:val="both"/>
        <w:rPr>
          <w:rFonts w:cstheme="minorHAnsi"/>
          <w:sz w:val="22"/>
          <w:szCs w:val="22"/>
          <w:lang w:val="en-CA"/>
        </w:rPr>
      </w:pPr>
      <w:r>
        <w:rPr>
          <w:rFonts w:cstheme="minorHAnsi"/>
          <w:sz w:val="22"/>
          <w:szCs w:val="22"/>
          <w:lang w:val="en-CA"/>
        </w:rPr>
        <w:t xml:space="preserve">Cost of </w:t>
      </w:r>
      <w:r w:rsidR="00BA0E06">
        <w:rPr>
          <w:rFonts w:cstheme="minorHAnsi"/>
          <w:sz w:val="22"/>
          <w:szCs w:val="22"/>
          <w:lang w:val="en-CA"/>
        </w:rPr>
        <w:t>readings</w:t>
      </w:r>
      <w:r>
        <w:rPr>
          <w:rFonts w:cstheme="minorHAnsi"/>
          <w:sz w:val="22"/>
          <w:szCs w:val="22"/>
          <w:lang w:val="en-CA"/>
        </w:rPr>
        <w:t>: $0.00</w:t>
      </w:r>
      <w:r w:rsidR="00B05ED3">
        <w:rPr>
          <w:rFonts w:cstheme="minorHAnsi"/>
          <w:sz w:val="22"/>
          <w:szCs w:val="22"/>
          <w:lang w:val="en-CA"/>
        </w:rPr>
        <w:t xml:space="preserve"> (</w:t>
      </w:r>
      <w:r w:rsidR="00B05ED3" w:rsidRPr="00B05ED3">
        <w:rPr>
          <w:rFonts w:cstheme="minorHAnsi"/>
          <w:b/>
          <w:bCs/>
          <w:sz w:val="22"/>
          <w:szCs w:val="22"/>
          <w:lang w:val="en-CA"/>
        </w:rPr>
        <w:t>free</w:t>
      </w:r>
      <w:r w:rsidR="00B05ED3">
        <w:rPr>
          <w:rFonts w:cstheme="minorHAnsi"/>
          <w:sz w:val="22"/>
          <w:szCs w:val="22"/>
          <w:lang w:val="en-CA"/>
        </w:rPr>
        <w:t>)</w:t>
      </w:r>
    </w:p>
    <w:p w14:paraId="4ABFB816" w14:textId="77777777" w:rsidR="008046B4" w:rsidRDefault="008046B4" w:rsidP="00FA124C">
      <w:pPr>
        <w:spacing w:line="259" w:lineRule="auto"/>
        <w:ind w:firstLine="0"/>
        <w:jc w:val="both"/>
        <w:rPr>
          <w:rFonts w:cstheme="minorHAnsi"/>
          <w:sz w:val="22"/>
          <w:szCs w:val="22"/>
          <w:lang w:val="en-CA"/>
        </w:rPr>
      </w:pPr>
    </w:p>
    <w:p w14:paraId="01C999C1" w14:textId="30A1A237" w:rsidR="00D55D15" w:rsidRDefault="00F2355B" w:rsidP="00FA124C">
      <w:pPr>
        <w:spacing w:line="259" w:lineRule="auto"/>
        <w:ind w:firstLine="0"/>
        <w:jc w:val="both"/>
        <w:rPr>
          <w:rFonts w:cstheme="minorHAnsi"/>
          <w:sz w:val="22"/>
          <w:szCs w:val="22"/>
          <w:lang w:val="en-CA"/>
        </w:rPr>
      </w:pPr>
      <w:r w:rsidRPr="00BE381F">
        <w:rPr>
          <w:rFonts w:cstheme="minorHAnsi"/>
          <w:sz w:val="22"/>
          <w:szCs w:val="22"/>
          <w:lang w:val="en-CA"/>
        </w:rPr>
        <w:t xml:space="preserve">This course will </w:t>
      </w:r>
      <w:r w:rsidR="00501013" w:rsidRPr="00BE381F">
        <w:rPr>
          <w:rFonts w:cstheme="minorHAnsi"/>
          <w:sz w:val="22"/>
          <w:szCs w:val="22"/>
          <w:lang w:val="en-CA"/>
        </w:rPr>
        <w:t>only</w:t>
      </w:r>
      <w:r w:rsidRPr="00BE381F">
        <w:rPr>
          <w:rFonts w:cstheme="minorHAnsi"/>
          <w:sz w:val="22"/>
          <w:szCs w:val="22"/>
          <w:lang w:val="en-CA"/>
        </w:rPr>
        <w:t xml:space="preserve"> be using </w:t>
      </w:r>
      <w:r w:rsidR="00B70B9B" w:rsidRPr="00BE381F">
        <w:rPr>
          <w:rFonts w:cstheme="minorHAnsi"/>
          <w:sz w:val="22"/>
          <w:szCs w:val="22"/>
          <w:lang w:val="en-CA"/>
        </w:rPr>
        <w:t>readings</w:t>
      </w:r>
      <w:r w:rsidRPr="00BE381F">
        <w:rPr>
          <w:rFonts w:cstheme="minorHAnsi"/>
          <w:sz w:val="22"/>
          <w:szCs w:val="22"/>
          <w:lang w:val="en-CA"/>
        </w:rPr>
        <w:t xml:space="preserve"> that are </w:t>
      </w:r>
      <w:r w:rsidR="00501013" w:rsidRPr="00B05ED3">
        <w:rPr>
          <w:rFonts w:cstheme="minorHAnsi"/>
          <w:sz w:val="22"/>
          <w:szCs w:val="22"/>
          <w:lang w:val="en-CA"/>
        </w:rPr>
        <w:t>free</w:t>
      </w:r>
      <w:r w:rsidRPr="00BE381F">
        <w:rPr>
          <w:rFonts w:cstheme="minorHAnsi"/>
          <w:sz w:val="22"/>
          <w:szCs w:val="22"/>
          <w:lang w:val="en-CA"/>
        </w:rPr>
        <w:t xml:space="preserve"> to you via the University of Waterloo Library. </w:t>
      </w:r>
      <w:r w:rsidR="00E123F7" w:rsidRPr="00B65FB5">
        <w:rPr>
          <w:rFonts w:cstheme="minorHAnsi"/>
          <w:b/>
          <w:bCs/>
          <w:sz w:val="22"/>
          <w:szCs w:val="22"/>
          <w:lang w:val="en-CA"/>
        </w:rPr>
        <w:t xml:space="preserve">These readings are </w:t>
      </w:r>
      <w:r w:rsidR="0050396E">
        <w:rPr>
          <w:rFonts w:cstheme="minorHAnsi"/>
          <w:b/>
          <w:bCs/>
          <w:sz w:val="22"/>
          <w:szCs w:val="22"/>
          <w:lang w:val="en-CA"/>
        </w:rPr>
        <w:t xml:space="preserve">freely </w:t>
      </w:r>
      <w:r w:rsidR="00E123F7" w:rsidRPr="00B65FB5">
        <w:rPr>
          <w:rFonts w:cstheme="minorHAnsi"/>
          <w:b/>
          <w:bCs/>
          <w:sz w:val="22"/>
          <w:szCs w:val="22"/>
          <w:lang w:val="en-CA"/>
        </w:rPr>
        <w:t xml:space="preserve">available on </w:t>
      </w:r>
      <w:r w:rsidR="00BB37F0" w:rsidRPr="00B65FB5">
        <w:rPr>
          <w:rFonts w:cstheme="minorHAnsi"/>
          <w:b/>
          <w:bCs/>
          <w:sz w:val="22"/>
          <w:szCs w:val="22"/>
          <w:lang w:val="en-CA"/>
        </w:rPr>
        <w:t>C</w:t>
      </w:r>
      <w:r w:rsidR="00E123F7" w:rsidRPr="00B65FB5">
        <w:rPr>
          <w:rFonts w:cstheme="minorHAnsi"/>
          <w:b/>
          <w:bCs/>
          <w:sz w:val="22"/>
          <w:szCs w:val="22"/>
          <w:lang w:val="en-CA"/>
        </w:rPr>
        <w:t>ourse reserve</w:t>
      </w:r>
      <w:r w:rsidR="00BB37F0" w:rsidRPr="00B65FB5">
        <w:rPr>
          <w:rFonts w:cstheme="minorHAnsi"/>
          <w:b/>
          <w:bCs/>
          <w:sz w:val="22"/>
          <w:szCs w:val="22"/>
          <w:lang w:val="en-CA"/>
        </w:rPr>
        <w:t>s.</w:t>
      </w:r>
      <w:r w:rsidR="00BB37F0" w:rsidRPr="00BE381F">
        <w:rPr>
          <w:rFonts w:cstheme="minorHAnsi"/>
          <w:sz w:val="22"/>
          <w:szCs w:val="22"/>
          <w:lang w:val="en-CA"/>
        </w:rPr>
        <w:t xml:space="preserve"> You can find a link to Course reserves on the library homepage or on </w:t>
      </w:r>
      <w:r w:rsidR="00E123F7" w:rsidRPr="00BE381F">
        <w:rPr>
          <w:rFonts w:cstheme="minorHAnsi"/>
          <w:sz w:val="22"/>
          <w:szCs w:val="22"/>
          <w:lang w:val="en-CA"/>
        </w:rPr>
        <w:t xml:space="preserve">LEARN. </w:t>
      </w:r>
    </w:p>
    <w:p w14:paraId="395CCC8D" w14:textId="77777777" w:rsidR="009903D3" w:rsidRPr="00BE381F" w:rsidRDefault="009903D3" w:rsidP="00FA124C">
      <w:pPr>
        <w:spacing w:line="259" w:lineRule="auto"/>
        <w:ind w:firstLine="0"/>
        <w:jc w:val="both"/>
        <w:rPr>
          <w:rFonts w:cstheme="minorHAnsi"/>
          <w:sz w:val="22"/>
          <w:szCs w:val="22"/>
          <w:lang w:val="en-CA"/>
        </w:rPr>
      </w:pPr>
    </w:p>
    <w:p w14:paraId="7BAB7E3F" w14:textId="773E6AEF" w:rsidR="00E86F0D" w:rsidRPr="00BE381F" w:rsidRDefault="00E86F0D" w:rsidP="00FA124C">
      <w:pPr>
        <w:spacing w:line="276" w:lineRule="auto"/>
        <w:ind w:firstLine="0"/>
        <w:jc w:val="both"/>
        <w:rPr>
          <w:rFonts w:cstheme="minorHAnsi"/>
          <w:sz w:val="22"/>
          <w:szCs w:val="22"/>
          <w:lang w:val="en-CA"/>
        </w:rPr>
      </w:pPr>
      <w:r w:rsidRPr="00BE381F">
        <w:rPr>
          <w:rFonts w:cstheme="minorHAnsi"/>
          <w:sz w:val="22"/>
          <w:szCs w:val="22"/>
          <w:lang w:val="en-CA"/>
        </w:rPr>
        <w:t>LEARN: The LEARN D2L platform is a critical resource to this course. You are encouraged to become highly familiar with how to access content and assignments. LEARN also serves as the central communication centre for our course. You will see that I post reminders, updates and other little items that catch my attention that I want to share with you. Please access a few times a week to stay current.</w:t>
      </w:r>
    </w:p>
    <w:p w14:paraId="168BE80E" w14:textId="77777777" w:rsidR="00F603AE" w:rsidRDefault="00F603AE" w:rsidP="00FA124C">
      <w:pPr>
        <w:spacing w:line="276" w:lineRule="auto"/>
        <w:ind w:firstLine="0"/>
        <w:jc w:val="both"/>
        <w:rPr>
          <w:rFonts w:cstheme="minorHAnsi"/>
          <w:color w:val="auto"/>
          <w:sz w:val="22"/>
          <w:szCs w:val="22"/>
          <w:lang w:val="en-CA"/>
        </w:rPr>
      </w:pPr>
    </w:p>
    <w:p w14:paraId="5C88C1DE" w14:textId="77777777" w:rsidR="00F603AE" w:rsidRPr="00BE381F" w:rsidRDefault="00F603AE" w:rsidP="00F603AE">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5. COURSE SCHEDULE</w:t>
      </w:r>
    </w:p>
    <w:tbl>
      <w:tblPr>
        <w:tblStyle w:val="TableGrid"/>
        <w:tblW w:w="9350" w:type="dxa"/>
        <w:tblLook w:val="04A0" w:firstRow="1" w:lastRow="0" w:firstColumn="1" w:lastColumn="0" w:noHBand="0" w:noVBand="1"/>
      </w:tblPr>
      <w:tblGrid>
        <w:gridCol w:w="2263"/>
        <w:gridCol w:w="7087"/>
      </w:tblGrid>
      <w:tr w:rsidR="00F603AE" w:rsidRPr="00BE381F" w14:paraId="102C9D97" w14:textId="77777777" w:rsidTr="00F013E4">
        <w:tc>
          <w:tcPr>
            <w:tcW w:w="2263" w:type="dxa"/>
            <w:shd w:val="clear" w:color="auto" w:fill="D9D9D9" w:themeFill="background1" w:themeFillShade="D9"/>
          </w:tcPr>
          <w:p w14:paraId="05824A2D" w14:textId="77777777" w:rsidR="00F603AE" w:rsidRPr="00BE381F" w:rsidRDefault="00F603AE" w:rsidP="00F013E4">
            <w:pPr>
              <w:spacing w:line="276" w:lineRule="auto"/>
              <w:ind w:firstLine="0"/>
              <w:jc w:val="center"/>
              <w:rPr>
                <w:rFonts w:cstheme="minorHAnsi"/>
                <w:b/>
                <w:bCs/>
                <w:sz w:val="22"/>
                <w:szCs w:val="22"/>
                <w:lang w:val="en-CA"/>
              </w:rPr>
            </w:pPr>
            <w:r w:rsidRPr="00BE381F">
              <w:rPr>
                <w:rFonts w:cstheme="minorHAnsi"/>
                <w:b/>
                <w:bCs/>
                <w:sz w:val="22"/>
                <w:szCs w:val="22"/>
                <w:lang w:val="en-CA"/>
              </w:rPr>
              <w:t>Weeks &amp; dates</w:t>
            </w:r>
          </w:p>
        </w:tc>
        <w:tc>
          <w:tcPr>
            <w:tcW w:w="7087" w:type="dxa"/>
            <w:shd w:val="clear" w:color="auto" w:fill="D9D9D9" w:themeFill="background1" w:themeFillShade="D9"/>
          </w:tcPr>
          <w:p w14:paraId="726462BB" w14:textId="77777777" w:rsidR="00F603AE" w:rsidRPr="00BE381F" w:rsidRDefault="00F603AE" w:rsidP="00F013E4">
            <w:pPr>
              <w:spacing w:line="276" w:lineRule="auto"/>
              <w:ind w:firstLine="0"/>
              <w:jc w:val="center"/>
              <w:rPr>
                <w:rFonts w:cstheme="minorHAnsi"/>
                <w:b/>
                <w:bCs/>
                <w:sz w:val="22"/>
                <w:szCs w:val="22"/>
                <w:lang w:val="en-CA"/>
              </w:rPr>
            </w:pPr>
            <w:r w:rsidRPr="00BE381F">
              <w:rPr>
                <w:rFonts w:cstheme="minorHAnsi"/>
                <w:b/>
                <w:bCs/>
                <w:sz w:val="22"/>
                <w:szCs w:val="22"/>
                <w:lang w:val="en-CA"/>
              </w:rPr>
              <w:t>Activities &amp; tasks</w:t>
            </w:r>
          </w:p>
        </w:tc>
      </w:tr>
      <w:tr w:rsidR="00F603AE" w:rsidRPr="00BE381F" w14:paraId="23247748" w14:textId="77777777" w:rsidTr="00F013E4">
        <w:tc>
          <w:tcPr>
            <w:tcW w:w="9350" w:type="dxa"/>
            <w:gridSpan w:val="2"/>
            <w:tcBorders>
              <w:bottom w:val="single" w:sz="4" w:space="0" w:color="auto"/>
            </w:tcBorders>
            <w:shd w:val="clear" w:color="auto" w:fill="F2F2F2" w:themeFill="background1" w:themeFillShade="F2"/>
          </w:tcPr>
          <w:p w14:paraId="1AA674DC" w14:textId="77777777" w:rsidR="00F603AE" w:rsidRPr="00BE381F" w:rsidRDefault="00F603AE" w:rsidP="00F013E4">
            <w:pPr>
              <w:spacing w:line="276" w:lineRule="auto"/>
              <w:ind w:firstLine="0"/>
              <w:jc w:val="center"/>
              <w:rPr>
                <w:rFonts w:cstheme="minorHAnsi"/>
                <w:b/>
                <w:bCs/>
                <w:sz w:val="22"/>
                <w:szCs w:val="22"/>
                <w:lang w:val="en-CA"/>
              </w:rPr>
            </w:pPr>
            <w:r w:rsidRPr="00BE381F">
              <w:rPr>
                <w:rFonts w:cstheme="minorHAnsi"/>
                <w:b/>
                <w:bCs/>
                <w:sz w:val="22"/>
                <w:szCs w:val="22"/>
                <w:lang w:val="en-CA"/>
              </w:rPr>
              <w:t>MODULE #1</w:t>
            </w:r>
          </w:p>
          <w:p w14:paraId="7EDDEEF0" w14:textId="77777777" w:rsidR="00F603AE" w:rsidRPr="00BE381F" w:rsidRDefault="00F603AE" w:rsidP="00F013E4">
            <w:pPr>
              <w:spacing w:line="276" w:lineRule="auto"/>
              <w:ind w:firstLine="0"/>
              <w:jc w:val="center"/>
              <w:rPr>
                <w:rFonts w:cstheme="minorHAnsi"/>
                <w:sz w:val="22"/>
                <w:szCs w:val="22"/>
                <w:lang w:val="en-CA"/>
              </w:rPr>
            </w:pPr>
            <w:r w:rsidRPr="00BE381F">
              <w:rPr>
                <w:rFonts w:cstheme="minorHAnsi"/>
                <w:b/>
                <w:bCs/>
                <w:sz w:val="22"/>
                <w:szCs w:val="22"/>
                <w:lang w:val="en-CA"/>
              </w:rPr>
              <w:t>Historical, social, and cultural variations of sexuality</w:t>
            </w:r>
          </w:p>
        </w:tc>
      </w:tr>
      <w:tr w:rsidR="00F603AE" w:rsidRPr="00BE381F" w14:paraId="76654335" w14:textId="77777777" w:rsidTr="00F013E4">
        <w:tc>
          <w:tcPr>
            <w:tcW w:w="2263" w:type="dxa"/>
            <w:tcBorders>
              <w:bottom w:val="nil"/>
              <w:right w:val="single" w:sz="4" w:space="0" w:color="auto"/>
            </w:tcBorders>
          </w:tcPr>
          <w:p w14:paraId="4900D601"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Week 1</w:t>
            </w:r>
          </w:p>
        </w:tc>
        <w:tc>
          <w:tcPr>
            <w:tcW w:w="7087" w:type="dxa"/>
            <w:tcBorders>
              <w:left w:val="single" w:sz="4" w:space="0" w:color="auto"/>
              <w:bottom w:val="nil"/>
            </w:tcBorders>
          </w:tcPr>
          <w:p w14:paraId="401EBDD4" w14:textId="77777777" w:rsidR="00F603AE" w:rsidRPr="00BE381F" w:rsidRDefault="00F603AE" w:rsidP="00F013E4">
            <w:pPr>
              <w:spacing w:line="276" w:lineRule="auto"/>
              <w:ind w:firstLine="0"/>
              <w:rPr>
                <w:rFonts w:cstheme="minorHAnsi"/>
                <w:b/>
                <w:bCs/>
                <w:sz w:val="22"/>
                <w:szCs w:val="22"/>
                <w:lang w:val="en-CA"/>
              </w:rPr>
            </w:pPr>
          </w:p>
        </w:tc>
      </w:tr>
      <w:tr w:rsidR="00F603AE" w:rsidRPr="00BE381F" w14:paraId="77504E4E" w14:textId="77777777" w:rsidTr="00F013E4">
        <w:tc>
          <w:tcPr>
            <w:tcW w:w="2263" w:type="dxa"/>
            <w:tcBorders>
              <w:top w:val="nil"/>
              <w:bottom w:val="nil"/>
              <w:right w:val="single" w:sz="4" w:space="0" w:color="auto"/>
            </w:tcBorders>
          </w:tcPr>
          <w:p w14:paraId="25D03640" w14:textId="459B5DB8" w:rsidR="00F603AE" w:rsidRPr="00BE381F" w:rsidRDefault="008D3B5D" w:rsidP="00F013E4">
            <w:pPr>
              <w:spacing w:line="276" w:lineRule="auto"/>
              <w:ind w:firstLine="0"/>
              <w:jc w:val="right"/>
              <w:rPr>
                <w:rFonts w:cstheme="minorHAnsi"/>
                <w:b/>
                <w:bCs/>
                <w:sz w:val="22"/>
                <w:szCs w:val="22"/>
                <w:lang w:val="en-CA"/>
              </w:rPr>
            </w:pPr>
            <w:r w:rsidRPr="003A67B0">
              <w:rPr>
                <w:rFonts w:cstheme="minorHAnsi"/>
                <w:sz w:val="22"/>
                <w:szCs w:val="22"/>
                <w:lang w:val="en-CA"/>
              </w:rPr>
              <w:t xml:space="preserve">Tuesday Jan. </w:t>
            </w:r>
            <w:r>
              <w:rPr>
                <w:rFonts w:cstheme="minorHAnsi"/>
                <w:sz w:val="22"/>
                <w:szCs w:val="22"/>
                <w:lang w:val="en-CA"/>
              </w:rPr>
              <w:t>7</w:t>
            </w:r>
            <w:r w:rsidRPr="003A67B0">
              <w:rPr>
                <w:rFonts w:cstheme="minorHAnsi"/>
                <w:sz w:val="22"/>
                <w:szCs w:val="22"/>
                <w:lang w:val="en-CA"/>
              </w:rPr>
              <w:t>th</w:t>
            </w:r>
          </w:p>
        </w:tc>
        <w:tc>
          <w:tcPr>
            <w:tcW w:w="7087" w:type="dxa"/>
            <w:tcBorders>
              <w:top w:val="nil"/>
              <w:left w:val="single" w:sz="4" w:space="0" w:color="auto"/>
              <w:bottom w:val="nil"/>
            </w:tcBorders>
          </w:tcPr>
          <w:p w14:paraId="3FBE019A"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F603AE" w:rsidRPr="00BE381F" w14:paraId="0FDC52EE" w14:textId="77777777" w:rsidTr="00F013E4">
        <w:tc>
          <w:tcPr>
            <w:tcW w:w="2263" w:type="dxa"/>
            <w:tcBorders>
              <w:top w:val="nil"/>
              <w:bottom w:val="nil"/>
              <w:right w:val="single" w:sz="4" w:space="0" w:color="auto"/>
            </w:tcBorders>
          </w:tcPr>
          <w:p w14:paraId="5ED8EC9D" w14:textId="77777777" w:rsidR="00F603AE" w:rsidRPr="00BE381F" w:rsidRDefault="00F603AE" w:rsidP="00F013E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42FA1AA0" w14:textId="77777777" w:rsidR="00F603AE" w:rsidRPr="00BE381F" w:rsidRDefault="00F603AE" w:rsidP="00F603AE">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sz w:val="22"/>
                <w:szCs w:val="22"/>
                <w:u w:val="single"/>
                <w:lang w:val="en-CA"/>
              </w:rPr>
              <w:t>Introduction to the course</w:t>
            </w:r>
          </w:p>
        </w:tc>
      </w:tr>
      <w:tr w:rsidR="00F603AE" w:rsidRPr="00BE381F" w14:paraId="354AC481" w14:textId="77777777" w:rsidTr="00F013E4">
        <w:tc>
          <w:tcPr>
            <w:tcW w:w="2263" w:type="dxa"/>
            <w:tcBorders>
              <w:top w:val="nil"/>
              <w:bottom w:val="nil"/>
              <w:right w:val="single" w:sz="4" w:space="0" w:color="auto"/>
            </w:tcBorders>
          </w:tcPr>
          <w:p w14:paraId="12663008" w14:textId="77777777" w:rsidR="00F603AE" w:rsidRPr="00BE381F" w:rsidRDefault="00F603AE" w:rsidP="00F013E4">
            <w:pPr>
              <w:spacing w:line="276" w:lineRule="auto"/>
              <w:ind w:firstLine="0"/>
              <w:jc w:val="right"/>
              <w:rPr>
                <w:rFonts w:cstheme="minorHAnsi"/>
                <w:sz w:val="22"/>
                <w:szCs w:val="22"/>
                <w:lang w:val="en-CA"/>
              </w:rPr>
            </w:pPr>
          </w:p>
        </w:tc>
        <w:tc>
          <w:tcPr>
            <w:tcW w:w="7087" w:type="dxa"/>
            <w:tcBorders>
              <w:top w:val="nil"/>
              <w:left w:val="single" w:sz="4" w:space="0" w:color="auto"/>
              <w:bottom w:val="nil"/>
            </w:tcBorders>
          </w:tcPr>
          <w:p w14:paraId="754D65E4"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Task to complete for the class</w:t>
            </w:r>
          </w:p>
        </w:tc>
      </w:tr>
      <w:tr w:rsidR="00F603AE" w:rsidRPr="00BE381F" w14:paraId="79CDD1FA" w14:textId="77777777" w:rsidTr="00F013E4">
        <w:tc>
          <w:tcPr>
            <w:tcW w:w="2263" w:type="dxa"/>
            <w:tcBorders>
              <w:top w:val="nil"/>
              <w:bottom w:val="nil"/>
              <w:right w:val="single" w:sz="4" w:space="0" w:color="auto"/>
            </w:tcBorders>
          </w:tcPr>
          <w:p w14:paraId="10615944" w14:textId="77777777" w:rsidR="00F603AE" w:rsidRPr="00BE381F" w:rsidRDefault="00F603AE" w:rsidP="00F013E4">
            <w:pPr>
              <w:spacing w:line="276" w:lineRule="auto"/>
              <w:ind w:firstLine="0"/>
              <w:jc w:val="right"/>
              <w:rPr>
                <w:rFonts w:cstheme="minorHAnsi"/>
                <w:sz w:val="22"/>
                <w:szCs w:val="22"/>
                <w:lang w:val="en-CA"/>
              </w:rPr>
            </w:pPr>
          </w:p>
        </w:tc>
        <w:tc>
          <w:tcPr>
            <w:tcW w:w="7087" w:type="dxa"/>
            <w:tcBorders>
              <w:top w:val="nil"/>
              <w:left w:val="single" w:sz="4" w:space="0" w:color="auto"/>
              <w:bottom w:val="nil"/>
            </w:tcBorders>
          </w:tcPr>
          <w:p w14:paraId="01AA355D" w14:textId="77777777" w:rsidR="00F603AE" w:rsidRPr="00BE381F" w:rsidRDefault="00F603AE" w:rsidP="00F603AE">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 xml:space="preserve">Fill out: </w:t>
            </w:r>
            <w:r w:rsidRPr="00BE381F">
              <w:rPr>
                <w:rFonts w:cstheme="minorHAnsi"/>
                <w:sz w:val="22"/>
                <w:szCs w:val="22"/>
                <w:lang w:val="en-CA"/>
              </w:rPr>
              <w:t>Welcome survey on LEARN</w:t>
            </w:r>
          </w:p>
        </w:tc>
      </w:tr>
      <w:tr w:rsidR="00F603AE" w:rsidRPr="00BE381F" w14:paraId="35BE4385" w14:textId="77777777" w:rsidTr="00F013E4">
        <w:tc>
          <w:tcPr>
            <w:tcW w:w="2263" w:type="dxa"/>
            <w:tcBorders>
              <w:top w:val="nil"/>
              <w:bottom w:val="nil"/>
              <w:right w:val="single" w:sz="4" w:space="0" w:color="auto"/>
            </w:tcBorders>
          </w:tcPr>
          <w:p w14:paraId="67FD4F91" w14:textId="66F47053" w:rsidR="00F603AE" w:rsidRPr="00BE381F" w:rsidRDefault="00F603AE" w:rsidP="00F013E4">
            <w:pPr>
              <w:spacing w:line="276" w:lineRule="auto"/>
              <w:ind w:firstLine="0"/>
              <w:jc w:val="right"/>
              <w:rPr>
                <w:rFonts w:cstheme="minorHAnsi"/>
                <w:b/>
                <w:bCs/>
                <w:sz w:val="22"/>
                <w:szCs w:val="22"/>
                <w:lang w:val="en-CA"/>
              </w:rPr>
            </w:pPr>
            <w:r w:rsidRPr="00BE381F">
              <w:rPr>
                <w:rFonts w:cstheme="minorHAnsi"/>
                <w:sz w:val="22"/>
                <w:szCs w:val="22"/>
                <w:lang w:val="en-CA"/>
              </w:rPr>
              <w:t xml:space="preserve">Thursday Jan. </w:t>
            </w:r>
            <w:r w:rsidR="008D3B5D">
              <w:rPr>
                <w:rFonts w:cstheme="minorHAnsi"/>
                <w:sz w:val="22"/>
                <w:szCs w:val="22"/>
                <w:lang w:val="en-CA"/>
              </w:rPr>
              <w:t>9</w:t>
            </w:r>
            <w:r w:rsidRPr="00BE381F">
              <w:rPr>
                <w:rFonts w:cstheme="minorHAnsi"/>
                <w:sz w:val="22"/>
                <w:szCs w:val="22"/>
                <w:lang w:val="en-CA"/>
              </w:rPr>
              <w:t>th</w:t>
            </w:r>
          </w:p>
        </w:tc>
        <w:tc>
          <w:tcPr>
            <w:tcW w:w="7087" w:type="dxa"/>
            <w:tcBorders>
              <w:top w:val="nil"/>
              <w:left w:val="single" w:sz="4" w:space="0" w:color="auto"/>
              <w:bottom w:val="nil"/>
            </w:tcBorders>
          </w:tcPr>
          <w:p w14:paraId="7BE25AB1"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F603AE" w:rsidRPr="00BE381F" w14:paraId="5EBAFFB5" w14:textId="77777777" w:rsidTr="00F013E4">
        <w:tc>
          <w:tcPr>
            <w:tcW w:w="2263" w:type="dxa"/>
            <w:tcBorders>
              <w:top w:val="nil"/>
              <w:bottom w:val="nil"/>
              <w:right w:val="single" w:sz="4" w:space="0" w:color="auto"/>
            </w:tcBorders>
          </w:tcPr>
          <w:p w14:paraId="5F310BAC" w14:textId="77777777" w:rsidR="00F603AE" w:rsidRPr="00BE381F" w:rsidRDefault="00F603AE" w:rsidP="00F013E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7799B4D3" w14:textId="77777777" w:rsidR="00F603AE" w:rsidRPr="00BE381F" w:rsidRDefault="00F603AE" w:rsidP="00F603AE">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sz w:val="22"/>
                <w:szCs w:val="22"/>
                <w:u w:val="single"/>
                <w:lang w:val="en-CA"/>
              </w:rPr>
              <w:t>A brief modern history of sexual thought</w:t>
            </w:r>
          </w:p>
        </w:tc>
      </w:tr>
      <w:tr w:rsidR="00F603AE" w:rsidRPr="00BE381F" w14:paraId="4C51A340" w14:textId="77777777" w:rsidTr="00F013E4">
        <w:tc>
          <w:tcPr>
            <w:tcW w:w="2263" w:type="dxa"/>
            <w:tcBorders>
              <w:top w:val="nil"/>
              <w:bottom w:val="nil"/>
              <w:right w:val="single" w:sz="4" w:space="0" w:color="auto"/>
            </w:tcBorders>
          </w:tcPr>
          <w:p w14:paraId="46F0A2BD" w14:textId="77777777" w:rsidR="00F603AE" w:rsidRPr="00BE381F" w:rsidRDefault="00F603AE" w:rsidP="00F013E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189FFA4A"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Task to complete for the class</w:t>
            </w:r>
          </w:p>
        </w:tc>
      </w:tr>
      <w:tr w:rsidR="00F603AE" w:rsidRPr="00BE381F" w14:paraId="752DFC20" w14:textId="77777777" w:rsidTr="00F013E4">
        <w:tc>
          <w:tcPr>
            <w:tcW w:w="2263" w:type="dxa"/>
            <w:tcBorders>
              <w:top w:val="nil"/>
              <w:bottom w:val="single" w:sz="4" w:space="0" w:color="auto"/>
              <w:right w:val="single" w:sz="4" w:space="0" w:color="auto"/>
            </w:tcBorders>
          </w:tcPr>
          <w:p w14:paraId="72F0BB31" w14:textId="77777777" w:rsidR="00F603AE" w:rsidRPr="00BE381F" w:rsidRDefault="00F603AE" w:rsidP="00F013E4">
            <w:pPr>
              <w:spacing w:line="276" w:lineRule="auto"/>
              <w:ind w:firstLine="0"/>
              <w:rPr>
                <w:rFonts w:cstheme="minorHAnsi"/>
                <w:b/>
                <w:bCs/>
                <w:sz w:val="22"/>
                <w:szCs w:val="22"/>
                <w:lang w:val="en-CA"/>
              </w:rPr>
            </w:pPr>
          </w:p>
        </w:tc>
        <w:tc>
          <w:tcPr>
            <w:tcW w:w="7087" w:type="dxa"/>
            <w:tcBorders>
              <w:top w:val="nil"/>
              <w:left w:val="single" w:sz="4" w:space="0" w:color="auto"/>
              <w:bottom w:val="single" w:sz="4" w:space="0" w:color="auto"/>
            </w:tcBorders>
          </w:tcPr>
          <w:p w14:paraId="184A4B0D" w14:textId="77777777" w:rsidR="00F603AE" w:rsidRPr="00BE381F" w:rsidRDefault="00F603AE" w:rsidP="00F603AE">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Read:</w:t>
            </w:r>
            <w:r w:rsidRPr="00BE381F">
              <w:rPr>
                <w:rFonts w:cstheme="minorHAnsi"/>
                <w:sz w:val="22"/>
                <w:szCs w:val="22"/>
                <w:lang w:val="en-CA"/>
              </w:rPr>
              <w:t xml:space="preserve"> Jackson, S., &amp; Scott, S. (1997). Gut reactions to matters of the heart: Reflections on rationality, irrationality and sexuality. </w:t>
            </w:r>
            <w:r w:rsidRPr="00BE381F">
              <w:rPr>
                <w:rFonts w:cstheme="minorHAnsi"/>
                <w:i/>
                <w:iCs/>
                <w:sz w:val="22"/>
                <w:szCs w:val="22"/>
                <w:lang w:val="en-CA"/>
              </w:rPr>
              <w:t>The Sociological Review, 45</w:t>
            </w:r>
            <w:r w:rsidRPr="00BE381F">
              <w:rPr>
                <w:rFonts w:cstheme="minorHAnsi"/>
                <w:sz w:val="22"/>
                <w:szCs w:val="22"/>
                <w:lang w:val="en-CA"/>
              </w:rPr>
              <w:t>(4), 551-575.</w:t>
            </w:r>
          </w:p>
        </w:tc>
      </w:tr>
      <w:tr w:rsidR="00F603AE" w:rsidRPr="00BE381F" w14:paraId="39636BA5" w14:textId="77777777" w:rsidTr="00F013E4">
        <w:tc>
          <w:tcPr>
            <w:tcW w:w="2263" w:type="dxa"/>
            <w:tcBorders>
              <w:top w:val="single" w:sz="4" w:space="0" w:color="auto"/>
              <w:bottom w:val="nil"/>
              <w:right w:val="single" w:sz="4" w:space="0" w:color="auto"/>
            </w:tcBorders>
          </w:tcPr>
          <w:p w14:paraId="002E3FA1"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Week 2</w:t>
            </w:r>
          </w:p>
        </w:tc>
        <w:tc>
          <w:tcPr>
            <w:tcW w:w="7087" w:type="dxa"/>
            <w:tcBorders>
              <w:top w:val="single" w:sz="4" w:space="0" w:color="auto"/>
              <w:left w:val="single" w:sz="4" w:space="0" w:color="auto"/>
              <w:bottom w:val="nil"/>
            </w:tcBorders>
          </w:tcPr>
          <w:p w14:paraId="094BBB77" w14:textId="77777777" w:rsidR="00F603AE" w:rsidRPr="00BE381F" w:rsidRDefault="00F603AE" w:rsidP="00F013E4">
            <w:pPr>
              <w:spacing w:line="276" w:lineRule="auto"/>
              <w:ind w:firstLine="0"/>
              <w:rPr>
                <w:rFonts w:cstheme="minorHAnsi"/>
                <w:b/>
                <w:bCs/>
                <w:sz w:val="22"/>
                <w:szCs w:val="22"/>
                <w:lang w:val="en-CA"/>
              </w:rPr>
            </w:pPr>
          </w:p>
        </w:tc>
      </w:tr>
      <w:tr w:rsidR="00F603AE" w:rsidRPr="00BE381F" w14:paraId="64DA134F" w14:textId="77777777" w:rsidTr="00F013E4">
        <w:tc>
          <w:tcPr>
            <w:tcW w:w="2263" w:type="dxa"/>
            <w:tcBorders>
              <w:top w:val="nil"/>
              <w:bottom w:val="nil"/>
              <w:right w:val="single" w:sz="4" w:space="0" w:color="auto"/>
            </w:tcBorders>
          </w:tcPr>
          <w:p w14:paraId="36256FA0" w14:textId="14860C66" w:rsidR="00F603AE" w:rsidRPr="00BE381F" w:rsidRDefault="00F603AE" w:rsidP="00F013E4">
            <w:pPr>
              <w:spacing w:line="276" w:lineRule="auto"/>
              <w:ind w:firstLine="0"/>
              <w:jc w:val="right"/>
              <w:rPr>
                <w:rFonts w:cstheme="minorHAnsi"/>
                <w:b/>
                <w:bCs/>
                <w:i/>
                <w:iCs/>
                <w:sz w:val="22"/>
                <w:szCs w:val="22"/>
                <w:lang w:val="en-CA"/>
              </w:rPr>
            </w:pPr>
            <w:r w:rsidRPr="00BE381F">
              <w:rPr>
                <w:rFonts w:cstheme="minorHAnsi"/>
                <w:sz w:val="22"/>
                <w:szCs w:val="22"/>
                <w:lang w:val="en-CA"/>
              </w:rPr>
              <w:t>Tuesday Jan. 1</w:t>
            </w:r>
            <w:r w:rsidR="008D3B5D">
              <w:rPr>
                <w:rFonts w:cstheme="minorHAnsi"/>
                <w:sz w:val="22"/>
                <w:szCs w:val="22"/>
                <w:lang w:val="en-CA"/>
              </w:rPr>
              <w:t>4</w:t>
            </w:r>
            <w:r w:rsidRPr="00BE381F">
              <w:rPr>
                <w:rFonts w:cstheme="minorHAnsi"/>
                <w:sz w:val="22"/>
                <w:szCs w:val="22"/>
                <w:lang w:val="en-CA"/>
              </w:rPr>
              <w:t>th</w:t>
            </w:r>
          </w:p>
        </w:tc>
        <w:tc>
          <w:tcPr>
            <w:tcW w:w="7087" w:type="dxa"/>
            <w:tcBorders>
              <w:top w:val="nil"/>
              <w:left w:val="single" w:sz="4" w:space="0" w:color="auto"/>
              <w:bottom w:val="nil"/>
            </w:tcBorders>
          </w:tcPr>
          <w:p w14:paraId="55381DBF" w14:textId="77777777" w:rsidR="00F603AE" w:rsidRPr="00BE381F" w:rsidRDefault="00F603AE" w:rsidP="00F013E4">
            <w:pPr>
              <w:spacing w:line="276" w:lineRule="auto"/>
              <w:ind w:firstLine="0"/>
              <w:rPr>
                <w:rFonts w:cstheme="minorHAnsi"/>
                <w:sz w:val="22"/>
                <w:szCs w:val="22"/>
                <w:lang w:val="en-CA"/>
              </w:rPr>
            </w:pPr>
            <w:r w:rsidRPr="00BE381F">
              <w:rPr>
                <w:rFonts w:cstheme="minorHAnsi"/>
                <w:b/>
                <w:bCs/>
                <w:sz w:val="22"/>
                <w:szCs w:val="22"/>
                <w:lang w:val="en-CA"/>
              </w:rPr>
              <w:t>Class activity</w:t>
            </w:r>
          </w:p>
        </w:tc>
      </w:tr>
      <w:tr w:rsidR="00F603AE" w:rsidRPr="00BE381F" w14:paraId="1DF204F7" w14:textId="77777777" w:rsidTr="00F013E4">
        <w:tc>
          <w:tcPr>
            <w:tcW w:w="2263" w:type="dxa"/>
            <w:tcBorders>
              <w:top w:val="nil"/>
              <w:bottom w:val="nil"/>
              <w:right w:val="single" w:sz="4" w:space="0" w:color="auto"/>
            </w:tcBorders>
          </w:tcPr>
          <w:p w14:paraId="1D239F42" w14:textId="77777777" w:rsidR="00F603AE" w:rsidRPr="00BE381F" w:rsidRDefault="00F603AE" w:rsidP="00F013E4">
            <w:pPr>
              <w:spacing w:line="276" w:lineRule="auto"/>
              <w:ind w:firstLine="0"/>
              <w:jc w:val="right"/>
              <w:rPr>
                <w:rFonts w:cstheme="minorHAnsi"/>
                <w:sz w:val="22"/>
                <w:szCs w:val="22"/>
                <w:lang w:val="en-CA"/>
              </w:rPr>
            </w:pPr>
          </w:p>
        </w:tc>
        <w:tc>
          <w:tcPr>
            <w:tcW w:w="7087" w:type="dxa"/>
            <w:tcBorders>
              <w:top w:val="nil"/>
              <w:left w:val="single" w:sz="4" w:space="0" w:color="auto"/>
              <w:bottom w:val="nil"/>
            </w:tcBorders>
          </w:tcPr>
          <w:p w14:paraId="7AA16D7B" w14:textId="77777777" w:rsidR="00F603AE" w:rsidRPr="00BE381F" w:rsidRDefault="00F603AE" w:rsidP="00F603AE">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5833D4">
              <w:rPr>
                <w:rFonts w:cstheme="minorHAnsi"/>
                <w:sz w:val="22"/>
                <w:szCs w:val="22"/>
                <w:u w:val="single"/>
                <w:lang w:val="en-CA"/>
              </w:rPr>
              <w:t>Modernization processes and sexuality</w:t>
            </w:r>
          </w:p>
        </w:tc>
      </w:tr>
      <w:tr w:rsidR="00F603AE" w:rsidRPr="00BE381F" w14:paraId="25898321" w14:textId="77777777" w:rsidTr="00F013E4">
        <w:tc>
          <w:tcPr>
            <w:tcW w:w="2263" w:type="dxa"/>
            <w:tcBorders>
              <w:top w:val="nil"/>
              <w:bottom w:val="nil"/>
              <w:right w:val="single" w:sz="4" w:space="0" w:color="auto"/>
            </w:tcBorders>
          </w:tcPr>
          <w:p w14:paraId="68B5462E" w14:textId="2786A046" w:rsidR="00F603AE" w:rsidRPr="00BE381F" w:rsidRDefault="00F603AE" w:rsidP="00F013E4">
            <w:pPr>
              <w:spacing w:line="276" w:lineRule="auto"/>
              <w:ind w:firstLine="0"/>
              <w:jc w:val="right"/>
              <w:rPr>
                <w:rFonts w:cstheme="minorHAnsi"/>
                <w:b/>
                <w:bCs/>
                <w:sz w:val="22"/>
                <w:szCs w:val="22"/>
                <w:lang w:val="en-CA"/>
              </w:rPr>
            </w:pPr>
            <w:r w:rsidRPr="00BE381F">
              <w:rPr>
                <w:rFonts w:cstheme="minorHAnsi"/>
                <w:sz w:val="22"/>
                <w:szCs w:val="22"/>
                <w:lang w:val="en-CA"/>
              </w:rPr>
              <w:t>Thursday Jan. 1</w:t>
            </w:r>
            <w:r w:rsidR="008D3B5D">
              <w:rPr>
                <w:rFonts w:cstheme="minorHAnsi"/>
                <w:sz w:val="22"/>
                <w:szCs w:val="22"/>
                <w:lang w:val="en-CA"/>
              </w:rPr>
              <w:t>6</w:t>
            </w:r>
            <w:r w:rsidRPr="00BE381F">
              <w:rPr>
                <w:rFonts w:cstheme="minorHAnsi"/>
                <w:sz w:val="22"/>
                <w:szCs w:val="22"/>
                <w:lang w:val="en-CA"/>
              </w:rPr>
              <w:t>th</w:t>
            </w:r>
          </w:p>
        </w:tc>
        <w:tc>
          <w:tcPr>
            <w:tcW w:w="7087" w:type="dxa"/>
            <w:tcBorders>
              <w:top w:val="nil"/>
              <w:left w:val="single" w:sz="4" w:space="0" w:color="auto"/>
              <w:bottom w:val="nil"/>
            </w:tcBorders>
          </w:tcPr>
          <w:p w14:paraId="0D52335F"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F603AE" w:rsidRPr="00BE381F" w14:paraId="7BA3F763" w14:textId="77777777" w:rsidTr="00F013E4">
        <w:tc>
          <w:tcPr>
            <w:tcW w:w="2263" w:type="dxa"/>
            <w:tcBorders>
              <w:top w:val="nil"/>
              <w:bottom w:val="nil"/>
              <w:right w:val="single" w:sz="4" w:space="0" w:color="auto"/>
            </w:tcBorders>
          </w:tcPr>
          <w:p w14:paraId="277844A2" w14:textId="77777777" w:rsidR="00F603AE" w:rsidRPr="00BE381F" w:rsidRDefault="00F603AE" w:rsidP="00F013E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BEDC4CE" w14:textId="77777777" w:rsidR="00F603AE" w:rsidRPr="00BE381F" w:rsidRDefault="00F603AE" w:rsidP="00F603AE">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sz w:val="22"/>
                <w:szCs w:val="22"/>
                <w:u w:val="single"/>
                <w:lang w:val="en-CA"/>
              </w:rPr>
              <w:t>Gender and sexual diversity</w:t>
            </w:r>
          </w:p>
        </w:tc>
      </w:tr>
      <w:tr w:rsidR="00F603AE" w:rsidRPr="00BE381F" w14:paraId="5782AFD8" w14:textId="77777777" w:rsidTr="00F013E4">
        <w:tc>
          <w:tcPr>
            <w:tcW w:w="2263" w:type="dxa"/>
            <w:tcBorders>
              <w:top w:val="nil"/>
              <w:bottom w:val="nil"/>
              <w:right w:val="single" w:sz="4" w:space="0" w:color="auto"/>
            </w:tcBorders>
          </w:tcPr>
          <w:p w14:paraId="5C568806" w14:textId="77777777" w:rsidR="00F603AE" w:rsidRPr="00BE381F" w:rsidRDefault="00F603AE" w:rsidP="00F013E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7EAD4024" w14:textId="77777777" w:rsidR="00F603AE" w:rsidRPr="00BE381F" w:rsidRDefault="00F603AE" w:rsidP="00F013E4">
            <w:pPr>
              <w:spacing w:line="276" w:lineRule="auto"/>
              <w:ind w:firstLine="0"/>
              <w:rPr>
                <w:rFonts w:cstheme="minorHAnsi"/>
                <w:sz w:val="22"/>
                <w:szCs w:val="22"/>
                <w:lang w:val="en-CA"/>
              </w:rPr>
            </w:pPr>
            <w:r w:rsidRPr="00BE381F">
              <w:rPr>
                <w:rFonts w:cstheme="minorHAnsi"/>
                <w:b/>
                <w:bCs/>
                <w:sz w:val="22"/>
                <w:szCs w:val="22"/>
                <w:lang w:val="en-CA"/>
              </w:rPr>
              <w:t>Task to complete for the class</w:t>
            </w:r>
          </w:p>
        </w:tc>
      </w:tr>
      <w:tr w:rsidR="00F603AE" w:rsidRPr="00BE381F" w14:paraId="083AE29A" w14:textId="77777777" w:rsidTr="00F013E4">
        <w:tc>
          <w:tcPr>
            <w:tcW w:w="2263" w:type="dxa"/>
            <w:tcBorders>
              <w:top w:val="nil"/>
              <w:bottom w:val="single" w:sz="4" w:space="0" w:color="auto"/>
              <w:right w:val="single" w:sz="4" w:space="0" w:color="auto"/>
            </w:tcBorders>
          </w:tcPr>
          <w:p w14:paraId="4BA0DA98" w14:textId="77777777" w:rsidR="00F603AE" w:rsidRPr="00BE381F" w:rsidRDefault="00F603AE" w:rsidP="00F013E4">
            <w:pPr>
              <w:spacing w:line="276" w:lineRule="auto"/>
              <w:ind w:firstLine="0"/>
              <w:rPr>
                <w:rFonts w:cstheme="minorHAnsi"/>
                <w:b/>
                <w:bCs/>
                <w:i/>
                <w:iCs/>
                <w:sz w:val="22"/>
                <w:szCs w:val="22"/>
                <w:lang w:val="en-CA"/>
              </w:rPr>
            </w:pPr>
          </w:p>
        </w:tc>
        <w:tc>
          <w:tcPr>
            <w:tcW w:w="7087" w:type="dxa"/>
            <w:tcBorders>
              <w:top w:val="nil"/>
              <w:left w:val="single" w:sz="4" w:space="0" w:color="auto"/>
              <w:bottom w:val="single" w:sz="4" w:space="0" w:color="auto"/>
            </w:tcBorders>
          </w:tcPr>
          <w:p w14:paraId="74EECCFC" w14:textId="77777777" w:rsidR="00F603AE" w:rsidRPr="00BE381F" w:rsidRDefault="00F603AE" w:rsidP="00F603AE">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Read:</w:t>
            </w:r>
            <w:r w:rsidRPr="00BE381F">
              <w:rPr>
                <w:rFonts w:cstheme="minorHAnsi"/>
                <w:sz w:val="22"/>
                <w:szCs w:val="22"/>
                <w:lang w:val="en-CA"/>
              </w:rPr>
              <w:t xml:space="preserve"> van Anders, S. M. (2015). Beyond sexual orientation: Integrating gender/sex and diverse sexualities via sexual configurations theory. </w:t>
            </w:r>
            <w:r w:rsidRPr="00BE381F">
              <w:rPr>
                <w:rFonts w:cstheme="minorHAnsi"/>
                <w:i/>
                <w:iCs/>
                <w:sz w:val="22"/>
                <w:szCs w:val="22"/>
                <w:lang w:val="en-CA"/>
              </w:rPr>
              <w:t>Archives of Sexual Behavior, 44</w:t>
            </w:r>
            <w:r w:rsidRPr="00BE381F">
              <w:rPr>
                <w:rFonts w:cstheme="minorHAnsi"/>
                <w:sz w:val="22"/>
                <w:szCs w:val="22"/>
                <w:lang w:val="en-CA"/>
              </w:rPr>
              <w:t>(5), 1177-1213.</w:t>
            </w:r>
          </w:p>
        </w:tc>
      </w:tr>
      <w:tr w:rsidR="00F603AE" w:rsidRPr="00BE381F" w14:paraId="54FBEBF2" w14:textId="77777777" w:rsidTr="00F013E4">
        <w:tc>
          <w:tcPr>
            <w:tcW w:w="2263" w:type="dxa"/>
            <w:tcBorders>
              <w:top w:val="single" w:sz="4" w:space="0" w:color="auto"/>
              <w:bottom w:val="nil"/>
              <w:right w:val="single" w:sz="4" w:space="0" w:color="auto"/>
            </w:tcBorders>
          </w:tcPr>
          <w:p w14:paraId="5613D595" w14:textId="77777777" w:rsidR="00F603AE" w:rsidRPr="00BE381F" w:rsidRDefault="00F603AE" w:rsidP="00F013E4">
            <w:pPr>
              <w:spacing w:line="276" w:lineRule="auto"/>
              <w:ind w:firstLine="0"/>
              <w:rPr>
                <w:rFonts w:cstheme="minorHAnsi"/>
                <w:b/>
                <w:bCs/>
                <w:sz w:val="22"/>
                <w:szCs w:val="22"/>
                <w:lang w:val="en-CA"/>
              </w:rPr>
            </w:pPr>
            <w:r w:rsidRPr="00BE381F">
              <w:rPr>
                <w:rFonts w:cstheme="minorHAnsi"/>
                <w:b/>
                <w:bCs/>
                <w:sz w:val="22"/>
                <w:szCs w:val="22"/>
                <w:lang w:val="en-CA"/>
              </w:rPr>
              <w:t>Week 3</w:t>
            </w:r>
          </w:p>
        </w:tc>
        <w:tc>
          <w:tcPr>
            <w:tcW w:w="7087" w:type="dxa"/>
            <w:tcBorders>
              <w:top w:val="single" w:sz="4" w:space="0" w:color="auto"/>
              <w:left w:val="single" w:sz="4" w:space="0" w:color="auto"/>
              <w:bottom w:val="nil"/>
            </w:tcBorders>
          </w:tcPr>
          <w:p w14:paraId="51F59257" w14:textId="77777777" w:rsidR="00F603AE" w:rsidRPr="00BE381F" w:rsidRDefault="00F603AE" w:rsidP="00F013E4">
            <w:pPr>
              <w:spacing w:line="276" w:lineRule="auto"/>
              <w:ind w:firstLine="0"/>
              <w:rPr>
                <w:rFonts w:cstheme="minorHAnsi"/>
                <w:b/>
                <w:bCs/>
                <w:sz w:val="22"/>
                <w:szCs w:val="22"/>
                <w:lang w:val="en-CA"/>
              </w:rPr>
            </w:pPr>
          </w:p>
        </w:tc>
      </w:tr>
      <w:tr w:rsidR="005833D4" w:rsidRPr="00BE381F" w14:paraId="1B99AAC6" w14:textId="77777777" w:rsidTr="00F013E4">
        <w:tc>
          <w:tcPr>
            <w:tcW w:w="2263" w:type="dxa"/>
            <w:tcBorders>
              <w:top w:val="nil"/>
              <w:bottom w:val="nil"/>
              <w:right w:val="single" w:sz="4" w:space="0" w:color="auto"/>
            </w:tcBorders>
          </w:tcPr>
          <w:p w14:paraId="5F9782AC" w14:textId="588D7805"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 xml:space="preserve">Tuesday Jan. </w:t>
            </w:r>
            <w:r>
              <w:rPr>
                <w:rFonts w:cstheme="minorHAnsi"/>
                <w:sz w:val="22"/>
                <w:szCs w:val="22"/>
                <w:lang w:val="en-CA"/>
              </w:rPr>
              <w:t>21st</w:t>
            </w:r>
          </w:p>
        </w:tc>
        <w:tc>
          <w:tcPr>
            <w:tcW w:w="7087" w:type="dxa"/>
            <w:tcBorders>
              <w:top w:val="nil"/>
              <w:left w:val="single" w:sz="4" w:space="0" w:color="auto"/>
              <w:bottom w:val="nil"/>
            </w:tcBorders>
          </w:tcPr>
          <w:p w14:paraId="527CDF91" w14:textId="4C6964F0"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3FF4D570" w14:textId="77777777" w:rsidTr="00F013E4">
        <w:tc>
          <w:tcPr>
            <w:tcW w:w="2263" w:type="dxa"/>
            <w:tcBorders>
              <w:top w:val="nil"/>
              <w:bottom w:val="nil"/>
              <w:right w:val="single" w:sz="4" w:space="0" w:color="auto"/>
            </w:tcBorders>
          </w:tcPr>
          <w:p w14:paraId="71393363"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3A75456A" w14:textId="26127BD1"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color w:val="auto"/>
                <w:sz w:val="22"/>
                <w:szCs w:val="22"/>
                <w:lang w:val="en-CA"/>
              </w:rPr>
              <w:t>Group coaching:</w:t>
            </w:r>
            <w:r w:rsidRPr="00BE381F">
              <w:rPr>
                <w:rFonts w:cstheme="minorHAnsi"/>
                <w:color w:val="auto"/>
                <w:sz w:val="22"/>
                <w:szCs w:val="22"/>
                <w:lang w:val="en-CA"/>
              </w:rPr>
              <w:t xml:space="preserve"> </w:t>
            </w:r>
            <w:r w:rsidRPr="00BE381F">
              <w:rPr>
                <w:rFonts w:cstheme="minorHAnsi"/>
                <w:color w:val="auto"/>
                <w:sz w:val="22"/>
                <w:szCs w:val="22"/>
                <w:u w:val="single"/>
                <w:lang w:val="en-CA"/>
              </w:rPr>
              <w:t>Individual paper – Critical self-reflection</w:t>
            </w:r>
          </w:p>
        </w:tc>
      </w:tr>
      <w:tr w:rsidR="005833D4" w:rsidRPr="00BE381F" w14:paraId="09E0B47B" w14:textId="77777777" w:rsidTr="005833D4">
        <w:tc>
          <w:tcPr>
            <w:tcW w:w="2263" w:type="dxa"/>
            <w:tcBorders>
              <w:top w:val="nil"/>
              <w:bottom w:val="nil"/>
              <w:right w:val="single" w:sz="4" w:space="0" w:color="auto"/>
            </w:tcBorders>
          </w:tcPr>
          <w:p w14:paraId="3C807067" w14:textId="3CC99ED0"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color w:val="auto"/>
                <w:sz w:val="22"/>
                <w:szCs w:val="22"/>
                <w:lang w:val="en-CA"/>
              </w:rPr>
              <w:t xml:space="preserve">Thursday Jan. </w:t>
            </w:r>
            <w:r>
              <w:rPr>
                <w:rFonts w:cstheme="minorHAnsi"/>
                <w:color w:val="auto"/>
                <w:sz w:val="22"/>
                <w:szCs w:val="22"/>
                <w:lang w:val="en-CA"/>
              </w:rPr>
              <w:t>23rd</w:t>
            </w:r>
          </w:p>
        </w:tc>
        <w:tc>
          <w:tcPr>
            <w:tcW w:w="7087" w:type="dxa"/>
            <w:tcBorders>
              <w:top w:val="nil"/>
              <w:left w:val="single" w:sz="4" w:space="0" w:color="auto"/>
              <w:bottom w:val="nil"/>
            </w:tcBorders>
          </w:tcPr>
          <w:p w14:paraId="2664F390" w14:textId="73E6B9AE"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1A8D6B8A" w14:textId="77777777" w:rsidTr="005833D4">
        <w:tc>
          <w:tcPr>
            <w:tcW w:w="2263" w:type="dxa"/>
            <w:tcBorders>
              <w:top w:val="nil"/>
              <w:bottom w:val="nil"/>
              <w:right w:val="single" w:sz="4" w:space="0" w:color="auto"/>
            </w:tcBorders>
          </w:tcPr>
          <w:p w14:paraId="0C788C02" w14:textId="77777777" w:rsidR="005833D4" w:rsidRPr="00BE381F" w:rsidRDefault="005833D4" w:rsidP="005833D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079FDA7C" w14:textId="756E3112"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Pr>
                <w:rFonts w:cstheme="minorHAnsi"/>
                <w:sz w:val="22"/>
                <w:szCs w:val="22"/>
                <w:u w:val="single"/>
                <w:lang w:val="en-CA"/>
              </w:rPr>
              <w:t>The diversity of relationships involving sexuality and love</w:t>
            </w:r>
          </w:p>
        </w:tc>
      </w:tr>
      <w:tr w:rsidR="005833D4" w:rsidRPr="00BE381F" w14:paraId="77355D80" w14:textId="77777777" w:rsidTr="005833D4">
        <w:tc>
          <w:tcPr>
            <w:tcW w:w="2263" w:type="dxa"/>
            <w:tcBorders>
              <w:top w:val="nil"/>
              <w:bottom w:val="nil"/>
              <w:right w:val="single" w:sz="4" w:space="0" w:color="auto"/>
            </w:tcBorders>
          </w:tcPr>
          <w:p w14:paraId="0EE2EDA0" w14:textId="77777777" w:rsidR="005833D4" w:rsidRPr="00BE381F" w:rsidRDefault="005833D4" w:rsidP="005833D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32C2D36A" w14:textId="1F5D7481" w:rsidR="005833D4" w:rsidRPr="005833D4" w:rsidRDefault="005833D4" w:rsidP="005833D4">
            <w:pPr>
              <w:spacing w:line="276" w:lineRule="auto"/>
              <w:ind w:firstLine="0"/>
              <w:rPr>
                <w:rFonts w:cstheme="minorHAnsi"/>
                <w:b/>
                <w:bCs/>
                <w:color w:val="auto"/>
                <w:sz w:val="22"/>
                <w:szCs w:val="22"/>
                <w:lang w:val="en-CA"/>
              </w:rPr>
            </w:pPr>
            <w:r w:rsidRPr="005833D4">
              <w:rPr>
                <w:rFonts w:cstheme="minorHAnsi"/>
                <w:b/>
                <w:bCs/>
                <w:sz w:val="22"/>
                <w:szCs w:val="22"/>
                <w:lang w:val="en-CA"/>
              </w:rPr>
              <w:t>Task to complete for the class</w:t>
            </w:r>
          </w:p>
        </w:tc>
      </w:tr>
      <w:tr w:rsidR="005833D4" w:rsidRPr="00BE381F" w14:paraId="5AAED82F" w14:textId="77777777" w:rsidTr="005833D4">
        <w:tc>
          <w:tcPr>
            <w:tcW w:w="2263" w:type="dxa"/>
            <w:tcBorders>
              <w:top w:val="nil"/>
              <w:bottom w:val="nil"/>
              <w:right w:val="single" w:sz="4" w:space="0" w:color="auto"/>
            </w:tcBorders>
          </w:tcPr>
          <w:p w14:paraId="692DC733" w14:textId="77777777" w:rsidR="005833D4" w:rsidRPr="00BE381F" w:rsidRDefault="005833D4" w:rsidP="005833D4">
            <w:pPr>
              <w:spacing w:line="276" w:lineRule="auto"/>
              <w:ind w:firstLine="0"/>
              <w:rPr>
                <w:rFonts w:cstheme="minorHAnsi"/>
                <w:b/>
                <w:bCs/>
                <w:sz w:val="22"/>
                <w:szCs w:val="22"/>
                <w:lang w:val="en-CA"/>
              </w:rPr>
            </w:pPr>
          </w:p>
        </w:tc>
        <w:tc>
          <w:tcPr>
            <w:tcW w:w="7087" w:type="dxa"/>
            <w:tcBorders>
              <w:top w:val="nil"/>
              <w:left w:val="single" w:sz="4" w:space="0" w:color="auto"/>
              <w:bottom w:val="nil"/>
            </w:tcBorders>
          </w:tcPr>
          <w:p w14:paraId="1C3FE7DD" w14:textId="5F4B412B" w:rsidR="005833D4" w:rsidRPr="00BE381F" w:rsidRDefault="005833D4" w:rsidP="005833D4">
            <w:pPr>
              <w:pStyle w:val="ListParagraph"/>
              <w:numPr>
                <w:ilvl w:val="0"/>
                <w:numId w:val="11"/>
              </w:numPr>
              <w:spacing w:line="276" w:lineRule="auto"/>
              <w:ind w:left="312" w:hanging="219"/>
              <w:rPr>
                <w:rFonts w:cstheme="minorHAnsi"/>
                <w:b/>
                <w:bCs/>
                <w:color w:val="auto"/>
                <w:sz w:val="22"/>
                <w:szCs w:val="22"/>
                <w:lang w:val="en-CA"/>
              </w:rPr>
            </w:pPr>
            <w:r w:rsidRPr="00BE381F">
              <w:rPr>
                <w:rFonts w:cstheme="minorHAnsi"/>
                <w:b/>
                <w:bCs/>
                <w:color w:val="auto"/>
                <w:sz w:val="22"/>
                <w:szCs w:val="22"/>
                <w:lang w:val="en-CA"/>
              </w:rPr>
              <w:t xml:space="preserve">Read: </w:t>
            </w:r>
            <w:r w:rsidRPr="00BE381F">
              <w:rPr>
                <w:rFonts w:cstheme="minorHAnsi"/>
                <w:color w:val="auto"/>
                <w:sz w:val="22"/>
                <w:szCs w:val="22"/>
                <w:lang w:val="en-CA"/>
              </w:rPr>
              <w:t xml:space="preserve">Hammack, P. L., Frost, D. M., &amp; Hughes, S. D. (2019). Queer intimacies: A new paradigm for the study of relationship diversity. </w:t>
            </w:r>
            <w:r w:rsidRPr="00BE381F">
              <w:rPr>
                <w:rFonts w:cstheme="minorHAnsi"/>
                <w:i/>
                <w:iCs/>
                <w:color w:val="auto"/>
                <w:sz w:val="22"/>
                <w:szCs w:val="22"/>
                <w:lang w:val="en-CA"/>
              </w:rPr>
              <w:t>The Journal of Sex Research, 56</w:t>
            </w:r>
            <w:r w:rsidRPr="00BE381F">
              <w:rPr>
                <w:rFonts w:cstheme="minorHAnsi"/>
                <w:color w:val="auto"/>
                <w:sz w:val="22"/>
                <w:szCs w:val="22"/>
                <w:lang w:val="en-CA"/>
              </w:rPr>
              <w:t>(4-5), 556-592.</w:t>
            </w:r>
          </w:p>
        </w:tc>
      </w:tr>
      <w:tr w:rsidR="005833D4" w:rsidRPr="00BE381F" w14:paraId="137CA7AB" w14:textId="77777777" w:rsidTr="00F013E4">
        <w:tc>
          <w:tcPr>
            <w:tcW w:w="2263" w:type="dxa"/>
            <w:tcBorders>
              <w:top w:val="single" w:sz="4" w:space="0" w:color="auto"/>
              <w:bottom w:val="nil"/>
              <w:right w:val="single" w:sz="4" w:space="0" w:color="auto"/>
            </w:tcBorders>
          </w:tcPr>
          <w:p w14:paraId="3E635238"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4</w:t>
            </w:r>
          </w:p>
        </w:tc>
        <w:tc>
          <w:tcPr>
            <w:tcW w:w="7087" w:type="dxa"/>
            <w:tcBorders>
              <w:top w:val="single" w:sz="4" w:space="0" w:color="auto"/>
              <w:left w:val="single" w:sz="4" w:space="0" w:color="auto"/>
              <w:bottom w:val="nil"/>
            </w:tcBorders>
          </w:tcPr>
          <w:p w14:paraId="0355F3F5" w14:textId="77777777" w:rsidR="005833D4" w:rsidRPr="00BE381F" w:rsidRDefault="005833D4" w:rsidP="005833D4">
            <w:pPr>
              <w:spacing w:line="276" w:lineRule="auto"/>
              <w:ind w:firstLine="0"/>
              <w:rPr>
                <w:rFonts w:cstheme="minorHAnsi"/>
                <w:b/>
                <w:bCs/>
                <w:color w:val="auto"/>
                <w:sz w:val="22"/>
                <w:szCs w:val="22"/>
                <w:lang w:val="en-CA"/>
              </w:rPr>
            </w:pPr>
          </w:p>
        </w:tc>
      </w:tr>
      <w:tr w:rsidR="005833D4" w:rsidRPr="00BE381F" w14:paraId="7E98C070" w14:textId="77777777" w:rsidTr="00F013E4">
        <w:tc>
          <w:tcPr>
            <w:tcW w:w="2263" w:type="dxa"/>
            <w:tcBorders>
              <w:top w:val="nil"/>
              <w:bottom w:val="nil"/>
              <w:right w:val="single" w:sz="4" w:space="0" w:color="auto"/>
            </w:tcBorders>
          </w:tcPr>
          <w:p w14:paraId="3038FE4C" w14:textId="6EB034FC" w:rsidR="005833D4" w:rsidRPr="00BE381F" w:rsidRDefault="005833D4" w:rsidP="005833D4">
            <w:pPr>
              <w:spacing w:line="276" w:lineRule="auto"/>
              <w:ind w:firstLine="0"/>
              <w:jc w:val="right"/>
              <w:rPr>
                <w:rFonts w:cstheme="minorHAnsi"/>
                <w:b/>
                <w:bCs/>
                <w:sz w:val="22"/>
                <w:szCs w:val="22"/>
                <w:highlight w:val="yellow"/>
                <w:lang w:val="en-CA"/>
              </w:rPr>
            </w:pPr>
            <w:r w:rsidRPr="00BE381F">
              <w:rPr>
                <w:rFonts w:cstheme="minorHAnsi"/>
                <w:sz w:val="22"/>
                <w:szCs w:val="22"/>
                <w:lang w:val="en-CA"/>
              </w:rPr>
              <w:t xml:space="preserve">Tuesday Jan. </w:t>
            </w:r>
            <w:r>
              <w:rPr>
                <w:rFonts w:cstheme="minorHAnsi"/>
                <w:sz w:val="22"/>
                <w:szCs w:val="22"/>
                <w:lang w:val="en-CA"/>
              </w:rPr>
              <w:t>28th</w:t>
            </w:r>
          </w:p>
        </w:tc>
        <w:tc>
          <w:tcPr>
            <w:tcW w:w="7087" w:type="dxa"/>
            <w:tcBorders>
              <w:top w:val="nil"/>
              <w:left w:val="single" w:sz="4" w:space="0" w:color="auto"/>
              <w:bottom w:val="nil"/>
            </w:tcBorders>
          </w:tcPr>
          <w:p w14:paraId="158085C6" w14:textId="77777777" w:rsidR="005833D4" w:rsidRPr="00BE381F" w:rsidRDefault="005833D4" w:rsidP="005833D4">
            <w:pPr>
              <w:spacing w:line="276" w:lineRule="auto"/>
              <w:ind w:firstLine="0"/>
              <w:rPr>
                <w:rFonts w:cstheme="minorHAnsi"/>
                <w:b/>
                <w:bCs/>
                <w:color w:val="auto"/>
                <w:sz w:val="22"/>
                <w:szCs w:val="22"/>
                <w:lang w:val="en-CA"/>
              </w:rPr>
            </w:pPr>
            <w:r w:rsidRPr="00BE381F">
              <w:rPr>
                <w:rFonts w:cstheme="minorHAnsi"/>
                <w:b/>
                <w:bCs/>
                <w:color w:val="auto"/>
                <w:sz w:val="22"/>
                <w:szCs w:val="22"/>
                <w:lang w:val="en-CA"/>
              </w:rPr>
              <w:t>Class activity</w:t>
            </w:r>
          </w:p>
        </w:tc>
      </w:tr>
      <w:tr w:rsidR="005833D4" w:rsidRPr="00BE381F" w14:paraId="207CF907" w14:textId="77777777" w:rsidTr="00F013E4">
        <w:tc>
          <w:tcPr>
            <w:tcW w:w="2263" w:type="dxa"/>
            <w:tcBorders>
              <w:top w:val="nil"/>
              <w:bottom w:val="nil"/>
              <w:right w:val="single" w:sz="4" w:space="0" w:color="auto"/>
            </w:tcBorders>
          </w:tcPr>
          <w:p w14:paraId="451B7BC7" w14:textId="77777777" w:rsidR="005833D4" w:rsidRPr="00BE381F" w:rsidRDefault="005833D4" w:rsidP="005833D4">
            <w:pPr>
              <w:spacing w:line="276" w:lineRule="auto"/>
              <w:ind w:firstLine="0"/>
              <w:rPr>
                <w:rFonts w:cstheme="minorHAnsi"/>
                <w:b/>
                <w:bCs/>
                <w:sz w:val="22"/>
                <w:szCs w:val="22"/>
                <w:highlight w:val="yellow"/>
                <w:lang w:val="en-CA"/>
              </w:rPr>
            </w:pPr>
          </w:p>
        </w:tc>
        <w:tc>
          <w:tcPr>
            <w:tcW w:w="7087" w:type="dxa"/>
            <w:tcBorders>
              <w:top w:val="nil"/>
              <w:left w:val="single" w:sz="4" w:space="0" w:color="auto"/>
              <w:bottom w:val="nil"/>
            </w:tcBorders>
          </w:tcPr>
          <w:p w14:paraId="4A685B22"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Test:</w:t>
            </w:r>
            <w:r w:rsidRPr="00BE381F">
              <w:rPr>
                <w:rFonts w:cstheme="minorHAnsi"/>
                <w:color w:val="FF0000"/>
                <w:sz w:val="22"/>
                <w:szCs w:val="22"/>
                <w:lang w:val="en-CA"/>
              </w:rPr>
              <w:t xml:space="preserve"> </w:t>
            </w:r>
            <w:r w:rsidRPr="00F52C2E">
              <w:rPr>
                <w:rFonts w:cstheme="minorHAnsi"/>
                <w:color w:val="FF0000"/>
                <w:sz w:val="22"/>
                <w:szCs w:val="22"/>
                <w:u w:val="single"/>
                <w:lang w:val="en-CA"/>
              </w:rPr>
              <w:t>Module #1</w:t>
            </w:r>
          </w:p>
        </w:tc>
      </w:tr>
      <w:tr w:rsidR="005833D4" w:rsidRPr="00BE381F" w14:paraId="01716376" w14:textId="77777777" w:rsidTr="00F013E4">
        <w:tc>
          <w:tcPr>
            <w:tcW w:w="9350" w:type="dxa"/>
            <w:gridSpan w:val="2"/>
            <w:tcBorders>
              <w:bottom w:val="single" w:sz="4" w:space="0" w:color="auto"/>
            </w:tcBorders>
            <w:shd w:val="clear" w:color="auto" w:fill="F2F2F2" w:themeFill="background1" w:themeFillShade="F2"/>
          </w:tcPr>
          <w:p w14:paraId="756A3491" w14:textId="77777777" w:rsidR="005833D4" w:rsidRPr="00BE381F" w:rsidRDefault="005833D4" w:rsidP="005833D4">
            <w:pPr>
              <w:spacing w:line="276" w:lineRule="auto"/>
              <w:ind w:firstLine="0"/>
              <w:jc w:val="center"/>
              <w:rPr>
                <w:rFonts w:cstheme="minorHAnsi"/>
                <w:b/>
                <w:bCs/>
                <w:sz w:val="22"/>
                <w:szCs w:val="22"/>
                <w:lang w:val="en-CA"/>
              </w:rPr>
            </w:pPr>
            <w:r w:rsidRPr="00BE381F">
              <w:rPr>
                <w:rFonts w:cstheme="minorHAnsi"/>
                <w:b/>
                <w:bCs/>
                <w:sz w:val="22"/>
                <w:szCs w:val="22"/>
                <w:lang w:val="en-CA"/>
              </w:rPr>
              <w:t>MODULE #2</w:t>
            </w:r>
          </w:p>
          <w:p w14:paraId="066F9345" w14:textId="77777777" w:rsidR="005833D4" w:rsidRPr="00BE381F" w:rsidRDefault="005833D4" w:rsidP="005833D4">
            <w:pPr>
              <w:spacing w:line="276" w:lineRule="auto"/>
              <w:ind w:firstLine="0"/>
              <w:jc w:val="center"/>
              <w:rPr>
                <w:rFonts w:cstheme="minorHAnsi"/>
                <w:sz w:val="22"/>
                <w:szCs w:val="22"/>
                <w:lang w:val="en-CA"/>
              </w:rPr>
            </w:pPr>
            <w:r w:rsidRPr="00BE381F">
              <w:rPr>
                <w:rFonts w:cstheme="minorHAnsi"/>
                <w:b/>
                <w:bCs/>
                <w:sz w:val="22"/>
                <w:szCs w:val="22"/>
                <w:lang w:val="en-CA"/>
              </w:rPr>
              <w:t>Biopsychosocial foundations of sexual development and functioning</w:t>
            </w:r>
          </w:p>
        </w:tc>
      </w:tr>
      <w:tr w:rsidR="005833D4" w:rsidRPr="00BE381F" w14:paraId="2B9F30CF" w14:textId="77777777" w:rsidTr="00F013E4">
        <w:tc>
          <w:tcPr>
            <w:tcW w:w="2263" w:type="dxa"/>
            <w:tcBorders>
              <w:bottom w:val="nil"/>
              <w:right w:val="single" w:sz="4" w:space="0" w:color="auto"/>
            </w:tcBorders>
          </w:tcPr>
          <w:p w14:paraId="76014B7A"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4 (cont.)</w:t>
            </w:r>
          </w:p>
        </w:tc>
        <w:tc>
          <w:tcPr>
            <w:tcW w:w="7087" w:type="dxa"/>
            <w:tcBorders>
              <w:left w:val="single" w:sz="4" w:space="0" w:color="auto"/>
              <w:bottom w:val="nil"/>
            </w:tcBorders>
          </w:tcPr>
          <w:p w14:paraId="2AB98E92" w14:textId="77777777" w:rsidR="005833D4" w:rsidRPr="00BE381F" w:rsidRDefault="005833D4" w:rsidP="005833D4">
            <w:pPr>
              <w:spacing w:line="276" w:lineRule="auto"/>
              <w:ind w:firstLine="0"/>
              <w:rPr>
                <w:rFonts w:cstheme="minorHAnsi"/>
                <w:b/>
                <w:bCs/>
                <w:sz w:val="22"/>
                <w:szCs w:val="22"/>
                <w:lang w:val="en-CA"/>
              </w:rPr>
            </w:pPr>
          </w:p>
        </w:tc>
      </w:tr>
      <w:tr w:rsidR="005833D4" w:rsidRPr="00BE381F" w14:paraId="59568136" w14:textId="77777777" w:rsidTr="00F013E4">
        <w:tc>
          <w:tcPr>
            <w:tcW w:w="2263" w:type="dxa"/>
            <w:tcBorders>
              <w:top w:val="nil"/>
              <w:bottom w:val="nil"/>
              <w:right w:val="single" w:sz="4" w:space="0" w:color="auto"/>
            </w:tcBorders>
          </w:tcPr>
          <w:p w14:paraId="152050C4" w14:textId="6EE1602D"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 xml:space="preserve">Thursday </w:t>
            </w:r>
            <w:r>
              <w:rPr>
                <w:rFonts w:cstheme="minorHAnsi"/>
                <w:sz w:val="22"/>
                <w:szCs w:val="22"/>
                <w:lang w:val="en-CA"/>
              </w:rPr>
              <w:t>Jan. 30th</w:t>
            </w:r>
          </w:p>
        </w:tc>
        <w:tc>
          <w:tcPr>
            <w:tcW w:w="7087" w:type="dxa"/>
            <w:tcBorders>
              <w:top w:val="nil"/>
              <w:left w:val="single" w:sz="4" w:space="0" w:color="auto"/>
              <w:bottom w:val="nil"/>
            </w:tcBorders>
          </w:tcPr>
          <w:p w14:paraId="13C72155" w14:textId="6456DF7B" w:rsidR="005833D4" w:rsidRPr="00BE381F" w:rsidRDefault="005833D4" w:rsidP="005833D4">
            <w:pPr>
              <w:spacing w:line="276" w:lineRule="auto"/>
              <w:ind w:firstLine="0"/>
              <w:rPr>
                <w:rFonts w:cstheme="minorHAnsi"/>
                <w:b/>
                <w:bCs/>
                <w:sz w:val="22"/>
                <w:szCs w:val="22"/>
                <w:lang w:val="en-CA"/>
              </w:rPr>
            </w:pPr>
            <w:r w:rsidRPr="00BE381F">
              <w:rPr>
                <w:rFonts w:cstheme="minorHAnsi"/>
                <w:b/>
                <w:bCs/>
                <w:color w:val="auto"/>
                <w:sz w:val="22"/>
                <w:szCs w:val="22"/>
                <w:lang w:val="en-CA"/>
              </w:rPr>
              <w:t>Class activity</w:t>
            </w:r>
          </w:p>
        </w:tc>
      </w:tr>
      <w:tr w:rsidR="005833D4" w:rsidRPr="00BE381F" w14:paraId="6A4C7C1C" w14:textId="77777777" w:rsidTr="00F013E4">
        <w:tc>
          <w:tcPr>
            <w:tcW w:w="2263" w:type="dxa"/>
            <w:tcBorders>
              <w:top w:val="nil"/>
              <w:bottom w:val="nil"/>
              <w:right w:val="single" w:sz="4" w:space="0" w:color="auto"/>
            </w:tcBorders>
          </w:tcPr>
          <w:p w14:paraId="66A7CB75"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E353559" w14:textId="6A9AF096"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color w:val="auto"/>
                <w:sz w:val="22"/>
                <w:szCs w:val="22"/>
                <w:lang w:val="en-CA"/>
              </w:rPr>
              <w:t>Lecture:</w:t>
            </w:r>
            <w:r w:rsidRPr="00BE381F">
              <w:rPr>
                <w:rFonts w:cstheme="minorHAnsi"/>
                <w:color w:val="auto"/>
                <w:sz w:val="22"/>
                <w:szCs w:val="22"/>
                <w:lang w:val="en-CA"/>
              </w:rPr>
              <w:t xml:space="preserve"> </w:t>
            </w:r>
            <w:r>
              <w:rPr>
                <w:rFonts w:cstheme="minorHAnsi"/>
                <w:color w:val="auto"/>
                <w:sz w:val="22"/>
                <w:szCs w:val="22"/>
                <w:u w:val="single"/>
                <w:lang w:val="en-CA"/>
              </w:rPr>
              <w:t>Sexual anatomy and practices</w:t>
            </w:r>
          </w:p>
        </w:tc>
      </w:tr>
      <w:tr w:rsidR="005833D4" w:rsidRPr="00BE381F" w14:paraId="06AEDA63" w14:textId="77777777" w:rsidTr="00F013E4">
        <w:tc>
          <w:tcPr>
            <w:tcW w:w="2263" w:type="dxa"/>
            <w:tcBorders>
              <w:top w:val="single" w:sz="4" w:space="0" w:color="auto"/>
              <w:bottom w:val="nil"/>
              <w:right w:val="single" w:sz="4" w:space="0" w:color="auto"/>
            </w:tcBorders>
          </w:tcPr>
          <w:p w14:paraId="20AB4932"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5</w:t>
            </w:r>
          </w:p>
        </w:tc>
        <w:tc>
          <w:tcPr>
            <w:tcW w:w="7087" w:type="dxa"/>
            <w:tcBorders>
              <w:top w:val="single" w:sz="4" w:space="0" w:color="auto"/>
              <w:left w:val="single" w:sz="4" w:space="0" w:color="auto"/>
              <w:bottom w:val="nil"/>
            </w:tcBorders>
          </w:tcPr>
          <w:p w14:paraId="6623CE51" w14:textId="77777777" w:rsidR="005833D4" w:rsidRPr="00BE381F" w:rsidRDefault="005833D4" w:rsidP="005833D4">
            <w:pPr>
              <w:spacing w:line="276" w:lineRule="auto"/>
              <w:ind w:firstLine="0"/>
              <w:rPr>
                <w:rFonts w:cstheme="minorHAnsi"/>
                <w:b/>
                <w:bCs/>
                <w:sz w:val="22"/>
                <w:szCs w:val="22"/>
                <w:lang w:val="en-CA"/>
              </w:rPr>
            </w:pPr>
          </w:p>
        </w:tc>
      </w:tr>
      <w:tr w:rsidR="005833D4" w:rsidRPr="00BE381F" w14:paraId="17023F32" w14:textId="77777777" w:rsidTr="00F013E4">
        <w:tc>
          <w:tcPr>
            <w:tcW w:w="2263" w:type="dxa"/>
            <w:tcBorders>
              <w:top w:val="nil"/>
              <w:bottom w:val="nil"/>
              <w:right w:val="single" w:sz="4" w:space="0" w:color="auto"/>
            </w:tcBorders>
          </w:tcPr>
          <w:p w14:paraId="7CFCBD16" w14:textId="71D21EEA"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 xml:space="preserve">Tuesday Feb. </w:t>
            </w:r>
            <w:r>
              <w:rPr>
                <w:rFonts w:cstheme="minorHAnsi"/>
                <w:sz w:val="22"/>
                <w:szCs w:val="22"/>
                <w:lang w:val="en-CA"/>
              </w:rPr>
              <w:t>4</w:t>
            </w:r>
            <w:r w:rsidRPr="00BE381F">
              <w:rPr>
                <w:rFonts w:cstheme="minorHAnsi"/>
                <w:sz w:val="22"/>
                <w:szCs w:val="22"/>
                <w:lang w:val="en-CA"/>
              </w:rPr>
              <w:t>th</w:t>
            </w:r>
          </w:p>
        </w:tc>
        <w:tc>
          <w:tcPr>
            <w:tcW w:w="7087" w:type="dxa"/>
            <w:tcBorders>
              <w:top w:val="nil"/>
              <w:left w:val="single" w:sz="4" w:space="0" w:color="auto"/>
              <w:bottom w:val="nil"/>
            </w:tcBorders>
          </w:tcPr>
          <w:p w14:paraId="06EEECE2" w14:textId="7A798855"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7D94388E" w14:textId="77777777" w:rsidTr="00F013E4">
        <w:tc>
          <w:tcPr>
            <w:tcW w:w="2263" w:type="dxa"/>
            <w:tcBorders>
              <w:top w:val="nil"/>
              <w:bottom w:val="nil"/>
              <w:right w:val="single" w:sz="4" w:space="0" w:color="auto"/>
            </w:tcBorders>
          </w:tcPr>
          <w:p w14:paraId="4C3F1145"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2A864F12" w14:textId="1D828873"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Prenatal sexual differentiation</w:t>
            </w:r>
          </w:p>
        </w:tc>
      </w:tr>
      <w:tr w:rsidR="005833D4" w:rsidRPr="00BE381F" w14:paraId="386B9DEA" w14:textId="77777777" w:rsidTr="00F013E4">
        <w:tc>
          <w:tcPr>
            <w:tcW w:w="2263" w:type="dxa"/>
            <w:tcBorders>
              <w:top w:val="nil"/>
              <w:bottom w:val="nil"/>
              <w:right w:val="single" w:sz="4" w:space="0" w:color="auto"/>
            </w:tcBorders>
          </w:tcPr>
          <w:p w14:paraId="3A4AA9AE"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5D5C490F" w14:textId="6CFE149D"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Task to complete for the class</w:t>
            </w:r>
          </w:p>
        </w:tc>
      </w:tr>
      <w:tr w:rsidR="005833D4" w:rsidRPr="00BE381F" w14:paraId="62719208" w14:textId="77777777" w:rsidTr="00F013E4">
        <w:tc>
          <w:tcPr>
            <w:tcW w:w="2263" w:type="dxa"/>
            <w:tcBorders>
              <w:top w:val="nil"/>
              <w:bottom w:val="nil"/>
              <w:right w:val="single" w:sz="4" w:space="0" w:color="auto"/>
            </w:tcBorders>
          </w:tcPr>
          <w:p w14:paraId="1395EF34"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7A066585" w14:textId="743FBC04"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 xml:space="preserve">Read: </w:t>
            </w:r>
            <w:r w:rsidRPr="004B1D22">
              <w:rPr>
                <w:rFonts w:cstheme="minorHAnsi"/>
                <w:sz w:val="22"/>
                <w:szCs w:val="22"/>
                <w:lang w:val="en-CA"/>
              </w:rPr>
              <w:t xml:space="preserve">Fausto-Sterling, A. (2016). On the critiques of the concept of sex: An interview with Anne Fausto-Sterling. </w:t>
            </w:r>
            <w:r w:rsidRPr="004B1D22">
              <w:rPr>
                <w:rFonts w:cstheme="minorHAnsi"/>
                <w:i/>
                <w:iCs/>
                <w:sz w:val="22"/>
                <w:szCs w:val="22"/>
                <w:lang w:val="en-CA"/>
              </w:rPr>
              <w:t>differences, 27</w:t>
            </w:r>
            <w:r w:rsidRPr="004B1D22">
              <w:rPr>
                <w:rFonts w:cstheme="minorHAnsi"/>
                <w:sz w:val="22"/>
                <w:szCs w:val="22"/>
                <w:lang w:val="en-CA"/>
              </w:rPr>
              <w:t>(1), 189-205.</w:t>
            </w:r>
          </w:p>
        </w:tc>
      </w:tr>
      <w:tr w:rsidR="005833D4" w:rsidRPr="00BE381F" w14:paraId="5A424697" w14:textId="77777777" w:rsidTr="00F013E4">
        <w:tc>
          <w:tcPr>
            <w:tcW w:w="2263" w:type="dxa"/>
            <w:tcBorders>
              <w:top w:val="nil"/>
              <w:bottom w:val="nil"/>
              <w:right w:val="single" w:sz="4" w:space="0" w:color="auto"/>
            </w:tcBorders>
          </w:tcPr>
          <w:p w14:paraId="39FC1A58" w14:textId="7ED47CEA"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 xml:space="preserve">Thursday Feb. </w:t>
            </w:r>
            <w:r>
              <w:rPr>
                <w:rFonts w:cstheme="minorHAnsi"/>
                <w:sz w:val="22"/>
                <w:szCs w:val="22"/>
                <w:lang w:val="en-CA"/>
              </w:rPr>
              <w:t>6</w:t>
            </w:r>
            <w:r w:rsidRPr="00BE381F">
              <w:rPr>
                <w:rFonts w:cstheme="minorHAnsi"/>
                <w:sz w:val="22"/>
                <w:szCs w:val="22"/>
                <w:lang w:val="en-CA"/>
              </w:rPr>
              <w:t>th</w:t>
            </w:r>
          </w:p>
        </w:tc>
        <w:tc>
          <w:tcPr>
            <w:tcW w:w="7087" w:type="dxa"/>
            <w:tcBorders>
              <w:top w:val="nil"/>
              <w:left w:val="single" w:sz="4" w:space="0" w:color="auto"/>
              <w:bottom w:val="nil"/>
            </w:tcBorders>
          </w:tcPr>
          <w:p w14:paraId="178B68DB" w14:textId="67EA42E2"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346FD357" w14:textId="77777777" w:rsidTr="00F013E4">
        <w:tc>
          <w:tcPr>
            <w:tcW w:w="2263" w:type="dxa"/>
            <w:tcBorders>
              <w:top w:val="nil"/>
              <w:bottom w:val="nil"/>
              <w:right w:val="single" w:sz="4" w:space="0" w:color="auto"/>
            </w:tcBorders>
          </w:tcPr>
          <w:p w14:paraId="3B9AEF10"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1D21B58" w14:textId="371A0140"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Sexual development throughout the life course</w:t>
            </w:r>
          </w:p>
        </w:tc>
      </w:tr>
      <w:tr w:rsidR="005833D4" w:rsidRPr="00BE381F" w14:paraId="339850D8" w14:textId="77777777" w:rsidTr="00F013E4">
        <w:tc>
          <w:tcPr>
            <w:tcW w:w="2263" w:type="dxa"/>
            <w:tcBorders>
              <w:top w:val="nil"/>
              <w:bottom w:val="nil"/>
              <w:right w:val="single" w:sz="4" w:space="0" w:color="auto"/>
            </w:tcBorders>
          </w:tcPr>
          <w:p w14:paraId="410B7850"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70136861" w14:textId="7C2AD9C4"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class</w:t>
            </w:r>
          </w:p>
        </w:tc>
      </w:tr>
      <w:tr w:rsidR="005833D4" w:rsidRPr="00BE381F" w14:paraId="555E97F1" w14:textId="77777777" w:rsidTr="00F013E4">
        <w:tc>
          <w:tcPr>
            <w:tcW w:w="2263" w:type="dxa"/>
            <w:tcBorders>
              <w:top w:val="nil"/>
              <w:bottom w:val="nil"/>
              <w:right w:val="single" w:sz="4" w:space="0" w:color="auto"/>
            </w:tcBorders>
          </w:tcPr>
          <w:p w14:paraId="75622ED4"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58A36469" w14:textId="77777777" w:rsidR="005833D4" w:rsidRPr="00DE3AE3"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auto"/>
                <w:sz w:val="22"/>
                <w:szCs w:val="22"/>
                <w:lang w:val="en-CA"/>
              </w:rPr>
              <w:t xml:space="preserve">Read: </w:t>
            </w:r>
            <w:proofErr w:type="spellStart"/>
            <w:r w:rsidRPr="00BE381F">
              <w:rPr>
                <w:rFonts w:cstheme="minorHAnsi"/>
                <w:color w:val="auto"/>
                <w:sz w:val="22"/>
                <w:szCs w:val="22"/>
                <w:lang w:val="en-CA"/>
              </w:rPr>
              <w:t>Moshman</w:t>
            </w:r>
            <w:proofErr w:type="spellEnd"/>
            <w:r w:rsidRPr="00BE381F">
              <w:rPr>
                <w:rFonts w:cstheme="minorHAnsi"/>
                <w:color w:val="auto"/>
                <w:sz w:val="22"/>
                <w:szCs w:val="22"/>
                <w:lang w:val="en-CA"/>
              </w:rPr>
              <w:t xml:space="preserve">, D. (2014). Sexuality development in adolescence and beyond: Commentary on Arbeit. </w:t>
            </w:r>
            <w:r w:rsidRPr="00BE381F">
              <w:rPr>
                <w:rFonts w:cstheme="minorHAnsi"/>
                <w:i/>
                <w:iCs/>
                <w:color w:val="auto"/>
                <w:sz w:val="22"/>
                <w:szCs w:val="22"/>
                <w:lang w:val="en-CA"/>
              </w:rPr>
              <w:t>Human Development, 57</w:t>
            </w:r>
            <w:r w:rsidRPr="00BE381F">
              <w:rPr>
                <w:rFonts w:cstheme="minorHAnsi"/>
                <w:color w:val="auto"/>
                <w:sz w:val="22"/>
                <w:szCs w:val="22"/>
                <w:lang w:val="en-CA"/>
              </w:rPr>
              <w:t>(5), 287-</w:t>
            </w:r>
            <w:r w:rsidRPr="00BE381F">
              <w:rPr>
                <w:rFonts w:cstheme="minorHAnsi"/>
                <w:sz w:val="22"/>
                <w:szCs w:val="22"/>
                <w:lang w:val="en-CA"/>
              </w:rPr>
              <w:t>291.</w:t>
            </w:r>
          </w:p>
          <w:p w14:paraId="17CE033A" w14:textId="0F4FEF3B"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Submit:</w:t>
            </w:r>
            <w:r w:rsidRPr="00BE381F">
              <w:rPr>
                <w:rFonts w:cstheme="minorHAnsi"/>
                <w:color w:val="FF0000"/>
                <w:sz w:val="22"/>
                <w:szCs w:val="22"/>
                <w:lang w:val="en-CA"/>
              </w:rPr>
              <w:t xml:space="preserve"> Individual paper – Critical self-reflection</w:t>
            </w:r>
          </w:p>
        </w:tc>
      </w:tr>
      <w:tr w:rsidR="005833D4" w:rsidRPr="00BE381F" w14:paraId="17E9C230" w14:textId="77777777" w:rsidTr="00F013E4">
        <w:tc>
          <w:tcPr>
            <w:tcW w:w="2263" w:type="dxa"/>
            <w:tcBorders>
              <w:bottom w:val="nil"/>
              <w:right w:val="single" w:sz="4" w:space="0" w:color="auto"/>
            </w:tcBorders>
          </w:tcPr>
          <w:p w14:paraId="28F7EA85"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6</w:t>
            </w:r>
          </w:p>
        </w:tc>
        <w:tc>
          <w:tcPr>
            <w:tcW w:w="7087" w:type="dxa"/>
            <w:tcBorders>
              <w:left w:val="single" w:sz="4" w:space="0" w:color="auto"/>
              <w:bottom w:val="nil"/>
            </w:tcBorders>
          </w:tcPr>
          <w:p w14:paraId="49ECAE5B" w14:textId="161F9671" w:rsidR="005833D4" w:rsidRPr="00BE381F" w:rsidRDefault="005833D4" w:rsidP="005833D4">
            <w:pPr>
              <w:spacing w:line="276" w:lineRule="auto"/>
              <w:ind w:firstLine="0"/>
              <w:rPr>
                <w:rFonts w:cstheme="minorHAnsi"/>
                <w:b/>
                <w:bCs/>
                <w:sz w:val="22"/>
                <w:szCs w:val="22"/>
                <w:lang w:val="en-CA"/>
              </w:rPr>
            </w:pPr>
          </w:p>
        </w:tc>
      </w:tr>
      <w:tr w:rsidR="005833D4" w:rsidRPr="00BE381F" w14:paraId="3DE35388" w14:textId="77777777" w:rsidTr="00F013E4">
        <w:tc>
          <w:tcPr>
            <w:tcW w:w="2263" w:type="dxa"/>
            <w:tcBorders>
              <w:top w:val="nil"/>
              <w:bottom w:val="nil"/>
              <w:right w:val="single" w:sz="4" w:space="0" w:color="auto"/>
            </w:tcBorders>
          </w:tcPr>
          <w:p w14:paraId="7DCB58D7" w14:textId="15AC1B5E"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Tuesday Feb. 1</w:t>
            </w:r>
            <w:r>
              <w:rPr>
                <w:rFonts w:cstheme="minorHAnsi"/>
                <w:sz w:val="22"/>
                <w:szCs w:val="22"/>
                <w:lang w:val="en-CA"/>
              </w:rPr>
              <w:t>1</w:t>
            </w:r>
            <w:r w:rsidRPr="00BE381F">
              <w:rPr>
                <w:rFonts w:cstheme="minorHAnsi"/>
                <w:sz w:val="22"/>
                <w:szCs w:val="22"/>
                <w:lang w:val="en-CA"/>
              </w:rPr>
              <w:t>th</w:t>
            </w:r>
          </w:p>
        </w:tc>
        <w:tc>
          <w:tcPr>
            <w:tcW w:w="7087" w:type="dxa"/>
            <w:tcBorders>
              <w:top w:val="nil"/>
              <w:left w:val="single" w:sz="4" w:space="0" w:color="auto"/>
              <w:bottom w:val="nil"/>
            </w:tcBorders>
          </w:tcPr>
          <w:p w14:paraId="7D1C3327" w14:textId="7AD23C6F"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229A3A50" w14:textId="77777777" w:rsidTr="00F013E4">
        <w:tc>
          <w:tcPr>
            <w:tcW w:w="2263" w:type="dxa"/>
            <w:tcBorders>
              <w:top w:val="nil"/>
              <w:bottom w:val="nil"/>
              <w:right w:val="single" w:sz="4" w:space="0" w:color="auto"/>
            </w:tcBorders>
          </w:tcPr>
          <w:p w14:paraId="550865B1"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3E32169C" w14:textId="45D4F134"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Models of sexual response</w:t>
            </w:r>
            <w:r w:rsidRPr="00BE381F">
              <w:rPr>
                <w:rFonts w:cstheme="minorHAnsi"/>
                <w:b/>
                <w:bCs/>
                <w:color w:val="auto"/>
                <w:sz w:val="22"/>
                <w:szCs w:val="22"/>
                <w:lang w:val="en-CA"/>
              </w:rPr>
              <w:t xml:space="preserve"> </w:t>
            </w:r>
          </w:p>
        </w:tc>
      </w:tr>
      <w:tr w:rsidR="005833D4" w:rsidRPr="00BE381F" w14:paraId="06773307" w14:textId="77777777" w:rsidTr="00F013E4">
        <w:tc>
          <w:tcPr>
            <w:tcW w:w="2263" w:type="dxa"/>
            <w:tcBorders>
              <w:top w:val="nil"/>
              <w:bottom w:val="nil"/>
              <w:right w:val="single" w:sz="4" w:space="0" w:color="auto"/>
            </w:tcBorders>
          </w:tcPr>
          <w:p w14:paraId="11BBC829"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6BFA901A" w14:textId="589AC193"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Tasks to complete for the class</w:t>
            </w:r>
          </w:p>
        </w:tc>
      </w:tr>
      <w:tr w:rsidR="005833D4" w:rsidRPr="00BE381F" w14:paraId="24CE00BF" w14:textId="77777777" w:rsidTr="00F013E4">
        <w:tc>
          <w:tcPr>
            <w:tcW w:w="2263" w:type="dxa"/>
            <w:tcBorders>
              <w:top w:val="nil"/>
              <w:bottom w:val="nil"/>
              <w:right w:val="single" w:sz="4" w:space="0" w:color="auto"/>
            </w:tcBorders>
          </w:tcPr>
          <w:p w14:paraId="25ED5781"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D42C00A" w14:textId="31C665FF" w:rsidR="005833D4" w:rsidRPr="000700B9"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 xml:space="preserve">Read: </w:t>
            </w:r>
            <w:r w:rsidRPr="00BE381F">
              <w:rPr>
                <w:rFonts w:cstheme="minorHAnsi"/>
                <w:color w:val="auto"/>
                <w:sz w:val="22"/>
                <w:szCs w:val="22"/>
                <w:lang w:val="en-CA"/>
              </w:rPr>
              <w:t xml:space="preserve">Basson, R. (2001). Human sex-response cycles. </w:t>
            </w:r>
            <w:r w:rsidRPr="00BE381F">
              <w:rPr>
                <w:rFonts w:cstheme="minorHAnsi"/>
                <w:i/>
                <w:iCs/>
                <w:color w:val="auto"/>
                <w:sz w:val="22"/>
                <w:szCs w:val="22"/>
                <w:lang w:val="en-CA"/>
              </w:rPr>
              <w:t>Journal of Sex &amp; Marital Therapy, 27</w:t>
            </w:r>
            <w:r w:rsidRPr="00BE381F">
              <w:rPr>
                <w:rFonts w:cstheme="minorHAnsi"/>
                <w:color w:val="auto"/>
                <w:sz w:val="22"/>
                <w:szCs w:val="22"/>
                <w:lang w:val="en-CA"/>
              </w:rPr>
              <w:t>(1), 33-43.</w:t>
            </w:r>
          </w:p>
        </w:tc>
      </w:tr>
      <w:tr w:rsidR="005833D4" w:rsidRPr="00BE381F" w14:paraId="7C75E00C" w14:textId="77777777" w:rsidTr="00F013E4">
        <w:tc>
          <w:tcPr>
            <w:tcW w:w="2263" w:type="dxa"/>
            <w:tcBorders>
              <w:top w:val="nil"/>
              <w:bottom w:val="nil"/>
              <w:right w:val="single" w:sz="4" w:space="0" w:color="auto"/>
            </w:tcBorders>
          </w:tcPr>
          <w:p w14:paraId="0DFF734F" w14:textId="256A3372"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Thursday Feb. 1</w:t>
            </w:r>
            <w:r>
              <w:rPr>
                <w:rFonts w:cstheme="minorHAnsi"/>
                <w:sz w:val="22"/>
                <w:szCs w:val="22"/>
                <w:lang w:val="en-CA"/>
              </w:rPr>
              <w:t>3</w:t>
            </w:r>
            <w:r w:rsidRPr="00BE381F">
              <w:rPr>
                <w:rFonts w:cstheme="minorHAnsi"/>
                <w:sz w:val="22"/>
                <w:szCs w:val="22"/>
                <w:lang w:val="en-CA"/>
              </w:rPr>
              <w:t>th</w:t>
            </w:r>
          </w:p>
        </w:tc>
        <w:tc>
          <w:tcPr>
            <w:tcW w:w="7087" w:type="dxa"/>
            <w:tcBorders>
              <w:top w:val="nil"/>
              <w:left w:val="single" w:sz="4" w:space="0" w:color="auto"/>
              <w:bottom w:val="nil"/>
            </w:tcBorders>
          </w:tcPr>
          <w:p w14:paraId="1BF761F6"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37C601F6" w14:textId="77777777" w:rsidTr="00F013E4">
        <w:tc>
          <w:tcPr>
            <w:tcW w:w="2263" w:type="dxa"/>
            <w:tcBorders>
              <w:top w:val="nil"/>
              <w:bottom w:val="nil"/>
              <w:right w:val="single" w:sz="4" w:space="0" w:color="auto"/>
            </w:tcBorders>
          </w:tcPr>
          <w:p w14:paraId="512129B7"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004A26FA" w14:textId="77777777"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Group coaching:</w:t>
            </w:r>
            <w:r w:rsidRPr="00BE381F">
              <w:rPr>
                <w:rFonts w:cstheme="minorHAnsi"/>
                <w:sz w:val="22"/>
                <w:szCs w:val="22"/>
                <w:lang w:val="en-CA"/>
              </w:rPr>
              <w:t xml:space="preserve"> </w:t>
            </w:r>
            <w:r w:rsidRPr="00BE381F">
              <w:rPr>
                <w:rFonts w:cstheme="minorHAnsi"/>
                <w:sz w:val="22"/>
                <w:szCs w:val="22"/>
                <w:u w:val="single"/>
                <w:lang w:val="en-CA"/>
              </w:rPr>
              <w:t xml:space="preserve">Group paper </w:t>
            </w:r>
            <w:r w:rsidRPr="00BE381F">
              <w:rPr>
                <w:rFonts w:cstheme="minorHAnsi"/>
                <w:color w:val="auto"/>
                <w:sz w:val="22"/>
                <w:szCs w:val="22"/>
                <w:u w:val="single"/>
                <w:lang w:val="en-CA"/>
              </w:rPr>
              <w:t>–</w:t>
            </w:r>
            <w:r w:rsidRPr="00BE381F">
              <w:rPr>
                <w:rFonts w:cstheme="minorHAnsi"/>
                <w:sz w:val="22"/>
                <w:szCs w:val="22"/>
                <w:u w:val="single"/>
                <w:lang w:val="en-CA"/>
              </w:rPr>
              <w:t xml:space="preserve"> </w:t>
            </w:r>
            <w:r w:rsidRPr="00BE381F">
              <w:rPr>
                <w:rFonts w:cstheme="minorHAnsi"/>
                <w:color w:val="auto"/>
                <w:sz w:val="22"/>
                <w:szCs w:val="22"/>
                <w:u w:val="single"/>
                <w:lang w:val="en-CA"/>
              </w:rPr>
              <w:t>Popular article critique</w:t>
            </w:r>
          </w:p>
        </w:tc>
      </w:tr>
      <w:tr w:rsidR="005833D4" w:rsidRPr="00BE381F" w14:paraId="7946C668" w14:textId="77777777" w:rsidTr="00F013E4">
        <w:tc>
          <w:tcPr>
            <w:tcW w:w="2263" w:type="dxa"/>
            <w:tcBorders>
              <w:top w:val="nil"/>
              <w:bottom w:val="nil"/>
              <w:right w:val="single" w:sz="4" w:space="0" w:color="auto"/>
            </w:tcBorders>
          </w:tcPr>
          <w:p w14:paraId="42461C9A"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6C406D5" w14:textId="77777777"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class</w:t>
            </w:r>
          </w:p>
        </w:tc>
      </w:tr>
      <w:tr w:rsidR="005833D4" w:rsidRPr="00BE381F" w14:paraId="05786272" w14:textId="77777777" w:rsidTr="00F013E4">
        <w:tc>
          <w:tcPr>
            <w:tcW w:w="2263" w:type="dxa"/>
            <w:tcBorders>
              <w:top w:val="nil"/>
              <w:bottom w:val="nil"/>
              <w:right w:val="single" w:sz="4" w:space="0" w:color="auto"/>
            </w:tcBorders>
          </w:tcPr>
          <w:p w14:paraId="2B368A5B"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66668139"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 xml:space="preserve">Show: </w:t>
            </w:r>
            <w:r w:rsidRPr="00BE381F">
              <w:rPr>
                <w:rFonts w:cstheme="minorHAnsi"/>
                <w:color w:val="FF0000"/>
                <w:sz w:val="22"/>
                <w:szCs w:val="22"/>
                <w:lang w:val="en-CA"/>
              </w:rPr>
              <w:t>Group paper – Deliverable #1</w:t>
            </w:r>
          </w:p>
        </w:tc>
      </w:tr>
      <w:tr w:rsidR="005833D4" w:rsidRPr="00BE381F" w14:paraId="22FD6C5A" w14:textId="77777777" w:rsidTr="00F013E4">
        <w:tc>
          <w:tcPr>
            <w:tcW w:w="2263" w:type="dxa"/>
          </w:tcPr>
          <w:p w14:paraId="766550C1" w14:textId="3D6BFAE2" w:rsidR="005833D4" w:rsidRPr="00BE381F" w:rsidRDefault="005833D4" w:rsidP="005833D4">
            <w:pPr>
              <w:spacing w:line="276" w:lineRule="auto"/>
              <w:ind w:firstLine="0"/>
              <w:jc w:val="right"/>
              <w:rPr>
                <w:rFonts w:cstheme="minorHAnsi"/>
                <w:sz w:val="22"/>
                <w:szCs w:val="22"/>
                <w:lang w:val="en-CA"/>
              </w:rPr>
            </w:pPr>
            <w:r w:rsidRPr="00BE381F">
              <w:rPr>
                <w:rFonts w:cstheme="minorHAnsi"/>
                <w:sz w:val="22"/>
                <w:szCs w:val="22"/>
                <w:lang w:val="en-CA"/>
              </w:rPr>
              <w:t>Feb. 1</w:t>
            </w:r>
            <w:r>
              <w:rPr>
                <w:rFonts w:cstheme="minorHAnsi"/>
                <w:sz w:val="22"/>
                <w:szCs w:val="22"/>
                <w:lang w:val="en-CA"/>
              </w:rPr>
              <w:t>5</w:t>
            </w:r>
            <w:r w:rsidRPr="00BE381F">
              <w:rPr>
                <w:rFonts w:cstheme="minorHAnsi"/>
                <w:sz w:val="22"/>
                <w:szCs w:val="22"/>
                <w:lang w:val="en-CA"/>
              </w:rPr>
              <w:t xml:space="preserve">th – </w:t>
            </w:r>
            <w:r>
              <w:rPr>
                <w:rFonts w:cstheme="minorHAnsi"/>
                <w:sz w:val="22"/>
                <w:szCs w:val="22"/>
                <w:lang w:val="en-CA"/>
              </w:rPr>
              <w:t>23rd</w:t>
            </w:r>
          </w:p>
        </w:tc>
        <w:tc>
          <w:tcPr>
            <w:tcW w:w="7087" w:type="dxa"/>
          </w:tcPr>
          <w:p w14:paraId="27D7F5CC"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READING WEEK</w:t>
            </w:r>
          </w:p>
        </w:tc>
      </w:tr>
      <w:tr w:rsidR="005833D4" w:rsidRPr="00BE381F" w14:paraId="1824B2CD" w14:textId="77777777" w:rsidTr="00F013E4">
        <w:tc>
          <w:tcPr>
            <w:tcW w:w="2263" w:type="dxa"/>
            <w:tcBorders>
              <w:top w:val="nil"/>
              <w:bottom w:val="nil"/>
              <w:right w:val="single" w:sz="4" w:space="0" w:color="auto"/>
            </w:tcBorders>
          </w:tcPr>
          <w:p w14:paraId="6F3278FB"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7</w:t>
            </w:r>
          </w:p>
        </w:tc>
        <w:tc>
          <w:tcPr>
            <w:tcW w:w="7087" w:type="dxa"/>
            <w:tcBorders>
              <w:top w:val="nil"/>
              <w:left w:val="single" w:sz="4" w:space="0" w:color="auto"/>
              <w:bottom w:val="nil"/>
            </w:tcBorders>
          </w:tcPr>
          <w:p w14:paraId="7E582F8A" w14:textId="77777777" w:rsidR="005833D4" w:rsidRPr="00BE381F" w:rsidRDefault="005833D4" w:rsidP="005833D4">
            <w:pPr>
              <w:spacing w:line="276" w:lineRule="auto"/>
              <w:ind w:firstLine="0"/>
              <w:rPr>
                <w:rFonts w:cstheme="minorHAnsi"/>
                <w:b/>
                <w:bCs/>
                <w:color w:val="FF0000"/>
                <w:sz w:val="22"/>
                <w:szCs w:val="22"/>
                <w:lang w:val="en-CA"/>
              </w:rPr>
            </w:pPr>
          </w:p>
        </w:tc>
      </w:tr>
      <w:tr w:rsidR="005833D4" w:rsidRPr="00BE381F" w14:paraId="5643D4D5" w14:textId="77777777" w:rsidTr="00DE3AE3">
        <w:tc>
          <w:tcPr>
            <w:tcW w:w="2263" w:type="dxa"/>
            <w:tcBorders>
              <w:top w:val="nil"/>
              <w:bottom w:val="nil"/>
              <w:right w:val="single" w:sz="4" w:space="0" w:color="auto"/>
            </w:tcBorders>
          </w:tcPr>
          <w:p w14:paraId="52EC2B14" w14:textId="5F0372DF"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Tuesday Feb. 2</w:t>
            </w:r>
            <w:r>
              <w:rPr>
                <w:rFonts w:cstheme="minorHAnsi"/>
                <w:sz w:val="22"/>
                <w:szCs w:val="22"/>
                <w:lang w:val="en-CA"/>
              </w:rPr>
              <w:t>5</w:t>
            </w:r>
            <w:r w:rsidRPr="00BE381F">
              <w:rPr>
                <w:rFonts w:cstheme="minorHAnsi"/>
                <w:sz w:val="22"/>
                <w:szCs w:val="22"/>
                <w:lang w:val="en-CA"/>
              </w:rPr>
              <w:t>th</w:t>
            </w:r>
          </w:p>
        </w:tc>
        <w:tc>
          <w:tcPr>
            <w:tcW w:w="7087" w:type="dxa"/>
            <w:tcBorders>
              <w:top w:val="nil"/>
              <w:left w:val="single" w:sz="4" w:space="0" w:color="auto"/>
              <w:bottom w:val="nil"/>
            </w:tcBorders>
          </w:tcPr>
          <w:p w14:paraId="493D787B"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60DA6E96" w14:textId="77777777" w:rsidTr="00DE3AE3">
        <w:tc>
          <w:tcPr>
            <w:tcW w:w="2263" w:type="dxa"/>
            <w:tcBorders>
              <w:top w:val="nil"/>
              <w:bottom w:val="nil"/>
              <w:right w:val="single" w:sz="4" w:space="0" w:color="auto"/>
            </w:tcBorders>
          </w:tcPr>
          <w:p w14:paraId="0348DA88"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CF43D25" w14:textId="51F29827"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Sexual functioning</w:t>
            </w:r>
          </w:p>
        </w:tc>
      </w:tr>
      <w:tr w:rsidR="005833D4" w:rsidRPr="00BE381F" w14:paraId="72C9E01B" w14:textId="77777777" w:rsidTr="00DE3AE3">
        <w:tc>
          <w:tcPr>
            <w:tcW w:w="2263" w:type="dxa"/>
            <w:tcBorders>
              <w:top w:val="nil"/>
              <w:bottom w:val="nil"/>
              <w:right w:val="single" w:sz="4" w:space="0" w:color="auto"/>
            </w:tcBorders>
          </w:tcPr>
          <w:p w14:paraId="3EABB6D8"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5C924765" w14:textId="62C3EEF3" w:rsidR="005833D4" w:rsidRPr="000700B9" w:rsidRDefault="005833D4" w:rsidP="005833D4">
            <w:pPr>
              <w:spacing w:line="276" w:lineRule="auto"/>
              <w:ind w:firstLine="0"/>
              <w:rPr>
                <w:rFonts w:cstheme="minorHAnsi"/>
                <w:b/>
                <w:bCs/>
                <w:color w:val="auto"/>
                <w:sz w:val="22"/>
                <w:szCs w:val="22"/>
                <w:lang w:val="en-CA"/>
              </w:rPr>
            </w:pPr>
            <w:r w:rsidRPr="000700B9">
              <w:rPr>
                <w:rFonts w:cstheme="minorHAnsi"/>
                <w:b/>
                <w:bCs/>
                <w:color w:val="auto"/>
                <w:sz w:val="22"/>
                <w:szCs w:val="22"/>
                <w:lang w:val="en-CA"/>
              </w:rPr>
              <w:t>Task to complete for the class</w:t>
            </w:r>
          </w:p>
        </w:tc>
      </w:tr>
      <w:tr w:rsidR="005833D4" w:rsidRPr="00BE381F" w14:paraId="28954F6B" w14:textId="77777777" w:rsidTr="00DE3AE3">
        <w:tc>
          <w:tcPr>
            <w:tcW w:w="2263" w:type="dxa"/>
            <w:tcBorders>
              <w:top w:val="nil"/>
              <w:bottom w:val="nil"/>
              <w:right w:val="single" w:sz="4" w:space="0" w:color="auto"/>
            </w:tcBorders>
          </w:tcPr>
          <w:p w14:paraId="30E7C847"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6FB0FAE" w14:textId="11B2D7DE" w:rsidR="005833D4" w:rsidRPr="000700B9" w:rsidRDefault="005833D4" w:rsidP="005833D4">
            <w:pPr>
              <w:pStyle w:val="ListParagraph"/>
              <w:numPr>
                <w:ilvl w:val="0"/>
                <w:numId w:val="11"/>
              </w:numPr>
              <w:spacing w:line="276" w:lineRule="auto"/>
              <w:ind w:left="312" w:hanging="219"/>
              <w:rPr>
                <w:rFonts w:cstheme="minorHAnsi"/>
                <w:b/>
                <w:bCs/>
                <w:color w:val="auto"/>
                <w:sz w:val="22"/>
                <w:szCs w:val="22"/>
                <w:lang w:val="en-CA"/>
              </w:rPr>
            </w:pPr>
            <w:r w:rsidRPr="000700B9">
              <w:rPr>
                <w:rFonts w:cstheme="minorHAnsi"/>
                <w:b/>
                <w:bCs/>
                <w:color w:val="auto"/>
                <w:sz w:val="22"/>
                <w:szCs w:val="22"/>
                <w:lang w:val="en-CA"/>
              </w:rPr>
              <w:t xml:space="preserve">Read: </w:t>
            </w:r>
            <w:proofErr w:type="spellStart"/>
            <w:r w:rsidRPr="000700B9">
              <w:rPr>
                <w:rFonts w:cstheme="minorHAnsi"/>
                <w:color w:val="auto"/>
                <w:sz w:val="22"/>
                <w:szCs w:val="22"/>
                <w:lang w:val="en-CA"/>
              </w:rPr>
              <w:t>Kleinplatz</w:t>
            </w:r>
            <w:proofErr w:type="spellEnd"/>
            <w:r w:rsidRPr="000700B9">
              <w:rPr>
                <w:rFonts w:cstheme="minorHAnsi"/>
                <w:color w:val="auto"/>
                <w:sz w:val="22"/>
                <w:szCs w:val="22"/>
                <w:lang w:val="en-CA"/>
              </w:rPr>
              <w:t xml:space="preserve">, P. J., Charest, M., Rosen, L. A., &amp; Ménard, A. D. (2022). Optimal couple sexuality: A review of the (Limited) literature. </w:t>
            </w:r>
            <w:r w:rsidRPr="000700B9">
              <w:rPr>
                <w:rFonts w:cstheme="minorHAnsi"/>
                <w:i/>
                <w:iCs/>
                <w:color w:val="auto"/>
                <w:sz w:val="22"/>
                <w:szCs w:val="22"/>
                <w:lang w:val="en-CA"/>
              </w:rPr>
              <w:t>Current Sexual Health Reports, 14</w:t>
            </w:r>
            <w:r w:rsidRPr="000700B9">
              <w:rPr>
                <w:rFonts w:cstheme="minorHAnsi"/>
                <w:color w:val="auto"/>
                <w:sz w:val="22"/>
                <w:szCs w:val="22"/>
                <w:lang w:val="en-CA"/>
              </w:rPr>
              <w:t>(2), 63-69.</w:t>
            </w:r>
          </w:p>
        </w:tc>
      </w:tr>
      <w:tr w:rsidR="005833D4" w:rsidRPr="00BE381F" w14:paraId="554A1C56" w14:textId="77777777" w:rsidTr="00817C9B">
        <w:tc>
          <w:tcPr>
            <w:tcW w:w="2263" w:type="dxa"/>
            <w:tcBorders>
              <w:top w:val="nil"/>
              <w:bottom w:val="nil"/>
              <w:right w:val="single" w:sz="4" w:space="0" w:color="auto"/>
            </w:tcBorders>
          </w:tcPr>
          <w:p w14:paraId="0331243D" w14:textId="77777777"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Thursday Feb. 2</w:t>
            </w:r>
            <w:r>
              <w:rPr>
                <w:rFonts w:cstheme="minorHAnsi"/>
                <w:sz w:val="22"/>
                <w:szCs w:val="22"/>
                <w:lang w:val="en-CA"/>
              </w:rPr>
              <w:t>7</w:t>
            </w:r>
            <w:r w:rsidRPr="00BE381F">
              <w:rPr>
                <w:rFonts w:cstheme="minorHAnsi"/>
                <w:sz w:val="22"/>
                <w:szCs w:val="22"/>
                <w:lang w:val="en-CA"/>
              </w:rPr>
              <w:t>th</w:t>
            </w:r>
          </w:p>
        </w:tc>
        <w:tc>
          <w:tcPr>
            <w:tcW w:w="7087" w:type="dxa"/>
            <w:tcBorders>
              <w:top w:val="nil"/>
              <w:left w:val="single" w:sz="4" w:space="0" w:color="auto"/>
              <w:bottom w:val="nil"/>
            </w:tcBorders>
          </w:tcPr>
          <w:p w14:paraId="0F47EC8A" w14:textId="3CE0FD43"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25B558A3" w14:textId="77777777" w:rsidTr="00817C9B">
        <w:tc>
          <w:tcPr>
            <w:tcW w:w="2263" w:type="dxa"/>
            <w:tcBorders>
              <w:top w:val="nil"/>
              <w:bottom w:val="nil"/>
              <w:right w:val="single" w:sz="4" w:space="0" w:color="auto"/>
            </w:tcBorders>
          </w:tcPr>
          <w:p w14:paraId="172DF48C"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590B6883" w14:textId="01A97B07"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color w:val="FF0000"/>
                <w:sz w:val="22"/>
                <w:szCs w:val="22"/>
                <w:lang w:val="en-CA"/>
              </w:rPr>
              <w:t xml:space="preserve">Test: </w:t>
            </w:r>
            <w:r w:rsidRPr="000700B9">
              <w:rPr>
                <w:rFonts w:cstheme="minorHAnsi"/>
                <w:color w:val="FF0000"/>
                <w:sz w:val="22"/>
                <w:szCs w:val="22"/>
                <w:u w:val="single"/>
                <w:lang w:val="en-CA"/>
              </w:rPr>
              <w:t>Module #2</w:t>
            </w:r>
          </w:p>
        </w:tc>
      </w:tr>
      <w:tr w:rsidR="005833D4" w:rsidRPr="00BE381F" w14:paraId="6A4AB9AB" w14:textId="77777777" w:rsidTr="00F013E4">
        <w:tc>
          <w:tcPr>
            <w:tcW w:w="9350" w:type="dxa"/>
            <w:gridSpan w:val="2"/>
            <w:tcBorders>
              <w:bottom w:val="single" w:sz="4" w:space="0" w:color="auto"/>
            </w:tcBorders>
            <w:shd w:val="clear" w:color="auto" w:fill="F2F2F2" w:themeFill="background1" w:themeFillShade="F2"/>
          </w:tcPr>
          <w:p w14:paraId="36D15F89" w14:textId="77777777" w:rsidR="005833D4" w:rsidRPr="00BE381F" w:rsidRDefault="005833D4" w:rsidP="005833D4">
            <w:pPr>
              <w:spacing w:line="276" w:lineRule="auto"/>
              <w:ind w:firstLine="0"/>
              <w:jc w:val="center"/>
              <w:rPr>
                <w:rFonts w:cstheme="minorHAnsi"/>
                <w:b/>
                <w:bCs/>
                <w:sz w:val="22"/>
                <w:szCs w:val="22"/>
                <w:lang w:val="en-CA"/>
              </w:rPr>
            </w:pPr>
            <w:r w:rsidRPr="00BE381F">
              <w:rPr>
                <w:rFonts w:cstheme="minorHAnsi"/>
                <w:b/>
                <w:bCs/>
                <w:sz w:val="22"/>
                <w:szCs w:val="22"/>
                <w:lang w:val="en-CA"/>
              </w:rPr>
              <w:t>MODULE #3</w:t>
            </w:r>
          </w:p>
          <w:p w14:paraId="194AEBF4" w14:textId="77777777" w:rsidR="005833D4" w:rsidRPr="00BE381F" w:rsidRDefault="005833D4" w:rsidP="005833D4">
            <w:pPr>
              <w:spacing w:line="276" w:lineRule="auto"/>
              <w:ind w:firstLine="0"/>
              <w:jc w:val="center"/>
              <w:rPr>
                <w:rFonts w:cstheme="minorHAnsi"/>
                <w:sz w:val="22"/>
                <w:szCs w:val="22"/>
                <w:lang w:val="en-CA"/>
              </w:rPr>
            </w:pPr>
            <w:r w:rsidRPr="00BE381F">
              <w:rPr>
                <w:rFonts w:cstheme="minorHAnsi"/>
                <w:b/>
                <w:bCs/>
                <w:sz w:val="22"/>
                <w:szCs w:val="22"/>
                <w:lang w:val="en-CA"/>
              </w:rPr>
              <w:t>Interpersonal relationships involving sexuality</w:t>
            </w:r>
          </w:p>
        </w:tc>
      </w:tr>
      <w:tr w:rsidR="005833D4" w:rsidRPr="00BE381F" w14:paraId="3E84E0FD" w14:textId="77777777" w:rsidTr="00F013E4">
        <w:tc>
          <w:tcPr>
            <w:tcW w:w="2263" w:type="dxa"/>
            <w:tcBorders>
              <w:top w:val="single" w:sz="4" w:space="0" w:color="auto"/>
              <w:bottom w:val="nil"/>
              <w:right w:val="single" w:sz="4" w:space="0" w:color="auto"/>
            </w:tcBorders>
          </w:tcPr>
          <w:p w14:paraId="457E5FA3"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8</w:t>
            </w:r>
          </w:p>
        </w:tc>
        <w:tc>
          <w:tcPr>
            <w:tcW w:w="7087" w:type="dxa"/>
            <w:tcBorders>
              <w:top w:val="single" w:sz="4" w:space="0" w:color="auto"/>
              <w:left w:val="single" w:sz="4" w:space="0" w:color="auto"/>
              <w:bottom w:val="nil"/>
            </w:tcBorders>
          </w:tcPr>
          <w:p w14:paraId="1C27D0E0" w14:textId="77777777" w:rsidR="005833D4" w:rsidRPr="00BE381F" w:rsidRDefault="005833D4" w:rsidP="005833D4">
            <w:pPr>
              <w:spacing w:line="276" w:lineRule="auto"/>
              <w:ind w:firstLine="0"/>
              <w:rPr>
                <w:rFonts w:cstheme="minorHAnsi"/>
                <w:b/>
                <w:bCs/>
                <w:sz w:val="22"/>
                <w:szCs w:val="22"/>
                <w:lang w:val="en-CA"/>
              </w:rPr>
            </w:pPr>
          </w:p>
        </w:tc>
      </w:tr>
      <w:tr w:rsidR="00830560" w:rsidRPr="00BE381F" w14:paraId="130874B6" w14:textId="77777777" w:rsidTr="00F013E4">
        <w:tc>
          <w:tcPr>
            <w:tcW w:w="2263" w:type="dxa"/>
            <w:tcBorders>
              <w:top w:val="nil"/>
              <w:bottom w:val="nil"/>
              <w:right w:val="single" w:sz="4" w:space="0" w:color="auto"/>
            </w:tcBorders>
          </w:tcPr>
          <w:p w14:paraId="0AB82BEC" w14:textId="162EDF5F" w:rsidR="00830560" w:rsidRPr="00BE381F" w:rsidRDefault="00830560" w:rsidP="00830560">
            <w:pPr>
              <w:spacing w:line="276" w:lineRule="auto"/>
              <w:ind w:firstLine="0"/>
              <w:jc w:val="right"/>
              <w:rPr>
                <w:rFonts w:cstheme="minorHAnsi"/>
                <w:b/>
                <w:bCs/>
                <w:i/>
                <w:iCs/>
                <w:sz w:val="22"/>
                <w:szCs w:val="22"/>
                <w:lang w:val="en-CA"/>
              </w:rPr>
            </w:pPr>
            <w:r w:rsidRPr="00BE381F">
              <w:rPr>
                <w:rFonts w:cstheme="minorHAnsi"/>
                <w:sz w:val="22"/>
                <w:szCs w:val="22"/>
                <w:lang w:val="en-CA"/>
              </w:rPr>
              <w:t xml:space="preserve">Tuesday Mar. </w:t>
            </w:r>
            <w:r>
              <w:rPr>
                <w:rFonts w:cstheme="minorHAnsi"/>
                <w:sz w:val="22"/>
                <w:szCs w:val="22"/>
                <w:lang w:val="en-CA"/>
              </w:rPr>
              <w:t>4</w:t>
            </w:r>
            <w:r w:rsidRPr="00BE381F">
              <w:rPr>
                <w:rFonts w:cstheme="minorHAnsi"/>
                <w:sz w:val="22"/>
                <w:szCs w:val="22"/>
                <w:lang w:val="en-CA"/>
              </w:rPr>
              <w:t>th</w:t>
            </w:r>
          </w:p>
        </w:tc>
        <w:tc>
          <w:tcPr>
            <w:tcW w:w="7087" w:type="dxa"/>
            <w:tcBorders>
              <w:top w:val="nil"/>
              <w:left w:val="single" w:sz="4" w:space="0" w:color="auto"/>
              <w:bottom w:val="nil"/>
            </w:tcBorders>
          </w:tcPr>
          <w:p w14:paraId="5679A053" w14:textId="4C01E101" w:rsidR="00830560" w:rsidRPr="00BE381F" w:rsidRDefault="00830560" w:rsidP="00830560">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830560" w:rsidRPr="00BE381F" w14:paraId="64208A8E" w14:textId="77777777" w:rsidTr="00F013E4">
        <w:tc>
          <w:tcPr>
            <w:tcW w:w="2263" w:type="dxa"/>
            <w:tcBorders>
              <w:top w:val="nil"/>
              <w:bottom w:val="nil"/>
              <w:right w:val="single" w:sz="4" w:space="0" w:color="auto"/>
            </w:tcBorders>
          </w:tcPr>
          <w:p w14:paraId="46721474"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218771AC" w14:textId="4DE2945D" w:rsidR="00830560" w:rsidRPr="00BE381F" w:rsidRDefault="00830560" w:rsidP="00830560">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Pr>
                <w:rFonts w:cstheme="minorHAnsi"/>
                <w:sz w:val="22"/>
                <w:szCs w:val="22"/>
                <w:u w:val="single"/>
                <w:lang w:val="en-CA"/>
              </w:rPr>
              <w:t>T</w:t>
            </w:r>
            <w:r w:rsidRPr="00BE381F">
              <w:rPr>
                <w:rFonts w:cstheme="minorHAnsi"/>
                <w:sz w:val="22"/>
                <w:szCs w:val="22"/>
                <w:u w:val="single"/>
                <w:lang w:val="en-CA"/>
              </w:rPr>
              <w:t>he “inner workings” of relationships</w:t>
            </w:r>
          </w:p>
        </w:tc>
      </w:tr>
      <w:tr w:rsidR="00830560" w:rsidRPr="00BE381F" w14:paraId="0C5113B4" w14:textId="77777777" w:rsidTr="00F013E4">
        <w:tc>
          <w:tcPr>
            <w:tcW w:w="2263" w:type="dxa"/>
            <w:tcBorders>
              <w:top w:val="nil"/>
              <w:bottom w:val="nil"/>
              <w:right w:val="single" w:sz="4" w:space="0" w:color="auto"/>
            </w:tcBorders>
          </w:tcPr>
          <w:p w14:paraId="5768FECB"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720386A3" w14:textId="0862823D" w:rsidR="00830560" w:rsidRPr="00830560" w:rsidRDefault="00830560" w:rsidP="00830560">
            <w:pPr>
              <w:spacing w:line="276" w:lineRule="auto"/>
              <w:ind w:firstLine="0"/>
              <w:rPr>
                <w:rFonts w:cstheme="minorHAnsi"/>
                <w:b/>
                <w:bCs/>
                <w:sz w:val="22"/>
                <w:szCs w:val="22"/>
                <w:lang w:val="en-CA"/>
              </w:rPr>
            </w:pPr>
            <w:r w:rsidRPr="00830560">
              <w:rPr>
                <w:rFonts w:cstheme="minorHAnsi"/>
                <w:b/>
                <w:bCs/>
                <w:sz w:val="22"/>
                <w:szCs w:val="22"/>
                <w:lang w:val="en-CA"/>
              </w:rPr>
              <w:t>Task to complete for the class</w:t>
            </w:r>
          </w:p>
        </w:tc>
      </w:tr>
      <w:tr w:rsidR="00830560" w:rsidRPr="00BE381F" w14:paraId="6D397E21" w14:textId="77777777" w:rsidTr="00F013E4">
        <w:tc>
          <w:tcPr>
            <w:tcW w:w="2263" w:type="dxa"/>
            <w:tcBorders>
              <w:top w:val="nil"/>
              <w:bottom w:val="nil"/>
              <w:right w:val="single" w:sz="4" w:space="0" w:color="auto"/>
            </w:tcBorders>
          </w:tcPr>
          <w:p w14:paraId="5F61316A"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2EB191F7" w14:textId="462B1874" w:rsidR="00830560" w:rsidRPr="00BE381F" w:rsidRDefault="00830560" w:rsidP="00830560">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 xml:space="preserve">Read: </w:t>
            </w:r>
            <w:proofErr w:type="spellStart"/>
            <w:r w:rsidRPr="00BE381F">
              <w:rPr>
                <w:rFonts w:cstheme="minorHAnsi"/>
                <w:color w:val="auto"/>
                <w:sz w:val="22"/>
                <w:szCs w:val="22"/>
                <w:lang w:val="en-CA"/>
              </w:rPr>
              <w:t>Ogolsky</w:t>
            </w:r>
            <w:proofErr w:type="spellEnd"/>
            <w:r w:rsidRPr="00BE381F">
              <w:rPr>
                <w:rFonts w:cstheme="minorHAnsi"/>
                <w:color w:val="auto"/>
                <w:sz w:val="22"/>
                <w:szCs w:val="22"/>
                <w:lang w:val="en-CA"/>
              </w:rPr>
              <w:t xml:space="preserve">, B. G., Monk, J. K., Rice, T. M., Theisen, J. C., &amp; Maniotes, C. R. (2017). Relationship maintenance: A review of research on romantic relationships. </w:t>
            </w:r>
            <w:r w:rsidRPr="00BE381F">
              <w:rPr>
                <w:rFonts w:cstheme="minorHAnsi"/>
                <w:i/>
                <w:iCs/>
                <w:color w:val="auto"/>
                <w:sz w:val="22"/>
                <w:szCs w:val="22"/>
                <w:lang w:val="en-CA"/>
              </w:rPr>
              <w:t>Journal of Family Theory &amp; Review, 9</w:t>
            </w:r>
            <w:r w:rsidRPr="00BE381F">
              <w:rPr>
                <w:rFonts w:cstheme="minorHAnsi"/>
                <w:color w:val="auto"/>
                <w:sz w:val="22"/>
                <w:szCs w:val="22"/>
                <w:lang w:val="en-CA"/>
              </w:rPr>
              <w:t>(3), 275-306.</w:t>
            </w:r>
          </w:p>
        </w:tc>
      </w:tr>
      <w:tr w:rsidR="00830560" w:rsidRPr="00BE381F" w14:paraId="1A5A1DB0" w14:textId="77777777" w:rsidTr="00F013E4">
        <w:tc>
          <w:tcPr>
            <w:tcW w:w="2263" w:type="dxa"/>
            <w:tcBorders>
              <w:top w:val="nil"/>
              <w:bottom w:val="nil"/>
              <w:right w:val="single" w:sz="4" w:space="0" w:color="auto"/>
            </w:tcBorders>
          </w:tcPr>
          <w:p w14:paraId="1D17D93F" w14:textId="5AEB39D0" w:rsidR="00830560" w:rsidRPr="00BE381F" w:rsidRDefault="00830560" w:rsidP="00830560">
            <w:pPr>
              <w:spacing w:line="276" w:lineRule="auto"/>
              <w:ind w:firstLine="0"/>
              <w:jc w:val="right"/>
              <w:rPr>
                <w:rFonts w:cstheme="minorHAnsi"/>
                <w:b/>
                <w:bCs/>
                <w:sz w:val="22"/>
                <w:szCs w:val="22"/>
                <w:lang w:val="en-CA"/>
              </w:rPr>
            </w:pPr>
            <w:r w:rsidRPr="00BE381F">
              <w:rPr>
                <w:rFonts w:cstheme="minorHAnsi"/>
                <w:sz w:val="22"/>
                <w:szCs w:val="22"/>
                <w:lang w:val="en-CA"/>
              </w:rPr>
              <w:t xml:space="preserve">Thursday Mar. </w:t>
            </w:r>
            <w:r>
              <w:rPr>
                <w:rFonts w:cstheme="minorHAnsi"/>
                <w:sz w:val="22"/>
                <w:szCs w:val="22"/>
                <w:lang w:val="en-CA"/>
              </w:rPr>
              <w:t>6</w:t>
            </w:r>
            <w:r w:rsidRPr="00BE381F">
              <w:rPr>
                <w:rFonts w:cstheme="minorHAnsi"/>
                <w:sz w:val="22"/>
                <w:szCs w:val="22"/>
                <w:lang w:val="en-CA"/>
              </w:rPr>
              <w:t>th</w:t>
            </w:r>
          </w:p>
        </w:tc>
        <w:tc>
          <w:tcPr>
            <w:tcW w:w="7087" w:type="dxa"/>
            <w:tcBorders>
              <w:top w:val="nil"/>
              <w:left w:val="single" w:sz="4" w:space="0" w:color="auto"/>
              <w:bottom w:val="nil"/>
            </w:tcBorders>
          </w:tcPr>
          <w:p w14:paraId="36F61A42" w14:textId="2556FAFD" w:rsidR="00830560" w:rsidRPr="00BE381F" w:rsidRDefault="00830560" w:rsidP="00830560">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830560" w:rsidRPr="00BE381F" w14:paraId="666AA19C" w14:textId="77777777" w:rsidTr="00F013E4">
        <w:tc>
          <w:tcPr>
            <w:tcW w:w="2263" w:type="dxa"/>
            <w:tcBorders>
              <w:top w:val="nil"/>
              <w:bottom w:val="nil"/>
              <w:right w:val="single" w:sz="4" w:space="0" w:color="auto"/>
            </w:tcBorders>
          </w:tcPr>
          <w:p w14:paraId="0E3195E6"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F504B6F" w14:textId="0E38B42C" w:rsidR="00830560" w:rsidRPr="00BE381F" w:rsidRDefault="00830560" w:rsidP="00830560">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Dimensions and processes of relationship functioning</w:t>
            </w:r>
          </w:p>
        </w:tc>
      </w:tr>
      <w:tr w:rsidR="005833D4" w:rsidRPr="00BE381F" w14:paraId="0FE34A12" w14:textId="77777777" w:rsidTr="00F013E4">
        <w:tc>
          <w:tcPr>
            <w:tcW w:w="2263" w:type="dxa"/>
            <w:tcBorders>
              <w:top w:val="single" w:sz="4" w:space="0" w:color="auto"/>
              <w:bottom w:val="nil"/>
              <w:right w:val="single" w:sz="4" w:space="0" w:color="auto"/>
            </w:tcBorders>
          </w:tcPr>
          <w:p w14:paraId="03922714"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9</w:t>
            </w:r>
          </w:p>
        </w:tc>
        <w:tc>
          <w:tcPr>
            <w:tcW w:w="7087" w:type="dxa"/>
            <w:tcBorders>
              <w:top w:val="single" w:sz="4" w:space="0" w:color="auto"/>
              <w:left w:val="single" w:sz="4" w:space="0" w:color="auto"/>
              <w:bottom w:val="nil"/>
            </w:tcBorders>
          </w:tcPr>
          <w:p w14:paraId="18F1D0C8" w14:textId="77777777" w:rsidR="005833D4" w:rsidRPr="00BE381F" w:rsidRDefault="005833D4" w:rsidP="005833D4">
            <w:pPr>
              <w:spacing w:line="276" w:lineRule="auto"/>
              <w:ind w:firstLine="0"/>
              <w:rPr>
                <w:rFonts w:cstheme="minorHAnsi"/>
                <w:b/>
                <w:bCs/>
                <w:sz w:val="22"/>
                <w:szCs w:val="22"/>
                <w:lang w:val="en-CA"/>
              </w:rPr>
            </w:pPr>
          </w:p>
        </w:tc>
      </w:tr>
      <w:tr w:rsidR="00830560" w:rsidRPr="00BE381F" w14:paraId="3A103DFB" w14:textId="77777777" w:rsidTr="00F013E4">
        <w:tc>
          <w:tcPr>
            <w:tcW w:w="2263" w:type="dxa"/>
            <w:tcBorders>
              <w:top w:val="nil"/>
              <w:bottom w:val="nil"/>
              <w:right w:val="single" w:sz="4" w:space="0" w:color="auto"/>
            </w:tcBorders>
          </w:tcPr>
          <w:p w14:paraId="1D9D5DF9" w14:textId="16D624FF" w:rsidR="00830560" w:rsidRPr="00BE381F" w:rsidRDefault="00830560" w:rsidP="00830560">
            <w:pPr>
              <w:spacing w:line="276" w:lineRule="auto"/>
              <w:ind w:firstLine="0"/>
              <w:jc w:val="right"/>
              <w:rPr>
                <w:rFonts w:cstheme="minorHAnsi"/>
                <w:b/>
                <w:bCs/>
                <w:i/>
                <w:iCs/>
                <w:sz w:val="22"/>
                <w:szCs w:val="22"/>
                <w:lang w:val="en-CA"/>
              </w:rPr>
            </w:pPr>
            <w:r w:rsidRPr="00BE381F">
              <w:rPr>
                <w:rFonts w:cstheme="minorHAnsi"/>
                <w:sz w:val="22"/>
                <w:szCs w:val="22"/>
                <w:lang w:val="en-CA"/>
              </w:rPr>
              <w:t>Tuesday Mar. 1</w:t>
            </w:r>
            <w:r>
              <w:rPr>
                <w:rFonts w:cstheme="minorHAnsi"/>
                <w:sz w:val="22"/>
                <w:szCs w:val="22"/>
                <w:lang w:val="en-CA"/>
              </w:rPr>
              <w:t>1</w:t>
            </w:r>
            <w:r w:rsidRPr="00BE381F">
              <w:rPr>
                <w:rFonts w:cstheme="minorHAnsi"/>
                <w:sz w:val="22"/>
                <w:szCs w:val="22"/>
                <w:lang w:val="en-CA"/>
              </w:rPr>
              <w:t>th</w:t>
            </w:r>
          </w:p>
        </w:tc>
        <w:tc>
          <w:tcPr>
            <w:tcW w:w="7087" w:type="dxa"/>
            <w:tcBorders>
              <w:top w:val="nil"/>
              <w:left w:val="single" w:sz="4" w:space="0" w:color="auto"/>
              <w:bottom w:val="nil"/>
            </w:tcBorders>
          </w:tcPr>
          <w:p w14:paraId="392ACD3C" w14:textId="390E313B" w:rsidR="00830560" w:rsidRPr="00BE381F" w:rsidRDefault="00830560" w:rsidP="00830560">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830560" w:rsidRPr="00BE381F" w14:paraId="1C9D244C" w14:textId="77777777" w:rsidTr="00F013E4">
        <w:tc>
          <w:tcPr>
            <w:tcW w:w="2263" w:type="dxa"/>
            <w:tcBorders>
              <w:top w:val="nil"/>
              <w:bottom w:val="nil"/>
              <w:right w:val="single" w:sz="4" w:space="0" w:color="auto"/>
            </w:tcBorders>
          </w:tcPr>
          <w:p w14:paraId="1C268F17"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0E4C3515" w14:textId="7FDAD1BC" w:rsidR="00830560" w:rsidRPr="00BE381F" w:rsidRDefault="00830560" w:rsidP="00830560">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Pr>
                <w:rFonts w:cstheme="minorHAnsi"/>
                <w:color w:val="auto"/>
                <w:sz w:val="22"/>
                <w:szCs w:val="22"/>
                <w:u w:val="single"/>
                <w:lang w:val="en-CA"/>
              </w:rPr>
              <w:t>T</w:t>
            </w:r>
            <w:r w:rsidRPr="00BE381F">
              <w:rPr>
                <w:rFonts w:cstheme="minorHAnsi"/>
                <w:color w:val="auto"/>
                <w:sz w:val="22"/>
                <w:szCs w:val="22"/>
                <w:u w:val="single"/>
                <w:lang w:val="en-CA"/>
              </w:rPr>
              <w:t>he “meaning structures” of relationships</w:t>
            </w:r>
          </w:p>
        </w:tc>
      </w:tr>
      <w:tr w:rsidR="00830560" w:rsidRPr="00BE381F" w14:paraId="7B1FEF2B" w14:textId="77777777" w:rsidTr="00F013E4">
        <w:tc>
          <w:tcPr>
            <w:tcW w:w="2263" w:type="dxa"/>
            <w:tcBorders>
              <w:top w:val="nil"/>
              <w:bottom w:val="nil"/>
              <w:right w:val="single" w:sz="4" w:space="0" w:color="auto"/>
            </w:tcBorders>
          </w:tcPr>
          <w:p w14:paraId="3485F284"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1B580EE" w14:textId="08AD20FF" w:rsidR="00830560" w:rsidRPr="00830560" w:rsidRDefault="00830560" w:rsidP="00830560">
            <w:pPr>
              <w:spacing w:line="276" w:lineRule="auto"/>
              <w:ind w:firstLine="0"/>
              <w:rPr>
                <w:rFonts w:cstheme="minorHAnsi"/>
                <w:b/>
                <w:bCs/>
                <w:sz w:val="22"/>
                <w:szCs w:val="22"/>
                <w:lang w:val="en-CA"/>
              </w:rPr>
            </w:pPr>
            <w:r w:rsidRPr="00830560">
              <w:rPr>
                <w:rFonts w:cstheme="minorHAnsi"/>
                <w:b/>
                <w:bCs/>
                <w:sz w:val="22"/>
                <w:szCs w:val="22"/>
                <w:lang w:val="en-CA"/>
              </w:rPr>
              <w:t>Task to complete for the class</w:t>
            </w:r>
          </w:p>
        </w:tc>
      </w:tr>
      <w:tr w:rsidR="00830560" w:rsidRPr="00BE381F" w14:paraId="6DF1A903" w14:textId="77777777" w:rsidTr="00F013E4">
        <w:tc>
          <w:tcPr>
            <w:tcW w:w="2263" w:type="dxa"/>
            <w:tcBorders>
              <w:top w:val="nil"/>
              <w:bottom w:val="nil"/>
              <w:right w:val="single" w:sz="4" w:space="0" w:color="auto"/>
            </w:tcBorders>
          </w:tcPr>
          <w:p w14:paraId="0DA275BA" w14:textId="77777777" w:rsidR="00830560" w:rsidRPr="00BE381F" w:rsidRDefault="00830560" w:rsidP="00830560">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2C8B1000" w14:textId="74D78850" w:rsidR="00830560" w:rsidRPr="00BE381F" w:rsidRDefault="00830560" w:rsidP="00830560">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 xml:space="preserve">Read: </w:t>
            </w:r>
            <w:r w:rsidRPr="00BE381F">
              <w:rPr>
                <w:rFonts w:cstheme="minorHAnsi"/>
                <w:color w:val="auto"/>
                <w:sz w:val="22"/>
                <w:szCs w:val="22"/>
                <w:lang w:val="en-CA"/>
              </w:rPr>
              <w:t xml:space="preserve">Piazzesi, C. (2022). Towards a sociological understanding of love: Insights from research. </w:t>
            </w:r>
            <w:r w:rsidRPr="00BE381F">
              <w:rPr>
                <w:rFonts w:cstheme="minorHAnsi"/>
                <w:i/>
                <w:iCs/>
                <w:color w:val="auto"/>
                <w:sz w:val="22"/>
                <w:szCs w:val="22"/>
                <w:lang w:val="en-CA"/>
              </w:rPr>
              <w:t xml:space="preserve">Philosophy Kitchen-Rivista di </w:t>
            </w:r>
            <w:proofErr w:type="spellStart"/>
            <w:r w:rsidRPr="00BE381F">
              <w:rPr>
                <w:rFonts w:cstheme="minorHAnsi"/>
                <w:i/>
                <w:iCs/>
                <w:color w:val="auto"/>
                <w:sz w:val="22"/>
                <w:szCs w:val="22"/>
                <w:lang w:val="en-CA"/>
              </w:rPr>
              <w:t>filosofia</w:t>
            </w:r>
            <w:proofErr w:type="spellEnd"/>
            <w:r w:rsidRPr="00BE381F">
              <w:rPr>
                <w:rFonts w:cstheme="minorHAnsi"/>
                <w:i/>
                <w:iCs/>
                <w:color w:val="auto"/>
                <w:sz w:val="22"/>
                <w:szCs w:val="22"/>
                <w:lang w:val="en-CA"/>
              </w:rPr>
              <w:t xml:space="preserve"> </w:t>
            </w:r>
            <w:proofErr w:type="spellStart"/>
            <w:r w:rsidRPr="00BE381F">
              <w:rPr>
                <w:rFonts w:cstheme="minorHAnsi"/>
                <w:i/>
                <w:iCs/>
                <w:color w:val="auto"/>
                <w:sz w:val="22"/>
                <w:szCs w:val="22"/>
                <w:lang w:val="en-CA"/>
              </w:rPr>
              <w:t>contemporanea</w:t>
            </w:r>
            <w:proofErr w:type="spellEnd"/>
            <w:r w:rsidRPr="00BE381F">
              <w:rPr>
                <w:rFonts w:cstheme="minorHAnsi"/>
                <w:i/>
                <w:iCs/>
                <w:color w:val="auto"/>
                <w:sz w:val="22"/>
                <w:szCs w:val="22"/>
                <w:lang w:val="en-CA"/>
              </w:rPr>
              <w:t>, 16</w:t>
            </w:r>
            <w:r w:rsidRPr="00BE381F">
              <w:rPr>
                <w:rFonts w:cstheme="minorHAnsi"/>
                <w:color w:val="auto"/>
                <w:sz w:val="22"/>
                <w:szCs w:val="22"/>
                <w:lang w:val="en-CA"/>
              </w:rPr>
              <w:t>, 87-102.</w:t>
            </w:r>
          </w:p>
        </w:tc>
      </w:tr>
      <w:tr w:rsidR="005833D4" w:rsidRPr="00BE381F" w14:paraId="2A6F71B5" w14:textId="77777777" w:rsidTr="00F013E4">
        <w:tc>
          <w:tcPr>
            <w:tcW w:w="2263" w:type="dxa"/>
            <w:tcBorders>
              <w:top w:val="nil"/>
              <w:bottom w:val="nil"/>
              <w:right w:val="single" w:sz="4" w:space="0" w:color="auto"/>
            </w:tcBorders>
            <w:shd w:val="clear" w:color="auto" w:fill="auto"/>
          </w:tcPr>
          <w:p w14:paraId="53863DE4" w14:textId="6F9D7DB6" w:rsidR="005833D4" w:rsidRPr="00BE381F" w:rsidRDefault="005833D4" w:rsidP="005833D4">
            <w:pPr>
              <w:spacing w:line="276" w:lineRule="auto"/>
              <w:ind w:firstLine="0"/>
              <w:jc w:val="right"/>
              <w:rPr>
                <w:rFonts w:cstheme="minorHAnsi"/>
                <w:b/>
                <w:bCs/>
                <w:sz w:val="22"/>
                <w:szCs w:val="22"/>
                <w:lang w:val="en-CA"/>
              </w:rPr>
            </w:pPr>
            <w:r w:rsidRPr="00BE381F">
              <w:rPr>
                <w:rFonts w:ascii="Tahoma" w:hAnsi="Tahoma" w:cs="Tahoma"/>
                <w:sz w:val="22"/>
                <w:szCs w:val="22"/>
                <w:lang w:val="en-CA"/>
              </w:rPr>
              <w:t>⁓</w:t>
            </w:r>
            <w:r w:rsidRPr="00BE381F">
              <w:rPr>
                <w:rFonts w:cstheme="minorHAnsi"/>
                <w:sz w:val="22"/>
                <w:szCs w:val="22"/>
                <w:lang w:val="en-CA"/>
              </w:rPr>
              <w:t>Thursday Mar. 1</w:t>
            </w:r>
            <w:r>
              <w:rPr>
                <w:rFonts w:cstheme="minorHAnsi"/>
                <w:sz w:val="22"/>
                <w:szCs w:val="22"/>
                <w:lang w:val="en-CA"/>
              </w:rPr>
              <w:t>3</w:t>
            </w:r>
            <w:r w:rsidRPr="00BE381F">
              <w:rPr>
                <w:rFonts w:cstheme="minorHAnsi"/>
                <w:sz w:val="22"/>
                <w:szCs w:val="22"/>
                <w:lang w:val="en-CA"/>
              </w:rPr>
              <w:t>th</w:t>
            </w:r>
          </w:p>
        </w:tc>
        <w:tc>
          <w:tcPr>
            <w:tcW w:w="7087" w:type="dxa"/>
            <w:tcBorders>
              <w:top w:val="nil"/>
              <w:left w:val="single" w:sz="4" w:space="0" w:color="auto"/>
              <w:bottom w:val="nil"/>
            </w:tcBorders>
            <w:shd w:val="clear" w:color="auto" w:fill="auto"/>
          </w:tcPr>
          <w:p w14:paraId="60013C34"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color w:val="4472C4" w:themeColor="accent1"/>
                <w:sz w:val="22"/>
                <w:szCs w:val="22"/>
                <w:u w:val="single"/>
                <w:lang w:val="en-CA"/>
              </w:rPr>
              <w:t>No class</w:t>
            </w:r>
            <w:r w:rsidRPr="00BE381F">
              <w:rPr>
                <w:rFonts w:cstheme="minorHAnsi"/>
                <w:b/>
                <w:bCs/>
                <w:color w:val="4472C4" w:themeColor="accent1"/>
                <w:sz w:val="22"/>
                <w:szCs w:val="22"/>
                <w:lang w:val="en-CA"/>
              </w:rPr>
              <w:t>: In-person or virtual group meeting (appointment required)</w:t>
            </w:r>
          </w:p>
        </w:tc>
      </w:tr>
      <w:tr w:rsidR="005833D4" w:rsidRPr="00BE381F" w14:paraId="136D99E4" w14:textId="77777777" w:rsidTr="00F013E4">
        <w:tc>
          <w:tcPr>
            <w:tcW w:w="2263" w:type="dxa"/>
            <w:tcBorders>
              <w:top w:val="nil"/>
              <w:bottom w:val="nil"/>
              <w:right w:val="single" w:sz="4" w:space="0" w:color="auto"/>
            </w:tcBorders>
            <w:shd w:val="clear" w:color="auto" w:fill="auto"/>
          </w:tcPr>
          <w:p w14:paraId="1069E5ED"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shd w:val="clear" w:color="auto" w:fill="auto"/>
          </w:tcPr>
          <w:p w14:paraId="49A67F47" w14:textId="77777777"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 xml:space="preserve">Group coaching: </w:t>
            </w:r>
            <w:r w:rsidRPr="00BE381F">
              <w:rPr>
                <w:rFonts w:cstheme="minorHAnsi"/>
                <w:sz w:val="22"/>
                <w:szCs w:val="22"/>
                <w:u w:val="single"/>
                <w:lang w:val="en-CA"/>
              </w:rPr>
              <w:t xml:space="preserve">Group paper </w:t>
            </w:r>
            <w:r w:rsidRPr="00BE381F">
              <w:rPr>
                <w:rFonts w:cstheme="minorHAnsi"/>
                <w:color w:val="auto"/>
                <w:sz w:val="22"/>
                <w:szCs w:val="22"/>
                <w:u w:val="single"/>
                <w:lang w:val="en-CA"/>
              </w:rPr>
              <w:t xml:space="preserve">– </w:t>
            </w:r>
            <w:r w:rsidRPr="00BE381F">
              <w:rPr>
                <w:rFonts w:cstheme="minorHAnsi"/>
                <w:sz w:val="22"/>
                <w:szCs w:val="22"/>
                <w:u w:val="single"/>
                <w:lang w:val="en-CA"/>
              </w:rPr>
              <w:t>Popular article critique</w:t>
            </w:r>
            <w:r w:rsidRPr="00BE381F">
              <w:rPr>
                <w:rFonts w:cstheme="minorHAnsi"/>
                <w:sz w:val="22"/>
                <w:szCs w:val="22"/>
                <w:lang w:val="en-CA"/>
              </w:rPr>
              <w:t xml:space="preserve"> </w:t>
            </w:r>
          </w:p>
        </w:tc>
      </w:tr>
      <w:tr w:rsidR="005833D4" w:rsidRPr="00BE381F" w14:paraId="3181BC97" w14:textId="77777777" w:rsidTr="00F013E4">
        <w:tc>
          <w:tcPr>
            <w:tcW w:w="2263" w:type="dxa"/>
            <w:tcBorders>
              <w:top w:val="nil"/>
              <w:bottom w:val="nil"/>
              <w:right w:val="single" w:sz="4" w:space="0" w:color="auto"/>
            </w:tcBorders>
            <w:shd w:val="clear" w:color="auto" w:fill="auto"/>
          </w:tcPr>
          <w:p w14:paraId="6EB58429"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shd w:val="clear" w:color="auto" w:fill="auto"/>
          </w:tcPr>
          <w:p w14:paraId="449C0BE9" w14:textId="77777777"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meeting</w:t>
            </w:r>
          </w:p>
        </w:tc>
      </w:tr>
      <w:tr w:rsidR="005833D4" w:rsidRPr="00BE381F" w14:paraId="6E361A5D" w14:textId="77777777" w:rsidTr="00F013E4">
        <w:tc>
          <w:tcPr>
            <w:tcW w:w="2263" w:type="dxa"/>
            <w:tcBorders>
              <w:top w:val="nil"/>
              <w:bottom w:val="single" w:sz="4" w:space="0" w:color="auto"/>
              <w:right w:val="single" w:sz="4" w:space="0" w:color="auto"/>
            </w:tcBorders>
            <w:shd w:val="clear" w:color="auto" w:fill="auto"/>
          </w:tcPr>
          <w:p w14:paraId="592CC99E"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single" w:sz="4" w:space="0" w:color="auto"/>
            </w:tcBorders>
            <w:shd w:val="clear" w:color="auto" w:fill="auto"/>
          </w:tcPr>
          <w:p w14:paraId="263F874B"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 xml:space="preserve">Show: </w:t>
            </w:r>
            <w:r w:rsidRPr="00BE381F">
              <w:rPr>
                <w:rFonts w:cstheme="minorHAnsi"/>
                <w:color w:val="FF0000"/>
                <w:sz w:val="22"/>
                <w:szCs w:val="22"/>
                <w:lang w:val="en-CA"/>
              </w:rPr>
              <w:t>Group paper – Deliverable #2</w:t>
            </w:r>
          </w:p>
        </w:tc>
      </w:tr>
      <w:tr w:rsidR="005833D4" w:rsidRPr="00BE381F" w14:paraId="144DB105" w14:textId="77777777" w:rsidTr="00F013E4">
        <w:tc>
          <w:tcPr>
            <w:tcW w:w="2263" w:type="dxa"/>
            <w:tcBorders>
              <w:top w:val="single" w:sz="4" w:space="0" w:color="auto"/>
              <w:bottom w:val="nil"/>
              <w:right w:val="single" w:sz="4" w:space="0" w:color="auto"/>
            </w:tcBorders>
            <w:shd w:val="clear" w:color="auto" w:fill="auto"/>
          </w:tcPr>
          <w:p w14:paraId="2C9E64FC"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10</w:t>
            </w:r>
          </w:p>
        </w:tc>
        <w:tc>
          <w:tcPr>
            <w:tcW w:w="7087" w:type="dxa"/>
            <w:tcBorders>
              <w:top w:val="single" w:sz="4" w:space="0" w:color="auto"/>
              <w:left w:val="single" w:sz="4" w:space="0" w:color="auto"/>
              <w:bottom w:val="nil"/>
            </w:tcBorders>
            <w:shd w:val="clear" w:color="auto" w:fill="auto"/>
          </w:tcPr>
          <w:p w14:paraId="5394F37C" w14:textId="77777777" w:rsidR="005833D4" w:rsidRPr="00BE381F" w:rsidRDefault="005833D4" w:rsidP="005833D4">
            <w:pPr>
              <w:spacing w:line="276" w:lineRule="auto"/>
              <w:ind w:firstLine="0"/>
              <w:rPr>
                <w:rFonts w:cstheme="minorHAnsi"/>
                <w:b/>
                <w:bCs/>
                <w:color w:val="FF0000"/>
                <w:sz w:val="22"/>
                <w:szCs w:val="22"/>
                <w:lang w:val="en-CA"/>
              </w:rPr>
            </w:pPr>
          </w:p>
        </w:tc>
      </w:tr>
      <w:tr w:rsidR="004F79DC" w:rsidRPr="00BE381F" w14:paraId="2983C3DB" w14:textId="77777777" w:rsidTr="00F013E4">
        <w:tc>
          <w:tcPr>
            <w:tcW w:w="2263" w:type="dxa"/>
            <w:tcBorders>
              <w:top w:val="nil"/>
              <w:bottom w:val="nil"/>
              <w:right w:val="single" w:sz="4" w:space="0" w:color="auto"/>
            </w:tcBorders>
            <w:shd w:val="clear" w:color="auto" w:fill="auto"/>
          </w:tcPr>
          <w:p w14:paraId="038CBF8C" w14:textId="1BE9A72A" w:rsidR="004F79DC" w:rsidRPr="00BE381F" w:rsidRDefault="004F79DC" w:rsidP="004F79DC">
            <w:pPr>
              <w:spacing w:line="276" w:lineRule="auto"/>
              <w:ind w:firstLine="0"/>
              <w:jc w:val="right"/>
              <w:rPr>
                <w:rFonts w:cstheme="minorHAnsi"/>
                <w:b/>
                <w:bCs/>
                <w:i/>
                <w:iCs/>
                <w:sz w:val="22"/>
                <w:szCs w:val="22"/>
                <w:lang w:val="en-CA"/>
              </w:rPr>
            </w:pPr>
            <w:r w:rsidRPr="00BE381F">
              <w:rPr>
                <w:rFonts w:cstheme="minorHAnsi"/>
                <w:sz w:val="22"/>
                <w:szCs w:val="22"/>
                <w:lang w:val="en-CA"/>
              </w:rPr>
              <w:t>Tuesday Mar. 1</w:t>
            </w:r>
            <w:r>
              <w:rPr>
                <w:rFonts w:cstheme="minorHAnsi"/>
                <w:sz w:val="22"/>
                <w:szCs w:val="22"/>
                <w:lang w:val="en-CA"/>
              </w:rPr>
              <w:t>8</w:t>
            </w:r>
            <w:r w:rsidRPr="00BE381F">
              <w:rPr>
                <w:rFonts w:cstheme="minorHAnsi"/>
                <w:sz w:val="22"/>
                <w:szCs w:val="22"/>
                <w:lang w:val="en-CA"/>
              </w:rPr>
              <w:t>th</w:t>
            </w:r>
          </w:p>
        </w:tc>
        <w:tc>
          <w:tcPr>
            <w:tcW w:w="7087" w:type="dxa"/>
            <w:tcBorders>
              <w:top w:val="nil"/>
              <w:left w:val="single" w:sz="4" w:space="0" w:color="auto"/>
              <w:bottom w:val="nil"/>
            </w:tcBorders>
            <w:shd w:val="clear" w:color="auto" w:fill="auto"/>
          </w:tcPr>
          <w:p w14:paraId="499D1036" w14:textId="3A64F4F0" w:rsidR="004F79DC" w:rsidRPr="00BE381F" w:rsidRDefault="004F79DC" w:rsidP="004F79DC">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4F79DC" w:rsidRPr="00BE381F" w14:paraId="6DDC715F" w14:textId="77777777" w:rsidTr="00F013E4">
        <w:tc>
          <w:tcPr>
            <w:tcW w:w="2263" w:type="dxa"/>
            <w:tcBorders>
              <w:top w:val="nil"/>
              <w:bottom w:val="nil"/>
              <w:right w:val="single" w:sz="4" w:space="0" w:color="auto"/>
            </w:tcBorders>
            <w:shd w:val="clear" w:color="auto" w:fill="auto"/>
          </w:tcPr>
          <w:p w14:paraId="3EFD730A" w14:textId="77777777" w:rsidR="004F79DC" w:rsidRPr="00BE381F" w:rsidRDefault="004F79DC" w:rsidP="004F79DC">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shd w:val="clear" w:color="auto" w:fill="auto"/>
          </w:tcPr>
          <w:p w14:paraId="1C330F3E" w14:textId="2620B745" w:rsidR="004F79DC" w:rsidRPr="00BE381F" w:rsidRDefault="004F79DC" w:rsidP="004F79DC">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Love and sexuality as relationship domains</w:t>
            </w:r>
          </w:p>
        </w:tc>
      </w:tr>
      <w:tr w:rsidR="005833D4" w:rsidRPr="00BE381F" w14:paraId="6743E17C" w14:textId="77777777" w:rsidTr="00F013E4">
        <w:tc>
          <w:tcPr>
            <w:tcW w:w="9350" w:type="dxa"/>
            <w:gridSpan w:val="2"/>
            <w:tcBorders>
              <w:bottom w:val="single" w:sz="4" w:space="0" w:color="auto"/>
            </w:tcBorders>
            <w:shd w:val="clear" w:color="auto" w:fill="F2F2F2" w:themeFill="background1" w:themeFillShade="F2"/>
          </w:tcPr>
          <w:p w14:paraId="3CF63E07" w14:textId="77777777" w:rsidR="005833D4" w:rsidRPr="00BE381F" w:rsidRDefault="005833D4" w:rsidP="005833D4">
            <w:pPr>
              <w:spacing w:line="276" w:lineRule="auto"/>
              <w:ind w:firstLine="0"/>
              <w:jc w:val="center"/>
              <w:rPr>
                <w:rFonts w:cstheme="minorHAnsi"/>
                <w:b/>
                <w:bCs/>
                <w:sz w:val="22"/>
                <w:szCs w:val="22"/>
                <w:lang w:val="en-CA"/>
              </w:rPr>
            </w:pPr>
            <w:r w:rsidRPr="00BE381F">
              <w:rPr>
                <w:rFonts w:cstheme="minorHAnsi"/>
                <w:b/>
                <w:bCs/>
                <w:sz w:val="22"/>
                <w:szCs w:val="22"/>
                <w:lang w:val="en-CA"/>
              </w:rPr>
              <w:t>MODULE #4</w:t>
            </w:r>
          </w:p>
          <w:p w14:paraId="4DB65767" w14:textId="77777777" w:rsidR="005833D4" w:rsidRPr="00BE381F" w:rsidRDefault="005833D4" w:rsidP="005833D4">
            <w:pPr>
              <w:spacing w:line="276" w:lineRule="auto"/>
              <w:ind w:firstLine="0"/>
              <w:jc w:val="center"/>
              <w:rPr>
                <w:rFonts w:cstheme="minorHAnsi"/>
                <w:sz w:val="22"/>
                <w:szCs w:val="22"/>
                <w:lang w:val="en-CA"/>
              </w:rPr>
            </w:pPr>
            <w:r w:rsidRPr="00BE381F">
              <w:rPr>
                <w:rFonts w:cstheme="minorHAnsi"/>
                <w:b/>
                <w:bCs/>
                <w:sz w:val="22"/>
                <w:szCs w:val="22"/>
                <w:lang w:val="en-CA"/>
              </w:rPr>
              <w:t>Sexual problems</w:t>
            </w:r>
          </w:p>
        </w:tc>
      </w:tr>
      <w:tr w:rsidR="005833D4" w:rsidRPr="00BE381F" w14:paraId="2532A964" w14:textId="77777777" w:rsidTr="00F013E4">
        <w:tc>
          <w:tcPr>
            <w:tcW w:w="2263" w:type="dxa"/>
            <w:tcBorders>
              <w:bottom w:val="nil"/>
              <w:right w:val="single" w:sz="4" w:space="0" w:color="auto"/>
            </w:tcBorders>
          </w:tcPr>
          <w:p w14:paraId="322E2E6F"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10 (cont.)</w:t>
            </w:r>
          </w:p>
        </w:tc>
        <w:tc>
          <w:tcPr>
            <w:tcW w:w="7087" w:type="dxa"/>
            <w:tcBorders>
              <w:left w:val="single" w:sz="4" w:space="0" w:color="auto"/>
              <w:bottom w:val="nil"/>
            </w:tcBorders>
          </w:tcPr>
          <w:p w14:paraId="30B830BE"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Readings</w:t>
            </w:r>
          </w:p>
        </w:tc>
      </w:tr>
      <w:tr w:rsidR="005833D4" w:rsidRPr="00BE381F" w14:paraId="4F342CFA" w14:textId="77777777" w:rsidTr="00F013E4">
        <w:tc>
          <w:tcPr>
            <w:tcW w:w="2263" w:type="dxa"/>
            <w:tcBorders>
              <w:top w:val="nil"/>
              <w:bottom w:val="nil"/>
              <w:right w:val="single" w:sz="4" w:space="0" w:color="auto"/>
            </w:tcBorders>
          </w:tcPr>
          <w:p w14:paraId="239915EE" w14:textId="77280774"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Thursday Mar. 2</w:t>
            </w:r>
            <w:r>
              <w:rPr>
                <w:rFonts w:cstheme="minorHAnsi"/>
                <w:sz w:val="22"/>
                <w:szCs w:val="22"/>
                <w:lang w:val="en-CA"/>
              </w:rPr>
              <w:t>0</w:t>
            </w:r>
            <w:r w:rsidRPr="00BE381F">
              <w:rPr>
                <w:rFonts w:cstheme="minorHAnsi"/>
                <w:sz w:val="22"/>
                <w:szCs w:val="22"/>
                <w:lang w:val="en-CA"/>
              </w:rPr>
              <w:t>th</w:t>
            </w:r>
          </w:p>
        </w:tc>
        <w:tc>
          <w:tcPr>
            <w:tcW w:w="7087" w:type="dxa"/>
            <w:tcBorders>
              <w:top w:val="nil"/>
              <w:left w:val="single" w:sz="4" w:space="0" w:color="auto"/>
              <w:bottom w:val="nil"/>
            </w:tcBorders>
          </w:tcPr>
          <w:p w14:paraId="42EB1291"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6D5D6B4F" w14:textId="77777777" w:rsidTr="00F013E4">
        <w:tc>
          <w:tcPr>
            <w:tcW w:w="2263" w:type="dxa"/>
            <w:tcBorders>
              <w:top w:val="nil"/>
              <w:bottom w:val="nil"/>
              <w:right w:val="single" w:sz="4" w:space="0" w:color="auto"/>
            </w:tcBorders>
          </w:tcPr>
          <w:p w14:paraId="1FAE46AB"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7BD9CB69" w14:textId="77777777"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Paraphilias and sexual dysfunctions</w:t>
            </w:r>
          </w:p>
        </w:tc>
      </w:tr>
      <w:tr w:rsidR="005833D4" w:rsidRPr="00BE381F" w14:paraId="04376AB6" w14:textId="77777777" w:rsidTr="00F013E4">
        <w:tc>
          <w:tcPr>
            <w:tcW w:w="2263" w:type="dxa"/>
            <w:tcBorders>
              <w:top w:val="nil"/>
              <w:bottom w:val="nil"/>
              <w:right w:val="single" w:sz="4" w:space="0" w:color="auto"/>
            </w:tcBorders>
          </w:tcPr>
          <w:p w14:paraId="33EAB2C1"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DD87619" w14:textId="77777777"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class</w:t>
            </w:r>
          </w:p>
        </w:tc>
      </w:tr>
      <w:tr w:rsidR="005833D4" w:rsidRPr="00BE381F" w14:paraId="3B17DD29" w14:textId="77777777" w:rsidTr="00F013E4">
        <w:tc>
          <w:tcPr>
            <w:tcW w:w="2263" w:type="dxa"/>
            <w:tcBorders>
              <w:top w:val="nil"/>
              <w:bottom w:val="single" w:sz="4" w:space="0" w:color="auto"/>
              <w:right w:val="single" w:sz="4" w:space="0" w:color="auto"/>
            </w:tcBorders>
          </w:tcPr>
          <w:p w14:paraId="5D05827C"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single" w:sz="4" w:space="0" w:color="auto"/>
            </w:tcBorders>
          </w:tcPr>
          <w:p w14:paraId="376BBBFE"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 xml:space="preserve">Read: </w:t>
            </w:r>
            <w:r w:rsidRPr="00BE381F">
              <w:rPr>
                <w:rFonts w:cstheme="minorHAnsi"/>
                <w:color w:val="auto"/>
                <w:sz w:val="22"/>
                <w:szCs w:val="22"/>
                <w:lang w:val="en-CA"/>
              </w:rPr>
              <w:t xml:space="preserve">Joyal, C. C., Cossette, A., &amp; Lapierre, V. (2015). What exactly is an unusual sexual </w:t>
            </w:r>
            <w:proofErr w:type="gramStart"/>
            <w:r w:rsidRPr="00BE381F">
              <w:rPr>
                <w:rFonts w:cstheme="minorHAnsi"/>
                <w:color w:val="auto"/>
                <w:sz w:val="22"/>
                <w:szCs w:val="22"/>
                <w:lang w:val="en-CA"/>
              </w:rPr>
              <w:t>fantasy?.</w:t>
            </w:r>
            <w:proofErr w:type="gramEnd"/>
            <w:r w:rsidRPr="00BE381F">
              <w:rPr>
                <w:rFonts w:cstheme="minorHAnsi"/>
                <w:color w:val="auto"/>
                <w:sz w:val="22"/>
                <w:szCs w:val="22"/>
                <w:lang w:val="en-CA"/>
              </w:rPr>
              <w:t xml:space="preserve"> </w:t>
            </w:r>
            <w:r w:rsidRPr="00BE381F">
              <w:rPr>
                <w:rFonts w:cstheme="minorHAnsi"/>
                <w:i/>
                <w:iCs/>
                <w:color w:val="auto"/>
                <w:sz w:val="22"/>
                <w:szCs w:val="22"/>
                <w:lang w:val="en-CA"/>
              </w:rPr>
              <w:t>The Journal of Sexual Medicine, 12</w:t>
            </w:r>
            <w:r w:rsidRPr="00BE381F">
              <w:rPr>
                <w:rFonts w:cstheme="minorHAnsi"/>
                <w:color w:val="auto"/>
                <w:sz w:val="22"/>
                <w:szCs w:val="22"/>
                <w:lang w:val="en-CA"/>
              </w:rPr>
              <w:t>(2), 328-340.</w:t>
            </w:r>
          </w:p>
        </w:tc>
      </w:tr>
      <w:tr w:rsidR="005833D4" w:rsidRPr="00BE381F" w14:paraId="20430C1E" w14:textId="77777777" w:rsidTr="00F013E4">
        <w:tc>
          <w:tcPr>
            <w:tcW w:w="2263" w:type="dxa"/>
            <w:tcBorders>
              <w:top w:val="single" w:sz="4" w:space="0" w:color="auto"/>
              <w:bottom w:val="nil"/>
              <w:right w:val="single" w:sz="4" w:space="0" w:color="auto"/>
            </w:tcBorders>
          </w:tcPr>
          <w:p w14:paraId="1D8C383A"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11</w:t>
            </w:r>
          </w:p>
        </w:tc>
        <w:tc>
          <w:tcPr>
            <w:tcW w:w="7087" w:type="dxa"/>
            <w:tcBorders>
              <w:top w:val="single" w:sz="4" w:space="0" w:color="auto"/>
              <w:left w:val="single" w:sz="4" w:space="0" w:color="auto"/>
              <w:bottom w:val="nil"/>
            </w:tcBorders>
          </w:tcPr>
          <w:p w14:paraId="2755C3BE" w14:textId="77777777" w:rsidR="005833D4" w:rsidRPr="00BE381F" w:rsidRDefault="005833D4" w:rsidP="005833D4">
            <w:pPr>
              <w:spacing w:line="276" w:lineRule="auto"/>
              <w:ind w:firstLine="0"/>
              <w:rPr>
                <w:rFonts w:cstheme="minorHAnsi"/>
                <w:b/>
                <w:bCs/>
                <w:sz w:val="22"/>
                <w:szCs w:val="22"/>
                <w:lang w:val="en-CA"/>
              </w:rPr>
            </w:pPr>
          </w:p>
        </w:tc>
      </w:tr>
      <w:tr w:rsidR="005833D4" w:rsidRPr="00BE381F" w14:paraId="3000546B" w14:textId="77777777" w:rsidTr="00F013E4">
        <w:tc>
          <w:tcPr>
            <w:tcW w:w="2263" w:type="dxa"/>
            <w:tcBorders>
              <w:top w:val="nil"/>
              <w:bottom w:val="nil"/>
              <w:right w:val="single" w:sz="4" w:space="0" w:color="auto"/>
            </w:tcBorders>
          </w:tcPr>
          <w:p w14:paraId="4734A84D" w14:textId="49BB97FF"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Tuesday Mar. 2</w:t>
            </w:r>
            <w:r>
              <w:rPr>
                <w:rFonts w:cstheme="minorHAnsi"/>
                <w:sz w:val="22"/>
                <w:szCs w:val="22"/>
                <w:lang w:val="en-CA"/>
              </w:rPr>
              <w:t>5</w:t>
            </w:r>
            <w:r w:rsidRPr="00BE381F">
              <w:rPr>
                <w:rFonts w:cstheme="minorHAnsi"/>
                <w:sz w:val="22"/>
                <w:szCs w:val="22"/>
                <w:lang w:val="en-CA"/>
              </w:rPr>
              <w:t>th</w:t>
            </w:r>
          </w:p>
        </w:tc>
        <w:tc>
          <w:tcPr>
            <w:tcW w:w="7087" w:type="dxa"/>
            <w:tcBorders>
              <w:top w:val="nil"/>
              <w:left w:val="single" w:sz="4" w:space="0" w:color="auto"/>
              <w:bottom w:val="nil"/>
            </w:tcBorders>
          </w:tcPr>
          <w:p w14:paraId="4A295DCD"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6108B182" w14:textId="77777777" w:rsidTr="00F013E4">
        <w:tc>
          <w:tcPr>
            <w:tcW w:w="2263" w:type="dxa"/>
            <w:tcBorders>
              <w:top w:val="nil"/>
              <w:bottom w:val="nil"/>
              <w:right w:val="single" w:sz="4" w:space="0" w:color="auto"/>
            </w:tcBorders>
          </w:tcPr>
          <w:p w14:paraId="17B369A3"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58E840BE" w14:textId="77777777"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sz w:val="22"/>
                <w:szCs w:val="22"/>
                <w:u w:val="single"/>
                <w:lang w:val="en-CA"/>
              </w:rPr>
              <w:t>Sexual consent and violence</w:t>
            </w:r>
          </w:p>
        </w:tc>
      </w:tr>
      <w:tr w:rsidR="005833D4" w:rsidRPr="00BE381F" w14:paraId="1B27E4DA" w14:textId="77777777" w:rsidTr="00F013E4">
        <w:tc>
          <w:tcPr>
            <w:tcW w:w="2263" w:type="dxa"/>
            <w:tcBorders>
              <w:top w:val="nil"/>
              <w:bottom w:val="nil"/>
              <w:right w:val="single" w:sz="4" w:space="0" w:color="auto"/>
            </w:tcBorders>
          </w:tcPr>
          <w:p w14:paraId="258EA511"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6C5F32AC" w14:textId="77777777" w:rsidR="005833D4" w:rsidRPr="00BE381F" w:rsidRDefault="005833D4" w:rsidP="005833D4">
            <w:pPr>
              <w:spacing w:line="276" w:lineRule="auto"/>
              <w:ind w:firstLine="0"/>
              <w:rPr>
                <w:rFonts w:cstheme="minorHAnsi"/>
                <w:b/>
                <w:bCs/>
                <w:color w:val="auto"/>
                <w:sz w:val="22"/>
                <w:szCs w:val="22"/>
                <w:lang w:val="en-CA"/>
              </w:rPr>
            </w:pPr>
            <w:r w:rsidRPr="00BE381F">
              <w:rPr>
                <w:rFonts w:cstheme="minorHAnsi"/>
                <w:b/>
                <w:bCs/>
                <w:color w:val="auto"/>
                <w:sz w:val="22"/>
                <w:szCs w:val="22"/>
                <w:lang w:val="en-CA"/>
              </w:rPr>
              <w:t>Task to complete for the class (one or the other)</w:t>
            </w:r>
          </w:p>
        </w:tc>
      </w:tr>
      <w:tr w:rsidR="005833D4" w:rsidRPr="00BE381F" w14:paraId="753A9417" w14:textId="77777777" w:rsidTr="00F013E4">
        <w:tc>
          <w:tcPr>
            <w:tcW w:w="2263" w:type="dxa"/>
            <w:tcBorders>
              <w:top w:val="nil"/>
              <w:bottom w:val="nil"/>
              <w:right w:val="single" w:sz="4" w:space="0" w:color="auto"/>
            </w:tcBorders>
          </w:tcPr>
          <w:p w14:paraId="6483361E"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18BFFC36" w14:textId="77777777" w:rsidR="005833D4" w:rsidRPr="00BE381F" w:rsidRDefault="005833D4" w:rsidP="005833D4">
            <w:pPr>
              <w:pStyle w:val="ListParagraph"/>
              <w:numPr>
                <w:ilvl w:val="0"/>
                <w:numId w:val="11"/>
              </w:numPr>
              <w:spacing w:line="276" w:lineRule="auto"/>
              <w:ind w:left="312" w:hanging="219"/>
              <w:rPr>
                <w:rFonts w:cstheme="minorHAnsi"/>
                <w:b/>
                <w:bCs/>
                <w:color w:val="auto"/>
                <w:sz w:val="22"/>
                <w:szCs w:val="22"/>
                <w:lang w:val="en-CA"/>
              </w:rPr>
            </w:pPr>
            <w:r w:rsidRPr="00BE381F">
              <w:rPr>
                <w:rFonts w:cstheme="minorHAnsi"/>
                <w:b/>
                <w:bCs/>
                <w:color w:val="auto"/>
                <w:sz w:val="22"/>
                <w:szCs w:val="22"/>
                <w:lang w:val="en-CA"/>
              </w:rPr>
              <w:t xml:space="preserve">Read: </w:t>
            </w:r>
            <w:proofErr w:type="spellStart"/>
            <w:r w:rsidRPr="00BE381F">
              <w:rPr>
                <w:rFonts w:cstheme="minorHAnsi"/>
                <w:color w:val="auto"/>
                <w:sz w:val="22"/>
                <w:szCs w:val="22"/>
                <w:lang w:val="en-CA"/>
              </w:rPr>
              <w:t>Muehlenhard</w:t>
            </w:r>
            <w:proofErr w:type="spellEnd"/>
            <w:r w:rsidRPr="00BE381F">
              <w:rPr>
                <w:rFonts w:cstheme="minorHAnsi"/>
                <w:color w:val="auto"/>
                <w:sz w:val="22"/>
                <w:szCs w:val="22"/>
                <w:lang w:val="en-CA"/>
              </w:rPr>
              <w:t xml:space="preserve">, C. L., Humphreys, T. P., </w:t>
            </w:r>
            <w:proofErr w:type="spellStart"/>
            <w:r w:rsidRPr="00BE381F">
              <w:rPr>
                <w:rFonts w:cstheme="minorHAnsi"/>
                <w:color w:val="auto"/>
                <w:sz w:val="22"/>
                <w:szCs w:val="22"/>
                <w:lang w:val="en-CA"/>
              </w:rPr>
              <w:t>Jozkowski</w:t>
            </w:r>
            <w:proofErr w:type="spellEnd"/>
            <w:r w:rsidRPr="00BE381F">
              <w:rPr>
                <w:rFonts w:cstheme="minorHAnsi"/>
                <w:color w:val="auto"/>
                <w:sz w:val="22"/>
                <w:szCs w:val="22"/>
                <w:lang w:val="en-CA"/>
              </w:rPr>
              <w:t xml:space="preserve">, K. N., &amp; Peterson, Z. D. (2016). The complexities of sexual consent among college students: A conceptual and empirical review. </w:t>
            </w:r>
            <w:r w:rsidRPr="00BE381F">
              <w:rPr>
                <w:rFonts w:cstheme="minorHAnsi"/>
                <w:i/>
                <w:iCs/>
                <w:color w:val="auto"/>
                <w:sz w:val="22"/>
                <w:szCs w:val="22"/>
                <w:lang w:val="en-CA"/>
              </w:rPr>
              <w:t>The Journal of Sex Research, 53</w:t>
            </w:r>
            <w:r w:rsidRPr="00BE381F">
              <w:rPr>
                <w:rFonts w:cstheme="minorHAnsi"/>
                <w:color w:val="auto"/>
                <w:sz w:val="22"/>
                <w:szCs w:val="22"/>
                <w:lang w:val="en-CA"/>
              </w:rPr>
              <w:t>(4-5), 457-487.</w:t>
            </w:r>
          </w:p>
          <w:p w14:paraId="183B58E5" w14:textId="77777777" w:rsidR="005833D4" w:rsidRPr="00BE381F" w:rsidRDefault="005833D4" w:rsidP="005833D4">
            <w:pPr>
              <w:spacing w:line="276" w:lineRule="auto"/>
              <w:ind w:firstLine="0"/>
              <w:jc w:val="center"/>
              <w:rPr>
                <w:rFonts w:cstheme="minorHAnsi"/>
                <w:b/>
                <w:bCs/>
                <w:color w:val="auto"/>
                <w:sz w:val="22"/>
                <w:szCs w:val="22"/>
                <w:lang w:val="en-CA"/>
              </w:rPr>
            </w:pPr>
            <w:r w:rsidRPr="00BE381F">
              <w:rPr>
                <w:rFonts w:cstheme="minorHAnsi"/>
                <w:b/>
                <w:bCs/>
                <w:color w:val="auto"/>
                <w:sz w:val="22"/>
                <w:szCs w:val="22"/>
                <w:lang w:val="en-CA"/>
              </w:rPr>
              <w:t>OR</w:t>
            </w:r>
          </w:p>
          <w:p w14:paraId="37CE024A" w14:textId="77777777" w:rsidR="005833D4" w:rsidRPr="00BE381F" w:rsidRDefault="005833D4" w:rsidP="005833D4">
            <w:pPr>
              <w:pStyle w:val="ListParagraph"/>
              <w:numPr>
                <w:ilvl w:val="0"/>
                <w:numId w:val="11"/>
              </w:numPr>
              <w:spacing w:line="276" w:lineRule="auto"/>
              <w:ind w:left="312" w:hanging="219"/>
              <w:rPr>
                <w:rFonts w:cstheme="minorHAnsi"/>
                <w:b/>
                <w:bCs/>
                <w:color w:val="auto"/>
                <w:sz w:val="22"/>
                <w:szCs w:val="22"/>
                <w:lang w:val="en-CA"/>
              </w:rPr>
            </w:pPr>
            <w:r w:rsidRPr="00BE381F">
              <w:rPr>
                <w:rFonts w:cstheme="minorHAnsi"/>
                <w:b/>
                <w:bCs/>
                <w:color w:val="auto"/>
                <w:sz w:val="22"/>
                <w:szCs w:val="22"/>
                <w:lang w:val="en-CA"/>
              </w:rPr>
              <w:t xml:space="preserve">Listen: </w:t>
            </w:r>
            <w:r w:rsidRPr="00BE381F">
              <w:rPr>
                <w:rFonts w:cstheme="minorHAnsi"/>
                <w:color w:val="auto"/>
                <w:sz w:val="22"/>
                <w:szCs w:val="22"/>
                <w:lang w:val="en-CA"/>
              </w:rPr>
              <w:t xml:space="preserve">Angel, K., &amp; </w:t>
            </w:r>
            <w:proofErr w:type="spellStart"/>
            <w:r w:rsidRPr="00BE381F">
              <w:rPr>
                <w:rFonts w:cstheme="minorHAnsi"/>
                <w:color w:val="auto"/>
                <w:sz w:val="22"/>
                <w:szCs w:val="22"/>
                <w:lang w:val="en-CA"/>
              </w:rPr>
              <w:t>Lehmiller</w:t>
            </w:r>
            <w:proofErr w:type="spellEnd"/>
            <w:r w:rsidRPr="00BE381F">
              <w:rPr>
                <w:rFonts w:cstheme="minorHAnsi"/>
                <w:color w:val="auto"/>
                <w:sz w:val="22"/>
                <w:szCs w:val="22"/>
                <w:lang w:val="en-CA"/>
              </w:rPr>
              <w:t xml:space="preserve">, J. (2023, January 20th). Episode 160: Tomorrow, sex will be good again [Audio podcast episode]. </w:t>
            </w:r>
            <w:r w:rsidRPr="00BE381F">
              <w:rPr>
                <w:rFonts w:cstheme="minorHAnsi"/>
                <w:i/>
                <w:iCs/>
                <w:color w:val="auto"/>
                <w:sz w:val="22"/>
                <w:szCs w:val="22"/>
                <w:lang w:val="en-CA"/>
              </w:rPr>
              <w:t>Sex &amp; Psychology Podcast</w:t>
            </w:r>
            <w:r w:rsidRPr="00BE381F">
              <w:rPr>
                <w:rFonts w:cstheme="minorHAnsi"/>
                <w:color w:val="auto"/>
                <w:sz w:val="22"/>
                <w:szCs w:val="22"/>
                <w:lang w:val="en-CA"/>
              </w:rPr>
              <w:t xml:space="preserve">. </w:t>
            </w:r>
            <w:hyperlink r:id="rId9" w:history="1">
              <w:r w:rsidRPr="00BE381F">
                <w:rPr>
                  <w:rStyle w:val="Hyperlink"/>
                  <w:rFonts w:cstheme="minorHAnsi"/>
                  <w:color w:val="auto"/>
                  <w:sz w:val="22"/>
                  <w:szCs w:val="22"/>
                  <w:lang w:val="en-CA"/>
                </w:rPr>
                <w:t>https://www.sexandpsychology.com/blog/podcast/episode-160-tomorrow-sex-will-be-good-again/</w:t>
              </w:r>
            </w:hyperlink>
          </w:p>
        </w:tc>
      </w:tr>
      <w:tr w:rsidR="005833D4" w:rsidRPr="00BE381F" w14:paraId="74277BFA" w14:textId="77777777" w:rsidTr="00F013E4">
        <w:tc>
          <w:tcPr>
            <w:tcW w:w="2263" w:type="dxa"/>
            <w:tcBorders>
              <w:top w:val="nil"/>
              <w:bottom w:val="nil"/>
              <w:right w:val="single" w:sz="4" w:space="0" w:color="auto"/>
            </w:tcBorders>
            <w:shd w:val="clear" w:color="auto" w:fill="auto"/>
          </w:tcPr>
          <w:p w14:paraId="635033EF" w14:textId="1EF5804B" w:rsidR="005833D4" w:rsidRPr="00BE381F" w:rsidRDefault="005833D4" w:rsidP="005833D4">
            <w:pPr>
              <w:spacing w:line="276" w:lineRule="auto"/>
              <w:ind w:firstLine="0"/>
              <w:jc w:val="right"/>
              <w:rPr>
                <w:rFonts w:cstheme="minorHAnsi"/>
                <w:b/>
                <w:bCs/>
                <w:sz w:val="22"/>
                <w:szCs w:val="22"/>
                <w:lang w:val="en-CA"/>
              </w:rPr>
            </w:pPr>
            <w:r w:rsidRPr="00BE381F">
              <w:rPr>
                <w:rFonts w:ascii="Tahoma" w:hAnsi="Tahoma" w:cs="Tahoma"/>
                <w:sz w:val="22"/>
                <w:szCs w:val="22"/>
                <w:lang w:val="en-CA"/>
              </w:rPr>
              <w:t>⁓</w:t>
            </w:r>
            <w:r w:rsidRPr="00BE381F">
              <w:rPr>
                <w:rFonts w:cstheme="minorHAnsi"/>
                <w:sz w:val="22"/>
                <w:szCs w:val="22"/>
                <w:lang w:val="en-CA"/>
              </w:rPr>
              <w:t>Thursday Mar. 2</w:t>
            </w:r>
            <w:r>
              <w:rPr>
                <w:rFonts w:cstheme="minorHAnsi"/>
                <w:sz w:val="22"/>
                <w:szCs w:val="22"/>
                <w:lang w:val="en-CA"/>
              </w:rPr>
              <w:t>7</w:t>
            </w:r>
            <w:r w:rsidRPr="00BE381F">
              <w:rPr>
                <w:rFonts w:cstheme="minorHAnsi"/>
                <w:sz w:val="22"/>
                <w:szCs w:val="22"/>
                <w:lang w:val="en-CA"/>
              </w:rPr>
              <w:t>th</w:t>
            </w:r>
          </w:p>
        </w:tc>
        <w:tc>
          <w:tcPr>
            <w:tcW w:w="7087" w:type="dxa"/>
            <w:tcBorders>
              <w:top w:val="nil"/>
              <w:left w:val="single" w:sz="4" w:space="0" w:color="auto"/>
              <w:bottom w:val="nil"/>
            </w:tcBorders>
            <w:shd w:val="clear" w:color="auto" w:fill="auto"/>
          </w:tcPr>
          <w:p w14:paraId="16E54226"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color w:val="4472C4" w:themeColor="accent1"/>
                <w:sz w:val="22"/>
                <w:szCs w:val="22"/>
                <w:u w:val="single"/>
                <w:lang w:val="en-CA"/>
              </w:rPr>
              <w:t>No class</w:t>
            </w:r>
            <w:r w:rsidRPr="00BE381F">
              <w:rPr>
                <w:rFonts w:cstheme="minorHAnsi"/>
                <w:b/>
                <w:bCs/>
                <w:color w:val="4472C4" w:themeColor="accent1"/>
                <w:sz w:val="22"/>
                <w:szCs w:val="22"/>
                <w:lang w:val="en-CA"/>
              </w:rPr>
              <w:t>: In-person or virtual group meeting (appointment required)</w:t>
            </w:r>
          </w:p>
        </w:tc>
      </w:tr>
      <w:tr w:rsidR="005833D4" w:rsidRPr="00BE381F" w14:paraId="34E9358A" w14:textId="77777777" w:rsidTr="00F013E4">
        <w:tc>
          <w:tcPr>
            <w:tcW w:w="2263" w:type="dxa"/>
            <w:tcBorders>
              <w:top w:val="nil"/>
              <w:bottom w:val="nil"/>
              <w:right w:val="single" w:sz="4" w:space="0" w:color="auto"/>
            </w:tcBorders>
            <w:shd w:val="clear" w:color="auto" w:fill="auto"/>
          </w:tcPr>
          <w:p w14:paraId="29CC0D4C"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shd w:val="clear" w:color="auto" w:fill="auto"/>
          </w:tcPr>
          <w:p w14:paraId="1426F09B" w14:textId="77777777" w:rsidR="005833D4" w:rsidRPr="00BE381F" w:rsidRDefault="005833D4" w:rsidP="005833D4">
            <w:pPr>
              <w:pStyle w:val="ListParagraph"/>
              <w:numPr>
                <w:ilvl w:val="0"/>
                <w:numId w:val="11"/>
              </w:numPr>
              <w:spacing w:line="276" w:lineRule="auto"/>
              <w:ind w:left="312" w:hanging="219"/>
              <w:rPr>
                <w:rFonts w:cstheme="minorHAnsi"/>
                <w:sz w:val="22"/>
                <w:szCs w:val="22"/>
                <w:lang w:val="en-CA"/>
              </w:rPr>
            </w:pPr>
            <w:r w:rsidRPr="00BE381F">
              <w:rPr>
                <w:rFonts w:cstheme="minorHAnsi"/>
                <w:b/>
                <w:bCs/>
                <w:sz w:val="22"/>
                <w:szCs w:val="22"/>
                <w:lang w:val="en-CA"/>
              </w:rPr>
              <w:t>Group coaching:</w:t>
            </w:r>
            <w:r w:rsidRPr="00BE381F">
              <w:rPr>
                <w:rFonts w:cstheme="minorHAnsi"/>
                <w:sz w:val="22"/>
                <w:szCs w:val="22"/>
                <w:lang w:val="en-CA"/>
              </w:rPr>
              <w:t xml:space="preserve"> </w:t>
            </w:r>
            <w:r w:rsidRPr="00BE381F">
              <w:rPr>
                <w:rFonts w:cstheme="minorHAnsi"/>
                <w:sz w:val="22"/>
                <w:szCs w:val="22"/>
                <w:u w:val="single"/>
                <w:lang w:val="en-CA"/>
              </w:rPr>
              <w:t xml:space="preserve">Group paper </w:t>
            </w:r>
            <w:r w:rsidRPr="00BE381F">
              <w:rPr>
                <w:rFonts w:cstheme="minorHAnsi"/>
                <w:color w:val="auto"/>
                <w:sz w:val="22"/>
                <w:szCs w:val="22"/>
                <w:u w:val="single"/>
                <w:lang w:val="en-CA"/>
              </w:rPr>
              <w:t xml:space="preserve">– </w:t>
            </w:r>
            <w:r w:rsidRPr="00BE381F">
              <w:rPr>
                <w:rFonts w:cstheme="minorHAnsi"/>
                <w:sz w:val="22"/>
                <w:szCs w:val="22"/>
                <w:u w:val="single"/>
                <w:lang w:val="en-CA"/>
              </w:rPr>
              <w:t>Popular article critique</w:t>
            </w:r>
          </w:p>
        </w:tc>
      </w:tr>
      <w:tr w:rsidR="005833D4" w:rsidRPr="00BE381F" w14:paraId="0C2A28F5" w14:textId="77777777" w:rsidTr="00F013E4">
        <w:tc>
          <w:tcPr>
            <w:tcW w:w="2263" w:type="dxa"/>
            <w:tcBorders>
              <w:top w:val="nil"/>
              <w:bottom w:val="nil"/>
              <w:right w:val="single" w:sz="4" w:space="0" w:color="auto"/>
            </w:tcBorders>
            <w:shd w:val="clear" w:color="auto" w:fill="auto"/>
          </w:tcPr>
          <w:p w14:paraId="71B7B0B1"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shd w:val="clear" w:color="auto" w:fill="auto"/>
          </w:tcPr>
          <w:p w14:paraId="2F027408" w14:textId="77777777"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meeting</w:t>
            </w:r>
          </w:p>
        </w:tc>
      </w:tr>
      <w:tr w:rsidR="005833D4" w:rsidRPr="00BE381F" w14:paraId="5381D23E" w14:textId="77777777" w:rsidTr="00F013E4">
        <w:tc>
          <w:tcPr>
            <w:tcW w:w="2263" w:type="dxa"/>
            <w:tcBorders>
              <w:top w:val="nil"/>
              <w:bottom w:val="single" w:sz="4" w:space="0" w:color="auto"/>
              <w:right w:val="single" w:sz="4" w:space="0" w:color="auto"/>
            </w:tcBorders>
            <w:shd w:val="clear" w:color="auto" w:fill="auto"/>
          </w:tcPr>
          <w:p w14:paraId="4871EE82"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single" w:sz="4" w:space="0" w:color="auto"/>
            </w:tcBorders>
            <w:shd w:val="clear" w:color="auto" w:fill="auto"/>
          </w:tcPr>
          <w:p w14:paraId="55D7D135"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 xml:space="preserve">Show: </w:t>
            </w:r>
            <w:r w:rsidRPr="00BE381F">
              <w:rPr>
                <w:rFonts w:cstheme="minorHAnsi"/>
                <w:color w:val="FF0000"/>
                <w:sz w:val="22"/>
                <w:szCs w:val="22"/>
                <w:lang w:val="en-CA"/>
              </w:rPr>
              <w:t>Group paper – Deliverable #3</w:t>
            </w:r>
          </w:p>
        </w:tc>
      </w:tr>
      <w:tr w:rsidR="005833D4" w:rsidRPr="00BE381F" w14:paraId="2A59EAD6" w14:textId="77777777" w:rsidTr="00F013E4">
        <w:tc>
          <w:tcPr>
            <w:tcW w:w="2263" w:type="dxa"/>
            <w:tcBorders>
              <w:top w:val="single" w:sz="4" w:space="0" w:color="auto"/>
              <w:bottom w:val="nil"/>
              <w:right w:val="single" w:sz="4" w:space="0" w:color="auto"/>
            </w:tcBorders>
            <w:shd w:val="clear" w:color="auto" w:fill="auto"/>
          </w:tcPr>
          <w:p w14:paraId="366B7542"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Week 12</w:t>
            </w:r>
          </w:p>
        </w:tc>
        <w:tc>
          <w:tcPr>
            <w:tcW w:w="7087" w:type="dxa"/>
            <w:tcBorders>
              <w:top w:val="single" w:sz="4" w:space="0" w:color="auto"/>
              <w:left w:val="single" w:sz="4" w:space="0" w:color="auto"/>
              <w:bottom w:val="nil"/>
            </w:tcBorders>
            <w:shd w:val="clear" w:color="auto" w:fill="auto"/>
          </w:tcPr>
          <w:p w14:paraId="537E2B8F" w14:textId="77777777" w:rsidR="005833D4" w:rsidRPr="00BE381F" w:rsidRDefault="005833D4" w:rsidP="005833D4">
            <w:pPr>
              <w:spacing w:line="276" w:lineRule="auto"/>
              <w:ind w:firstLine="0"/>
              <w:rPr>
                <w:rFonts w:cstheme="minorHAnsi"/>
                <w:b/>
                <w:bCs/>
                <w:color w:val="FF0000"/>
                <w:sz w:val="22"/>
                <w:szCs w:val="22"/>
                <w:lang w:val="en-CA"/>
              </w:rPr>
            </w:pPr>
          </w:p>
        </w:tc>
      </w:tr>
      <w:tr w:rsidR="005833D4" w:rsidRPr="00BE381F" w14:paraId="48D3787F" w14:textId="77777777" w:rsidTr="00F013E4">
        <w:tc>
          <w:tcPr>
            <w:tcW w:w="2263" w:type="dxa"/>
            <w:tcBorders>
              <w:top w:val="nil"/>
              <w:bottom w:val="nil"/>
              <w:right w:val="single" w:sz="4" w:space="0" w:color="auto"/>
            </w:tcBorders>
          </w:tcPr>
          <w:p w14:paraId="5692DE12" w14:textId="4DF57814" w:rsidR="005833D4" w:rsidRPr="00BE381F" w:rsidRDefault="005833D4" w:rsidP="005833D4">
            <w:pPr>
              <w:spacing w:line="276" w:lineRule="auto"/>
              <w:ind w:firstLine="0"/>
              <w:jc w:val="right"/>
              <w:rPr>
                <w:rFonts w:cstheme="minorHAnsi"/>
                <w:b/>
                <w:bCs/>
                <w:i/>
                <w:iCs/>
                <w:sz w:val="22"/>
                <w:szCs w:val="22"/>
                <w:lang w:val="en-CA"/>
              </w:rPr>
            </w:pPr>
            <w:r w:rsidRPr="00BE381F">
              <w:rPr>
                <w:rFonts w:cstheme="minorHAnsi"/>
                <w:sz w:val="22"/>
                <w:szCs w:val="22"/>
                <w:lang w:val="en-CA"/>
              </w:rPr>
              <w:t xml:space="preserve">Tuesday Apr. </w:t>
            </w:r>
            <w:r>
              <w:rPr>
                <w:rFonts w:cstheme="minorHAnsi"/>
                <w:sz w:val="22"/>
                <w:szCs w:val="22"/>
                <w:lang w:val="en-CA"/>
              </w:rPr>
              <w:t>1st</w:t>
            </w:r>
          </w:p>
        </w:tc>
        <w:tc>
          <w:tcPr>
            <w:tcW w:w="7087" w:type="dxa"/>
            <w:tcBorders>
              <w:top w:val="nil"/>
              <w:left w:val="single" w:sz="4" w:space="0" w:color="auto"/>
              <w:bottom w:val="nil"/>
            </w:tcBorders>
          </w:tcPr>
          <w:p w14:paraId="5B5E3992"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2F713A50" w14:textId="77777777" w:rsidTr="00F013E4">
        <w:tc>
          <w:tcPr>
            <w:tcW w:w="2263" w:type="dxa"/>
            <w:tcBorders>
              <w:top w:val="nil"/>
              <w:bottom w:val="nil"/>
              <w:right w:val="single" w:sz="4" w:space="0" w:color="auto"/>
            </w:tcBorders>
          </w:tcPr>
          <w:p w14:paraId="73C26D89"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04F112F7" w14:textId="77777777" w:rsidR="005833D4" w:rsidRPr="00BE381F" w:rsidRDefault="005833D4" w:rsidP="005833D4">
            <w:pPr>
              <w:pStyle w:val="ListParagraph"/>
              <w:numPr>
                <w:ilvl w:val="0"/>
                <w:numId w:val="11"/>
              </w:numPr>
              <w:spacing w:line="276" w:lineRule="auto"/>
              <w:ind w:left="312" w:hanging="219"/>
              <w:rPr>
                <w:rFonts w:cstheme="minorHAnsi"/>
                <w:b/>
                <w:bCs/>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A biological and epidemiological perspective on sexually transmitted infections</w:t>
            </w:r>
          </w:p>
        </w:tc>
      </w:tr>
      <w:tr w:rsidR="005833D4" w:rsidRPr="00BE381F" w14:paraId="499716FB" w14:textId="77777777" w:rsidTr="00F013E4">
        <w:tc>
          <w:tcPr>
            <w:tcW w:w="2263" w:type="dxa"/>
            <w:tcBorders>
              <w:top w:val="nil"/>
              <w:bottom w:val="nil"/>
              <w:right w:val="single" w:sz="4" w:space="0" w:color="auto"/>
            </w:tcBorders>
          </w:tcPr>
          <w:p w14:paraId="25D6EBD3"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121D28C"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Task to complete for the class</w:t>
            </w:r>
          </w:p>
        </w:tc>
      </w:tr>
      <w:tr w:rsidR="005833D4" w:rsidRPr="00BE381F" w14:paraId="33F16836" w14:textId="77777777" w:rsidTr="00F013E4">
        <w:tc>
          <w:tcPr>
            <w:tcW w:w="2263" w:type="dxa"/>
            <w:tcBorders>
              <w:top w:val="nil"/>
              <w:bottom w:val="nil"/>
              <w:right w:val="single" w:sz="4" w:space="0" w:color="auto"/>
            </w:tcBorders>
          </w:tcPr>
          <w:p w14:paraId="44597805"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375E33AE"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 xml:space="preserve">Read: </w:t>
            </w:r>
            <w:r w:rsidRPr="00BE381F">
              <w:rPr>
                <w:rFonts w:cstheme="minorHAnsi"/>
                <w:sz w:val="22"/>
                <w:szCs w:val="22"/>
                <w:lang w:val="en-CA"/>
              </w:rPr>
              <w:t xml:space="preserve">Klein, V., Brunner, F., Grabowski, M., &amp; Turner, D. (2021). </w:t>
            </w:r>
            <w:r w:rsidRPr="00BE381F">
              <w:rPr>
                <w:rFonts w:cstheme="minorHAnsi"/>
                <w:color w:val="auto"/>
                <w:sz w:val="22"/>
                <w:szCs w:val="22"/>
                <w:lang w:val="en-CA"/>
              </w:rPr>
              <w:t>Stigma</w:t>
            </w:r>
            <w:r w:rsidRPr="00BE381F">
              <w:rPr>
                <w:rFonts w:cstheme="minorHAnsi"/>
                <w:sz w:val="22"/>
                <w:szCs w:val="22"/>
                <w:lang w:val="en-CA"/>
              </w:rPr>
              <w:t xml:space="preserve"> surrounding sexually transmitted infections among medical students in Germany. </w:t>
            </w:r>
            <w:r w:rsidRPr="00BE381F">
              <w:rPr>
                <w:rFonts w:cstheme="minorHAnsi"/>
                <w:i/>
                <w:iCs/>
                <w:sz w:val="22"/>
                <w:szCs w:val="22"/>
                <w:lang w:val="en-CA"/>
              </w:rPr>
              <w:t>The Journal of Sex Research, 58</w:t>
            </w:r>
            <w:r w:rsidRPr="00BE381F">
              <w:rPr>
                <w:rFonts w:cstheme="minorHAnsi"/>
                <w:sz w:val="22"/>
                <w:szCs w:val="22"/>
                <w:lang w:val="en-CA"/>
              </w:rPr>
              <w:t>(1), 129-136.</w:t>
            </w:r>
          </w:p>
        </w:tc>
      </w:tr>
      <w:tr w:rsidR="005833D4" w:rsidRPr="00BE381F" w14:paraId="362C27D1" w14:textId="77777777" w:rsidTr="00F013E4">
        <w:tc>
          <w:tcPr>
            <w:tcW w:w="2263" w:type="dxa"/>
            <w:tcBorders>
              <w:top w:val="nil"/>
              <w:bottom w:val="nil"/>
              <w:right w:val="single" w:sz="4" w:space="0" w:color="auto"/>
            </w:tcBorders>
          </w:tcPr>
          <w:p w14:paraId="4F37BCD4" w14:textId="39D74E0D" w:rsidR="005833D4" w:rsidRPr="00BE381F" w:rsidRDefault="005833D4" w:rsidP="005833D4">
            <w:pPr>
              <w:spacing w:line="276" w:lineRule="auto"/>
              <w:ind w:firstLine="0"/>
              <w:jc w:val="right"/>
              <w:rPr>
                <w:rFonts w:cstheme="minorHAnsi"/>
                <w:b/>
                <w:bCs/>
                <w:sz w:val="22"/>
                <w:szCs w:val="22"/>
                <w:lang w:val="en-CA"/>
              </w:rPr>
            </w:pPr>
            <w:r w:rsidRPr="00BE381F">
              <w:rPr>
                <w:rFonts w:cstheme="minorHAnsi"/>
                <w:sz w:val="22"/>
                <w:szCs w:val="22"/>
                <w:lang w:val="en-CA"/>
              </w:rPr>
              <w:t xml:space="preserve">Thursday Apr. </w:t>
            </w:r>
            <w:r>
              <w:rPr>
                <w:rFonts w:cstheme="minorHAnsi"/>
                <w:sz w:val="22"/>
                <w:szCs w:val="22"/>
                <w:lang w:val="en-CA"/>
              </w:rPr>
              <w:t>3rd</w:t>
            </w:r>
          </w:p>
        </w:tc>
        <w:tc>
          <w:tcPr>
            <w:tcW w:w="7087" w:type="dxa"/>
            <w:tcBorders>
              <w:top w:val="nil"/>
              <w:left w:val="single" w:sz="4" w:space="0" w:color="auto"/>
              <w:bottom w:val="nil"/>
            </w:tcBorders>
          </w:tcPr>
          <w:p w14:paraId="2853E95C"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Class activity</w:t>
            </w:r>
          </w:p>
        </w:tc>
      </w:tr>
      <w:tr w:rsidR="005833D4" w:rsidRPr="00BE381F" w14:paraId="1CA4551D" w14:textId="77777777" w:rsidTr="00F013E4">
        <w:tc>
          <w:tcPr>
            <w:tcW w:w="2263" w:type="dxa"/>
            <w:tcBorders>
              <w:top w:val="nil"/>
              <w:bottom w:val="nil"/>
              <w:right w:val="single" w:sz="4" w:space="0" w:color="auto"/>
            </w:tcBorders>
          </w:tcPr>
          <w:p w14:paraId="57005C02"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43D6A5D2"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sz w:val="22"/>
                <w:szCs w:val="22"/>
                <w:lang w:val="en-CA"/>
              </w:rPr>
              <w:t>Lecture:</w:t>
            </w:r>
            <w:r w:rsidRPr="00BE381F">
              <w:rPr>
                <w:rFonts w:cstheme="minorHAnsi"/>
                <w:sz w:val="22"/>
                <w:szCs w:val="22"/>
                <w:lang w:val="en-CA"/>
              </w:rPr>
              <w:t xml:space="preserve"> </w:t>
            </w:r>
            <w:r w:rsidRPr="00BE381F">
              <w:rPr>
                <w:rFonts w:cstheme="minorHAnsi"/>
                <w:color w:val="auto"/>
                <w:sz w:val="22"/>
                <w:szCs w:val="22"/>
                <w:u w:val="single"/>
                <w:lang w:val="en-CA"/>
              </w:rPr>
              <w:t>A psychosocial perspective on sexually transmitted infections</w:t>
            </w:r>
            <w:r w:rsidRPr="00BE381F">
              <w:rPr>
                <w:rFonts w:cstheme="minorHAnsi"/>
                <w:color w:val="auto"/>
                <w:sz w:val="22"/>
                <w:szCs w:val="22"/>
                <w:lang w:val="en-CA"/>
              </w:rPr>
              <w:t xml:space="preserve"> </w:t>
            </w:r>
          </w:p>
        </w:tc>
      </w:tr>
      <w:tr w:rsidR="005833D4" w:rsidRPr="00BE381F" w14:paraId="319283E9" w14:textId="77777777" w:rsidTr="00F013E4">
        <w:tc>
          <w:tcPr>
            <w:tcW w:w="2263" w:type="dxa"/>
            <w:tcBorders>
              <w:top w:val="nil"/>
              <w:bottom w:val="nil"/>
              <w:right w:val="single" w:sz="4" w:space="0" w:color="auto"/>
            </w:tcBorders>
          </w:tcPr>
          <w:p w14:paraId="6761FB9F"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nil"/>
            </w:tcBorders>
          </w:tcPr>
          <w:p w14:paraId="34FEE48B" w14:textId="77777777" w:rsidR="005833D4" w:rsidRPr="00BE381F" w:rsidRDefault="005833D4" w:rsidP="005833D4">
            <w:pPr>
              <w:spacing w:line="276" w:lineRule="auto"/>
              <w:ind w:firstLine="0"/>
              <w:rPr>
                <w:rFonts w:cstheme="minorHAnsi"/>
                <w:sz w:val="22"/>
                <w:szCs w:val="22"/>
                <w:lang w:val="en-CA"/>
              </w:rPr>
            </w:pPr>
            <w:r w:rsidRPr="00BE381F">
              <w:rPr>
                <w:rFonts w:cstheme="minorHAnsi"/>
                <w:b/>
                <w:bCs/>
                <w:sz w:val="22"/>
                <w:szCs w:val="22"/>
                <w:lang w:val="en-CA"/>
              </w:rPr>
              <w:t>Task to complete for the class</w:t>
            </w:r>
          </w:p>
        </w:tc>
      </w:tr>
      <w:tr w:rsidR="005833D4" w:rsidRPr="00BE381F" w14:paraId="7E018B89" w14:textId="77777777" w:rsidTr="00F013E4">
        <w:tc>
          <w:tcPr>
            <w:tcW w:w="2263" w:type="dxa"/>
            <w:tcBorders>
              <w:top w:val="nil"/>
              <w:bottom w:val="single" w:sz="4" w:space="0" w:color="auto"/>
              <w:right w:val="single" w:sz="4" w:space="0" w:color="auto"/>
            </w:tcBorders>
          </w:tcPr>
          <w:p w14:paraId="5CDB4C32" w14:textId="77777777" w:rsidR="005833D4" w:rsidRPr="00BE381F" w:rsidRDefault="005833D4" w:rsidP="005833D4">
            <w:pPr>
              <w:spacing w:line="276" w:lineRule="auto"/>
              <w:ind w:firstLine="0"/>
              <w:rPr>
                <w:rFonts w:cstheme="minorHAnsi"/>
                <w:b/>
                <w:bCs/>
                <w:i/>
                <w:iCs/>
                <w:sz w:val="22"/>
                <w:szCs w:val="22"/>
                <w:lang w:val="en-CA"/>
              </w:rPr>
            </w:pPr>
          </w:p>
        </w:tc>
        <w:tc>
          <w:tcPr>
            <w:tcW w:w="7087" w:type="dxa"/>
            <w:tcBorders>
              <w:top w:val="nil"/>
              <w:left w:val="single" w:sz="4" w:space="0" w:color="auto"/>
              <w:bottom w:val="single" w:sz="4" w:space="0" w:color="auto"/>
            </w:tcBorders>
          </w:tcPr>
          <w:p w14:paraId="64071019" w14:textId="77777777" w:rsidR="005833D4" w:rsidRPr="00BE381F" w:rsidRDefault="005833D4" w:rsidP="005833D4">
            <w:pPr>
              <w:pStyle w:val="ListParagraph"/>
              <w:numPr>
                <w:ilvl w:val="0"/>
                <w:numId w:val="11"/>
              </w:numPr>
              <w:spacing w:line="276" w:lineRule="auto"/>
              <w:ind w:left="312" w:hanging="219"/>
              <w:rPr>
                <w:rFonts w:cstheme="minorHAnsi"/>
                <w:color w:val="auto"/>
                <w:sz w:val="22"/>
                <w:szCs w:val="22"/>
                <w:lang w:val="en-CA"/>
              </w:rPr>
            </w:pPr>
            <w:r w:rsidRPr="00BE381F">
              <w:rPr>
                <w:rFonts w:cstheme="minorHAnsi"/>
                <w:b/>
                <w:bCs/>
                <w:color w:val="FF0000"/>
                <w:sz w:val="22"/>
                <w:szCs w:val="22"/>
                <w:lang w:val="en-CA"/>
              </w:rPr>
              <w:t>Submit:</w:t>
            </w:r>
            <w:r w:rsidRPr="00BE381F">
              <w:rPr>
                <w:rFonts w:cstheme="minorHAnsi"/>
                <w:color w:val="FF0000"/>
                <w:sz w:val="22"/>
                <w:szCs w:val="22"/>
                <w:lang w:val="en-CA"/>
              </w:rPr>
              <w:t xml:space="preserve"> Group paper – Popular article critique + Group checklist</w:t>
            </w:r>
          </w:p>
        </w:tc>
      </w:tr>
      <w:tr w:rsidR="005833D4" w:rsidRPr="00BE381F" w14:paraId="646965E3" w14:textId="77777777" w:rsidTr="00F013E4">
        <w:tc>
          <w:tcPr>
            <w:tcW w:w="2263" w:type="dxa"/>
            <w:tcBorders>
              <w:top w:val="single" w:sz="4" w:space="0" w:color="auto"/>
              <w:bottom w:val="nil"/>
              <w:right w:val="single" w:sz="4" w:space="0" w:color="auto"/>
            </w:tcBorders>
            <w:shd w:val="clear" w:color="auto" w:fill="auto"/>
          </w:tcPr>
          <w:p w14:paraId="1C52FBA9" w14:textId="77777777" w:rsidR="005833D4" w:rsidRPr="00BE381F" w:rsidRDefault="005833D4" w:rsidP="005833D4">
            <w:pPr>
              <w:spacing w:line="276" w:lineRule="auto"/>
              <w:ind w:firstLine="0"/>
              <w:rPr>
                <w:rFonts w:cstheme="minorHAnsi"/>
                <w:b/>
                <w:bCs/>
                <w:sz w:val="22"/>
                <w:szCs w:val="22"/>
                <w:lang w:val="en-CA"/>
              </w:rPr>
            </w:pPr>
            <w:r w:rsidRPr="00BE381F">
              <w:rPr>
                <w:rFonts w:cstheme="minorHAnsi"/>
                <w:b/>
                <w:bCs/>
                <w:sz w:val="22"/>
                <w:szCs w:val="22"/>
                <w:lang w:val="en-CA"/>
              </w:rPr>
              <w:t>Final examination period</w:t>
            </w:r>
          </w:p>
        </w:tc>
        <w:tc>
          <w:tcPr>
            <w:tcW w:w="7087" w:type="dxa"/>
            <w:tcBorders>
              <w:top w:val="single" w:sz="4" w:space="0" w:color="auto"/>
              <w:left w:val="single" w:sz="4" w:space="0" w:color="auto"/>
              <w:bottom w:val="nil"/>
            </w:tcBorders>
            <w:shd w:val="clear" w:color="auto" w:fill="auto"/>
          </w:tcPr>
          <w:p w14:paraId="368D43A8" w14:textId="77777777" w:rsidR="005833D4" w:rsidRPr="00BE381F" w:rsidRDefault="005833D4" w:rsidP="005833D4">
            <w:pPr>
              <w:spacing w:line="276" w:lineRule="auto"/>
              <w:ind w:firstLine="0"/>
              <w:rPr>
                <w:rFonts w:cstheme="minorHAnsi"/>
                <w:color w:val="auto"/>
                <w:sz w:val="22"/>
                <w:szCs w:val="22"/>
                <w:lang w:val="en-CA"/>
              </w:rPr>
            </w:pPr>
          </w:p>
        </w:tc>
      </w:tr>
      <w:tr w:rsidR="005833D4" w:rsidRPr="00BE381F" w14:paraId="5144CEA7" w14:textId="77777777" w:rsidTr="00F013E4">
        <w:tc>
          <w:tcPr>
            <w:tcW w:w="2263" w:type="dxa"/>
            <w:tcBorders>
              <w:top w:val="nil"/>
              <w:bottom w:val="single" w:sz="4" w:space="0" w:color="auto"/>
              <w:right w:val="single" w:sz="4" w:space="0" w:color="auto"/>
            </w:tcBorders>
            <w:shd w:val="clear" w:color="auto" w:fill="D9E2F3" w:themeFill="accent1" w:themeFillTint="33"/>
          </w:tcPr>
          <w:p w14:paraId="3A7697D9" w14:textId="77777777" w:rsidR="005833D4" w:rsidRPr="00BE381F" w:rsidRDefault="005833D4" w:rsidP="005833D4">
            <w:pPr>
              <w:spacing w:line="276" w:lineRule="auto"/>
              <w:ind w:firstLine="0"/>
              <w:jc w:val="right"/>
              <w:rPr>
                <w:rFonts w:cstheme="minorHAnsi"/>
                <w:sz w:val="22"/>
                <w:szCs w:val="22"/>
                <w:lang w:val="en-CA"/>
              </w:rPr>
            </w:pPr>
            <w:r w:rsidRPr="00BE381F">
              <w:rPr>
                <w:rFonts w:cstheme="minorHAnsi"/>
                <w:sz w:val="22"/>
                <w:szCs w:val="22"/>
                <w:lang w:val="en-CA"/>
              </w:rPr>
              <w:t>Date, time, and location: To be determined</w:t>
            </w:r>
          </w:p>
        </w:tc>
        <w:tc>
          <w:tcPr>
            <w:tcW w:w="7087" w:type="dxa"/>
            <w:tcBorders>
              <w:top w:val="nil"/>
              <w:left w:val="single" w:sz="4" w:space="0" w:color="auto"/>
              <w:bottom w:val="single" w:sz="4" w:space="0" w:color="auto"/>
            </w:tcBorders>
            <w:shd w:val="clear" w:color="auto" w:fill="auto"/>
          </w:tcPr>
          <w:p w14:paraId="72AC2643" w14:textId="77777777" w:rsidR="005833D4" w:rsidRPr="00BE381F" w:rsidRDefault="005833D4" w:rsidP="005833D4">
            <w:pPr>
              <w:pStyle w:val="ListParagraph"/>
              <w:numPr>
                <w:ilvl w:val="0"/>
                <w:numId w:val="11"/>
              </w:numPr>
              <w:spacing w:line="276" w:lineRule="auto"/>
              <w:ind w:left="312" w:hanging="219"/>
              <w:rPr>
                <w:rFonts w:cstheme="minorHAnsi"/>
                <w:color w:val="FF0000"/>
                <w:sz w:val="22"/>
                <w:szCs w:val="22"/>
                <w:lang w:val="en-CA"/>
              </w:rPr>
            </w:pPr>
            <w:r w:rsidRPr="00BE381F">
              <w:rPr>
                <w:rFonts w:cstheme="minorHAnsi"/>
                <w:b/>
                <w:bCs/>
                <w:color w:val="FF0000"/>
                <w:sz w:val="22"/>
                <w:szCs w:val="22"/>
                <w:lang w:val="en-CA"/>
              </w:rPr>
              <w:t xml:space="preserve">Final test: </w:t>
            </w:r>
            <w:r w:rsidRPr="00BE381F">
              <w:rPr>
                <w:rFonts w:cstheme="minorHAnsi"/>
                <w:color w:val="FF0000"/>
                <w:sz w:val="22"/>
                <w:szCs w:val="22"/>
                <w:lang w:val="en-CA"/>
              </w:rPr>
              <w:t>Modules #3 and #4</w:t>
            </w:r>
          </w:p>
        </w:tc>
      </w:tr>
    </w:tbl>
    <w:p w14:paraId="3B02266C" w14:textId="77777777" w:rsidR="00F603AE" w:rsidRPr="00BE381F" w:rsidRDefault="00F603AE" w:rsidP="00FA124C">
      <w:pPr>
        <w:spacing w:line="276" w:lineRule="auto"/>
        <w:ind w:firstLine="0"/>
        <w:jc w:val="both"/>
        <w:rPr>
          <w:rFonts w:cstheme="minorHAnsi"/>
          <w:color w:val="auto"/>
          <w:sz w:val="22"/>
          <w:szCs w:val="22"/>
          <w:lang w:val="en-CA"/>
        </w:rPr>
      </w:pPr>
    </w:p>
    <w:p w14:paraId="5FAABBC0" w14:textId="77777777" w:rsidR="00B218EB" w:rsidRPr="00BE381F" w:rsidRDefault="00B218EB" w:rsidP="00FA124C">
      <w:pPr>
        <w:spacing w:line="276" w:lineRule="auto"/>
        <w:ind w:firstLine="0"/>
        <w:rPr>
          <w:rFonts w:cstheme="minorHAnsi"/>
          <w:sz w:val="22"/>
          <w:szCs w:val="22"/>
          <w:lang w:val="en-CA"/>
        </w:rPr>
      </w:pPr>
    </w:p>
    <w:p w14:paraId="12C70F3F" w14:textId="0F7C558B" w:rsidR="00714FCA" w:rsidRPr="00BE381F" w:rsidRDefault="009D6D7B" w:rsidP="00FA124C">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6</w:t>
      </w:r>
      <w:r w:rsidR="00714FCA" w:rsidRPr="00BE381F">
        <w:rPr>
          <w:rFonts w:asciiTheme="minorHAnsi" w:hAnsiTheme="minorHAnsi" w:cstheme="minorHAnsi"/>
          <w:sz w:val="22"/>
          <w:szCs w:val="22"/>
          <w:lang w:val="en-CA"/>
        </w:rPr>
        <w:t xml:space="preserve">. </w:t>
      </w:r>
      <w:r w:rsidRPr="00BE381F">
        <w:rPr>
          <w:rFonts w:asciiTheme="minorHAnsi" w:hAnsiTheme="minorHAnsi" w:cstheme="minorHAnsi"/>
          <w:sz w:val="22"/>
          <w:szCs w:val="22"/>
          <w:lang w:val="en-CA"/>
        </w:rPr>
        <w:t>COURSE REQUIREMENTS AND ASSESSMENT</w:t>
      </w:r>
    </w:p>
    <w:p w14:paraId="23512023" w14:textId="077F2119" w:rsidR="00714FCA" w:rsidRPr="00BE381F" w:rsidRDefault="009D6D7B" w:rsidP="00FA124C">
      <w:pPr>
        <w:pStyle w:val="Heading2"/>
        <w:rPr>
          <w:rFonts w:asciiTheme="minorHAnsi" w:hAnsiTheme="minorHAnsi" w:cstheme="minorHAnsi"/>
          <w:sz w:val="22"/>
          <w:szCs w:val="22"/>
          <w:lang w:val="en-CA"/>
        </w:rPr>
      </w:pPr>
      <w:r w:rsidRPr="00BE381F">
        <w:rPr>
          <w:rFonts w:asciiTheme="minorHAnsi" w:hAnsiTheme="minorHAnsi" w:cstheme="minorHAnsi"/>
          <w:sz w:val="22"/>
          <w:szCs w:val="22"/>
          <w:lang w:val="en-CA"/>
        </w:rPr>
        <w:t>6</w:t>
      </w:r>
      <w:r w:rsidR="00714FCA" w:rsidRPr="00BE381F">
        <w:rPr>
          <w:rFonts w:asciiTheme="minorHAnsi" w:hAnsiTheme="minorHAnsi" w:cstheme="minorHAnsi"/>
          <w:sz w:val="22"/>
          <w:szCs w:val="22"/>
          <w:lang w:val="en-CA"/>
        </w:rPr>
        <w:t>.1 Assessment schedule</w:t>
      </w:r>
      <w:r w:rsidR="005F4ACE" w:rsidRPr="00BE381F">
        <w:rPr>
          <w:rFonts w:asciiTheme="minorHAnsi" w:hAnsiTheme="minorHAnsi" w:cstheme="minorHAnsi"/>
          <w:sz w:val="22"/>
          <w:szCs w:val="22"/>
          <w:lang w:val="en-CA"/>
        </w:rPr>
        <w:t xml:space="preserve"> (in chronological order)</w:t>
      </w:r>
    </w:p>
    <w:tbl>
      <w:tblPr>
        <w:tblStyle w:val="TableGrid"/>
        <w:tblW w:w="9354" w:type="dxa"/>
        <w:tblLook w:val="04A0" w:firstRow="1" w:lastRow="0" w:firstColumn="1" w:lastColumn="0" w:noHBand="0" w:noVBand="1"/>
      </w:tblPr>
      <w:tblGrid>
        <w:gridCol w:w="5807"/>
        <w:gridCol w:w="2126"/>
        <w:gridCol w:w="1421"/>
      </w:tblGrid>
      <w:tr w:rsidR="00714FCA" w:rsidRPr="00BE381F" w14:paraId="5C003ABF" w14:textId="77777777" w:rsidTr="00EB6CF6">
        <w:tc>
          <w:tcPr>
            <w:tcW w:w="5807" w:type="dxa"/>
            <w:shd w:val="clear" w:color="auto" w:fill="D9D9D9" w:themeFill="background1" w:themeFillShade="D9"/>
          </w:tcPr>
          <w:p w14:paraId="48B7891F" w14:textId="30F25E35" w:rsidR="00714FCA" w:rsidRPr="00BE381F" w:rsidRDefault="00714FCA" w:rsidP="00FA124C">
            <w:pPr>
              <w:spacing w:line="276" w:lineRule="auto"/>
              <w:ind w:firstLine="0"/>
              <w:jc w:val="center"/>
              <w:rPr>
                <w:rFonts w:cstheme="minorHAnsi"/>
                <w:b/>
                <w:bCs/>
                <w:sz w:val="22"/>
                <w:szCs w:val="22"/>
                <w:lang w:val="en-CA"/>
              </w:rPr>
            </w:pPr>
            <w:r w:rsidRPr="00BE381F">
              <w:rPr>
                <w:rFonts w:cstheme="minorHAnsi"/>
                <w:b/>
                <w:bCs/>
                <w:sz w:val="22"/>
                <w:szCs w:val="22"/>
                <w:lang w:val="en-CA"/>
              </w:rPr>
              <w:t>Assessments</w:t>
            </w:r>
          </w:p>
        </w:tc>
        <w:tc>
          <w:tcPr>
            <w:tcW w:w="2126" w:type="dxa"/>
            <w:shd w:val="clear" w:color="auto" w:fill="D9D9D9" w:themeFill="background1" w:themeFillShade="D9"/>
          </w:tcPr>
          <w:p w14:paraId="44144E11" w14:textId="118EC294" w:rsidR="00714FCA" w:rsidRPr="00BE381F" w:rsidRDefault="00714FCA" w:rsidP="00FA124C">
            <w:pPr>
              <w:spacing w:line="276" w:lineRule="auto"/>
              <w:ind w:firstLine="0"/>
              <w:jc w:val="center"/>
              <w:rPr>
                <w:rFonts w:cstheme="minorHAnsi"/>
                <w:b/>
                <w:bCs/>
                <w:sz w:val="22"/>
                <w:szCs w:val="22"/>
                <w:lang w:val="en-CA"/>
              </w:rPr>
            </w:pPr>
            <w:r w:rsidRPr="00BE381F">
              <w:rPr>
                <w:rFonts w:cstheme="minorHAnsi"/>
                <w:b/>
                <w:bCs/>
                <w:sz w:val="22"/>
                <w:szCs w:val="22"/>
                <w:lang w:val="en-CA"/>
              </w:rPr>
              <w:t>Dates</w:t>
            </w:r>
          </w:p>
        </w:tc>
        <w:tc>
          <w:tcPr>
            <w:tcW w:w="1421" w:type="dxa"/>
            <w:shd w:val="clear" w:color="auto" w:fill="D9D9D9" w:themeFill="background1" w:themeFillShade="D9"/>
          </w:tcPr>
          <w:p w14:paraId="5A03B9EA" w14:textId="4B25B332" w:rsidR="00714FCA" w:rsidRPr="00BE381F" w:rsidRDefault="00714FCA" w:rsidP="00FA124C">
            <w:pPr>
              <w:spacing w:line="276" w:lineRule="auto"/>
              <w:ind w:firstLine="0"/>
              <w:jc w:val="center"/>
              <w:rPr>
                <w:rFonts w:cstheme="minorHAnsi"/>
                <w:b/>
                <w:bCs/>
                <w:sz w:val="22"/>
                <w:szCs w:val="22"/>
                <w:lang w:val="en-CA"/>
              </w:rPr>
            </w:pPr>
            <w:r w:rsidRPr="00BE381F">
              <w:rPr>
                <w:rFonts w:cstheme="minorHAnsi"/>
                <w:b/>
                <w:bCs/>
                <w:sz w:val="22"/>
                <w:szCs w:val="22"/>
                <w:lang w:val="en-CA"/>
              </w:rPr>
              <w:t>Weighting</w:t>
            </w:r>
          </w:p>
        </w:tc>
      </w:tr>
      <w:tr w:rsidR="00FA0F37" w:rsidRPr="00BE381F" w14:paraId="322099C3" w14:textId="77777777" w:rsidTr="005207E3">
        <w:tc>
          <w:tcPr>
            <w:tcW w:w="5807" w:type="dxa"/>
          </w:tcPr>
          <w:p w14:paraId="6E9D5444" w14:textId="4F8C53AB" w:rsidR="00FA0F37" w:rsidRPr="00BE381F" w:rsidRDefault="00FA0F37" w:rsidP="005207E3">
            <w:pPr>
              <w:spacing w:line="276" w:lineRule="auto"/>
              <w:ind w:firstLine="0"/>
              <w:rPr>
                <w:rFonts w:cstheme="minorHAnsi"/>
                <w:sz w:val="22"/>
                <w:szCs w:val="22"/>
                <w:lang w:val="en-CA"/>
              </w:rPr>
            </w:pPr>
            <w:r>
              <w:rPr>
                <w:rFonts w:cstheme="minorHAnsi"/>
                <w:sz w:val="22"/>
                <w:szCs w:val="22"/>
                <w:lang w:val="en-CA"/>
              </w:rPr>
              <w:t>Class activities</w:t>
            </w:r>
          </w:p>
        </w:tc>
        <w:tc>
          <w:tcPr>
            <w:tcW w:w="2126" w:type="dxa"/>
          </w:tcPr>
          <w:p w14:paraId="24B69789" w14:textId="63B31796" w:rsidR="00FA0F37" w:rsidRPr="0047615C" w:rsidRDefault="00E7400E" w:rsidP="005207E3">
            <w:pPr>
              <w:spacing w:line="276" w:lineRule="auto"/>
              <w:ind w:firstLine="0"/>
              <w:rPr>
                <w:rFonts w:cstheme="minorHAnsi"/>
                <w:sz w:val="22"/>
                <w:szCs w:val="22"/>
                <w:lang w:val="en-CA"/>
              </w:rPr>
            </w:pPr>
            <w:r>
              <w:rPr>
                <w:rFonts w:cstheme="minorHAnsi"/>
                <w:sz w:val="22"/>
                <w:szCs w:val="22"/>
                <w:lang w:val="en-CA"/>
              </w:rPr>
              <w:t>Throughout</w:t>
            </w:r>
            <w:r w:rsidR="00FA0F37">
              <w:rPr>
                <w:rFonts w:cstheme="minorHAnsi"/>
                <w:sz w:val="22"/>
                <w:szCs w:val="22"/>
                <w:lang w:val="en-CA"/>
              </w:rPr>
              <w:t xml:space="preserve"> the term</w:t>
            </w:r>
          </w:p>
        </w:tc>
        <w:tc>
          <w:tcPr>
            <w:tcW w:w="1421" w:type="dxa"/>
          </w:tcPr>
          <w:p w14:paraId="0BE02CBA" w14:textId="77777777" w:rsidR="00FA0F37" w:rsidRPr="00BE381F" w:rsidRDefault="00FA0F37" w:rsidP="005207E3">
            <w:pPr>
              <w:spacing w:line="276" w:lineRule="auto"/>
              <w:ind w:firstLine="0"/>
              <w:rPr>
                <w:rFonts w:cstheme="minorHAnsi"/>
                <w:sz w:val="22"/>
                <w:szCs w:val="22"/>
                <w:lang w:val="en-CA"/>
              </w:rPr>
            </w:pPr>
            <w:r>
              <w:rPr>
                <w:rFonts w:cstheme="minorHAnsi"/>
                <w:sz w:val="22"/>
                <w:szCs w:val="22"/>
                <w:lang w:val="en-CA"/>
              </w:rPr>
              <w:t>5%</w:t>
            </w:r>
          </w:p>
        </w:tc>
      </w:tr>
      <w:tr w:rsidR="00C52FD3" w:rsidRPr="00BE381F" w14:paraId="663489EF" w14:textId="77777777" w:rsidTr="00EB6CF6">
        <w:tc>
          <w:tcPr>
            <w:tcW w:w="5807" w:type="dxa"/>
            <w:shd w:val="clear" w:color="auto" w:fill="auto"/>
          </w:tcPr>
          <w:p w14:paraId="41F10F54" w14:textId="119C62C8" w:rsidR="00C52FD3" w:rsidRPr="00BE381F" w:rsidRDefault="00C52FD3" w:rsidP="00FA124C">
            <w:pPr>
              <w:spacing w:line="276" w:lineRule="auto"/>
              <w:ind w:firstLine="0"/>
              <w:rPr>
                <w:rFonts w:cstheme="minorHAnsi"/>
                <w:sz w:val="22"/>
                <w:szCs w:val="22"/>
                <w:lang w:val="en-CA"/>
              </w:rPr>
            </w:pPr>
            <w:r w:rsidRPr="00BE381F">
              <w:rPr>
                <w:rFonts w:cstheme="minorHAnsi"/>
                <w:sz w:val="22"/>
                <w:szCs w:val="22"/>
                <w:lang w:val="en-CA"/>
              </w:rPr>
              <w:t>Test</w:t>
            </w:r>
            <w:r w:rsidR="00242462" w:rsidRPr="00BE381F">
              <w:rPr>
                <w:rFonts w:cstheme="minorHAnsi"/>
                <w:sz w:val="22"/>
                <w:szCs w:val="22"/>
                <w:lang w:val="en-CA"/>
              </w:rPr>
              <w:t>:</w:t>
            </w:r>
            <w:r w:rsidRPr="00BE381F">
              <w:rPr>
                <w:rFonts w:cstheme="minorHAnsi"/>
                <w:sz w:val="22"/>
                <w:szCs w:val="22"/>
                <w:lang w:val="en-CA"/>
              </w:rPr>
              <w:t xml:space="preserve"> Module #1</w:t>
            </w:r>
          </w:p>
        </w:tc>
        <w:tc>
          <w:tcPr>
            <w:tcW w:w="2126" w:type="dxa"/>
            <w:shd w:val="clear" w:color="auto" w:fill="auto"/>
          </w:tcPr>
          <w:p w14:paraId="57E5EA79" w14:textId="7CA5529C" w:rsidR="00C52FD3" w:rsidRPr="00BE381F" w:rsidRDefault="00670F23" w:rsidP="00FA124C">
            <w:pPr>
              <w:spacing w:line="276" w:lineRule="auto"/>
              <w:ind w:firstLine="0"/>
              <w:rPr>
                <w:rFonts w:cstheme="minorHAnsi"/>
                <w:sz w:val="22"/>
                <w:szCs w:val="22"/>
                <w:lang w:val="en-CA"/>
              </w:rPr>
            </w:pPr>
            <w:r>
              <w:rPr>
                <w:rFonts w:cstheme="minorHAnsi"/>
                <w:sz w:val="22"/>
                <w:szCs w:val="22"/>
                <w:lang w:val="en-CA"/>
              </w:rPr>
              <w:t>Jan. 28th</w:t>
            </w:r>
          </w:p>
        </w:tc>
        <w:tc>
          <w:tcPr>
            <w:tcW w:w="1421" w:type="dxa"/>
            <w:shd w:val="clear" w:color="auto" w:fill="auto"/>
          </w:tcPr>
          <w:p w14:paraId="2A60FF72" w14:textId="1191D705" w:rsidR="00C52FD3" w:rsidRPr="00BE381F" w:rsidRDefault="00242462" w:rsidP="00FA124C">
            <w:pPr>
              <w:spacing w:line="276" w:lineRule="auto"/>
              <w:ind w:firstLine="0"/>
              <w:rPr>
                <w:rFonts w:cstheme="minorHAnsi"/>
                <w:sz w:val="22"/>
                <w:szCs w:val="22"/>
                <w:lang w:val="en-CA"/>
              </w:rPr>
            </w:pPr>
            <w:r w:rsidRPr="00BE381F">
              <w:rPr>
                <w:rFonts w:cstheme="minorHAnsi"/>
                <w:sz w:val="22"/>
                <w:szCs w:val="22"/>
                <w:lang w:val="en-CA"/>
              </w:rPr>
              <w:t>10%</w:t>
            </w:r>
          </w:p>
        </w:tc>
      </w:tr>
      <w:tr w:rsidR="008568BD" w:rsidRPr="00BE381F" w14:paraId="1CDB9079" w14:textId="77777777" w:rsidTr="00EB6CF6">
        <w:tc>
          <w:tcPr>
            <w:tcW w:w="5807" w:type="dxa"/>
          </w:tcPr>
          <w:p w14:paraId="035DB729" w14:textId="6626359F" w:rsidR="008568BD" w:rsidRPr="00BE381F" w:rsidRDefault="00B61FBB" w:rsidP="00FA124C">
            <w:pPr>
              <w:spacing w:line="276" w:lineRule="auto"/>
              <w:ind w:firstLine="0"/>
              <w:rPr>
                <w:rFonts w:cstheme="minorHAnsi"/>
                <w:sz w:val="22"/>
                <w:szCs w:val="22"/>
                <w:lang w:val="en-CA"/>
              </w:rPr>
            </w:pPr>
            <w:r w:rsidRPr="00BE381F">
              <w:rPr>
                <w:rFonts w:cstheme="minorHAnsi"/>
                <w:sz w:val="22"/>
                <w:szCs w:val="22"/>
                <w:lang w:val="en-CA"/>
              </w:rPr>
              <w:t>Individual paper</w:t>
            </w:r>
            <w:r w:rsidR="00242462" w:rsidRPr="00BE381F">
              <w:rPr>
                <w:rFonts w:cstheme="minorHAnsi"/>
                <w:sz w:val="22"/>
                <w:szCs w:val="22"/>
                <w:lang w:val="en-CA"/>
              </w:rPr>
              <w:t>:</w:t>
            </w:r>
            <w:r w:rsidR="00117FF1" w:rsidRPr="00BE381F">
              <w:rPr>
                <w:rFonts w:cstheme="minorHAnsi"/>
                <w:color w:val="auto"/>
                <w:sz w:val="22"/>
                <w:szCs w:val="22"/>
                <w:lang w:val="en-CA"/>
              </w:rPr>
              <w:t xml:space="preserve"> Critical self-reflection</w:t>
            </w:r>
          </w:p>
        </w:tc>
        <w:tc>
          <w:tcPr>
            <w:tcW w:w="2126" w:type="dxa"/>
          </w:tcPr>
          <w:p w14:paraId="3D4861C2" w14:textId="06DAA5F4" w:rsidR="008568BD" w:rsidRPr="00BE381F" w:rsidRDefault="00670F23" w:rsidP="00FA124C">
            <w:pPr>
              <w:spacing w:line="276" w:lineRule="auto"/>
              <w:ind w:firstLine="0"/>
              <w:rPr>
                <w:rFonts w:cstheme="minorHAnsi"/>
                <w:sz w:val="22"/>
                <w:szCs w:val="22"/>
                <w:lang w:val="en-CA"/>
              </w:rPr>
            </w:pPr>
            <w:r>
              <w:rPr>
                <w:rFonts w:cstheme="minorHAnsi"/>
                <w:sz w:val="22"/>
                <w:szCs w:val="22"/>
                <w:lang w:val="en-CA"/>
              </w:rPr>
              <w:t>Feb. 6th</w:t>
            </w:r>
          </w:p>
        </w:tc>
        <w:tc>
          <w:tcPr>
            <w:tcW w:w="1421" w:type="dxa"/>
          </w:tcPr>
          <w:p w14:paraId="1CDB1C5B" w14:textId="3B3FBB57" w:rsidR="008568BD" w:rsidRPr="00BE381F" w:rsidRDefault="008568BD" w:rsidP="00FA124C">
            <w:pPr>
              <w:spacing w:line="276" w:lineRule="auto"/>
              <w:ind w:firstLine="0"/>
              <w:rPr>
                <w:rFonts w:cstheme="minorHAnsi"/>
                <w:sz w:val="22"/>
                <w:szCs w:val="22"/>
                <w:lang w:val="en-CA"/>
              </w:rPr>
            </w:pPr>
            <w:r w:rsidRPr="00BE381F">
              <w:rPr>
                <w:rFonts w:cstheme="minorHAnsi"/>
                <w:sz w:val="22"/>
                <w:szCs w:val="22"/>
                <w:lang w:val="en-CA"/>
              </w:rPr>
              <w:t>1</w:t>
            </w:r>
            <w:r w:rsidR="00141877" w:rsidRPr="00BE381F">
              <w:rPr>
                <w:rFonts w:cstheme="minorHAnsi"/>
                <w:sz w:val="22"/>
                <w:szCs w:val="22"/>
                <w:lang w:val="en-CA"/>
              </w:rPr>
              <w:t>5</w:t>
            </w:r>
            <w:r w:rsidRPr="00BE381F">
              <w:rPr>
                <w:rFonts w:cstheme="minorHAnsi"/>
                <w:sz w:val="22"/>
                <w:szCs w:val="22"/>
                <w:lang w:val="en-CA"/>
              </w:rPr>
              <w:t>%</w:t>
            </w:r>
          </w:p>
        </w:tc>
      </w:tr>
      <w:tr w:rsidR="001A1933" w:rsidRPr="00BE381F" w14:paraId="77FA8434" w14:textId="77777777" w:rsidTr="00EB6CF6">
        <w:tc>
          <w:tcPr>
            <w:tcW w:w="5807" w:type="dxa"/>
            <w:shd w:val="clear" w:color="auto" w:fill="auto"/>
          </w:tcPr>
          <w:p w14:paraId="05427709" w14:textId="626CC041" w:rsidR="001A1933" w:rsidRPr="00BE381F" w:rsidRDefault="00242462" w:rsidP="00FA124C">
            <w:pPr>
              <w:spacing w:line="276" w:lineRule="auto"/>
              <w:ind w:firstLine="0"/>
              <w:rPr>
                <w:rFonts w:cstheme="minorHAnsi"/>
                <w:sz w:val="22"/>
                <w:szCs w:val="22"/>
                <w:lang w:val="en-CA"/>
              </w:rPr>
            </w:pPr>
            <w:r w:rsidRPr="00BE381F">
              <w:rPr>
                <w:rFonts w:cstheme="minorHAnsi"/>
                <w:sz w:val="22"/>
                <w:szCs w:val="22"/>
                <w:lang w:val="en-CA"/>
              </w:rPr>
              <w:t>Test: Module #2</w:t>
            </w:r>
          </w:p>
        </w:tc>
        <w:tc>
          <w:tcPr>
            <w:tcW w:w="2126" w:type="dxa"/>
            <w:shd w:val="clear" w:color="auto" w:fill="auto"/>
          </w:tcPr>
          <w:p w14:paraId="61DD5741" w14:textId="21B66FE8" w:rsidR="001A1933" w:rsidRPr="00BE381F" w:rsidRDefault="00655174" w:rsidP="00FA124C">
            <w:pPr>
              <w:spacing w:line="276" w:lineRule="auto"/>
              <w:ind w:firstLine="0"/>
              <w:rPr>
                <w:rFonts w:cstheme="minorHAnsi"/>
                <w:sz w:val="22"/>
                <w:szCs w:val="22"/>
                <w:lang w:val="en-CA"/>
              </w:rPr>
            </w:pPr>
            <w:r>
              <w:rPr>
                <w:rFonts w:cstheme="minorHAnsi"/>
                <w:sz w:val="22"/>
                <w:szCs w:val="22"/>
                <w:lang w:val="en-CA"/>
              </w:rPr>
              <w:t>Feb. 27th</w:t>
            </w:r>
          </w:p>
        </w:tc>
        <w:tc>
          <w:tcPr>
            <w:tcW w:w="1421" w:type="dxa"/>
            <w:shd w:val="clear" w:color="auto" w:fill="auto"/>
          </w:tcPr>
          <w:p w14:paraId="0369414B" w14:textId="77777777" w:rsidR="001A1933" w:rsidRPr="00BE381F" w:rsidRDefault="001A1933" w:rsidP="00FA124C">
            <w:pPr>
              <w:spacing w:line="276" w:lineRule="auto"/>
              <w:ind w:firstLine="0"/>
              <w:rPr>
                <w:rFonts w:cstheme="minorHAnsi"/>
                <w:sz w:val="22"/>
                <w:szCs w:val="22"/>
                <w:lang w:val="en-CA"/>
              </w:rPr>
            </w:pPr>
            <w:r w:rsidRPr="00BE381F">
              <w:rPr>
                <w:rFonts w:cstheme="minorHAnsi"/>
                <w:sz w:val="22"/>
                <w:szCs w:val="22"/>
                <w:lang w:val="en-CA"/>
              </w:rPr>
              <w:t>15%</w:t>
            </w:r>
          </w:p>
        </w:tc>
      </w:tr>
      <w:tr w:rsidR="008568BD" w:rsidRPr="00BE381F" w14:paraId="0A4B7E1A" w14:textId="77777777" w:rsidTr="00EB6CF6">
        <w:tc>
          <w:tcPr>
            <w:tcW w:w="5807" w:type="dxa"/>
            <w:shd w:val="clear" w:color="auto" w:fill="auto"/>
          </w:tcPr>
          <w:p w14:paraId="0865784F" w14:textId="529DBBC3" w:rsidR="008568BD" w:rsidRPr="00BE381F" w:rsidRDefault="006B326A" w:rsidP="00FA124C">
            <w:pPr>
              <w:spacing w:line="276" w:lineRule="auto"/>
              <w:ind w:firstLine="0"/>
              <w:rPr>
                <w:rFonts w:cstheme="minorHAnsi"/>
                <w:sz w:val="22"/>
                <w:szCs w:val="22"/>
                <w:lang w:val="fr-CA"/>
              </w:rPr>
            </w:pPr>
            <w:r w:rsidRPr="00BE381F">
              <w:rPr>
                <w:rFonts w:cstheme="minorHAnsi"/>
                <w:sz w:val="22"/>
                <w:szCs w:val="22"/>
                <w:lang w:val="fr-CA"/>
              </w:rPr>
              <w:t xml:space="preserve">Group </w:t>
            </w:r>
            <w:proofErr w:type="spellStart"/>
            <w:r w:rsidRPr="00BE381F">
              <w:rPr>
                <w:rFonts w:cstheme="minorHAnsi"/>
                <w:sz w:val="22"/>
                <w:szCs w:val="22"/>
                <w:lang w:val="fr-CA"/>
              </w:rPr>
              <w:t>paper</w:t>
            </w:r>
            <w:proofErr w:type="spellEnd"/>
            <w:r w:rsidR="00242462" w:rsidRPr="00BE381F">
              <w:rPr>
                <w:rFonts w:cstheme="minorHAnsi"/>
                <w:sz w:val="22"/>
                <w:szCs w:val="22"/>
                <w:lang w:val="fr-CA"/>
              </w:rPr>
              <w:t>:</w:t>
            </w:r>
            <w:r w:rsidRPr="00BE381F">
              <w:rPr>
                <w:rFonts w:cstheme="minorHAnsi"/>
                <w:sz w:val="22"/>
                <w:szCs w:val="22"/>
                <w:lang w:val="fr-CA"/>
              </w:rPr>
              <w:t xml:space="preserve"> </w:t>
            </w:r>
            <w:proofErr w:type="spellStart"/>
            <w:r w:rsidR="005F4ACE" w:rsidRPr="00BE381F">
              <w:rPr>
                <w:rFonts w:cstheme="minorHAnsi"/>
                <w:color w:val="auto"/>
                <w:sz w:val="22"/>
                <w:szCs w:val="22"/>
                <w:lang w:val="fr-CA"/>
              </w:rPr>
              <w:t>Popular</w:t>
            </w:r>
            <w:proofErr w:type="spellEnd"/>
            <w:r w:rsidR="005F4ACE" w:rsidRPr="00BE381F">
              <w:rPr>
                <w:rFonts w:cstheme="minorHAnsi"/>
                <w:color w:val="auto"/>
                <w:sz w:val="22"/>
                <w:szCs w:val="22"/>
                <w:lang w:val="fr-CA"/>
              </w:rPr>
              <w:t xml:space="preserve"> </w:t>
            </w:r>
            <w:r w:rsidR="001A1933" w:rsidRPr="00BE381F">
              <w:rPr>
                <w:rFonts w:cstheme="minorHAnsi"/>
                <w:color w:val="auto"/>
                <w:sz w:val="22"/>
                <w:szCs w:val="22"/>
                <w:lang w:val="fr-CA"/>
              </w:rPr>
              <w:t>article critique</w:t>
            </w:r>
          </w:p>
        </w:tc>
        <w:tc>
          <w:tcPr>
            <w:tcW w:w="2126" w:type="dxa"/>
            <w:shd w:val="clear" w:color="auto" w:fill="auto"/>
          </w:tcPr>
          <w:p w14:paraId="37C5270C" w14:textId="31500BBC" w:rsidR="008568BD" w:rsidRPr="00BE381F" w:rsidRDefault="00240574" w:rsidP="00FA124C">
            <w:pPr>
              <w:spacing w:line="276" w:lineRule="auto"/>
              <w:ind w:firstLine="0"/>
              <w:rPr>
                <w:rFonts w:cstheme="minorHAnsi"/>
                <w:sz w:val="22"/>
                <w:szCs w:val="22"/>
                <w:lang w:val="en-CA"/>
              </w:rPr>
            </w:pPr>
            <w:r w:rsidRPr="00BE381F">
              <w:rPr>
                <w:rFonts w:cstheme="minorHAnsi"/>
                <w:sz w:val="22"/>
                <w:szCs w:val="22"/>
                <w:lang w:val="en-CA"/>
              </w:rPr>
              <w:t>Various</w:t>
            </w:r>
          </w:p>
        </w:tc>
        <w:tc>
          <w:tcPr>
            <w:tcW w:w="1421" w:type="dxa"/>
            <w:shd w:val="clear" w:color="auto" w:fill="auto"/>
          </w:tcPr>
          <w:p w14:paraId="2177C19E" w14:textId="6D8F71F7" w:rsidR="008568BD" w:rsidRPr="00BE381F" w:rsidRDefault="008F5243" w:rsidP="00FA124C">
            <w:pPr>
              <w:spacing w:line="276" w:lineRule="auto"/>
              <w:ind w:firstLine="0"/>
              <w:rPr>
                <w:rFonts w:cstheme="minorHAnsi"/>
                <w:sz w:val="22"/>
                <w:szCs w:val="22"/>
                <w:lang w:val="en-CA"/>
              </w:rPr>
            </w:pPr>
            <w:r w:rsidRPr="00BE381F">
              <w:rPr>
                <w:rFonts w:cstheme="minorHAnsi"/>
                <w:sz w:val="22"/>
                <w:szCs w:val="22"/>
                <w:lang w:val="en-CA"/>
              </w:rPr>
              <w:t>30</w:t>
            </w:r>
            <w:r w:rsidR="008568BD" w:rsidRPr="00BE381F">
              <w:rPr>
                <w:rFonts w:cstheme="minorHAnsi"/>
                <w:sz w:val="22"/>
                <w:szCs w:val="22"/>
                <w:lang w:val="en-CA"/>
              </w:rPr>
              <w:t>%</w:t>
            </w:r>
          </w:p>
        </w:tc>
      </w:tr>
      <w:tr w:rsidR="00240574" w:rsidRPr="00BE381F" w14:paraId="05EED709" w14:textId="77777777" w:rsidTr="00EB6CF6">
        <w:tc>
          <w:tcPr>
            <w:tcW w:w="5807" w:type="dxa"/>
            <w:shd w:val="clear" w:color="auto" w:fill="auto"/>
          </w:tcPr>
          <w:p w14:paraId="273EB194" w14:textId="0F3B91F4" w:rsidR="00240574" w:rsidRPr="00BE381F" w:rsidRDefault="00240574" w:rsidP="00FA124C">
            <w:pPr>
              <w:spacing w:line="276" w:lineRule="auto"/>
              <w:ind w:left="176" w:firstLine="0"/>
              <w:rPr>
                <w:rFonts w:cstheme="minorHAnsi"/>
                <w:sz w:val="22"/>
                <w:szCs w:val="22"/>
                <w:lang w:val="fr-CA"/>
              </w:rPr>
            </w:pPr>
            <w:r w:rsidRPr="00BE381F">
              <w:rPr>
                <w:rFonts w:cstheme="minorHAnsi"/>
                <w:sz w:val="22"/>
                <w:szCs w:val="22"/>
                <w:lang w:val="fr-CA"/>
              </w:rPr>
              <w:t xml:space="preserve">Group </w:t>
            </w:r>
            <w:r w:rsidR="002D2F4E" w:rsidRPr="00BE381F">
              <w:rPr>
                <w:rFonts w:cstheme="minorHAnsi"/>
                <w:sz w:val="22"/>
                <w:szCs w:val="22"/>
                <w:lang w:val="fr-CA"/>
              </w:rPr>
              <w:t xml:space="preserve">coaching : </w:t>
            </w:r>
            <w:proofErr w:type="spellStart"/>
            <w:r w:rsidRPr="00BE381F">
              <w:rPr>
                <w:rFonts w:cstheme="minorHAnsi"/>
                <w:sz w:val="22"/>
                <w:szCs w:val="22"/>
                <w:lang w:val="fr-CA"/>
              </w:rPr>
              <w:t>Deliverable</w:t>
            </w:r>
            <w:proofErr w:type="spellEnd"/>
            <w:r w:rsidR="002D2F4E" w:rsidRPr="00BE381F">
              <w:rPr>
                <w:rFonts w:cstheme="minorHAnsi"/>
                <w:sz w:val="22"/>
                <w:szCs w:val="22"/>
                <w:lang w:val="fr-CA"/>
              </w:rPr>
              <w:t xml:space="preserve"> #1</w:t>
            </w:r>
          </w:p>
        </w:tc>
        <w:tc>
          <w:tcPr>
            <w:tcW w:w="2126" w:type="dxa"/>
            <w:shd w:val="clear" w:color="auto" w:fill="auto"/>
          </w:tcPr>
          <w:p w14:paraId="2B2F3DAE" w14:textId="1853C0F7" w:rsidR="00240574" w:rsidRPr="00BE381F" w:rsidRDefault="00655174" w:rsidP="00FA124C">
            <w:pPr>
              <w:spacing w:line="276" w:lineRule="auto"/>
              <w:ind w:left="180" w:firstLine="0"/>
              <w:rPr>
                <w:rFonts w:cstheme="minorHAnsi"/>
                <w:sz w:val="22"/>
                <w:szCs w:val="22"/>
                <w:lang w:val="en-CA"/>
              </w:rPr>
            </w:pPr>
            <w:r>
              <w:rPr>
                <w:rFonts w:cstheme="minorHAnsi"/>
                <w:sz w:val="22"/>
                <w:szCs w:val="22"/>
                <w:lang w:val="en-CA"/>
              </w:rPr>
              <w:t>Feb. 13th</w:t>
            </w:r>
          </w:p>
        </w:tc>
        <w:tc>
          <w:tcPr>
            <w:tcW w:w="1421" w:type="dxa"/>
            <w:shd w:val="clear" w:color="auto" w:fill="auto"/>
          </w:tcPr>
          <w:p w14:paraId="4E5DF78E" w14:textId="098FE07C" w:rsidR="00240574" w:rsidRPr="00BE381F" w:rsidRDefault="00DF0E9E" w:rsidP="00FA124C">
            <w:pPr>
              <w:spacing w:line="276" w:lineRule="auto"/>
              <w:ind w:left="172" w:firstLine="0"/>
              <w:rPr>
                <w:rFonts w:cstheme="minorHAnsi"/>
                <w:sz w:val="22"/>
                <w:szCs w:val="22"/>
                <w:lang w:val="en-CA"/>
              </w:rPr>
            </w:pPr>
            <w:r w:rsidRPr="00BE381F">
              <w:rPr>
                <w:rFonts w:cstheme="minorHAnsi"/>
                <w:sz w:val="22"/>
                <w:szCs w:val="22"/>
                <w:lang w:val="en-CA"/>
              </w:rPr>
              <w:t>1%</w:t>
            </w:r>
          </w:p>
        </w:tc>
      </w:tr>
      <w:tr w:rsidR="00240574" w:rsidRPr="00BE381F" w14:paraId="38E9E740" w14:textId="77777777" w:rsidTr="00EB6CF6">
        <w:tc>
          <w:tcPr>
            <w:tcW w:w="5807" w:type="dxa"/>
            <w:shd w:val="clear" w:color="auto" w:fill="auto"/>
          </w:tcPr>
          <w:p w14:paraId="41A68BEE" w14:textId="6E7AB490" w:rsidR="00240574" w:rsidRPr="00BE381F" w:rsidRDefault="00240574" w:rsidP="00FA124C">
            <w:pPr>
              <w:spacing w:line="276" w:lineRule="auto"/>
              <w:ind w:left="176" w:firstLine="0"/>
              <w:rPr>
                <w:rFonts w:cstheme="minorHAnsi"/>
                <w:sz w:val="22"/>
                <w:szCs w:val="22"/>
                <w:lang w:val="fr-CA"/>
              </w:rPr>
            </w:pPr>
            <w:r w:rsidRPr="00BE381F">
              <w:rPr>
                <w:rFonts w:cstheme="minorHAnsi"/>
                <w:sz w:val="22"/>
                <w:szCs w:val="22"/>
                <w:lang w:val="fr-CA"/>
              </w:rPr>
              <w:t xml:space="preserve">Group </w:t>
            </w:r>
            <w:r w:rsidR="002D2F4E" w:rsidRPr="00BE381F">
              <w:rPr>
                <w:rFonts w:cstheme="minorHAnsi"/>
                <w:sz w:val="22"/>
                <w:szCs w:val="22"/>
                <w:lang w:val="fr-CA"/>
              </w:rPr>
              <w:t xml:space="preserve">coaching : </w:t>
            </w:r>
            <w:proofErr w:type="spellStart"/>
            <w:r w:rsidRPr="00BE381F">
              <w:rPr>
                <w:rFonts w:cstheme="minorHAnsi"/>
                <w:sz w:val="22"/>
                <w:szCs w:val="22"/>
                <w:lang w:val="fr-CA"/>
              </w:rPr>
              <w:t>Deliverable</w:t>
            </w:r>
            <w:proofErr w:type="spellEnd"/>
            <w:r w:rsidR="002D2F4E" w:rsidRPr="00BE381F">
              <w:rPr>
                <w:rFonts w:cstheme="minorHAnsi"/>
                <w:sz w:val="22"/>
                <w:szCs w:val="22"/>
                <w:lang w:val="fr-CA"/>
              </w:rPr>
              <w:t xml:space="preserve"> #2</w:t>
            </w:r>
          </w:p>
        </w:tc>
        <w:tc>
          <w:tcPr>
            <w:tcW w:w="2126" w:type="dxa"/>
            <w:shd w:val="clear" w:color="auto" w:fill="auto"/>
          </w:tcPr>
          <w:p w14:paraId="2D52FB22" w14:textId="7C6D711E" w:rsidR="00240574" w:rsidRPr="00BE381F" w:rsidRDefault="0004684A" w:rsidP="00FA124C">
            <w:pPr>
              <w:spacing w:line="276" w:lineRule="auto"/>
              <w:ind w:left="180" w:firstLine="0"/>
              <w:rPr>
                <w:rFonts w:cstheme="minorHAnsi"/>
                <w:sz w:val="22"/>
                <w:szCs w:val="22"/>
                <w:lang w:val="en-CA"/>
              </w:rPr>
            </w:pPr>
            <w:r w:rsidRPr="00BE381F">
              <w:rPr>
                <w:rFonts w:ascii="Tahoma" w:hAnsi="Tahoma" w:cs="Tahoma"/>
                <w:sz w:val="22"/>
                <w:szCs w:val="22"/>
                <w:lang w:val="en-CA"/>
              </w:rPr>
              <w:t>⁓</w:t>
            </w:r>
            <w:r w:rsidR="00655174">
              <w:rPr>
                <w:rFonts w:cstheme="minorHAnsi"/>
                <w:sz w:val="22"/>
                <w:szCs w:val="22"/>
                <w:lang w:val="en-CA"/>
              </w:rPr>
              <w:t>Mar.</w:t>
            </w:r>
            <w:r w:rsidR="008211FC">
              <w:rPr>
                <w:rFonts w:cstheme="minorHAnsi"/>
                <w:sz w:val="22"/>
                <w:szCs w:val="22"/>
                <w:lang w:val="en-CA"/>
              </w:rPr>
              <w:t xml:space="preserve"> 13th</w:t>
            </w:r>
          </w:p>
        </w:tc>
        <w:tc>
          <w:tcPr>
            <w:tcW w:w="1421" w:type="dxa"/>
            <w:shd w:val="clear" w:color="auto" w:fill="auto"/>
          </w:tcPr>
          <w:p w14:paraId="637920BD" w14:textId="44CF6966" w:rsidR="00240574" w:rsidRPr="00BE381F" w:rsidRDefault="00DF0E9E" w:rsidP="00FA124C">
            <w:pPr>
              <w:spacing w:line="276" w:lineRule="auto"/>
              <w:ind w:left="172" w:firstLine="0"/>
              <w:rPr>
                <w:rFonts w:cstheme="minorHAnsi"/>
                <w:sz w:val="22"/>
                <w:szCs w:val="22"/>
                <w:lang w:val="en-CA"/>
              </w:rPr>
            </w:pPr>
            <w:r w:rsidRPr="00BE381F">
              <w:rPr>
                <w:rFonts w:cstheme="minorHAnsi"/>
                <w:sz w:val="22"/>
                <w:szCs w:val="22"/>
                <w:lang w:val="en-CA"/>
              </w:rPr>
              <w:t>2%</w:t>
            </w:r>
          </w:p>
        </w:tc>
      </w:tr>
      <w:tr w:rsidR="00240574" w:rsidRPr="00BE381F" w14:paraId="0EF4E159" w14:textId="77777777" w:rsidTr="00EB6CF6">
        <w:tc>
          <w:tcPr>
            <w:tcW w:w="5807" w:type="dxa"/>
            <w:shd w:val="clear" w:color="auto" w:fill="auto"/>
          </w:tcPr>
          <w:p w14:paraId="6AB952D3" w14:textId="75005997" w:rsidR="00240574" w:rsidRPr="00BE381F" w:rsidRDefault="00240574" w:rsidP="00FA124C">
            <w:pPr>
              <w:spacing w:line="276" w:lineRule="auto"/>
              <w:ind w:left="176" w:firstLine="0"/>
              <w:rPr>
                <w:rFonts w:cstheme="minorHAnsi"/>
                <w:sz w:val="22"/>
                <w:szCs w:val="22"/>
                <w:lang w:val="fr-CA"/>
              </w:rPr>
            </w:pPr>
            <w:r w:rsidRPr="00BE381F">
              <w:rPr>
                <w:rFonts w:cstheme="minorHAnsi"/>
                <w:sz w:val="22"/>
                <w:szCs w:val="22"/>
                <w:lang w:val="fr-CA"/>
              </w:rPr>
              <w:t xml:space="preserve">Group </w:t>
            </w:r>
            <w:r w:rsidR="002D2F4E" w:rsidRPr="00BE381F">
              <w:rPr>
                <w:rFonts w:cstheme="minorHAnsi"/>
                <w:sz w:val="22"/>
                <w:szCs w:val="22"/>
                <w:lang w:val="fr-CA"/>
              </w:rPr>
              <w:t xml:space="preserve">coaching : </w:t>
            </w:r>
            <w:proofErr w:type="spellStart"/>
            <w:r w:rsidRPr="00BE381F">
              <w:rPr>
                <w:rFonts w:cstheme="minorHAnsi"/>
                <w:sz w:val="22"/>
                <w:szCs w:val="22"/>
                <w:lang w:val="fr-CA"/>
              </w:rPr>
              <w:t>Deliverable</w:t>
            </w:r>
            <w:proofErr w:type="spellEnd"/>
            <w:r w:rsidR="002D2F4E" w:rsidRPr="00BE381F">
              <w:rPr>
                <w:rFonts w:cstheme="minorHAnsi"/>
                <w:sz w:val="22"/>
                <w:szCs w:val="22"/>
                <w:lang w:val="fr-CA"/>
              </w:rPr>
              <w:t xml:space="preserve"> #3</w:t>
            </w:r>
          </w:p>
        </w:tc>
        <w:tc>
          <w:tcPr>
            <w:tcW w:w="2126" w:type="dxa"/>
            <w:shd w:val="clear" w:color="auto" w:fill="auto"/>
          </w:tcPr>
          <w:p w14:paraId="62AB549F" w14:textId="7F3A890E" w:rsidR="00240574" w:rsidRPr="00BE381F" w:rsidRDefault="0004684A" w:rsidP="00FA124C">
            <w:pPr>
              <w:spacing w:line="276" w:lineRule="auto"/>
              <w:ind w:left="180" w:firstLine="0"/>
              <w:rPr>
                <w:rFonts w:cstheme="minorHAnsi"/>
                <w:sz w:val="22"/>
                <w:szCs w:val="22"/>
                <w:lang w:val="en-CA"/>
              </w:rPr>
            </w:pPr>
            <w:r w:rsidRPr="00BE381F">
              <w:rPr>
                <w:rFonts w:ascii="Tahoma" w:hAnsi="Tahoma" w:cs="Tahoma"/>
                <w:sz w:val="22"/>
                <w:szCs w:val="22"/>
                <w:lang w:val="en-CA"/>
              </w:rPr>
              <w:t>⁓</w:t>
            </w:r>
            <w:r w:rsidR="008211FC">
              <w:rPr>
                <w:rFonts w:cstheme="minorHAnsi"/>
                <w:sz w:val="22"/>
                <w:szCs w:val="22"/>
                <w:lang w:val="en-CA"/>
              </w:rPr>
              <w:t>Mar. 27th</w:t>
            </w:r>
          </w:p>
        </w:tc>
        <w:tc>
          <w:tcPr>
            <w:tcW w:w="1421" w:type="dxa"/>
            <w:shd w:val="clear" w:color="auto" w:fill="auto"/>
          </w:tcPr>
          <w:p w14:paraId="61DA4E26" w14:textId="1843B617" w:rsidR="00240574" w:rsidRPr="00BE381F" w:rsidRDefault="00DF0E9E" w:rsidP="00FA124C">
            <w:pPr>
              <w:spacing w:line="276" w:lineRule="auto"/>
              <w:ind w:left="172" w:firstLine="0"/>
              <w:rPr>
                <w:rFonts w:cstheme="minorHAnsi"/>
                <w:sz w:val="22"/>
                <w:szCs w:val="22"/>
                <w:lang w:val="en-CA"/>
              </w:rPr>
            </w:pPr>
            <w:r w:rsidRPr="00BE381F">
              <w:rPr>
                <w:rFonts w:cstheme="minorHAnsi"/>
                <w:sz w:val="22"/>
                <w:szCs w:val="22"/>
                <w:lang w:val="en-CA"/>
              </w:rPr>
              <w:t>2%</w:t>
            </w:r>
          </w:p>
        </w:tc>
      </w:tr>
      <w:tr w:rsidR="00240574" w:rsidRPr="00BE381F" w14:paraId="7BA4BF01" w14:textId="77777777" w:rsidTr="00EB6CF6">
        <w:tc>
          <w:tcPr>
            <w:tcW w:w="5807" w:type="dxa"/>
            <w:shd w:val="clear" w:color="auto" w:fill="auto"/>
          </w:tcPr>
          <w:p w14:paraId="650F4DF8" w14:textId="76D2EF3A" w:rsidR="00240574" w:rsidRPr="00BE381F" w:rsidRDefault="00240574" w:rsidP="00FA124C">
            <w:pPr>
              <w:spacing w:line="276" w:lineRule="auto"/>
              <w:ind w:left="176" w:firstLine="0"/>
              <w:rPr>
                <w:rFonts w:cstheme="minorHAnsi"/>
                <w:sz w:val="22"/>
                <w:szCs w:val="22"/>
                <w:lang w:val="fr-CA"/>
              </w:rPr>
            </w:pPr>
            <w:r w:rsidRPr="00BE381F">
              <w:rPr>
                <w:rFonts w:cstheme="minorHAnsi"/>
                <w:sz w:val="22"/>
                <w:szCs w:val="22"/>
                <w:lang w:val="fr-CA"/>
              </w:rPr>
              <w:t xml:space="preserve">Final </w:t>
            </w:r>
            <w:proofErr w:type="spellStart"/>
            <w:r w:rsidRPr="00BE381F">
              <w:rPr>
                <w:rFonts w:cstheme="minorHAnsi"/>
                <w:sz w:val="22"/>
                <w:szCs w:val="22"/>
                <w:lang w:val="fr-CA"/>
              </w:rPr>
              <w:t>paper</w:t>
            </w:r>
            <w:proofErr w:type="spellEnd"/>
          </w:p>
        </w:tc>
        <w:tc>
          <w:tcPr>
            <w:tcW w:w="2126" w:type="dxa"/>
            <w:shd w:val="clear" w:color="auto" w:fill="auto"/>
          </w:tcPr>
          <w:p w14:paraId="172F15F6" w14:textId="2C1DC304" w:rsidR="00240574" w:rsidRPr="00BE381F" w:rsidRDefault="008211FC" w:rsidP="00FA124C">
            <w:pPr>
              <w:spacing w:line="276" w:lineRule="auto"/>
              <w:ind w:left="180" w:firstLine="0"/>
              <w:rPr>
                <w:rFonts w:cstheme="minorHAnsi"/>
                <w:sz w:val="22"/>
                <w:szCs w:val="22"/>
                <w:lang w:val="en-CA"/>
              </w:rPr>
            </w:pPr>
            <w:r>
              <w:rPr>
                <w:rFonts w:cstheme="minorHAnsi"/>
                <w:sz w:val="22"/>
                <w:szCs w:val="22"/>
                <w:lang w:val="en-CA"/>
              </w:rPr>
              <w:t>Apr</w:t>
            </w:r>
            <w:r w:rsidR="003973B6">
              <w:rPr>
                <w:rFonts w:cstheme="minorHAnsi"/>
                <w:sz w:val="22"/>
                <w:szCs w:val="22"/>
                <w:lang w:val="en-CA"/>
              </w:rPr>
              <w:t>. 3rd</w:t>
            </w:r>
          </w:p>
        </w:tc>
        <w:tc>
          <w:tcPr>
            <w:tcW w:w="1421" w:type="dxa"/>
            <w:shd w:val="clear" w:color="auto" w:fill="auto"/>
          </w:tcPr>
          <w:p w14:paraId="046A434E" w14:textId="6C099583" w:rsidR="00240574" w:rsidRPr="00BE381F" w:rsidRDefault="00DF0E9E" w:rsidP="00FA124C">
            <w:pPr>
              <w:spacing w:line="276" w:lineRule="auto"/>
              <w:ind w:left="172" w:firstLine="0"/>
              <w:rPr>
                <w:rFonts w:cstheme="minorHAnsi"/>
                <w:sz w:val="22"/>
                <w:szCs w:val="22"/>
                <w:lang w:val="en-CA"/>
              </w:rPr>
            </w:pPr>
            <w:r w:rsidRPr="00BE381F">
              <w:rPr>
                <w:rFonts w:cstheme="minorHAnsi"/>
                <w:sz w:val="22"/>
                <w:szCs w:val="22"/>
                <w:lang w:val="en-CA"/>
              </w:rPr>
              <w:t>25%</w:t>
            </w:r>
          </w:p>
        </w:tc>
      </w:tr>
      <w:tr w:rsidR="00714FCA" w:rsidRPr="00BE381F" w14:paraId="45B09FB1" w14:textId="77777777" w:rsidTr="00864710">
        <w:tc>
          <w:tcPr>
            <w:tcW w:w="5807" w:type="dxa"/>
          </w:tcPr>
          <w:p w14:paraId="1D22C61A" w14:textId="580B0DD4" w:rsidR="00714FCA" w:rsidRPr="00BE381F" w:rsidRDefault="0061185D" w:rsidP="00FA124C">
            <w:pPr>
              <w:spacing w:line="276" w:lineRule="auto"/>
              <w:ind w:firstLine="0"/>
              <w:rPr>
                <w:rFonts w:cstheme="minorHAnsi"/>
                <w:sz w:val="22"/>
                <w:szCs w:val="22"/>
                <w:lang w:val="en-CA"/>
              </w:rPr>
            </w:pPr>
            <w:r w:rsidRPr="00BE381F">
              <w:rPr>
                <w:rFonts w:cstheme="minorHAnsi"/>
                <w:sz w:val="22"/>
                <w:szCs w:val="22"/>
                <w:lang w:val="en-CA"/>
              </w:rPr>
              <w:t>Final test: Modules #3 and #4</w:t>
            </w:r>
          </w:p>
        </w:tc>
        <w:tc>
          <w:tcPr>
            <w:tcW w:w="2126" w:type="dxa"/>
            <w:shd w:val="clear" w:color="auto" w:fill="D9E2F3" w:themeFill="accent1" w:themeFillTint="33"/>
          </w:tcPr>
          <w:p w14:paraId="5A169395" w14:textId="39C64DAA" w:rsidR="00714FCA" w:rsidRPr="003973B6" w:rsidRDefault="003973B6" w:rsidP="00192CBA">
            <w:pPr>
              <w:spacing w:line="276" w:lineRule="auto"/>
              <w:ind w:firstLine="0"/>
              <w:rPr>
                <w:rFonts w:cstheme="minorHAnsi"/>
                <w:sz w:val="22"/>
                <w:szCs w:val="22"/>
                <w:lang w:val="en-CA"/>
              </w:rPr>
            </w:pPr>
            <w:r w:rsidRPr="003973B6">
              <w:rPr>
                <w:rFonts w:cstheme="minorHAnsi"/>
                <w:sz w:val="22"/>
                <w:szCs w:val="22"/>
                <w:lang w:val="en-CA"/>
              </w:rPr>
              <w:t>*To be determined</w:t>
            </w:r>
          </w:p>
        </w:tc>
        <w:tc>
          <w:tcPr>
            <w:tcW w:w="1421" w:type="dxa"/>
          </w:tcPr>
          <w:p w14:paraId="2F28A78D" w14:textId="71A5C323" w:rsidR="00714FCA" w:rsidRPr="00BE381F" w:rsidRDefault="00793B2A" w:rsidP="00FA124C">
            <w:pPr>
              <w:spacing w:line="276" w:lineRule="auto"/>
              <w:ind w:firstLine="0"/>
              <w:rPr>
                <w:rFonts w:cstheme="minorHAnsi"/>
                <w:sz w:val="22"/>
                <w:szCs w:val="22"/>
                <w:lang w:val="en-CA"/>
              </w:rPr>
            </w:pPr>
            <w:r w:rsidRPr="00793B2A">
              <w:rPr>
                <w:rFonts w:cstheme="minorHAnsi"/>
                <w:sz w:val="22"/>
                <w:szCs w:val="22"/>
                <w:lang w:val="en-CA"/>
              </w:rPr>
              <w:t>25</w:t>
            </w:r>
            <w:r w:rsidR="008568BD" w:rsidRPr="00793B2A">
              <w:rPr>
                <w:rFonts w:cstheme="minorHAnsi"/>
                <w:sz w:val="22"/>
                <w:szCs w:val="22"/>
                <w:lang w:val="en-CA"/>
              </w:rPr>
              <w:t>%</w:t>
            </w:r>
          </w:p>
        </w:tc>
      </w:tr>
    </w:tbl>
    <w:p w14:paraId="4BEF84BA" w14:textId="0F3D2DF4" w:rsidR="00714FCA" w:rsidRDefault="00714FCA" w:rsidP="00FA124C">
      <w:pPr>
        <w:spacing w:line="276" w:lineRule="auto"/>
        <w:ind w:firstLine="0"/>
        <w:rPr>
          <w:rFonts w:cstheme="minorHAnsi"/>
          <w:sz w:val="22"/>
          <w:szCs w:val="22"/>
          <w:lang w:val="en-CA"/>
        </w:rPr>
      </w:pPr>
    </w:p>
    <w:p w14:paraId="0363CECD" w14:textId="77777777" w:rsidR="00ED0EAC" w:rsidRPr="00BE381F" w:rsidRDefault="00ED0EAC" w:rsidP="00FA124C">
      <w:pPr>
        <w:spacing w:line="276" w:lineRule="auto"/>
        <w:ind w:firstLine="0"/>
        <w:rPr>
          <w:rFonts w:cstheme="minorHAnsi"/>
          <w:sz w:val="22"/>
          <w:szCs w:val="22"/>
          <w:lang w:val="en-CA"/>
        </w:rPr>
      </w:pPr>
    </w:p>
    <w:p w14:paraId="3918ACED" w14:textId="465FC2BB" w:rsidR="00714FCA" w:rsidRPr="00BE381F" w:rsidRDefault="009D6D7B" w:rsidP="00FA124C">
      <w:pPr>
        <w:pStyle w:val="Heading2"/>
        <w:spacing w:line="276" w:lineRule="auto"/>
        <w:rPr>
          <w:rFonts w:asciiTheme="minorHAnsi" w:hAnsiTheme="minorHAnsi" w:cstheme="minorHAnsi"/>
          <w:sz w:val="22"/>
          <w:szCs w:val="22"/>
          <w:lang w:val="en-CA"/>
        </w:rPr>
      </w:pPr>
      <w:r w:rsidRPr="00BE381F">
        <w:rPr>
          <w:rFonts w:asciiTheme="minorHAnsi" w:hAnsiTheme="minorHAnsi" w:cstheme="minorHAnsi"/>
          <w:sz w:val="22"/>
          <w:szCs w:val="22"/>
          <w:lang w:val="en-CA"/>
        </w:rPr>
        <w:t>6</w:t>
      </w:r>
      <w:r w:rsidR="00714FCA" w:rsidRPr="00BE381F">
        <w:rPr>
          <w:rFonts w:asciiTheme="minorHAnsi" w:hAnsiTheme="minorHAnsi" w:cstheme="minorHAnsi"/>
          <w:sz w:val="22"/>
          <w:szCs w:val="22"/>
          <w:lang w:val="en-CA"/>
        </w:rPr>
        <w:t>.2 Assessment description</w:t>
      </w:r>
    </w:p>
    <w:p w14:paraId="41024EE7" w14:textId="38655499" w:rsidR="002560DC" w:rsidRDefault="002560DC" w:rsidP="00FA124C">
      <w:pPr>
        <w:spacing w:line="276" w:lineRule="auto"/>
        <w:ind w:firstLine="0"/>
        <w:rPr>
          <w:rFonts w:cstheme="minorHAnsi"/>
          <w:sz w:val="22"/>
          <w:szCs w:val="22"/>
          <w:lang w:val="en-CA"/>
        </w:rPr>
      </w:pPr>
    </w:p>
    <w:p w14:paraId="4A49DFA9" w14:textId="51FF538E" w:rsidR="00FA0F37" w:rsidRPr="00FA0F37" w:rsidRDefault="00FA0F37" w:rsidP="00FA0F37">
      <w:pPr>
        <w:pStyle w:val="Heading3"/>
        <w:spacing w:line="276" w:lineRule="auto"/>
        <w:ind w:firstLine="0"/>
        <w:rPr>
          <w:rFonts w:asciiTheme="minorHAnsi" w:hAnsiTheme="minorHAnsi" w:cstheme="minorHAnsi"/>
          <w:sz w:val="22"/>
          <w:szCs w:val="22"/>
          <w:lang w:val="en-CA"/>
        </w:rPr>
      </w:pPr>
      <w:r w:rsidRPr="00FA0F37">
        <w:rPr>
          <w:rFonts w:asciiTheme="minorHAnsi" w:hAnsiTheme="minorHAnsi" w:cstheme="minorHAnsi"/>
          <w:sz w:val="22"/>
          <w:szCs w:val="22"/>
          <w:lang w:val="en-CA"/>
        </w:rPr>
        <w:t>Class activities</w:t>
      </w:r>
    </w:p>
    <w:p w14:paraId="566D4C2A" w14:textId="77777777" w:rsidR="00FA0F37" w:rsidRDefault="00FA0F37" w:rsidP="00FA124C">
      <w:pPr>
        <w:spacing w:line="276" w:lineRule="auto"/>
        <w:ind w:firstLine="0"/>
        <w:rPr>
          <w:rFonts w:cstheme="minorHAnsi"/>
          <w:sz w:val="22"/>
          <w:szCs w:val="22"/>
          <w:lang w:val="en-CA"/>
        </w:rPr>
      </w:pPr>
    </w:p>
    <w:p w14:paraId="14FF165B" w14:textId="559B2236" w:rsidR="00BD42BE" w:rsidRDefault="00421C40" w:rsidP="00943210">
      <w:pPr>
        <w:spacing w:line="276" w:lineRule="auto"/>
        <w:ind w:firstLine="0"/>
        <w:jc w:val="both"/>
        <w:rPr>
          <w:rFonts w:cstheme="minorHAnsi"/>
          <w:sz w:val="22"/>
          <w:szCs w:val="22"/>
          <w:lang w:val="en-CA"/>
        </w:rPr>
      </w:pPr>
      <w:r>
        <w:rPr>
          <w:rFonts w:cstheme="minorHAnsi"/>
          <w:sz w:val="22"/>
          <w:szCs w:val="22"/>
          <w:lang w:val="en-CA"/>
        </w:rPr>
        <w:t xml:space="preserve">In total, there </w:t>
      </w:r>
      <w:r w:rsidR="006C1AC8">
        <w:rPr>
          <w:rFonts w:cstheme="minorHAnsi"/>
          <w:sz w:val="22"/>
          <w:szCs w:val="22"/>
          <w:lang w:val="en-CA"/>
        </w:rPr>
        <w:t>will be</w:t>
      </w:r>
      <w:r>
        <w:rPr>
          <w:rFonts w:cstheme="minorHAnsi"/>
          <w:sz w:val="22"/>
          <w:szCs w:val="22"/>
          <w:lang w:val="en-CA"/>
        </w:rPr>
        <w:t xml:space="preserve"> 16 in-person lectures during the term.</w:t>
      </w:r>
      <w:r w:rsidR="00BB0B24">
        <w:rPr>
          <w:rFonts w:cstheme="minorHAnsi"/>
          <w:sz w:val="22"/>
          <w:szCs w:val="22"/>
          <w:lang w:val="en-CA"/>
        </w:rPr>
        <w:t xml:space="preserve"> In 12 of them, </w:t>
      </w:r>
      <w:r w:rsidR="00354730">
        <w:rPr>
          <w:rFonts w:cstheme="minorHAnsi"/>
          <w:sz w:val="22"/>
          <w:szCs w:val="22"/>
          <w:lang w:val="en-CA"/>
        </w:rPr>
        <w:t>I will ask you to participate in a short class activity</w:t>
      </w:r>
      <w:r w:rsidR="004B3973">
        <w:rPr>
          <w:rFonts w:cstheme="minorHAnsi"/>
          <w:sz w:val="22"/>
          <w:szCs w:val="22"/>
          <w:lang w:val="en-CA"/>
        </w:rPr>
        <w:t xml:space="preserve"> m</w:t>
      </w:r>
      <w:r w:rsidR="00D53FDE">
        <w:rPr>
          <w:rFonts w:cstheme="minorHAnsi"/>
          <w:sz w:val="22"/>
          <w:szCs w:val="22"/>
          <w:lang w:val="en-CA"/>
        </w:rPr>
        <w:t xml:space="preserve">eant to foster </w:t>
      </w:r>
      <w:r w:rsidR="00943210">
        <w:rPr>
          <w:rFonts w:cstheme="minorHAnsi"/>
          <w:sz w:val="22"/>
          <w:szCs w:val="22"/>
          <w:lang w:val="en-CA"/>
        </w:rPr>
        <w:t xml:space="preserve">in-class </w:t>
      </w:r>
      <w:r w:rsidR="00B63A7E">
        <w:rPr>
          <w:rFonts w:cstheme="minorHAnsi"/>
          <w:sz w:val="22"/>
          <w:szCs w:val="22"/>
          <w:lang w:val="en-CA"/>
        </w:rPr>
        <w:t xml:space="preserve">engagement, </w:t>
      </w:r>
      <w:r w:rsidR="004B3973">
        <w:rPr>
          <w:rFonts w:cstheme="minorHAnsi"/>
          <w:sz w:val="22"/>
          <w:szCs w:val="22"/>
          <w:lang w:val="en-CA"/>
        </w:rPr>
        <w:t>personal reflections</w:t>
      </w:r>
      <w:r w:rsidR="00B63A7E">
        <w:rPr>
          <w:rFonts w:cstheme="minorHAnsi"/>
          <w:sz w:val="22"/>
          <w:szCs w:val="22"/>
          <w:lang w:val="en-CA"/>
        </w:rPr>
        <w:t>,</w:t>
      </w:r>
      <w:r w:rsidR="004B3973">
        <w:rPr>
          <w:rFonts w:cstheme="minorHAnsi"/>
          <w:sz w:val="22"/>
          <w:szCs w:val="22"/>
          <w:lang w:val="en-CA"/>
        </w:rPr>
        <w:t xml:space="preserve"> and group </w:t>
      </w:r>
      <w:r w:rsidR="00D53FDE">
        <w:rPr>
          <w:rFonts w:cstheme="minorHAnsi"/>
          <w:sz w:val="22"/>
          <w:szCs w:val="22"/>
          <w:lang w:val="en-CA"/>
        </w:rPr>
        <w:t xml:space="preserve">discussions about the topic </w:t>
      </w:r>
      <w:r w:rsidR="004B3973">
        <w:rPr>
          <w:rFonts w:cstheme="minorHAnsi"/>
          <w:sz w:val="22"/>
          <w:szCs w:val="22"/>
          <w:lang w:val="en-CA"/>
        </w:rPr>
        <w:t>that is being covered.</w:t>
      </w:r>
      <w:r w:rsidR="006D7315">
        <w:rPr>
          <w:rFonts w:cstheme="minorHAnsi"/>
          <w:sz w:val="22"/>
          <w:szCs w:val="22"/>
          <w:lang w:val="en-CA"/>
        </w:rPr>
        <w:t xml:space="preserve"> These class activities may take place at the beginning, the middle, or the end of a lecture.</w:t>
      </w:r>
      <w:r w:rsidR="00C56631">
        <w:rPr>
          <w:rFonts w:cstheme="minorHAnsi"/>
          <w:sz w:val="22"/>
          <w:szCs w:val="22"/>
          <w:lang w:val="en-CA"/>
        </w:rPr>
        <w:t xml:space="preserve"> They </w:t>
      </w:r>
      <w:r w:rsidR="00E56060">
        <w:rPr>
          <w:rFonts w:cstheme="minorHAnsi"/>
          <w:sz w:val="22"/>
          <w:szCs w:val="22"/>
          <w:lang w:val="en-CA"/>
        </w:rPr>
        <w:t xml:space="preserve">will take various forms, including </w:t>
      </w:r>
      <w:r w:rsidR="00B85A14">
        <w:rPr>
          <w:rFonts w:cstheme="minorHAnsi"/>
          <w:sz w:val="22"/>
          <w:szCs w:val="22"/>
          <w:lang w:val="en-CA"/>
        </w:rPr>
        <w:t xml:space="preserve">trivia-like </w:t>
      </w:r>
      <w:r w:rsidR="00D44D49">
        <w:rPr>
          <w:rFonts w:cstheme="minorHAnsi"/>
          <w:sz w:val="22"/>
          <w:szCs w:val="22"/>
          <w:lang w:val="en-CA"/>
        </w:rPr>
        <w:t>multiple-choice</w:t>
      </w:r>
      <w:r w:rsidR="009A3DFE">
        <w:rPr>
          <w:rFonts w:cstheme="minorHAnsi"/>
          <w:sz w:val="22"/>
          <w:szCs w:val="22"/>
          <w:lang w:val="en-CA"/>
        </w:rPr>
        <w:t xml:space="preserve"> </w:t>
      </w:r>
      <w:r w:rsidR="00F03668">
        <w:rPr>
          <w:rFonts w:cstheme="minorHAnsi"/>
          <w:sz w:val="22"/>
          <w:szCs w:val="22"/>
          <w:lang w:val="en-CA"/>
        </w:rPr>
        <w:t xml:space="preserve">questions, </w:t>
      </w:r>
      <w:r w:rsidR="00D44D49">
        <w:rPr>
          <w:rFonts w:cstheme="minorHAnsi"/>
          <w:sz w:val="22"/>
          <w:szCs w:val="22"/>
          <w:lang w:val="en-CA"/>
        </w:rPr>
        <w:t>short-answer questions</w:t>
      </w:r>
      <w:r w:rsidR="00B85A14">
        <w:rPr>
          <w:rFonts w:cstheme="minorHAnsi"/>
          <w:sz w:val="22"/>
          <w:szCs w:val="22"/>
          <w:lang w:val="en-CA"/>
        </w:rPr>
        <w:t>, and word clouds</w:t>
      </w:r>
      <w:r w:rsidR="00D44D49">
        <w:rPr>
          <w:rFonts w:cstheme="minorHAnsi"/>
          <w:sz w:val="22"/>
          <w:szCs w:val="22"/>
          <w:lang w:val="en-CA"/>
        </w:rPr>
        <w:t>.</w:t>
      </w:r>
      <w:r w:rsidR="00647445">
        <w:rPr>
          <w:rFonts w:cstheme="minorHAnsi"/>
          <w:sz w:val="22"/>
          <w:szCs w:val="22"/>
          <w:lang w:val="en-CA"/>
        </w:rPr>
        <w:t xml:space="preserve"> A</w:t>
      </w:r>
      <w:r w:rsidR="008A30E9">
        <w:rPr>
          <w:rFonts w:cstheme="minorHAnsi"/>
          <w:sz w:val="22"/>
          <w:szCs w:val="22"/>
          <w:lang w:val="en-CA"/>
        </w:rPr>
        <w:t xml:space="preserve">nswers from each participant will appear on the screen in an </w:t>
      </w:r>
      <w:r w:rsidR="008A30E9" w:rsidRPr="008A30E9">
        <w:rPr>
          <w:rFonts w:cstheme="minorHAnsi"/>
          <w:sz w:val="22"/>
          <w:szCs w:val="22"/>
          <w:u w:val="single"/>
          <w:lang w:val="en-CA"/>
        </w:rPr>
        <w:t>a</w:t>
      </w:r>
      <w:r w:rsidR="00647445" w:rsidRPr="008A30E9">
        <w:rPr>
          <w:rFonts w:cstheme="minorHAnsi"/>
          <w:sz w:val="22"/>
          <w:szCs w:val="22"/>
          <w:u w:val="single"/>
          <w:lang w:val="en-CA"/>
        </w:rPr>
        <w:t>ggregate</w:t>
      </w:r>
      <w:r w:rsidR="00283284">
        <w:rPr>
          <w:rFonts w:cstheme="minorHAnsi"/>
          <w:sz w:val="22"/>
          <w:szCs w:val="22"/>
          <w:u w:val="single"/>
          <w:lang w:val="en-CA"/>
        </w:rPr>
        <w:t xml:space="preserve"> and</w:t>
      </w:r>
      <w:r w:rsidR="00647445" w:rsidRPr="008A30E9">
        <w:rPr>
          <w:rFonts w:cstheme="minorHAnsi"/>
          <w:sz w:val="22"/>
          <w:szCs w:val="22"/>
          <w:u w:val="single"/>
          <w:lang w:val="en-CA"/>
        </w:rPr>
        <w:t xml:space="preserve"> anonymized</w:t>
      </w:r>
      <w:r w:rsidR="00647445">
        <w:rPr>
          <w:rFonts w:cstheme="minorHAnsi"/>
          <w:sz w:val="22"/>
          <w:szCs w:val="22"/>
          <w:lang w:val="en-CA"/>
        </w:rPr>
        <w:t xml:space="preserve"> </w:t>
      </w:r>
      <w:r w:rsidR="00283284">
        <w:rPr>
          <w:rFonts w:cstheme="minorHAnsi"/>
          <w:sz w:val="22"/>
          <w:szCs w:val="22"/>
          <w:lang w:val="en-CA"/>
        </w:rPr>
        <w:t>form</w:t>
      </w:r>
      <w:r w:rsidR="00647445">
        <w:rPr>
          <w:rFonts w:cstheme="minorHAnsi"/>
          <w:sz w:val="22"/>
          <w:szCs w:val="22"/>
          <w:lang w:val="en-CA"/>
        </w:rPr>
        <w:t>.</w:t>
      </w:r>
    </w:p>
    <w:p w14:paraId="16D193E0" w14:textId="77777777" w:rsidR="00BD42BE" w:rsidRDefault="00BD42BE" w:rsidP="00FA124C">
      <w:pPr>
        <w:spacing w:line="276" w:lineRule="auto"/>
        <w:ind w:firstLine="0"/>
        <w:rPr>
          <w:rFonts w:cstheme="minorHAnsi"/>
          <w:sz w:val="22"/>
          <w:szCs w:val="22"/>
          <w:lang w:val="en-CA"/>
        </w:rPr>
      </w:pPr>
    </w:p>
    <w:p w14:paraId="2CDC1151" w14:textId="741DBB35" w:rsidR="007F5CCE" w:rsidRDefault="00972BD5" w:rsidP="00FA124C">
      <w:pPr>
        <w:spacing w:line="276" w:lineRule="auto"/>
        <w:ind w:firstLine="0"/>
        <w:rPr>
          <w:rFonts w:cstheme="minorHAnsi"/>
          <w:sz w:val="22"/>
          <w:szCs w:val="22"/>
          <w:lang w:val="en-CA"/>
        </w:rPr>
      </w:pPr>
      <w:r>
        <w:rPr>
          <w:rFonts w:cstheme="minorHAnsi"/>
          <w:sz w:val="22"/>
          <w:szCs w:val="22"/>
          <w:lang w:val="en-CA"/>
        </w:rPr>
        <w:t xml:space="preserve">We will be using the </w:t>
      </w:r>
      <w:proofErr w:type="spellStart"/>
      <w:r>
        <w:rPr>
          <w:rFonts w:cstheme="minorHAnsi"/>
          <w:sz w:val="22"/>
          <w:szCs w:val="22"/>
          <w:lang w:val="en-CA"/>
        </w:rPr>
        <w:t>Vevox</w:t>
      </w:r>
      <w:proofErr w:type="spellEnd"/>
      <w:r>
        <w:rPr>
          <w:rFonts w:cstheme="minorHAnsi"/>
          <w:sz w:val="22"/>
          <w:szCs w:val="22"/>
          <w:lang w:val="en-CA"/>
        </w:rPr>
        <w:t xml:space="preserve"> </w:t>
      </w:r>
      <w:r w:rsidR="009D2601">
        <w:rPr>
          <w:rFonts w:cstheme="minorHAnsi"/>
          <w:sz w:val="22"/>
          <w:szCs w:val="22"/>
          <w:lang w:val="en-CA"/>
        </w:rPr>
        <w:t>for these class activities</w:t>
      </w:r>
      <w:r w:rsidR="00BD42BE">
        <w:rPr>
          <w:rFonts w:cstheme="minorHAnsi"/>
          <w:sz w:val="22"/>
          <w:szCs w:val="22"/>
          <w:lang w:val="en-CA"/>
        </w:rPr>
        <w:t>. There is no need to download an app</w:t>
      </w:r>
      <w:r w:rsidR="007E1D2D">
        <w:rPr>
          <w:rFonts w:cstheme="minorHAnsi"/>
          <w:sz w:val="22"/>
          <w:szCs w:val="22"/>
          <w:lang w:val="en-CA"/>
        </w:rPr>
        <w:t>. There will be two ways to access class activities:</w:t>
      </w:r>
    </w:p>
    <w:p w14:paraId="5D867DC9" w14:textId="0C138643" w:rsidR="00DF4FE3" w:rsidRPr="007F5DB8" w:rsidRDefault="00DF4FE3" w:rsidP="00943210">
      <w:pPr>
        <w:pStyle w:val="ListParagraph"/>
        <w:numPr>
          <w:ilvl w:val="0"/>
          <w:numId w:val="27"/>
        </w:numPr>
        <w:spacing w:line="276" w:lineRule="auto"/>
        <w:rPr>
          <w:rFonts w:cstheme="minorHAnsi"/>
          <w:sz w:val="22"/>
          <w:szCs w:val="22"/>
          <w:lang w:val="en-CA"/>
        </w:rPr>
      </w:pPr>
      <w:r w:rsidRPr="007F5DB8">
        <w:rPr>
          <w:rFonts w:cstheme="minorHAnsi"/>
          <w:sz w:val="22"/>
          <w:szCs w:val="22"/>
          <w:lang w:val="en-CA"/>
        </w:rPr>
        <w:t>By scanning the QR code that will appear on the screen</w:t>
      </w:r>
    </w:p>
    <w:p w14:paraId="3070DFA1" w14:textId="63F00107" w:rsidR="007E1D2D" w:rsidRDefault="007E1D2D" w:rsidP="00943210">
      <w:pPr>
        <w:pStyle w:val="ListParagraph"/>
        <w:numPr>
          <w:ilvl w:val="0"/>
          <w:numId w:val="27"/>
        </w:numPr>
        <w:spacing w:line="276" w:lineRule="auto"/>
        <w:rPr>
          <w:rFonts w:cstheme="minorHAnsi"/>
          <w:sz w:val="22"/>
          <w:szCs w:val="22"/>
          <w:lang w:val="en-CA"/>
        </w:rPr>
      </w:pPr>
      <w:r w:rsidRPr="007F5DB8">
        <w:rPr>
          <w:rFonts w:cstheme="minorHAnsi"/>
          <w:sz w:val="22"/>
          <w:szCs w:val="22"/>
          <w:lang w:val="en-CA"/>
        </w:rPr>
        <w:t xml:space="preserve">By clicking on a </w:t>
      </w:r>
      <w:proofErr w:type="gramStart"/>
      <w:r w:rsidRPr="007F5DB8">
        <w:rPr>
          <w:rFonts w:cstheme="minorHAnsi"/>
          <w:sz w:val="22"/>
          <w:szCs w:val="22"/>
          <w:lang w:val="en-CA"/>
        </w:rPr>
        <w:t>link</w:t>
      </w:r>
      <w:proofErr w:type="gramEnd"/>
      <w:r w:rsidRPr="007F5DB8">
        <w:rPr>
          <w:rFonts w:cstheme="minorHAnsi"/>
          <w:sz w:val="22"/>
          <w:szCs w:val="22"/>
          <w:lang w:val="en-CA"/>
        </w:rPr>
        <w:t xml:space="preserve"> I will provide on LEARN</w:t>
      </w:r>
      <w:r w:rsidR="00E764A4" w:rsidRPr="007F5DB8">
        <w:rPr>
          <w:rFonts w:cstheme="minorHAnsi"/>
          <w:sz w:val="22"/>
          <w:szCs w:val="22"/>
          <w:lang w:val="en-CA"/>
        </w:rPr>
        <w:t xml:space="preserve"> </w:t>
      </w:r>
      <w:r w:rsidR="00B23610">
        <w:rPr>
          <w:rFonts w:cstheme="minorHAnsi"/>
          <w:sz w:val="22"/>
          <w:szCs w:val="22"/>
          <w:lang w:val="en-CA"/>
        </w:rPr>
        <w:t>fo</w:t>
      </w:r>
      <w:r w:rsidR="009323E7">
        <w:rPr>
          <w:rFonts w:cstheme="minorHAnsi"/>
          <w:sz w:val="22"/>
          <w:szCs w:val="22"/>
          <w:lang w:val="en-CA"/>
        </w:rPr>
        <w:t xml:space="preserve">r a given lecture </w:t>
      </w:r>
      <w:r w:rsidR="00E764A4" w:rsidRPr="007F5DB8">
        <w:rPr>
          <w:rFonts w:cstheme="minorHAnsi"/>
          <w:sz w:val="22"/>
          <w:szCs w:val="22"/>
          <w:lang w:val="en-CA"/>
        </w:rPr>
        <w:t>(</w:t>
      </w:r>
      <w:r w:rsidR="00B23610">
        <w:rPr>
          <w:rFonts w:cstheme="minorHAnsi"/>
          <w:sz w:val="22"/>
          <w:szCs w:val="22"/>
          <w:lang w:val="en-CA"/>
        </w:rPr>
        <w:t xml:space="preserve">see </w:t>
      </w:r>
      <w:r w:rsidR="00E764A4" w:rsidRPr="007F5DB8">
        <w:rPr>
          <w:rFonts w:cstheme="minorHAnsi"/>
          <w:sz w:val="22"/>
          <w:szCs w:val="22"/>
          <w:lang w:val="en-CA"/>
        </w:rPr>
        <w:t>Content</w:t>
      </w:r>
      <w:r w:rsidR="007F5DB8" w:rsidRPr="007F5DB8">
        <w:rPr>
          <w:rFonts w:cstheme="minorHAnsi"/>
          <w:sz w:val="22"/>
          <w:szCs w:val="22"/>
          <w:lang w:val="en-CA"/>
        </w:rPr>
        <w:t>)</w:t>
      </w:r>
    </w:p>
    <w:p w14:paraId="12C04F75" w14:textId="2FB01320" w:rsidR="004B4C7B" w:rsidRPr="004B4C7B" w:rsidRDefault="004B4C7B" w:rsidP="004B4C7B">
      <w:pPr>
        <w:spacing w:line="276" w:lineRule="auto"/>
        <w:ind w:firstLine="0"/>
        <w:rPr>
          <w:rFonts w:cstheme="minorHAnsi"/>
          <w:sz w:val="22"/>
          <w:szCs w:val="22"/>
          <w:lang w:val="en-CA"/>
        </w:rPr>
      </w:pPr>
      <w:r>
        <w:rPr>
          <w:rFonts w:cstheme="minorHAnsi"/>
          <w:sz w:val="22"/>
          <w:szCs w:val="22"/>
          <w:lang w:val="en-CA"/>
        </w:rPr>
        <w:t xml:space="preserve">You will need to </w:t>
      </w:r>
      <w:r w:rsidR="00647445">
        <w:rPr>
          <w:rFonts w:cstheme="minorHAnsi"/>
          <w:sz w:val="22"/>
          <w:szCs w:val="22"/>
          <w:lang w:val="en-CA"/>
        </w:rPr>
        <w:t>sign in with</w:t>
      </w:r>
      <w:r>
        <w:rPr>
          <w:rFonts w:cstheme="minorHAnsi"/>
          <w:sz w:val="22"/>
          <w:szCs w:val="22"/>
          <w:lang w:val="en-CA"/>
        </w:rPr>
        <w:t xml:space="preserve"> your UW credentials</w:t>
      </w:r>
      <w:r w:rsidR="00647445">
        <w:rPr>
          <w:rFonts w:cstheme="minorHAnsi"/>
          <w:sz w:val="22"/>
          <w:szCs w:val="22"/>
          <w:lang w:val="en-CA"/>
        </w:rPr>
        <w:t>.</w:t>
      </w:r>
    </w:p>
    <w:p w14:paraId="6FC813CA" w14:textId="77777777" w:rsidR="009407E7" w:rsidRDefault="009407E7" w:rsidP="009407E7">
      <w:pPr>
        <w:spacing w:line="276" w:lineRule="auto"/>
        <w:rPr>
          <w:rFonts w:cstheme="minorHAnsi"/>
          <w:sz w:val="22"/>
          <w:szCs w:val="22"/>
          <w:lang w:val="en-CA"/>
        </w:rPr>
      </w:pPr>
    </w:p>
    <w:p w14:paraId="624E4D48" w14:textId="3D8480F3" w:rsidR="002E0DB3" w:rsidRDefault="002E0DB3" w:rsidP="009407E7">
      <w:pPr>
        <w:spacing w:line="276" w:lineRule="auto"/>
        <w:ind w:firstLine="0"/>
        <w:rPr>
          <w:rFonts w:cstheme="minorHAnsi"/>
          <w:sz w:val="22"/>
          <w:szCs w:val="22"/>
          <w:lang w:val="en-CA"/>
        </w:rPr>
      </w:pPr>
      <w:r>
        <w:rPr>
          <w:rFonts w:cstheme="minorHAnsi"/>
          <w:sz w:val="22"/>
          <w:szCs w:val="22"/>
          <w:lang w:val="en-CA"/>
        </w:rPr>
        <w:t xml:space="preserve">You can get a total of 5 marks for taking part in class activities. </w:t>
      </w:r>
    </w:p>
    <w:p w14:paraId="2971A310" w14:textId="2504F2A9" w:rsidR="0020580D" w:rsidRDefault="00E24108" w:rsidP="00943210">
      <w:pPr>
        <w:pStyle w:val="ListParagraph"/>
        <w:numPr>
          <w:ilvl w:val="0"/>
          <w:numId w:val="28"/>
        </w:numPr>
        <w:spacing w:line="276" w:lineRule="auto"/>
        <w:rPr>
          <w:rFonts w:cstheme="minorHAnsi"/>
          <w:sz w:val="22"/>
          <w:szCs w:val="22"/>
          <w:lang w:val="en-CA"/>
        </w:rPr>
      </w:pPr>
      <w:r w:rsidRPr="0020580D">
        <w:rPr>
          <w:rFonts w:cstheme="minorHAnsi"/>
          <w:sz w:val="22"/>
          <w:szCs w:val="22"/>
          <w:lang w:val="en-CA"/>
        </w:rPr>
        <w:t xml:space="preserve">You will receive 0.5 mark for each class activity you take part in. </w:t>
      </w:r>
      <w:r w:rsidR="0071387B">
        <w:rPr>
          <w:rFonts w:cstheme="minorHAnsi"/>
          <w:sz w:val="22"/>
          <w:szCs w:val="22"/>
          <w:lang w:val="en-CA"/>
        </w:rPr>
        <w:t xml:space="preserve">You will get </w:t>
      </w:r>
      <w:r w:rsidR="00943210">
        <w:rPr>
          <w:rFonts w:cstheme="minorHAnsi"/>
          <w:sz w:val="22"/>
          <w:szCs w:val="22"/>
          <w:lang w:val="en-CA"/>
        </w:rPr>
        <w:t xml:space="preserve">a total of </w:t>
      </w:r>
      <w:r w:rsidR="0071387B">
        <w:rPr>
          <w:rFonts w:cstheme="minorHAnsi"/>
          <w:sz w:val="22"/>
          <w:szCs w:val="22"/>
          <w:lang w:val="en-CA"/>
        </w:rPr>
        <w:t>12 opportunities</w:t>
      </w:r>
      <w:r w:rsidR="00943210">
        <w:rPr>
          <w:rFonts w:cstheme="minorHAnsi"/>
          <w:sz w:val="22"/>
          <w:szCs w:val="22"/>
          <w:lang w:val="en-CA"/>
        </w:rPr>
        <w:t xml:space="preserve"> throughout the term</w:t>
      </w:r>
      <w:r w:rsidR="008C4056">
        <w:rPr>
          <w:rFonts w:cstheme="minorHAnsi"/>
          <w:sz w:val="22"/>
          <w:szCs w:val="22"/>
          <w:lang w:val="en-CA"/>
        </w:rPr>
        <w:t>. If you take part in 10 class activities, you will get the full 5 marks.</w:t>
      </w:r>
    </w:p>
    <w:p w14:paraId="2D9E2E62" w14:textId="61C00F8D" w:rsidR="00811347" w:rsidRDefault="003E4651" w:rsidP="00943210">
      <w:pPr>
        <w:pStyle w:val="ListParagraph"/>
        <w:numPr>
          <w:ilvl w:val="0"/>
          <w:numId w:val="28"/>
        </w:numPr>
        <w:spacing w:line="276" w:lineRule="auto"/>
        <w:rPr>
          <w:rFonts w:cstheme="minorHAnsi"/>
          <w:sz w:val="22"/>
          <w:szCs w:val="22"/>
          <w:lang w:val="en-CA"/>
        </w:rPr>
      </w:pPr>
      <w:r>
        <w:rPr>
          <w:rFonts w:cstheme="minorHAnsi"/>
          <w:sz w:val="22"/>
          <w:szCs w:val="22"/>
          <w:lang w:val="en-CA"/>
        </w:rPr>
        <w:t>H</w:t>
      </w:r>
      <w:r w:rsidR="00811347">
        <w:rPr>
          <w:rFonts w:cstheme="minorHAnsi"/>
          <w:sz w:val="22"/>
          <w:szCs w:val="22"/>
          <w:lang w:val="en-CA"/>
        </w:rPr>
        <w:t>onest attempt</w:t>
      </w:r>
      <w:r>
        <w:rPr>
          <w:rFonts w:cstheme="minorHAnsi"/>
          <w:sz w:val="22"/>
          <w:szCs w:val="22"/>
          <w:lang w:val="en-CA"/>
        </w:rPr>
        <w:t>s</w:t>
      </w:r>
      <w:r w:rsidR="00811347">
        <w:rPr>
          <w:rFonts w:cstheme="minorHAnsi"/>
          <w:sz w:val="22"/>
          <w:szCs w:val="22"/>
          <w:lang w:val="en-CA"/>
        </w:rPr>
        <w:t xml:space="preserve"> at answering questions will </w:t>
      </w:r>
      <w:r>
        <w:rPr>
          <w:rFonts w:cstheme="minorHAnsi"/>
          <w:sz w:val="22"/>
          <w:szCs w:val="22"/>
          <w:lang w:val="en-CA"/>
        </w:rPr>
        <w:t>get</w:t>
      </w:r>
      <w:r w:rsidR="00811347">
        <w:rPr>
          <w:rFonts w:cstheme="minorHAnsi"/>
          <w:sz w:val="22"/>
          <w:szCs w:val="22"/>
          <w:lang w:val="en-CA"/>
        </w:rPr>
        <w:t xml:space="preserve"> you marks. </w:t>
      </w:r>
      <w:r w:rsidR="0001552C">
        <w:rPr>
          <w:rFonts w:cstheme="minorHAnsi"/>
          <w:sz w:val="22"/>
          <w:szCs w:val="22"/>
          <w:lang w:val="en-CA"/>
        </w:rPr>
        <w:t>Providing right or wrong answers to m</w:t>
      </w:r>
      <w:r w:rsidR="00811347">
        <w:rPr>
          <w:rFonts w:cstheme="minorHAnsi"/>
          <w:sz w:val="22"/>
          <w:szCs w:val="22"/>
          <w:lang w:val="en-CA"/>
        </w:rPr>
        <w:t xml:space="preserve">ultiple-choice questions will </w:t>
      </w:r>
      <w:r w:rsidR="0001552C">
        <w:rPr>
          <w:rFonts w:cstheme="minorHAnsi"/>
          <w:sz w:val="22"/>
          <w:szCs w:val="22"/>
          <w:lang w:val="en-CA"/>
        </w:rPr>
        <w:t>not matter.</w:t>
      </w:r>
    </w:p>
    <w:p w14:paraId="61CF3942" w14:textId="77777777" w:rsidR="00FA0F37" w:rsidRPr="00BE381F" w:rsidRDefault="00FA0F37" w:rsidP="00FA124C">
      <w:pPr>
        <w:spacing w:line="276" w:lineRule="auto"/>
        <w:ind w:firstLine="0"/>
        <w:rPr>
          <w:rFonts w:cstheme="minorHAnsi"/>
          <w:sz w:val="22"/>
          <w:szCs w:val="22"/>
          <w:lang w:val="en-CA"/>
        </w:rPr>
      </w:pPr>
    </w:p>
    <w:p w14:paraId="2C47510C" w14:textId="77777777" w:rsidR="00A901B7" w:rsidRPr="00BE381F" w:rsidRDefault="00A901B7" w:rsidP="00FA124C">
      <w:pPr>
        <w:pStyle w:val="Heading3"/>
        <w:spacing w:line="276" w:lineRule="auto"/>
        <w:ind w:firstLine="0"/>
        <w:rPr>
          <w:rFonts w:asciiTheme="minorHAnsi" w:hAnsiTheme="minorHAnsi" w:cstheme="minorHAnsi"/>
          <w:sz w:val="22"/>
          <w:szCs w:val="22"/>
          <w:lang w:val="en-CA"/>
        </w:rPr>
      </w:pPr>
      <w:r w:rsidRPr="00BE381F">
        <w:rPr>
          <w:rFonts w:asciiTheme="minorHAnsi" w:hAnsiTheme="minorHAnsi" w:cstheme="minorHAnsi"/>
          <w:sz w:val="22"/>
          <w:szCs w:val="22"/>
          <w:lang w:val="en-CA"/>
        </w:rPr>
        <w:t>Tests</w:t>
      </w:r>
    </w:p>
    <w:p w14:paraId="46FCF2D4" w14:textId="406FB483" w:rsidR="00A901B7" w:rsidRPr="00BE381F" w:rsidRDefault="00A901B7" w:rsidP="00FA124C">
      <w:pPr>
        <w:spacing w:line="276" w:lineRule="auto"/>
        <w:ind w:firstLine="0"/>
        <w:rPr>
          <w:rFonts w:cstheme="minorHAnsi"/>
          <w:sz w:val="22"/>
          <w:szCs w:val="22"/>
          <w:lang w:val="en-CA"/>
        </w:rPr>
      </w:pPr>
    </w:p>
    <w:p w14:paraId="0FB1B7DE" w14:textId="7E89599A" w:rsidR="00BC59FA" w:rsidRPr="00BE381F" w:rsidRDefault="00FC4846" w:rsidP="00FA124C">
      <w:pPr>
        <w:spacing w:line="276" w:lineRule="auto"/>
        <w:ind w:firstLine="0"/>
        <w:jc w:val="both"/>
        <w:rPr>
          <w:rFonts w:cstheme="minorHAnsi"/>
          <w:sz w:val="22"/>
          <w:szCs w:val="22"/>
          <w:lang w:val="en-CA"/>
        </w:rPr>
      </w:pPr>
      <w:bookmarkStart w:id="2" w:name="_Hlk112248860"/>
      <w:r w:rsidRPr="00BE381F">
        <w:rPr>
          <w:rFonts w:cstheme="minorHAnsi"/>
          <w:sz w:val="22"/>
          <w:szCs w:val="22"/>
          <w:lang w:val="en-CA"/>
        </w:rPr>
        <w:t xml:space="preserve">Instead of one mid-term </w:t>
      </w:r>
      <w:r w:rsidR="00BC59FA" w:rsidRPr="00BE381F">
        <w:rPr>
          <w:rFonts w:cstheme="minorHAnsi"/>
          <w:sz w:val="22"/>
          <w:szCs w:val="22"/>
          <w:lang w:val="en-CA"/>
        </w:rPr>
        <w:t xml:space="preserve">test </w:t>
      </w:r>
      <w:r w:rsidRPr="00BE381F">
        <w:rPr>
          <w:rFonts w:cstheme="minorHAnsi"/>
          <w:sz w:val="22"/>
          <w:szCs w:val="22"/>
          <w:lang w:val="en-CA"/>
        </w:rPr>
        <w:t>and one final</w:t>
      </w:r>
      <w:r w:rsidR="00BC59FA" w:rsidRPr="00BE381F">
        <w:rPr>
          <w:rFonts w:cstheme="minorHAnsi"/>
          <w:sz w:val="22"/>
          <w:szCs w:val="22"/>
          <w:lang w:val="en-CA"/>
        </w:rPr>
        <w:t xml:space="preserve"> test</w:t>
      </w:r>
      <w:r w:rsidRPr="00BE381F">
        <w:rPr>
          <w:rFonts w:cstheme="minorHAnsi"/>
          <w:sz w:val="22"/>
          <w:szCs w:val="22"/>
          <w:lang w:val="en-CA"/>
        </w:rPr>
        <w:t xml:space="preserve">, </w:t>
      </w:r>
      <w:r w:rsidR="00BC59FA" w:rsidRPr="00BE381F">
        <w:rPr>
          <w:rFonts w:cstheme="minorHAnsi"/>
          <w:sz w:val="22"/>
          <w:szCs w:val="22"/>
          <w:lang w:val="en-CA"/>
        </w:rPr>
        <w:t xml:space="preserve">I decided to split the mid-term into two shorter tests. </w:t>
      </w:r>
      <w:r w:rsidR="00A10CB5" w:rsidRPr="00BE381F">
        <w:rPr>
          <w:rFonts w:cstheme="minorHAnsi"/>
          <w:sz w:val="22"/>
          <w:szCs w:val="22"/>
          <w:lang w:val="en-CA"/>
        </w:rPr>
        <w:t>The first test will focus on Module #1, the second test will focus on Module #2, and the final test will focus on Modules #3 and #4. This way,</w:t>
      </w:r>
      <w:r w:rsidR="00BC59FA" w:rsidRPr="00BE381F">
        <w:rPr>
          <w:rFonts w:cstheme="minorHAnsi"/>
          <w:sz w:val="22"/>
          <w:szCs w:val="22"/>
          <w:lang w:val="en-CA"/>
        </w:rPr>
        <w:t xml:space="preserve"> </w:t>
      </w:r>
      <w:r w:rsidR="00A10CB5" w:rsidRPr="00BE381F">
        <w:rPr>
          <w:rFonts w:cstheme="minorHAnsi"/>
          <w:sz w:val="22"/>
          <w:szCs w:val="22"/>
          <w:lang w:val="en-CA"/>
        </w:rPr>
        <w:t>you</w:t>
      </w:r>
      <w:r w:rsidR="00BC59FA" w:rsidRPr="00BE381F">
        <w:rPr>
          <w:rFonts w:cstheme="minorHAnsi"/>
          <w:sz w:val="22"/>
          <w:szCs w:val="22"/>
          <w:lang w:val="en-CA"/>
        </w:rPr>
        <w:t xml:space="preserve"> </w:t>
      </w:r>
      <w:r w:rsidR="00A10CB5" w:rsidRPr="00BE381F">
        <w:rPr>
          <w:rFonts w:cstheme="minorHAnsi"/>
          <w:sz w:val="22"/>
          <w:szCs w:val="22"/>
          <w:lang w:val="en-CA"/>
        </w:rPr>
        <w:t xml:space="preserve">will have </w:t>
      </w:r>
      <w:r w:rsidR="00BC59FA" w:rsidRPr="00BE381F">
        <w:rPr>
          <w:rFonts w:cstheme="minorHAnsi"/>
          <w:sz w:val="22"/>
          <w:szCs w:val="22"/>
          <w:lang w:val="en-CA"/>
        </w:rPr>
        <w:t xml:space="preserve">the chance to get accustomed to the format of the tests and learn from </w:t>
      </w:r>
      <w:r w:rsidR="00A10CB5" w:rsidRPr="00BE381F">
        <w:rPr>
          <w:rFonts w:cstheme="minorHAnsi"/>
          <w:sz w:val="22"/>
          <w:szCs w:val="22"/>
          <w:lang w:val="en-CA"/>
        </w:rPr>
        <w:t>your</w:t>
      </w:r>
      <w:r w:rsidR="00BC59FA" w:rsidRPr="00BE381F">
        <w:rPr>
          <w:rFonts w:cstheme="minorHAnsi"/>
          <w:sz w:val="22"/>
          <w:szCs w:val="22"/>
          <w:lang w:val="en-CA"/>
        </w:rPr>
        <w:t xml:space="preserve"> mistakes without </w:t>
      </w:r>
      <w:r w:rsidR="00A10CB5" w:rsidRPr="00BE381F">
        <w:rPr>
          <w:rFonts w:cstheme="minorHAnsi"/>
          <w:sz w:val="22"/>
          <w:szCs w:val="22"/>
          <w:lang w:val="en-CA"/>
        </w:rPr>
        <w:t xml:space="preserve">them having </w:t>
      </w:r>
      <w:r w:rsidR="00BC59FA" w:rsidRPr="00BE381F">
        <w:rPr>
          <w:rFonts w:cstheme="minorHAnsi"/>
          <w:sz w:val="22"/>
          <w:szCs w:val="22"/>
          <w:lang w:val="en-CA"/>
        </w:rPr>
        <w:t xml:space="preserve">too much of an impact on </w:t>
      </w:r>
      <w:r w:rsidR="00A10CB5" w:rsidRPr="00BE381F">
        <w:rPr>
          <w:rFonts w:cstheme="minorHAnsi"/>
          <w:sz w:val="22"/>
          <w:szCs w:val="22"/>
          <w:lang w:val="en-CA"/>
        </w:rPr>
        <w:t>your</w:t>
      </w:r>
      <w:r w:rsidR="00BC59FA" w:rsidRPr="00BE381F">
        <w:rPr>
          <w:rFonts w:cstheme="minorHAnsi"/>
          <w:sz w:val="22"/>
          <w:szCs w:val="22"/>
          <w:lang w:val="en-CA"/>
        </w:rPr>
        <w:t xml:space="preserve"> grade</w:t>
      </w:r>
      <w:r w:rsidR="00A10CB5" w:rsidRPr="00BE381F">
        <w:rPr>
          <w:rFonts w:cstheme="minorHAnsi"/>
          <w:sz w:val="22"/>
          <w:szCs w:val="22"/>
          <w:lang w:val="en-CA"/>
        </w:rPr>
        <w:t>s</w:t>
      </w:r>
      <w:r w:rsidR="00BC59FA" w:rsidRPr="00BE381F">
        <w:rPr>
          <w:rFonts w:cstheme="minorHAnsi"/>
          <w:sz w:val="22"/>
          <w:szCs w:val="22"/>
          <w:lang w:val="en-CA"/>
        </w:rPr>
        <w:t>.</w:t>
      </w:r>
    </w:p>
    <w:p w14:paraId="5D524322" w14:textId="77777777" w:rsidR="00BC59FA" w:rsidRPr="00BE381F" w:rsidRDefault="00BC59FA" w:rsidP="00FA124C">
      <w:pPr>
        <w:spacing w:line="276" w:lineRule="auto"/>
        <w:ind w:firstLine="0"/>
        <w:rPr>
          <w:rFonts w:cstheme="minorHAnsi"/>
          <w:sz w:val="22"/>
          <w:szCs w:val="22"/>
          <w:lang w:val="en-CA"/>
        </w:rPr>
      </w:pPr>
    </w:p>
    <w:p w14:paraId="226B4235" w14:textId="25F759B8" w:rsidR="00A901B7" w:rsidRPr="00BE381F" w:rsidRDefault="00A901B7" w:rsidP="00FA124C">
      <w:pPr>
        <w:spacing w:line="276" w:lineRule="auto"/>
        <w:ind w:firstLine="0"/>
        <w:jc w:val="both"/>
        <w:rPr>
          <w:rFonts w:cstheme="minorHAnsi"/>
          <w:sz w:val="22"/>
          <w:szCs w:val="22"/>
          <w:lang w:val="en-CA"/>
        </w:rPr>
      </w:pPr>
      <w:r w:rsidRPr="00BE381F">
        <w:rPr>
          <w:rFonts w:cstheme="minorHAnsi"/>
          <w:sz w:val="22"/>
          <w:szCs w:val="22"/>
          <w:lang w:val="en-CA"/>
        </w:rPr>
        <w:t xml:space="preserve">Each test is open-book, which means that you may have access to your notes and course materials. Each test will be held </w:t>
      </w:r>
      <w:r w:rsidR="00873591" w:rsidRPr="00BE381F">
        <w:rPr>
          <w:rFonts w:cstheme="minorHAnsi"/>
          <w:sz w:val="22"/>
          <w:szCs w:val="22"/>
          <w:lang w:val="en-CA"/>
        </w:rPr>
        <w:t>in class</w:t>
      </w:r>
      <w:r w:rsidRPr="00BE381F">
        <w:rPr>
          <w:rFonts w:cstheme="minorHAnsi"/>
          <w:sz w:val="22"/>
          <w:szCs w:val="22"/>
          <w:lang w:val="en-CA"/>
        </w:rPr>
        <w:t>. Questions will be designed in various formats, including true or false, multiple choice, and multiple true or false questions.</w:t>
      </w:r>
    </w:p>
    <w:bookmarkEnd w:id="2"/>
    <w:p w14:paraId="5E6C5F9E" w14:textId="77777777" w:rsidR="0061185D" w:rsidRPr="00BE381F" w:rsidRDefault="0061185D" w:rsidP="00FA124C">
      <w:pPr>
        <w:spacing w:line="276" w:lineRule="auto"/>
        <w:ind w:firstLine="0"/>
        <w:rPr>
          <w:rFonts w:cstheme="minorHAnsi"/>
          <w:sz w:val="22"/>
          <w:szCs w:val="22"/>
          <w:lang w:val="en-CA"/>
        </w:rPr>
      </w:pPr>
    </w:p>
    <w:p w14:paraId="7A5E3B20" w14:textId="5407AC84" w:rsidR="00DC0D37" w:rsidRPr="00BE381F" w:rsidRDefault="00DC0D37" w:rsidP="00FA124C">
      <w:pPr>
        <w:pStyle w:val="Heading3"/>
        <w:spacing w:line="276" w:lineRule="auto"/>
        <w:ind w:firstLine="0"/>
        <w:rPr>
          <w:rFonts w:asciiTheme="minorHAnsi" w:hAnsiTheme="minorHAnsi" w:cstheme="minorHAnsi"/>
          <w:sz w:val="22"/>
          <w:szCs w:val="22"/>
          <w:lang w:val="en-CA"/>
        </w:rPr>
      </w:pPr>
      <w:r w:rsidRPr="00BE381F">
        <w:rPr>
          <w:rFonts w:asciiTheme="minorHAnsi" w:hAnsiTheme="minorHAnsi" w:cstheme="minorHAnsi"/>
          <w:sz w:val="22"/>
          <w:szCs w:val="22"/>
          <w:lang w:val="en-CA"/>
        </w:rPr>
        <w:t>Papers</w:t>
      </w:r>
    </w:p>
    <w:p w14:paraId="58563F96" w14:textId="670E51E4" w:rsidR="00A3490B" w:rsidRPr="00BE381F" w:rsidRDefault="00A3490B" w:rsidP="00FA124C">
      <w:pPr>
        <w:spacing w:line="276" w:lineRule="auto"/>
        <w:ind w:firstLine="0"/>
        <w:rPr>
          <w:rFonts w:cstheme="minorHAnsi"/>
          <w:sz w:val="22"/>
          <w:szCs w:val="22"/>
          <w:lang w:val="en-CA"/>
        </w:rPr>
      </w:pPr>
    </w:p>
    <w:p w14:paraId="2B687903" w14:textId="6349FD23" w:rsidR="00DC0D37" w:rsidRPr="00BE381F" w:rsidRDefault="00DC0D37" w:rsidP="00FA124C">
      <w:pPr>
        <w:spacing w:line="276" w:lineRule="auto"/>
        <w:ind w:firstLine="0"/>
        <w:rPr>
          <w:rFonts w:cstheme="minorHAnsi"/>
          <w:sz w:val="22"/>
          <w:szCs w:val="22"/>
          <w:lang w:val="en-CA"/>
        </w:rPr>
      </w:pPr>
      <w:r w:rsidRPr="00BE381F">
        <w:rPr>
          <w:rFonts w:cstheme="minorHAnsi"/>
          <w:sz w:val="22"/>
          <w:szCs w:val="22"/>
          <w:lang w:val="en-CA"/>
        </w:rPr>
        <w:t>Papers must be formatted according to APA 7</w:t>
      </w:r>
      <w:r w:rsidRPr="00BE381F">
        <w:rPr>
          <w:rFonts w:cstheme="minorHAnsi"/>
          <w:sz w:val="22"/>
          <w:szCs w:val="22"/>
          <w:vertAlign w:val="superscript"/>
          <w:lang w:val="en-CA"/>
        </w:rPr>
        <w:t>th</w:t>
      </w:r>
      <w:r w:rsidRPr="00BE381F">
        <w:rPr>
          <w:rFonts w:cstheme="minorHAnsi"/>
          <w:sz w:val="22"/>
          <w:szCs w:val="22"/>
          <w:lang w:val="en-CA"/>
        </w:rPr>
        <w:t xml:space="preserve"> edition guidelines</w:t>
      </w:r>
      <w:r w:rsidR="00662CE8" w:rsidRPr="00BE381F">
        <w:rPr>
          <w:rFonts w:cstheme="minorHAnsi"/>
          <w:sz w:val="22"/>
          <w:szCs w:val="22"/>
          <w:lang w:val="en-CA"/>
        </w:rPr>
        <w:t>:</w:t>
      </w:r>
    </w:p>
    <w:p w14:paraId="0C635C6B" w14:textId="07B40D61" w:rsidR="00662CE8" w:rsidRPr="00BE381F" w:rsidRDefault="00662CE8" w:rsidP="00943210">
      <w:pPr>
        <w:pStyle w:val="ListParagraph"/>
        <w:numPr>
          <w:ilvl w:val="0"/>
          <w:numId w:val="15"/>
        </w:numPr>
        <w:spacing w:line="276" w:lineRule="auto"/>
        <w:rPr>
          <w:rFonts w:cstheme="minorHAnsi"/>
          <w:i/>
          <w:iCs/>
          <w:sz w:val="22"/>
          <w:szCs w:val="22"/>
          <w:lang w:val="en-CA"/>
        </w:rPr>
      </w:pPr>
      <w:r w:rsidRPr="00BE381F">
        <w:rPr>
          <w:rFonts w:cstheme="minorHAnsi"/>
          <w:sz w:val="22"/>
          <w:szCs w:val="22"/>
          <w:lang w:val="en-CA"/>
        </w:rPr>
        <w:t xml:space="preserve">American Psychological Association (2019). </w:t>
      </w:r>
      <w:r w:rsidRPr="00BE381F">
        <w:rPr>
          <w:rFonts w:cstheme="minorHAnsi"/>
          <w:i/>
          <w:iCs/>
          <w:sz w:val="22"/>
          <w:szCs w:val="22"/>
          <w:lang w:val="en-CA"/>
        </w:rPr>
        <w:t>Publication Manual of the American Psychological Association</w:t>
      </w:r>
      <w:r w:rsidRPr="00BE381F">
        <w:rPr>
          <w:rFonts w:cstheme="minorHAnsi"/>
          <w:sz w:val="22"/>
          <w:szCs w:val="22"/>
          <w:lang w:val="en-CA"/>
        </w:rPr>
        <w:t xml:space="preserve"> (7th ed.). American Psychological Association.</w:t>
      </w:r>
    </w:p>
    <w:p w14:paraId="568D0CFC" w14:textId="7C381016" w:rsidR="00DC0D37" w:rsidRPr="00BE381F" w:rsidRDefault="00DC0D37" w:rsidP="00FA124C">
      <w:pPr>
        <w:spacing w:line="276" w:lineRule="auto"/>
        <w:ind w:firstLine="0"/>
        <w:rPr>
          <w:rFonts w:cstheme="minorHAnsi"/>
          <w:sz w:val="22"/>
          <w:szCs w:val="22"/>
          <w:lang w:val="en-CA"/>
        </w:rPr>
      </w:pPr>
    </w:p>
    <w:p w14:paraId="4F55A27C" w14:textId="047EDBAB" w:rsidR="00662CE8" w:rsidRPr="00BE381F" w:rsidRDefault="00302272" w:rsidP="00FA124C">
      <w:pPr>
        <w:spacing w:line="276" w:lineRule="auto"/>
        <w:ind w:firstLine="0"/>
        <w:rPr>
          <w:rFonts w:cstheme="minorHAnsi"/>
          <w:sz w:val="22"/>
          <w:szCs w:val="22"/>
          <w:lang w:val="en-CA"/>
        </w:rPr>
      </w:pPr>
      <w:r w:rsidRPr="00BE381F">
        <w:rPr>
          <w:rFonts w:cstheme="minorHAnsi"/>
          <w:sz w:val="22"/>
          <w:szCs w:val="22"/>
          <w:lang w:val="en-CA"/>
        </w:rPr>
        <w:t>Information on these guidelines is freely available online:</w:t>
      </w:r>
    </w:p>
    <w:p w14:paraId="0DCE1574" w14:textId="18F083E6" w:rsidR="00DC0D37" w:rsidRPr="00BE381F" w:rsidRDefault="00662CE8" w:rsidP="00943210">
      <w:pPr>
        <w:pStyle w:val="ListParagraph"/>
        <w:numPr>
          <w:ilvl w:val="0"/>
          <w:numId w:val="15"/>
        </w:numPr>
        <w:spacing w:line="276" w:lineRule="auto"/>
        <w:rPr>
          <w:rFonts w:cstheme="minorHAnsi"/>
          <w:sz w:val="22"/>
          <w:szCs w:val="22"/>
          <w:lang w:val="en-CA"/>
        </w:rPr>
      </w:pPr>
      <w:hyperlink r:id="rId10" w:history="1">
        <w:r w:rsidRPr="00BE381F">
          <w:rPr>
            <w:rStyle w:val="Hyperlink"/>
            <w:rFonts w:cstheme="minorHAnsi"/>
            <w:sz w:val="22"/>
            <w:szCs w:val="22"/>
            <w:lang w:val="en-CA"/>
          </w:rPr>
          <w:t>https://owl.purdue.edu/owl/research_and_citation/apa_style/apa_formatting_and_style_guide/general_format.html</w:t>
        </w:r>
      </w:hyperlink>
    </w:p>
    <w:p w14:paraId="708A193B" w14:textId="14074D42" w:rsidR="00DC0D37" w:rsidRPr="00BE381F" w:rsidRDefault="00DC0D37" w:rsidP="00FA124C">
      <w:pPr>
        <w:spacing w:line="276" w:lineRule="auto"/>
        <w:ind w:firstLine="0"/>
        <w:rPr>
          <w:rFonts w:cstheme="minorHAnsi"/>
          <w:sz w:val="22"/>
          <w:szCs w:val="22"/>
          <w:lang w:val="en-CA"/>
        </w:rPr>
      </w:pPr>
    </w:p>
    <w:p w14:paraId="772B8F07" w14:textId="51F21951" w:rsidR="00302272" w:rsidRPr="00BE381F" w:rsidRDefault="00302272" w:rsidP="00FA124C">
      <w:pPr>
        <w:spacing w:line="276" w:lineRule="auto"/>
        <w:ind w:firstLine="0"/>
        <w:rPr>
          <w:rFonts w:cstheme="minorHAnsi"/>
          <w:sz w:val="22"/>
          <w:szCs w:val="22"/>
          <w:lang w:val="en-CA"/>
        </w:rPr>
      </w:pPr>
      <w:r w:rsidRPr="00BE381F">
        <w:rPr>
          <w:rFonts w:cstheme="minorHAnsi"/>
          <w:sz w:val="22"/>
          <w:szCs w:val="22"/>
          <w:lang w:val="en-CA"/>
        </w:rPr>
        <w:t>An example of a formatted paper will be made available on LEARN.</w:t>
      </w:r>
    </w:p>
    <w:p w14:paraId="5F0D9D01" w14:textId="77777777" w:rsidR="00DC0D37" w:rsidRPr="00BE381F" w:rsidRDefault="00DC0D37" w:rsidP="00FA124C">
      <w:pPr>
        <w:spacing w:line="276" w:lineRule="auto"/>
        <w:ind w:firstLine="0"/>
        <w:rPr>
          <w:rFonts w:cstheme="minorHAnsi"/>
          <w:sz w:val="22"/>
          <w:szCs w:val="22"/>
          <w:lang w:val="en-CA"/>
        </w:rPr>
      </w:pPr>
    </w:p>
    <w:p w14:paraId="3F7BFFB9" w14:textId="298E4B66" w:rsidR="00A3490B" w:rsidRPr="00BE381F" w:rsidRDefault="000058FD" w:rsidP="00FA124C">
      <w:pPr>
        <w:pStyle w:val="Heading4"/>
        <w:ind w:firstLine="0"/>
        <w:rPr>
          <w:rFonts w:asciiTheme="minorHAnsi" w:hAnsiTheme="minorHAnsi" w:cstheme="minorHAnsi"/>
          <w:sz w:val="22"/>
          <w:szCs w:val="22"/>
          <w:lang w:val="en-CA"/>
        </w:rPr>
      </w:pPr>
      <w:r w:rsidRPr="00BE381F">
        <w:rPr>
          <w:rFonts w:asciiTheme="minorHAnsi" w:hAnsiTheme="minorHAnsi" w:cstheme="minorHAnsi"/>
          <w:sz w:val="22"/>
          <w:szCs w:val="22"/>
          <w:lang w:val="en-CA"/>
        </w:rPr>
        <w:t>Individual paper</w:t>
      </w:r>
      <w:r w:rsidR="00BE5CB4" w:rsidRPr="00BE381F">
        <w:rPr>
          <w:rFonts w:asciiTheme="minorHAnsi" w:hAnsiTheme="minorHAnsi" w:cstheme="minorHAnsi"/>
          <w:sz w:val="22"/>
          <w:szCs w:val="22"/>
          <w:lang w:val="en-CA"/>
        </w:rPr>
        <w:t xml:space="preserve"> – </w:t>
      </w:r>
      <w:r w:rsidR="00FC7557" w:rsidRPr="00BE381F">
        <w:rPr>
          <w:rFonts w:asciiTheme="minorHAnsi" w:hAnsiTheme="minorHAnsi" w:cstheme="minorHAnsi"/>
          <w:color w:val="auto"/>
          <w:sz w:val="22"/>
          <w:szCs w:val="22"/>
          <w:lang w:val="en-CA"/>
        </w:rPr>
        <w:t>Critical self-reflection</w:t>
      </w:r>
    </w:p>
    <w:p w14:paraId="34606F3D" w14:textId="0721377F" w:rsidR="006E3BA0" w:rsidRPr="00BE381F" w:rsidRDefault="00F5682E" w:rsidP="00FA124C">
      <w:pPr>
        <w:spacing w:line="276" w:lineRule="auto"/>
        <w:ind w:firstLine="0"/>
        <w:jc w:val="both"/>
        <w:rPr>
          <w:rFonts w:cstheme="minorHAnsi"/>
          <w:sz w:val="22"/>
          <w:szCs w:val="22"/>
          <w:lang w:val="en-CA"/>
        </w:rPr>
      </w:pPr>
      <w:r w:rsidRPr="00BE381F">
        <w:rPr>
          <w:rFonts w:cstheme="minorHAnsi"/>
          <w:sz w:val="22"/>
          <w:szCs w:val="22"/>
          <w:lang w:val="en-CA"/>
        </w:rPr>
        <w:t>Individually, y</w:t>
      </w:r>
      <w:r w:rsidR="003A1419" w:rsidRPr="00BE381F">
        <w:rPr>
          <w:rFonts w:cstheme="minorHAnsi"/>
          <w:sz w:val="22"/>
          <w:szCs w:val="22"/>
          <w:lang w:val="en-CA"/>
        </w:rPr>
        <w:t xml:space="preserve">ou will write a </w:t>
      </w:r>
      <w:r w:rsidR="00C3605D" w:rsidRPr="00BE381F">
        <w:rPr>
          <w:rFonts w:cstheme="minorHAnsi"/>
          <w:sz w:val="22"/>
          <w:szCs w:val="22"/>
          <w:lang w:val="en-CA"/>
        </w:rPr>
        <w:t>three</w:t>
      </w:r>
      <w:r w:rsidRPr="00BE381F">
        <w:rPr>
          <w:rFonts w:cstheme="minorHAnsi"/>
          <w:sz w:val="22"/>
          <w:szCs w:val="22"/>
          <w:lang w:val="en-CA"/>
        </w:rPr>
        <w:t>-</w:t>
      </w:r>
      <w:r w:rsidR="003A1419" w:rsidRPr="00BE381F">
        <w:rPr>
          <w:rFonts w:cstheme="minorHAnsi"/>
          <w:sz w:val="22"/>
          <w:szCs w:val="22"/>
          <w:lang w:val="en-CA"/>
        </w:rPr>
        <w:t xml:space="preserve">page personal essay </w:t>
      </w:r>
      <w:r w:rsidR="006E3BA0" w:rsidRPr="00BE381F">
        <w:rPr>
          <w:rFonts w:cstheme="minorHAnsi"/>
          <w:sz w:val="22"/>
          <w:szCs w:val="22"/>
          <w:lang w:val="en-CA"/>
        </w:rPr>
        <w:t xml:space="preserve">in which you will critically reflect on your views, personal and professional interests, and biases towards human sexuality. You will also reflect on how your positions on human sexuality may influence </w:t>
      </w:r>
      <w:r w:rsidR="001A210A" w:rsidRPr="00BE381F">
        <w:rPr>
          <w:rFonts w:cstheme="minorHAnsi"/>
          <w:sz w:val="22"/>
          <w:szCs w:val="22"/>
          <w:lang w:val="en-CA"/>
        </w:rPr>
        <w:t xml:space="preserve">your </w:t>
      </w:r>
      <w:r w:rsidRPr="00BE381F">
        <w:rPr>
          <w:rFonts w:cstheme="minorHAnsi"/>
          <w:sz w:val="22"/>
          <w:szCs w:val="22"/>
          <w:lang w:val="en-CA"/>
        </w:rPr>
        <w:t xml:space="preserve">professional practice (if relevant, or your interventions with </w:t>
      </w:r>
      <w:r w:rsidR="000E4FA1" w:rsidRPr="00BE381F">
        <w:rPr>
          <w:rFonts w:cstheme="minorHAnsi"/>
          <w:sz w:val="22"/>
          <w:szCs w:val="22"/>
          <w:lang w:val="en-CA"/>
        </w:rPr>
        <w:t xml:space="preserve">people in your </w:t>
      </w:r>
      <w:r w:rsidR="00C56026" w:rsidRPr="00BE381F">
        <w:rPr>
          <w:rFonts w:cstheme="minorHAnsi"/>
          <w:sz w:val="22"/>
          <w:szCs w:val="22"/>
          <w:lang w:val="en-CA"/>
        </w:rPr>
        <w:t>personal</w:t>
      </w:r>
      <w:r w:rsidR="000E4FA1" w:rsidRPr="00BE381F">
        <w:rPr>
          <w:rFonts w:cstheme="minorHAnsi"/>
          <w:sz w:val="22"/>
          <w:szCs w:val="22"/>
          <w:lang w:val="en-CA"/>
        </w:rPr>
        <w:t xml:space="preserve"> network).</w:t>
      </w:r>
      <w:r w:rsidR="006E4A0D" w:rsidRPr="00BE381F">
        <w:rPr>
          <w:rFonts w:cstheme="minorHAnsi"/>
          <w:sz w:val="22"/>
          <w:szCs w:val="22"/>
          <w:lang w:val="en-CA"/>
        </w:rPr>
        <w:t xml:space="preserve"> </w:t>
      </w:r>
      <w:r w:rsidR="00FA664C" w:rsidRPr="00BE381F">
        <w:rPr>
          <w:rFonts w:cstheme="minorHAnsi"/>
          <w:sz w:val="22"/>
          <w:szCs w:val="22"/>
          <w:lang w:val="en-CA"/>
        </w:rPr>
        <w:t>Instructions and the correction sheet for this paper are provided on LEARN.</w:t>
      </w:r>
    </w:p>
    <w:p w14:paraId="46FE854F" w14:textId="2D4D0656" w:rsidR="00A3490B" w:rsidRPr="00BE381F" w:rsidRDefault="00A3490B" w:rsidP="00FA124C">
      <w:pPr>
        <w:spacing w:line="276" w:lineRule="auto"/>
        <w:ind w:firstLine="0"/>
        <w:rPr>
          <w:rFonts w:cstheme="minorHAnsi"/>
          <w:sz w:val="22"/>
          <w:szCs w:val="22"/>
          <w:lang w:val="en-CA"/>
        </w:rPr>
      </w:pPr>
    </w:p>
    <w:p w14:paraId="7EF8D486" w14:textId="508669F6" w:rsidR="00A3490B" w:rsidRPr="00BE381F" w:rsidRDefault="000058FD" w:rsidP="00FA124C">
      <w:pPr>
        <w:pStyle w:val="Heading4"/>
        <w:ind w:firstLine="0"/>
        <w:rPr>
          <w:rFonts w:asciiTheme="minorHAnsi" w:hAnsiTheme="minorHAnsi" w:cstheme="minorHAnsi"/>
          <w:sz w:val="22"/>
          <w:szCs w:val="22"/>
          <w:lang w:val="en-CA"/>
        </w:rPr>
      </w:pPr>
      <w:r w:rsidRPr="00BE381F">
        <w:rPr>
          <w:rFonts w:asciiTheme="minorHAnsi" w:hAnsiTheme="minorHAnsi" w:cstheme="minorHAnsi"/>
          <w:sz w:val="22"/>
          <w:szCs w:val="22"/>
          <w:lang w:val="en-CA"/>
        </w:rPr>
        <w:t>Group paper</w:t>
      </w:r>
      <w:r w:rsidR="00BE5CB4" w:rsidRPr="00BE381F">
        <w:rPr>
          <w:rFonts w:asciiTheme="minorHAnsi" w:hAnsiTheme="minorHAnsi" w:cstheme="minorHAnsi"/>
          <w:sz w:val="22"/>
          <w:szCs w:val="22"/>
          <w:lang w:val="en-CA"/>
        </w:rPr>
        <w:t xml:space="preserve"> – </w:t>
      </w:r>
      <w:r w:rsidR="00A901B7" w:rsidRPr="00BE381F">
        <w:rPr>
          <w:rFonts w:asciiTheme="minorHAnsi" w:hAnsiTheme="minorHAnsi" w:cstheme="minorHAnsi"/>
          <w:sz w:val="22"/>
          <w:szCs w:val="22"/>
          <w:lang w:val="en-CA"/>
        </w:rPr>
        <w:t>P</w:t>
      </w:r>
      <w:r w:rsidR="00C879DC" w:rsidRPr="00BE381F">
        <w:rPr>
          <w:rFonts w:asciiTheme="minorHAnsi" w:hAnsiTheme="minorHAnsi" w:cstheme="minorHAnsi"/>
          <w:sz w:val="22"/>
          <w:szCs w:val="22"/>
          <w:lang w:val="en-CA"/>
        </w:rPr>
        <w:t>opular a</w:t>
      </w:r>
      <w:r w:rsidR="00FC7557" w:rsidRPr="00BE381F">
        <w:rPr>
          <w:rFonts w:asciiTheme="minorHAnsi" w:hAnsiTheme="minorHAnsi" w:cstheme="minorHAnsi"/>
          <w:sz w:val="22"/>
          <w:szCs w:val="22"/>
          <w:lang w:val="en-CA"/>
        </w:rPr>
        <w:t>rticle critique</w:t>
      </w:r>
    </w:p>
    <w:p w14:paraId="010A7E51" w14:textId="2C2B29AD" w:rsidR="00AD2113" w:rsidRPr="00BE381F" w:rsidRDefault="00F5682E" w:rsidP="00FA124C">
      <w:pPr>
        <w:spacing w:line="276" w:lineRule="auto"/>
        <w:ind w:firstLine="0"/>
        <w:jc w:val="both"/>
        <w:rPr>
          <w:rFonts w:cstheme="minorHAnsi"/>
          <w:sz w:val="22"/>
          <w:szCs w:val="22"/>
          <w:lang w:val="en-CA"/>
        </w:rPr>
      </w:pPr>
      <w:r w:rsidRPr="00BE381F">
        <w:rPr>
          <w:rFonts w:cstheme="minorHAnsi"/>
          <w:sz w:val="22"/>
          <w:szCs w:val="22"/>
          <w:lang w:val="en-CA"/>
        </w:rPr>
        <w:t xml:space="preserve">In groups of three to four people, you will write a </w:t>
      </w:r>
      <w:r w:rsidR="00B146AD" w:rsidRPr="00BE381F">
        <w:rPr>
          <w:rFonts w:cstheme="minorHAnsi"/>
          <w:sz w:val="22"/>
          <w:szCs w:val="22"/>
          <w:lang w:val="en-CA"/>
        </w:rPr>
        <w:t>six</w:t>
      </w:r>
      <w:r w:rsidR="00AD2113" w:rsidRPr="00BE381F">
        <w:rPr>
          <w:rFonts w:cstheme="minorHAnsi"/>
          <w:sz w:val="22"/>
          <w:szCs w:val="22"/>
          <w:lang w:val="en-CA"/>
        </w:rPr>
        <w:t>- to-</w:t>
      </w:r>
      <w:r w:rsidR="00B146AD" w:rsidRPr="00BE381F">
        <w:rPr>
          <w:rFonts w:cstheme="minorHAnsi"/>
          <w:sz w:val="22"/>
          <w:szCs w:val="22"/>
          <w:lang w:val="en-CA"/>
        </w:rPr>
        <w:t>eight</w:t>
      </w:r>
      <w:r w:rsidR="00AD2113" w:rsidRPr="00BE381F">
        <w:rPr>
          <w:rFonts w:cstheme="minorHAnsi"/>
          <w:sz w:val="22"/>
          <w:szCs w:val="22"/>
          <w:lang w:val="en-CA"/>
        </w:rPr>
        <w:t>-page critique of a popular article</w:t>
      </w:r>
      <w:r w:rsidR="002534C6" w:rsidRPr="00BE381F">
        <w:rPr>
          <w:rFonts w:cstheme="minorHAnsi"/>
          <w:sz w:val="22"/>
          <w:szCs w:val="22"/>
          <w:lang w:val="en-CA"/>
        </w:rPr>
        <w:t xml:space="preserve"> (e.g., newspaper article, blog post)</w:t>
      </w:r>
      <w:r w:rsidR="00AD2113" w:rsidRPr="00BE381F">
        <w:rPr>
          <w:rFonts w:cstheme="minorHAnsi"/>
          <w:sz w:val="22"/>
          <w:szCs w:val="22"/>
          <w:lang w:val="en-CA"/>
        </w:rPr>
        <w:t xml:space="preserve"> on a </w:t>
      </w:r>
      <w:r w:rsidR="00E84001" w:rsidRPr="00BE381F">
        <w:rPr>
          <w:rFonts w:cstheme="minorHAnsi"/>
          <w:sz w:val="22"/>
          <w:szCs w:val="22"/>
          <w:lang w:val="en-CA"/>
        </w:rPr>
        <w:t>sexuality-related topic</w:t>
      </w:r>
      <w:r w:rsidR="000A3E53" w:rsidRPr="00BE381F">
        <w:rPr>
          <w:rFonts w:cstheme="minorHAnsi"/>
          <w:sz w:val="22"/>
          <w:szCs w:val="22"/>
          <w:lang w:val="en-CA"/>
        </w:rPr>
        <w:t>.</w:t>
      </w:r>
      <w:r w:rsidR="00FA664C" w:rsidRPr="00BE381F">
        <w:rPr>
          <w:rFonts w:cstheme="minorHAnsi"/>
          <w:sz w:val="22"/>
          <w:szCs w:val="22"/>
          <w:lang w:val="en-CA"/>
        </w:rPr>
        <w:t xml:space="preserve"> </w:t>
      </w:r>
      <w:r w:rsidR="004A5E46" w:rsidRPr="00BE381F">
        <w:rPr>
          <w:rFonts w:cstheme="minorHAnsi"/>
          <w:sz w:val="22"/>
          <w:szCs w:val="22"/>
          <w:lang w:val="en-CA"/>
        </w:rPr>
        <w:t>The i</w:t>
      </w:r>
      <w:r w:rsidR="00FA664C" w:rsidRPr="00BE381F">
        <w:rPr>
          <w:rFonts w:cstheme="minorHAnsi"/>
          <w:sz w:val="22"/>
          <w:szCs w:val="22"/>
          <w:lang w:val="en-CA"/>
        </w:rPr>
        <w:t>nstruction and correction sheet for this paper are provided on LEARN.</w:t>
      </w:r>
    </w:p>
    <w:p w14:paraId="0EEAAA0B" w14:textId="5B8A1374" w:rsidR="00CC1C26" w:rsidRPr="00BE381F" w:rsidRDefault="00CC1C26" w:rsidP="00FA124C">
      <w:pPr>
        <w:spacing w:line="276" w:lineRule="auto"/>
        <w:ind w:firstLine="0"/>
        <w:jc w:val="both"/>
        <w:rPr>
          <w:rFonts w:cstheme="minorHAnsi"/>
          <w:sz w:val="22"/>
          <w:szCs w:val="22"/>
          <w:lang w:val="en-CA"/>
        </w:rPr>
      </w:pPr>
    </w:p>
    <w:p w14:paraId="5B193077" w14:textId="6AD08D41" w:rsidR="00CC1C26" w:rsidRPr="00BE381F" w:rsidRDefault="00CC1C26" w:rsidP="00FA124C">
      <w:pPr>
        <w:spacing w:line="276" w:lineRule="auto"/>
        <w:ind w:firstLine="0"/>
        <w:jc w:val="both"/>
        <w:rPr>
          <w:rFonts w:cstheme="minorHAnsi"/>
          <w:sz w:val="22"/>
          <w:szCs w:val="22"/>
          <w:lang w:val="en-CA"/>
        </w:rPr>
      </w:pPr>
      <w:r w:rsidRPr="00BE381F">
        <w:rPr>
          <w:rFonts w:cstheme="minorHAnsi"/>
          <w:sz w:val="22"/>
          <w:szCs w:val="22"/>
          <w:lang w:val="en-CA"/>
        </w:rPr>
        <w:t>The final paper is worth 25%</w:t>
      </w:r>
      <w:r w:rsidR="0010608B" w:rsidRPr="00BE381F">
        <w:rPr>
          <w:rFonts w:cstheme="minorHAnsi"/>
          <w:sz w:val="22"/>
          <w:szCs w:val="22"/>
          <w:lang w:val="en-CA"/>
        </w:rPr>
        <w:t xml:space="preserve"> of the final grade</w:t>
      </w:r>
      <w:r w:rsidRPr="00BE381F">
        <w:rPr>
          <w:rFonts w:cstheme="minorHAnsi"/>
          <w:sz w:val="22"/>
          <w:szCs w:val="22"/>
          <w:lang w:val="en-CA"/>
        </w:rPr>
        <w:t xml:space="preserve">. However, during the three </w:t>
      </w:r>
      <w:r w:rsidR="00317B9A" w:rsidRPr="00BE381F">
        <w:rPr>
          <w:rFonts w:cstheme="minorHAnsi"/>
          <w:sz w:val="22"/>
          <w:szCs w:val="22"/>
          <w:lang w:val="en-CA"/>
        </w:rPr>
        <w:t>group coaching</w:t>
      </w:r>
      <w:r w:rsidRPr="00BE381F">
        <w:rPr>
          <w:rFonts w:cstheme="minorHAnsi"/>
          <w:sz w:val="22"/>
          <w:szCs w:val="22"/>
          <w:lang w:val="en-CA"/>
        </w:rPr>
        <w:t xml:space="preserve"> sessions, you will have to </w:t>
      </w:r>
      <w:r w:rsidR="00ED4088" w:rsidRPr="00BE381F">
        <w:rPr>
          <w:rFonts w:cstheme="minorHAnsi"/>
          <w:sz w:val="22"/>
          <w:szCs w:val="22"/>
          <w:lang w:val="en-CA"/>
        </w:rPr>
        <w:t>produce deliverables and show them to me in class</w:t>
      </w:r>
      <w:r w:rsidR="00850682" w:rsidRPr="00BE381F">
        <w:rPr>
          <w:rFonts w:cstheme="minorHAnsi"/>
          <w:sz w:val="22"/>
          <w:szCs w:val="22"/>
          <w:lang w:val="en-CA"/>
        </w:rPr>
        <w:t xml:space="preserve"> or during our meetings</w:t>
      </w:r>
      <w:r w:rsidR="00ED4088" w:rsidRPr="00BE381F">
        <w:rPr>
          <w:rFonts w:cstheme="minorHAnsi"/>
          <w:sz w:val="22"/>
          <w:szCs w:val="22"/>
          <w:lang w:val="en-CA"/>
        </w:rPr>
        <w:t>. In total, deliverables are worth 5%</w:t>
      </w:r>
      <w:r w:rsidR="0010608B" w:rsidRPr="00BE381F">
        <w:rPr>
          <w:rFonts w:cstheme="minorHAnsi"/>
          <w:sz w:val="22"/>
          <w:szCs w:val="22"/>
          <w:lang w:val="en-CA"/>
        </w:rPr>
        <w:t xml:space="preserve"> of the final grade</w:t>
      </w:r>
      <w:r w:rsidR="00ED4088" w:rsidRPr="00BE381F">
        <w:rPr>
          <w:rFonts w:cstheme="minorHAnsi"/>
          <w:sz w:val="22"/>
          <w:szCs w:val="22"/>
          <w:lang w:val="en-CA"/>
        </w:rPr>
        <w:t xml:space="preserve"> and will be explained in class:</w:t>
      </w:r>
    </w:p>
    <w:p w14:paraId="67F40A95" w14:textId="3A545010" w:rsidR="008F5243" w:rsidRPr="00BE381F" w:rsidRDefault="00317B9A"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Deliverable</w:t>
      </w:r>
      <w:r w:rsidR="00AA1183" w:rsidRPr="00BE381F">
        <w:rPr>
          <w:rFonts w:cstheme="minorHAnsi"/>
          <w:sz w:val="22"/>
          <w:szCs w:val="22"/>
          <w:lang w:val="en-CA"/>
        </w:rPr>
        <w:t xml:space="preserve"> #1: F</w:t>
      </w:r>
      <w:r w:rsidR="008F5243" w:rsidRPr="00BE381F">
        <w:rPr>
          <w:rFonts w:cstheme="minorHAnsi"/>
          <w:sz w:val="22"/>
          <w:szCs w:val="22"/>
          <w:lang w:val="en-CA"/>
        </w:rPr>
        <w:t xml:space="preserve">inding at least three </w:t>
      </w:r>
      <w:r w:rsidR="00240574" w:rsidRPr="00BE381F">
        <w:rPr>
          <w:rFonts w:cstheme="minorHAnsi"/>
          <w:sz w:val="22"/>
          <w:szCs w:val="22"/>
          <w:lang w:val="en-CA"/>
        </w:rPr>
        <w:t xml:space="preserve">popular </w:t>
      </w:r>
      <w:r w:rsidR="008F5243" w:rsidRPr="00BE381F">
        <w:rPr>
          <w:rFonts w:cstheme="minorHAnsi"/>
          <w:sz w:val="22"/>
          <w:szCs w:val="22"/>
          <w:lang w:val="en-CA"/>
        </w:rPr>
        <w:t>articles of interest</w:t>
      </w:r>
      <w:r w:rsidR="00AA1183" w:rsidRPr="00BE381F">
        <w:rPr>
          <w:rFonts w:cstheme="minorHAnsi"/>
          <w:sz w:val="22"/>
          <w:szCs w:val="22"/>
          <w:lang w:val="en-CA"/>
        </w:rPr>
        <w:t xml:space="preserve"> (1%)</w:t>
      </w:r>
    </w:p>
    <w:p w14:paraId="142A32A5" w14:textId="7FC9B375" w:rsidR="008F5243" w:rsidRPr="00BE381F" w:rsidRDefault="00317B9A"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 xml:space="preserve">Deliverable </w:t>
      </w:r>
      <w:r w:rsidR="00AA1183" w:rsidRPr="00BE381F">
        <w:rPr>
          <w:rFonts w:cstheme="minorHAnsi"/>
          <w:sz w:val="22"/>
          <w:szCs w:val="22"/>
          <w:lang w:val="en-CA"/>
        </w:rPr>
        <w:t xml:space="preserve">#2: </w:t>
      </w:r>
      <w:r w:rsidR="0099274D" w:rsidRPr="00BE381F">
        <w:rPr>
          <w:rFonts w:cstheme="minorHAnsi"/>
          <w:sz w:val="22"/>
          <w:szCs w:val="22"/>
          <w:lang w:val="en-CA"/>
        </w:rPr>
        <w:t>Showing</w:t>
      </w:r>
      <w:r w:rsidR="00AA1183" w:rsidRPr="00BE381F">
        <w:rPr>
          <w:rFonts w:cstheme="minorHAnsi"/>
          <w:sz w:val="22"/>
          <w:szCs w:val="22"/>
          <w:lang w:val="en-CA"/>
        </w:rPr>
        <w:t xml:space="preserve"> a content outline in</w:t>
      </w:r>
      <w:r w:rsidR="008F5243" w:rsidRPr="00BE381F">
        <w:rPr>
          <w:rFonts w:cstheme="minorHAnsi"/>
          <w:sz w:val="22"/>
          <w:szCs w:val="22"/>
          <w:lang w:val="en-CA"/>
        </w:rPr>
        <w:t xml:space="preserve"> bullet point</w:t>
      </w:r>
      <w:r w:rsidR="00AA1183" w:rsidRPr="00BE381F">
        <w:rPr>
          <w:rFonts w:cstheme="minorHAnsi"/>
          <w:sz w:val="22"/>
          <w:szCs w:val="22"/>
          <w:lang w:val="en-CA"/>
        </w:rPr>
        <w:t>s (2%)</w:t>
      </w:r>
    </w:p>
    <w:p w14:paraId="5D45335B" w14:textId="4A2A5688" w:rsidR="00BE33C7" w:rsidRPr="00BE381F" w:rsidRDefault="00317B9A"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 xml:space="preserve">Deliverable </w:t>
      </w:r>
      <w:r w:rsidR="00AA1183" w:rsidRPr="00BE381F">
        <w:rPr>
          <w:rFonts w:cstheme="minorHAnsi"/>
          <w:sz w:val="22"/>
          <w:szCs w:val="22"/>
          <w:lang w:val="en-CA"/>
        </w:rPr>
        <w:t xml:space="preserve">#3: </w:t>
      </w:r>
      <w:r w:rsidR="0099274D" w:rsidRPr="00BE381F">
        <w:rPr>
          <w:rFonts w:cstheme="minorHAnsi"/>
          <w:sz w:val="22"/>
          <w:szCs w:val="22"/>
          <w:lang w:val="en-CA"/>
        </w:rPr>
        <w:t xml:space="preserve">Showing </w:t>
      </w:r>
      <w:r w:rsidR="00AA1183" w:rsidRPr="00BE381F">
        <w:rPr>
          <w:rFonts w:cstheme="minorHAnsi"/>
          <w:sz w:val="22"/>
          <w:szCs w:val="22"/>
          <w:lang w:val="en-CA"/>
        </w:rPr>
        <w:t xml:space="preserve">a draft version of the paper with </w:t>
      </w:r>
      <w:r w:rsidR="00BE33C7" w:rsidRPr="00BE381F">
        <w:rPr>
          <w:rFonts w:cstheme="minorHAnsi"/>
          <w:sz w:val="22"/>
          <w:szCs w:val="22"/>
          <w:lang w:val="en-CA"/>
        </w:rPr>
        <w:t>targeted questions</w:t>
      </w:r>
      <w:r w:rsidR="00AA1183" w:rsidRPr="00BE381F">
        <w:rPr>
          <w:rFonts w:cstheme="minorHAnsi"/>
          <w:sz w:val="22"/>
          <w:szCs w:val="22"/>
          <w:lang w:val="en-CA"/>
        </w:rPr>
        <w:t xml:space="preserve"> (2%)</w:t>
      </w:r>
    </w:p>
    <w:p w14:paraId="7C5A9213" w14:textId="0041638B" w:rsidR="00DF0E9E" w:rsidRPr="00BE381F" w:rsidRDefault="00DF0E9E" w:rsidP="00FA124C">
      <w:pPr>
        <w:spacing w:line="276" w:lineRule="auto"/>
        <w:ind w:firstLine="0"/>
        <w:jc w:val="both"/>
        <w:rPr>
          <w:rFonts w:cstheme="minorHAnsi"/>
          <w:sz w:val="22"/>
          <w:szCs w:val="22"/>
          <w:lang w:val="en-CA"/>
        </w:rPr>
      </w:pPr>
    </w:p>
    <w:p w14:paraId="67948BB5" w14:textId="4766EAD1" w:rsidR="00ED4088" w:rsidRPr="00BE381F" w:rsidRDefault="00ED4088" w:rsidP="00FA124C">
      <w:pPr>
        <w:spacing w:line="276" w:lineRule="auto"/>
        <w:ind w:firstLine="0"/>
        <w:jc w:val="both"/>
        <w:rPr>
          <w:rFonts w:cstheme="minorHAnsi"/>
          <w:sz w:val="22"/>
          <w:szCs w:val="22"/>
          <w:lang w:val="en-CA"/>
        </w:rPr>
      </w:pPr>
      <w:r w:rsidRPr="00BE381F">
        <w:rPr>
          <w:rFonts w:cstheme="minorHAnsi"/>
          <w:sz w:val="22"/>
          <w:szCs w:val="22"/>
          <w:lang w:val="en-CA"/>
        </w:rPr>
        <w:t xml:space="preserve">Points for deliverables will be provided individually for each team member. The conditions to </w:t>
      </w:r>
      <w:r w:rsidR="0010608B" w:rsidRPr="00BE381F">
        <w:rPr>
          <w:rFonts w:cstheme="minorHAnsi"/>
          <w:sz w:val="22"/>
          <w:szCs w:val="22"/>
          <w:lang w:val="en-CA"/>
        </w:rPr>
        <w:t>receive</w:t>
      </w:r>
      <w:r w:rsidRPr="00BE381F">
        <w:rPr>
          <w:rFonts w:cstheme="minorHAnsi"/>
          <w:sz w:val="22"/>
          <w:szCs w:val="22"/>
          <w:lang w:val="en-CA"/>
        </w:rPr>
        <w:t xml:space="preserve"> points are as follows:</w:t>
      </w:r>
    </w:p>
    <w:p w14:paraId="77AE300E" w14:textId="0DBDBD2E" w:rsidR="00ED4088" w:rsidRPr="00BE381F" w:rsidRDefault="00ED4088" w:rsidP="00943210">
      <w:pPr>
        <w:pStyle w:val="ListParagraph"/>
        <w:numPr>
          <w:ilvl w:val="0"/>
          <w:numId w:val="19"/>
        </w:numPr>
        <w:spacing w:line="276" w:lineRule="auto"/>
        <w:jc w:val="both"/>
        <w:rPr>
          <w:rFonts w:cstheme="minorHAnsi"/>
          <w:sz w:val="22"/>
          <w:szCs w:val="22"/>
          <w:lang w:val="en-CA"/>
        </w:rPr>
      </w:pPr>
      <w:r w:rsidRPr="00BE381F">
        <w:rPr>
          <w:rFonts w:cstheme="minorHAnsi"/>
          <w:sz w:val="22"/>
          <w:szCs w:val="22"/>
          <w:lang w:val="en-CA"/>
        </w:rPr>
        <w:t>The requested task must be completed by the team.</w:t>
      </w:r>
    </w:p>
    <w:p w14:paraId="5456332E" w14:textId="63FF1221" w:rsidR="003E3402" w:rsidRPr="00BE381F" w:rsidRDefault="00ED4088" w:rsidP="00943210">
      <w:pPr>
        <w:pStyle w:val="ListParagraph"/>
        <w:numPr>
          <w:ilvl w:val="0"/>
          <w:numId w:val="19"/>
        </w:numPr>
        <w:spacing w:line="276" w:lineRule="auto"/>
        <w:jc w:val="both"/>
        <w:rPr>
          <w:rFonts w:cstheme="minorHAnsi"/>
          <w:sz w:val="22"/>
          <w:szCs w:val="22"/>
          <w:lang w:val="en-CA"/>
        </w:rPr>
      </w:pPr>
      <w:r w:rsidRPr="00BE381F">
        <w:rPr>
          <w:rFonts w:cstheme="minorHAnsi"/>
          <w:sz w:val="22"/>
          <w:szCs w:val="22"/>
          <w:lang w:val="en-CA"/>
        </w:rPr>
        <w:t>The team member must be present in class</w:t>
      </w:r>
      <w:r w:rsidR="00850682" w:rsidRPr="00BE381F">
        <w:rPr>
          <w:rFonts w:cstheme="minorHAnsi"/>
          <w:sz w:val="22"/>
          <w:szCs w:val="22"/>
          <w:lang w:val="en-CA"/>
        </w:rPr>
        <w:t xml:space="preserve"> or during the meeting</w:t>
      </w:r>
      <w:r w:rsidR="005061A8" w:rsidRPr="00BE381F">
        <w:rPr>
          <w:rFonts w:cstheme="minorHAnsi"/>
          <w:sz w:val="22"/>
          <w:szCs w:val="22"/>
          <w:lang w:val="en-CA"/>
        </w:rPr>
        <w:t xml:space="preserve"> (or online, using a team member’s computer).</w:t>
      </w:r>
    </w:p>
    <w:p w14:paraId="21C3B995" w14:textId="77777777" w:rsidR="003E3402" w:rsidRPr="00BE381F" w:rsidRDefault="005061A8" w:rsidP="00943210">
      <w:pPr>
        <w:pStyle w:val="ListParagraph"/>
        <w:numPr>
          <w:ilvl w:val="1"/>
          <w:numId w:val="19"/>
        </w:numPr>
        <w:spacing w:line="276" w:lineRule="auto"/>
        <w:jc w:val="both"/>
        <w:rPr>
          <w:rFonts w:cstheme="minorHAnsi"/>
          <w:sz w:val="22"/>
          <w:szCs w:val="22"/>
          <w:lang w:val="en-CA"/>
        </w:rPr>
      </w:pPr>
      <w:r w:rsidRPr="00BE381F">
        <w:rPr>
          <w:rFonts w:cstheme="minorHAnsi"/>
          <w:sz w:val="22"/>
          <w:szCs w:val="22"/>
          <w:lang w:val="en-CA"/>
        </w:rPr>
        <w:t xml:space="preserve">Only team members that are present will receive points. </w:t>
      </w:r>
    </w:p>
    <w:p w14:paraId="02532612" w14:textId="64812C78" w:rsidR="00ED4088" w:rsidRPr="00BE381F" w:rsidRDefault="005061A8" w:rsidP="00943210">
      <w:pPr>
        <w:pStyle w:val="ListParagraph"/>
        <w:numPr>
          <w:ilvl w:val="1"/>
          <w:numId w:val="19"/>
        </w:numPr>
        <w:spacing w:line="276" w:lineRule="auto"/>
        <w:jc w:val="both"/>
        <w:rPr>
          <w:rFonts w:cstheme="minorHAnsi"/>
          <w:sz w:val="22"/>
          <w:szCs w:val="22"/>
          <w:lang w:val="en-CA"/>
        </w:rPr>
      </w:pPr>
      <w:r w:rsidRPr="00BE381F">
        <w:rPr>
          <w:rFonts w:cstheme="minorHAnsi"/>
          <w:sz w:val="22"/>
          <w:szCs w:val="22"/>
          <w:lang w:val="en-CA"/>
        </w:rPr>
        <w:t xml:space="preserve">If a team member is absent, </w:t>
      </w:r>
      <w:r w:rsidR="0010608B" w:rsidRPr="00BE381F">
        <w:rPr>
          <w:rFonts w:cstheme="minorHAnsi"/>
          <w:sz w:val="22"/>
          <w:szCs w:val="22"/>
          <w:lang w:val="en-CA"/>
        </w:rPr>
        <w:t xml:space="preserve">in order to receive points, </w:t>
      </w:r>
      <w:r w:rsidRPr="00BE381F">
        <w:rPr>
          <w:rFonts w:cstheme="minorHAnsi"/>
          <w:sz w:val="22"/>
          <w:szCs w:val="22"/>
          <w:lang w:val="en-CA"/>
        </w:rPr>
        <w:t xml:space="preserve">they must email me before the </w:t>
      </w:r>
      <w:r w:rsidR="00850682" w:rsidRPr="00BE381F">
        <w:rPr>
          <w:rFonts w:cstheme="minorHAnsi"/>
          <w:sz w:val="22"/>
          <w:szCs w:val="22"/>
          <w:lang w:val="en-CA"/>
        </w:rPr>
        <w:t>coaching</w:t>
      </w:r>
      <w:r w:rsidRPr="00BE381F">
        <w:rPr>
          <w:rFonts w:cstheme="minorHAnsi"/>
          <w:sz w:val="22"/>
          <w:szCs w:val="22"/>
          <w:lang w:val="en-CA"/>
        </w:rPr>
        <w:t xml:space="preserve"> session, provide a valid reason for their absence, provide a brief description of their contribution to the deliverable, and put every team member in cc </w:t>
      </w:r>
      <w:r w:rsidR="0010608B" w:rsidRPr="00BE381F">
        <w:rPr>
          <w:rFonts w:cstheme="minorHAnsi"/>
          <w:sz w:val="22"/>
          <w:szCs w:val="22"/>
          <w:lang w:val="en-CA"/>
        </w:rPr>
        <w:t>on</w:t>
      </w:r>
      <w:r w:rsidRPr="00BE381F">
        <w:rPr>
          <w:rFonts w:cstheme="minorHAnsi"/>
          <w:sz w:val="22"/>
          <w:szCs w:val="22"/>
          <w:lang w:val="en-CA"/>
        </w:rPr>
        <w:t xml:space="preserve"> the email.</w:t>
      </w:r>
    </w:p>
    <w:p w14:paraId="591F9CE0" w14:textId="47146172" w:rsidR="00A95157" w:rsidRPr="00BE381F" w:rsidRDefault="00A95157" w:rsidP="00FA124C">
      <w:pPr>
        <w:spacing w:line="276" w:lineRule="auto"/>
        <w:ind w:firstLine="0"/>
        <w:rPr>
          <w:rFonts w:cstheme="minorHAnsi"/>
          <w:sz w:val="22"/>
          <w:szCs w:val="22"/>
          <w:lang w:val="en-CA"/>
        </w:rPr>
      </w:pPr>
    </w:p>
    <w:p w14:paraId="14FD56D8" w14:textId="704B6DE4" w:rsidR="001033D3" w:rsidRPr="00BE381F" w:rsidRDefault="0028680A" w:rsidP="00FA124C">
      <w:pPr>
        <w:pStyle w:val="Heading2"/>
        <w:spacing w:line="276" w:lineRule="auto"/>
        <w:rPr>
          <w:rFonts w:asciiTheme="minorHAnsi" w:hAnsiTheme="minorHAnsi" w:cstheme="minorHAnsi"/>
          <w:sz w:val="22"/>
          <w:szCs w:val="22"/>
          <w:lang w:val="en-CA"/>
        </w:rPr>
      </w:pPr>
      <w:r w:rsidRPr="00BE381F">
        <w:rPr>
          <w:rFonts w:asciiTheme="minorHAnsi" w:hAnsiTheme="minorHAnsi" w:cstheme="minorHAnsi"/>
          <w:sz w:val="22"/>
          <w:szCs w:val="22"/>
          <w:lang w:val="en-CA"/>
        </w:rPr>
        <w:t xml:space="preserve">6.3 Bonus credits: </w:t>
      </w:r>
      <w:r w:rsidR="00B73464" w:rsidRPr="00BE381F">
        <w:rPr>
          <w:rFonts w:asciiTheme="minorHAnsi" w:hAnsiTheme="minorHAnsi" w:cstheme="minorHAnsi"/>
          <w:sz w:val="22"/>
          <w:szCs w:val="22"/>
          <w:lang w:val="en-CA"/>
        </w:rPr>
        <w:t>SONA</w:t>
      </w:r>
      <w:r w:rsidRPr="00BE381F">
        <w:rPr>
          <w:rFonts w:asciiTheme="minorHAnsi" w:hAnsiTheme="minorHAnsi" w:cstheme="minorHAnsi"/>
          <w:sz w:val="22"/>
          <w:szCs w:val="22"/>
          <w:lang w:val="en-CA"/>
        </w:rPr>
        <w:t xml:space="preserve"> participation and research experience marks information and guidelines</w:t>
      </w:r>
    </w:p>
    <w:p w14:paraId="549BAA3C" w14:textId="72DE9A15" w:rsidR="0028680A" w:rsidRPr="00BE381F" w:rsidRDefault="0028680A" w:rsidP="00585609">
      <w:pPr>
        <w:spacing w:line="276" w:lineRule="auto"/>
        <w:ind w:firstLine="0"/>
        <w:rPr>
          <w:rFonts w:cstheme="minorHAnsi"/>
          <w:sz w:val="22"/>
          <w:szCs w:val="22"/>
          <w:lang w:val="en-CA"/>
        </w:rPr>
      </w:pPr>
    </w:p>
    <w:p w14:paraId="2D1BAF6C"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Experiential learning is considered an integral part of the undergraduate program in Psychology. Research participation is one example of this, article review is another. A number of undergraduate courses have been expanded to include opportunities for Psychology students to earn grades while gaining research experience.</w:t>
      </w:r>
    </w:p>
    <w:p w14:paraId="1A259ABA"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p>
    <w:p w14:paraId="2FAD98E7"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Since experiential learning is highly valued in the Department of Psychology, students may earn a </w:t>
      </w:r>
      <w:r w:rsidRPr="00F150F6">
        <w:rPr>
          <w:rFonts w:ascii="Calibri" w:eastAsia="Calibri" w:hAnsi="Calibri" w:cs="Calibri"/>
          <w:b/>
          <w:color w:val="auto"/>
          <w:sz w:val="22"/>
          <w:szCs w:val="22"/>
          <w:lang w:val="en-CA" w:eastAsia="en-CA"/>
        </w:rPr>
        <w:t xml:space="preserve">"Bonus" grade of up to </w:t>
      </w:r>
      <w:r w:rsidRPr="00F150F6">
        <w:rPr>
          <w:rFonts w:ascii="Calibri" w:eastAsia="Calibri" w:hAnsi="Calibri" w:cs="Calibri"/>
          <w:b/>
          <w:bCs/>
          <w:color w:val="auto"/>
          <w:sz w:val="22"/>
          <w:szCs w:val="22"/>
          <w:lang w:val="en-CA" w:eastAsia="en-CA"/>
        </w:rPr>
        <w:t>3%</w:t>
      </w:r>
      <w:r w:rsidRPr="00F150F6">
        <w:rPr>
          <w:rFonts w:ascii="Calibri" w:eastAsia="Calibri" w:hAnsi="Calibri" w:cs="Calibri"/>
          <w:color w:val="auto"/>
          <w:sz w:val="22"/>
          <w:szCs w:val="22"/>
          <w:lang w:val="en-CA" w:eastAsia="en-CA"/>
        </w:rPr>
        <w:t xml:space="preserve"> in this course through research experience. Course work will make up 100% of the final mark and your SONA will add up to an additional 3% to this final grade.</w:t>
      </w:r>
    </w:p>
    <w:p w14:paraId="31CFACC3"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The two options for earning research experience grades; participation in research through online remotely operated and In Lab studies, as well as article review; are described below. Students may complete any combination of these options to earn research experience grades. Credits will be permitted to be earned with half from online, and the other half (1.5) from In-lab or Remote Access studies.</w:t>
      </w:r>
    </w:p>
    <w:p w14:paraId="07237C53"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p>
    <w:p w14:paraId="77653A91" w14:textId="77777777" w:rsidR="00F150F6" w:rsidRPr="00F150F6" w:rsidRDefault="00F150F6" w:rsidP="00F150F6">
      <w:pPr>
        <w:shd w:val="clear" w:color="auto" w:fill="FFFFFF"/>
        <w:spacing w:line="240" w:lineRule="auto"/>
        <w:ind w:right="750" w:firstLine="0"/>
        <w:rPr>
          <w:rFonts w:ascii="Calibri" w:eastAsia="Calibri" w:hAnsi="Calibri" w:cs="Calibri"/>
          <w:b/>
          <w:bCs/>
          <w:color w:val="auto"/>
          <w:sz w:val="22"/>
          <w:szCs w:val="22"/>
          <w:lang w:val="en-CA" w:eastAsia="en-CA"/>
        </w:rPr>
      </w:pPr>
      <w:r w:rsidRPr="00F150F6">
        <w:rPr>
          <w:rFonts w:ascii="Calibri" w:eastAsia="Calibri" w:hAnsi="Calibri" w:cs="Calibri"/>
          <w:b/>
          <w:bCs/>
          <w:color w:val="auto"/>
          <w:sz w:val="22"/>
          <w:szCs w:val="22"/>
          <w:lang w:val="en-CA" w:eastAsia="en-CA"/>
        </w:rPr>
        <w:t>Option 1:  Participation in Psychology Research</w:t>
      </w:r>
    </w:p>
    <w:p w14:paraId="246F0577" w14:textId="77777777" w:rsidR="00F150F6" w:rsidRDefault="00F150F6" w:rsidP="00F150F6">
      <w:pPr>
        <w:shd w:val="clear" w:color="auto" w:fill="FFFFFF"/>
        <w:spacing w:line="240" w:lineRule="auto"/>
        <w:ind w:firstLine="0"/>
        <w:rPr>
          <w:rFonts w:ascii="Calibri" w:eastAsia="Calibri" w:hAnsi="Calibri" w:cs="Calibri"/>
          <w:color w:val="auto"/>
          <w:sz w:val="22"/>
          <w:szCs w:val="22"/>
          <w:lang w:val="en-CA" w:eastAsia="en-CA"/>
        </w:rPr>
      </w:pPr>
    </w:p>
    <w:p w14:paraId="0184B248" w14:textId="1CA2965C" w:rsidR="00F150F6" w:rsidRPr="00F150F6" w:rsidRDefault="00F150F6" w:rsidP="00F150F6">
      <w:pPr>
        <w:shd w:val="clear" w:color="auto" w:fill="FFFFFF"/>
        <w:spacing w:line="240" w:lineRule="auto"/>
        <w:ind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Research participation is coordinated by the Research Experiences Group (REG). Psychology students may volunteer as research participants in remotely operated, In Lab and/or online (web-based) studies conducted by students and faculty in the Department of Psychology. Participation enables students to learn first-hand about psychology research and related concepts. Many students report that participation in research is both an educational and interesting experience. Please be assured that all Psychology studies </w:t>
      </w:r>
      <w:r w:rsidRPr="00F150F6">
        <w:rPr>
          <w:rFonts w:ascii="Calibri" w:eastAsia="Calibri" w:hAnsi="Calibri" w:cs="Calibri"/>
          <w:color w:val="auto"/>
          <w:sz w:val="22"/>
          <w:szCs w:val="22"/>
          <w:lang w:val="en-GB" w:eastAsia="en-CA"/>
        </w:rPr>
        <w:t xml:space="preserve">have been reviewed and received ethics clearance through </w:t>
      </w:r>
      <w:r w:rsidRPr="00F150F6">
        <w:rPr>
          <w:rFonts w:ascii="Calibri" w:eastAsia="Calibri" w:hAnsi="Calibri" w:cs="Calibri"/>
          <w:color w:val="auto"/>
          <w:sz w:val="22"/>
          <w:szCs w:val="22"/>
          <w:lang w:eastAsia="en-CA"/>
        </w:rPr>
        <w:t>a University of Waterloo Research Ethics Board</w:t>
      </w:r>
      <w:r w:rsidRPr="00F150F6">
        <w:rPr>
          <w:rFonts w:ascii="Calibri" w:eastAsia="Calibri" w:hAnsi="Calibri" w:cs="Calibri"/>
          <w:color w:val="auto"/>
          <w:sz w:val="22"/>
          <w:szCs w:val="22"/>
          <w:lang w:val="en-CA" w:eastAsia="en-CA"/>
        </w:rPr>
        <w:t>. </w:t>
      </w:r>
    </w:p>
    <w:p w14:paraId="5AB83352" w14:textId="77777777" w:rsidR="00F150F6" w:rsidRPr="00F150F6" w:rsidRDefault="00F150F6" w:rsidP="00F150F6">
      <w:pPr>
        <w:shd w:val="clear" w:color="auto" w:fill="FFFFFF"/>
        <w:spacing w:line="240" w:lineRule="auto"/>
        <w:ind w:firstLine="0"/>
        <w:rPr>
          <w:rFonts w:ascii="Calibri" w:eastAsia="Calibri" w:hAnsi="Calibri" w:cs="Calibri"/>
          <w:color w:val="auto"/>
          <w:sz w:val="22"/>
          <w:szCs w:val="22"/>
          <w:lang w:val="en-CA" w:eastAsia="en-CA"/>
        </w:rPr>
      </w:pPr>
    </w:p>
    <w:p w14:paraId="6795AF59" w14:textId="77777777" w:rsidR="00F150F6" w:rsidRPr="00F150F6" w:rsidRDefault="00F150F6" w:rsidP="00F150F6">
      <w:pPr>
        <w:spacing w:line="240" w:lineRule="auto"/>
        <w:ind w:right="748" w:firstLine="0"/>
        <w:rPr>
          <w:rFonts w:ascii="Calibri" w:eastAsia="Calibri" w:hAnsi="Calibri" w:cs="Calibri"/>
          <w:b/>
          <w:i/>
          <w:color w:val="auto"/>
          <w:sz w:val="22"/>
          <w:szCs w:val="22"/>
          <w:lang w:val="en-CA" w:eastAsia="en-CA"/>
        </w:rPr>
      </w:pPr>
      <w:r w:rsidRPr="00F150F6">
        <w:rPr>
          <w:rFonts w:ascii="Calibri" w:eastAsia="Calibri" w:hAnsi="Calibri" w:cs="Calibri"/>
          <w:b/>
          <w:i/>
          <w:color w:val="auto"/>
          <w:sz w:val="22"/>
          <w:szCs w:val="22"/>
          <w:lang w:val="en-CA" w:eastAsia="en-CA"/>
        </w:rPr>
        <w:t>How to earn extra marks for your Psychology course(s) this term by participating in studies ...</w:t>
      </w:r>
    </w:p>
    <w:p w14:paraId="7474D779" w14:textId="77777777" w:rsidR="00F150F6" w:rsidRPr="00F150F6" w:rsidRDefault="00F150F6" w:rsidP="00F150F6">
      <w:pPr>
        <w:numPr>
          <w:ilvl w:val="0"/>
          <w:numId w:val="18"/>
        </w:numPr>
        <w:spacing w:line="240" w:lineRule="auto"/>
        <w:ind w:right="748"/>
        <w:contextualSpacing/>
        <w:rPr>
          <w:rFonts w:ascii="Calibri" w:eastAsia="Calibri" w:hAnsi="Calibri" w:cs="Calibri"/>
          <w:color w:val="auto"/>
          <w:sz w:val="22"/>
          <w:szCs w:val="22"/>
          <w:lang w:val="en-CA" w:eastAsia="en-CA"/>
        </w:rPr>
      </w:pPr>
      <w:bookmarkStart w:id="3" w:name="_Hlk47950548"/>
      <w:r w:rsidRPr="00F150F6">
        <w:rPr>
          <w:rFonts w:ascii="Calibri" w:eastAsia="Calibri" w:hAnsi="Calibri" w:cs="Calibri"/>
          <w:color w:val="auto"/>
          <w:sz w:val="22"/>
          <w:szCs w:val="22"/>
          <w:lang w:val="en-CA" w:eastAsia="en-CA"/>
        </w:rPr>
        <w:t>You will earn "credits" which will be converted to "marks" (1 credit = 1%)</w:t>
      </w:r>
    </w:p>
    <w:p w14:paraId="417B3D9C" w14:textId="77777777" w:rsidR="00F150F6" w:rsidRPr="00F150F6" w:rsidRDefault="00F150F6" w:rsidP="00F150F6">
      <w:pPr>
        <w:numPr>
          <w:ilvl w:val="0"/>
          <w:numId w:val="18"/>
        </w:numPr>
        <w:spacing w:line="240" w:lineRule="auto"/>
        <w:ind w:right="748"/>
        <w:contextualSpacing/>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You can schedule your studies using the "Sona" website.</w:t>
      </w:r>
    </w:p>
    <w:p w14:paraId="2FF75EDE" w14:textId="77777777" w:rsidR="00F150F6" w:rsidRPr="00F150F6" w:rsidRDefault="00F150F6" w:rsidP="00F150F6">
      <w:pPr>
        <w:spacing w:line="240" w:lineRule="auto"/>
        <w:ind w:right="748" w:firstLine="0"/>
        <w:rPr>
          <w:rFonts w:ascii="Calibri" w:eastAsia="Calibri" w:hAnsi="Calibri" w:cs="Calibri"/>
          <w:color w:val="auto"/>
          <w:sz w:val="22"/>
          <w:szCs w:val="22"/>
          <w:lang w:val="en-CA" w:eastAsia="en-CA"/>
        </w:rPr>
      </w:pPr>
    </w:p>
    <w:bookmarkEnd w:id="3"/>
    <w:p w14:paraId="3FFF3248" w14:textId="77777777" w:rsidR="00F150F6" w:rsidRPr="00F150F6" w:rsidRDefault="00F150F6" w:rsidP="00F150F6">
      <w:pPr>
        <w:spacing w:line="240" w:lineRule="auto"/>
        <w:ind w:right="748" w:firstLine="0"/>
        <w:rPr>
          <w:rFonts w:ascii="Calibri" w:eastAsia="Calibri" w:hAnsi="Calibri" w:cs="Calibri"/>
          <w:b/>
          <w:i/>
          <w:color w:val="auto"/>
          <w:sz w:val="22"/>
          <w:szCs w:val="22"/>
          <w:lang w:val="en-CA" w:eastAsia="en-CA"/>
        </w:rPr>
      </w:pPr>
      <w:r w:rsidRPr="00F150F6">
        <w:rPr>
          <w:rFonts w:ascii="Calibri" w:eastAsia="Calibri" w:hAnsi="Calibri" w:cs="Calibri"/>
          <w:b/>
          <w:i/>
          <w:color w:val="auto"/>
          <w:sz w:val="22"/>
          <w:szCs w:val="22"/>
          <w:lang w:val="en-CA" w:eastAsia="en-CA"/>
        </w:rPr>
        <w:t>Educational focus of participation in research</w:t>
      </w:r>
    </w:p>
    <w:p w14:paraId="3C38C082"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To maximize the educational benefits of participating in research, students will receive feedback information following their participation in each study detailing the following elements:</w:t>
      </w:r>
    </w:p>
    <w:p w14:paraId="683E1896"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Purpose or objectives of the study</w:t>
      </w:r>
    </w:p>
    <w:p w14:paraId="314218C5"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Dependent and independent variables</w:t>
      </w:r>
    </w:p>
    <w:p w14:paraId="4FBD1515"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Expected results </w:t>
      </w:r>
    </w:p>
    <w:p w14:paraId="23DEA677"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References for at least two related research articles</w:t>
      </w:r>
    </w:p>
    <w:p w14:paraId="2FA4E2EC"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Provisions to ensure confidentiality of data</w:t>
      </w:r>
    </w:p>
    <w:p w14:paraId="63A23A58"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Contact information of the researcher should the student have further questions about the study</w:t>
      </w:r>
    </w:p>
    <w:p w14:paraId="61A52E2A" w14:textId="77777777" w:rsidR="00F150F6" w:rsidRPr="00F150F6" w:rsidRDefault="00F150F6" w:rsidP="00F150F6">
      <w:pPr>
        <w:numPr>
          <w:ilvl w:val="0"/>
          <w:numId w:val="16"/>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Contact information for the Director of the Office of Research Ethics should the student wish to learn more about the general ethical issues surrounding research with human participants, or specific questions or concerns about the study in which s/he participated. </w:t>
      </w:r>
    </w:p>
    <w:p w14:paraId="18E8E630"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p>
    <w:p w14:paraId="39D38C9D"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Participation in remotely operated (counts as the same as in-lab) studies has increment values of 0.5 participation credits (grade percentage points) for each 30-minutes of participation. Participation in ONLINE studies is worth .25 credits for each 15-minutes of participation.  Researchers will record student’s participation and at the end of the term the REG Coordinator will provide the course instructor with a credit report of the total credits earned by each student. </w:t>
      </w:r>
    </w:p>
    <w:p w14:paraId="03C64053"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 </w:t>
      </w:r>
    </w:p>
    <w:p w14:paraId="679E6919" w14:textId="77777777" w:rsidR="00F150F6" w:rsidRPr="00F150F6" w:rsidRDefault="00F150F6" w:rsidP="00F150F6">
      <w:pPr>
        <w:shd w:val="clear" w:color="auto" w:fill="FFFFFF"/>
        <w:spacing w:line="240" w:lineRule="auto"/>
        <w:ind w:right="750" w:firstLine="0"/>
        <w:rPr>
          <w:rFonts w:ascii="Calibri" w:eastAsia="Calibri" w:hAnsi="Calibri" w:cs="Calibri"/>
          <w:b/>
          <w:i/>
          <w:color w:val="FF0000"/>
          <w:sz w:val="22"/>
          <w:szCs w:val="22"/>
          <w:lang w:val="en-CA" w:eastAsia="en-CA"/>
        </w:rPr>
      </w:pPr>
      <w:r w:rsidRPr="00F150F6">
        <w:rPr>
          <w:rFonts w:ascii="Calibri" w:eastAsia="Calibri" w:hAnsi="Calibri" w:cs="Calibri"/>
          <w:b/>
          <w:i/>
          <w:color w:val="FF0000"/>
          <w:sz w:val="22"/>
          <w:szCs w:val="22"/>
          <w:lang w:val="en-CA" w:eastAsia="en-CA"/>
        </w:rPr>
        <w:t>How to participate?</w:t>
      </w:r>
    </w:p>
    <w:p w14:paraId="4332BFB8" w14:textId="77777777" w:rsidR="00F150F6" w:rsidRPr="00F150F6" w:rsidRDefault="00F150F6" w:rsidP="00F150F6">
      <w:pPr>
        <w:shd w:val="clear" w:color="auto" w:fill="FFFFFF"/>
        <w:spacing w:line="240" w:lineRule="auto"/>
        <w:ind w:right="750" w:firstLine="0"/>
        <w:rPr>
          <w:rFonts w:ascii="Calibri" w:eastAsia="Calibri" w:hAnsi="Calibri" w:cs="Calibri"/>
          <w:b/>
          <w:i/>
          <w:color w:val="FF0000"/>
          <w:sz w:val="22"/>
          <w:szCs w:val="22"/>
          <w:lang w:val="en-CA" w:eastAsia="en-CA"/>
        </w:rPr>
      </w:pPr>
    </w:p>
    <w:p w14:paraId="0CF1D54E" w14:textId="77777777" w:rsidR="00F150F6" w:rsidRPr="00F150F6" w:rsidRDefault="00F150F6" w:rsidP="00F150F6">
      <w:pPr>
        <w:shd w:val="clear" w:color="auto" w:fill="FFFFFF"/>
        <w:spacing w:line="240" w:lineRule="auto"/>
        <w:ind w:right="750" w:firstLine="0"/>
        <w:rPr>
          <w:rFonts w:ascii="Calibri" w:eastAsia="Calibri" w:hAnsi="Calibri" w:cs="Calibri"/>
          <w:b/>
          <w:color w:val="FF0000"/>
          <w:sz w:val="22"/>
          <w:szCs w:val="22"/>
          <w:lang w:val="en-CA" w:eastAsia="en-CA"/>
        </w:rPr>
      </w:pPr>
      <w:r w:rsidRPr="00F150F6">
        <w:rPr>
          <w:rFonts w:ascii="Calibri" w:eastAsia="Calibri" w:hAnsi="Calibri" w:cs="Calibri"/>
          <w:b/>
          <w:color w:val="FF0000"/>
          <w:sz w:val="22"/>
          <w:szCs w:val="22"/>
          <w:lang w:val="en-CA" w:eastAsia="en-CA"/>
        </w:rPr>
        <w:t>Study scheduling, participation and grade assignment is managed using the SONA online system.  All students enrolled in this course have been set up with a SONA account.  You must get started early in the term.</w:t>
      </w:r>
    </w:p>
    <w:p w14:paraId="3490D48C" w14:textId="77777777" w:rsidR="00F150F6" w:rsidRPr="00F150F6" w:rsidRDefault="00F150F6" w:rsidP="00F150F6">
      <w:pPr>
        <w:shd w:val="clear" w:color="auto" w:fill="FFFFFF"/>
        <w:spacing w:line="240" w:lineRule="auto"/>
        <w:ind w:right="750" w:firstLine="0"/>
        <w:rPr>
          <w:rFonts w:ascii="Calibri" w:eastAsia="Calibri" w:hAnsi="Calibri" w:cs="Calibri"/>
          <w:b/>
          <w:color w:val="FF0000"/>
          <w:sz w:val="22"/>
          <w:szCs w:val="22"/>
          <w:lang w:val="en-CA" w:eastAsia="en-CA"/>
        </w:rPr>
      </w:pPr>
    </w:p>
    <w:p w14:paraId="3336D614" w14:textId="77777777" w:rsidR="00F150F6" w:rsidRPr="00F150F6" w:rsidRDefault="00F150F6" w:rsidP="00F150F6">
      <w:pPr>
        <w:shd w:val="clear" w:color="auto" w:fill="FFFFFF"/>
        <w:spacing w:line="240" w:lineRule="auto"/>
        <w:ind w:right="750" w:firstLine="0"/>
        <w:rPr>
          <w:rFonts w:ascii="Calibri" w:eastAsia="Calibri" w:hAnsi="Calibri" w:cs="Calibri"/>
          <w:b/>
          <w:color w:val="FF0000"/>
          <w:sz w:val="22"/>
          <w:szCs w:val="22"/>
          <w:lang w:val="en-CA" w:eastAsia="en-CA"/>
        </w:rPr>
      </w:pPr>
      <w:r w:rsidRPr="00F150F6">
        <w:rPr>
          <w:rFonts w:ascii="Calibri" w:eastAsia="Calibri" w:hAnsi="Calibri" w:cs="Calibri"/>
          <w:b/>
          <w:color w:val="FF0000"/>
          <w:sz w:val="22"/>
          <w:szCs w:val="22"/>
          <w:lang w:val="en-CA" w:eastAsia="en-CA"/>
        </w:rPr>
        <w:t>For instructions on how to log in to your SONA account and for a list of important dates and deadlines please, as soon as possible, go to:</w:t>
      </w:r>
    </w:p>
    <w:p w14:paraId="59BF8139" w14:textId="77777777" w:rsidR="00F150F6" w:rsidRPr="00F150F6" w:rsidRDefault="00F150F6" w:rsidP="00F150F6">
      <w:pPr>
        <w:shd w:val="clear" w:color="auto" w:fill="FFFFFF"/>
        <w:spacing w:line="240" w:lineRule="auto"/>
        <w:ind w:right="750" w:firstLine="0"/>
        <w:rPr>
          <w:rFonts w:ascii="Calibri" w:eastAsia="Calibri" w:hAnsi="Calibri" w:cs="Calibri"/>
          <w:color w:val="0000FF"/>
          <w:sz w:val="22"/>
          <w:szCs w:val="22"/>
          <w:u w:val="single"/>
          <w:lang w:val="en-CA" w:eastAsia="en-CA"/>
        </w:rPr>
      </w:pPr>
      <w:r w:rsidRPr="00F150F6">
        <w:rPr>
          <w:rFonts w:ascii="Calibri" w:eastAsia="Calibri" w:hAnsi="Calibri" w:cs="Calibri"/>
          <w:color w:val="auto"/>
          <w:sz w:val="22"/>
          <w:szCs w:val="22"/>
          <w:lang w:val="en-CA" w:eastAsia="en-CA"/>
        </w:rPr>
        <w:fldChar w:fldCharType="begin"/>
      </w:r>
      <w:r w:rsidRPr="00F150F6">
        <w:rPr>
          <w:rFonts w:ascii="Calibri" w:eastAsia="Calibri" w:hAnsi="Calibri" w:cs="Calibri"/>
          <w:color w:val="auto"/>
          <w:sz w:val="22"/>
          <w:szCs w:val="22"/>
          <w:lang w:val="en-CA" w:eastAsia="en-CA"/>
        </w:rPr>
        <w:instrText>HYPERLINK "https://uwaterloo.ca/research-experiences-group/welcome-research-experiences-group-and-sona/sona-information"</w:instrText>
      </w:r>
      <w:r w:rsidRPr="00F150F6">
        <w:rPr>
          <w:rFonts w:ascii="Calibri" w:eastAsia="Calibri" w:hAnsi="Calibri" w:cs="Calibri"/>
          <w:color w:val="auto"/>
          <w:sz w:val="22"/>
          <w:szCs w:val="22"/>
          <w:lang w:val="en-CA" w:eastAsia="en-CA"/>
        </w:rPr>
      </w:r>
      <w:r w:rsidRPr="00F150F6">
        <w:rPr>
          <w:rFonts w:ascii="Calibri" w:eastAsia="Calibri" w:hAnsi="Calibri" w:cs="Calibri"/>
          <w:color w:val="auto"/>
          <w:sz w:val="22"/>
          <w:szCs w:val="22"/>
          <w:lang w:val="en-CA" w:eastAsia="en-CA"/>
        </w:rPr>
        <w:fldChar w:fldCharType="separate"/>
      </w:r>
      <w:r w:rsidRPr="00F150F6">
        <w:rPr>
          <w:rFonts w:ascii="Calibri" w:eastAsia="Calibri" w:hAnsi="Calibri" w:cs="Calibri"/>
          <w:color w:val="0000FF"/>
          <w:sz w:val="22"/>
          <w:szCs w:val="22"/>
          <w:u w:val="single"/>
          <w:lang w:val="en-CA" w:eastAsia="en-CA"/>
        </w:rPr>
        <w:t>Participating/SONA information:  How to log in to Sona and sign up for studies</w:t>
      </w:r>
    </w:p>
    <w:p w14:paraId="22CD5E3F"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fldChar w:fldCharType="end"/>
      </w:r>
    </w:p>
    <w:p w14:paraId="3BA55800" w14:textId="77777777" w:rsidR="00F150F6" w:rsidRPr="00F150F6" w:rsidRDefault="00F150F6" w:rsidP="00F150F6">
      <w:pPr>
        <w:shd w:val="clear" w:color="auto" w:fill="FFFFFF"/>
        <w:spacing w:line="240" w:lineRule="auto"/>
        <w:ind w:right="750" w:firstLine="0"/>
        <w:rPr>
          <w:rFonts w:ascii="Calibri" w:eastAsia="Calibri" w:hAnsi="Calibri" w:cs="Calibri"/>
          <w:i/>
          <w:color w:val="auto"/>
          <w:sz w:val="22"/>
          <w:szCs w:val="22"/>
          <w:lang w:val="en-CA" w:eastAsia="en-CA"/>
        </w:rPr>
      </w:pPr>
      <w:r w:rsidRPr="00F150F6">
        <w:rPr>
          <w:rFonts w:ascii="Calibri" w:eastAsia="Calibri" w:hAnsi="Calibri" w:cs="Calibri"/>
          <w:i/>
          <w:color w:val="auto"/>
          <w:sz w:val="22"/>
          <w:szCs w:val="22"/>
          <w:lang w:val="en-CA" w:eastAsia="en-CA"/>
        </w:rPr>
        <w:t xml:space="preserve">*** Please do not ask the Course Instructor or REG Coordinator for information unless you have first thoroughly read the information provided on this </w:t>
      </w:r>
      <w:proofErr w:type="gramStart"/>
      <w:r w:rsidRPr="00F150F6">
        <w:rPr>
          <w:rFonts w:ascii="Calibri" w:eastAsia="Calibri" w:hAnsi="Calibri" w:cs="Calibri"/>
          <w:i/>
          <w:color w:val="auto"/>
          <w:sz w:val="22"/>
          <w:szCs w:val="22"/>
          <w:lang w:val="en-CA" w:eastAsia="en-CA"/>
        </w:rPr>
        <w:t>website.*</w:t>
      </w:r>
      <w:proofErr w:type="gramEnd"/>
      <w:r w:rsidRPr="00F150F6">
        <w:rPr>
          <w:rFonts w:ascii="Calibri" w:eastAsia="Calibri" w:hAnsi="Calibri" w:cs="Calibri"/>
          <w:i/>
          <w:color w:val="auto"/>
          <w:sz w:val="22"/>
          <w:szCs w:val="22"/>
          <w:lang w:val="en-CA" w:eastAsia="en-CA"/>
        </w:rPr>
        <w:t>**</w:t>
      </w:r>
    </w:p>
    <w:p w14:paraId="512DCBEB"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More information about the REG program in general is available at: </w:t>
      </w:r>
      <w:r w:rsidRPr="00F150F6">
        <w:rPr>
          <w:rFonts w:ascii="Calibri" w:eastAsia="Calibri" w:hAnsi="Calibri" w:cs="Calibri"/>
          <w:color w:val="auto"/>
          <w:sz w:val="22"/>
          <w:szCs w:val="22"/>
          <w:lang w:val="en-CA" w:eastAsia="en-CA"/>
        </w:rPr>
        <w:br/>
      </w:r>
      <w:hyperlink r:id="rId11" w:history="1">
        <w:r w:rsidRPr="00F150F6">
          <w:rPr>
            <w:rFonts w:ascii="Calibri" w:eastAsia="Calibri" w:hAnsi="Calibri" w:cs="Calibri"/>
            <w:color w:val="0000FF"/>
            <w:sz w:val="22"/>
            <w:szCs w:val="22"/>
            <w:u w:val="single"/>
            <w:lang w:val="en-CA" w:eastAsia="en-CA"/>
          </w:rPr>
          <w:t>Sona Information on the REG Participants website</w:t>
        </w:r>
      </w:hyperlink>
      <w:r w:rsidRPr="00F150F6">
        <w:rPr>
          <w:rFonts w:ascii="Calibri" w:eastAsia="Calibri" w:hAnsi="Calibri" w:cs="Calibri"/>
          <w:color w:val="0000FF"/>
          <w:sz w:val="22"/>
          <w:szCs w:val="22"/>
          <w:u w:val="single"/>
          <w:lang w:val="en-CA" w:eastAsia="en-CA"/>
        </w:rPr>
        <w:t xml:space="preserve"> </w:t>
      </w:r>
      <w:r w:rsidRPr="00F150F6">
        <w:rPr>
          <w:rFonts w:ascii="Calibri" w:eastAsia="Calibri" w:hAnsi="Calibri" w:cs="Calibri"/>
          <w:color w:val="auto"/>
          <w:sz w:val="22"/>
          <w:szCs w:val="22"/>
          <w:lang w:val="en-CA" w:eastAsia="en-CA"/>
        </w:rPr>
        <w:t xml:space="preserve">or you can check the </w:t>
      </w:r>
      <w:hyperlink r:id="rId12" w:history="1">
        <w:r w:rsidRPr="00F150F6">
          <w:rPr>
            <w:rFonts w:ascii="Calibri" w:eastAsia="Calibri" w:hAnsi="Calibri" w:cs="Calibri"/>
            <w:color w:val="0000FF"/>
            <w:sz w:val="22"/>
            <w:szCs w:val="22"/>
            <w:u w:val="single"/>
            <w:lang w:val="en-CA" w:eastAsia="en-CA"/>
          </w:rPr>
          <w:t>Sona FAQ on the REG website homepage</w:t>
        </w:r>
      </w:hyperlink>
      <w:r w:rsidRPr="00F150F6">
        <w:rPr>
          <w:rFonts w:ascii="Calibri" w:eastAsia="Calibri" w:hAnsi="Calibri" w:cs="Calibri"/>
          <w:color w:val="auto"/>
          <w:sz w:val="22"/>
          <w:szCs w:val="22"/>
          <w:lang w:val="en-CA" w:eastAsia="en-CA"/>
        </w:rPr>
        <w:t xml:space="preserve"> for additional information. </w:t>
      </w:r>
    </w:p>
    <w:p w14:paraId="64F4E0FE"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u w:val="single"/>
          <w:lang w:val="en-CA" w:eastAsia="en-CA"/>
        </w:rPr>
      </w:pPr>
    </w:p>
    <w:p w14:paraId="21685C52"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b/>
          <w:bCs/>
          <w:color w:val="auto"/>
          <w:sz w:val="22"/>
          <w:szCs w:val="22"/>
          <w:lang w:val="en-CA" w:eastAsia="en-CA"/>
        </w:rPr>
        <w:t>Option 2: Article Review as an alternative to participation in research</w:t>
      </w:r>
    </w:p>
    <w:p w14:paraId="3BAA8CC8"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p>
    <w:p w14:paraId="18E7AA14" w14:textId="77777777" w:rsidR="00F150F6" w:rsidRPr="00F150F6" w:rsidRDefault="00F150F6" w:rsidP="00F150F6">
      <w:pPr>
        <w:shd w:val="clear" w:color="auto" w:fill="FFFFFF"/>
        <w:spacing w:line="240" w:lineRule="auto"/>
        <w:ind w:right="750" w:firstLine="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Students are not required to participate in research, and not all students wish to do so. As an alternative, students may opt to gain research experience by writing short reviews (1½ to 2 pages) of research articles relevant to the course. The course instructor will specify a suitable source of articles for this course (i.e., scientific journals, newspapers, magazines, other printed media). </w:t>
      </w:r>
      <w:r w:rsidRPr="00F150F6">
        <w:rPr>
          <w:rFonts w:ascii="Calibri" w:eastAsia="Calibri" w:hAnsi="Calibri" w:cs="Calibri"/>
          <w:i/>
          <w:iCs/>
          <w:color w:val="auto"/>
          <w:sz w:val="22"/>
          <w:szCs w:val="22"/>
          <w:lang w:val="en-CA" w:eastAsia="en-CA"/>
        </w:rPr>
        <w:t xml:space="preserve">You must contact your TA to get approval for the article you have chosen before writing the review. </w:t>
      </w:r>
      <w:r w:rsidRPr="00F150F6">
        <w:rPr>
          <w:rFonts w:ascii="Calibri" w:eastAsia="Calibri" w:hAnsi="Calibri" w:cs="Calibri"/>
          <w:color w:val="auto"/>
          <w:sz w:val="22"/>
          <w:szCs w:val="22"/>
          <w:lang w:val="en-CA" w:eastAsia="en-CA"/>
        </w:rPr>
        <w:t>Each review article counts as one percentage point. To receive credit, you must follow specific guidelines. The article review must:</w:t>
      </w:r>
    </w:p>
    <w:p w14:paraId="0A747771"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b/>
          <w:bCs/>
          <w:color w:val="auto"/>
          <w:sz w:val="22"/>
          <w:szCs w:val="22"/>
          <w:lang w:val="en-CA" w:eastAsia="en-CA"/>
        </w:rPr>
        <w:t xml:space="preserve">Be submitted before the </w:t>
      </w:r>
      <w:hyperlink r:id="rId13" w:history="1">
        <w:r w:rsidRPr="00F150F6">
          <w:rPr>
            <w:rFonts w:ascii="Calibri" w:eastAsia="Calibri" w:hAnsi="Calibri" w:cs="Calibri"/>
            <w:color w:val="0000FF"/>
            <w:sz w:val="22"/>
            <w:szCs w:val="22"/>
            <w:u w:val="single"/>
            <w:lang w:val="en-CA" w:eastAsia="en-CA"/>
          </w:rPr>
          <w:t>last day of lectures</w:t>
        </w:r>
      </w:hyperlink>
      <w:r w:rsidRPr="00F150F6">
        <w:rPr>
          <w:rFonts w:ascii="Calibri" w:eastAsia="Calibri" w:hAnsi="Calibri" w:cs="Calibri"/>
          <w:b/>
          <w:bCs/>
          <w:color w:val="auto"/>
          <w:sz w:val="22"/>
          <w:szCs w:val="22"/>
          <w:lang w:val="en-CA" w:eastAsia="en-CA"/>
        </w:rPr>
        <w:t>. Late submissions will NOT be accepted under ANY circumstances.</w:t>
      </w:r>
    </w:p>
    <w:p w14:paraId="3116EA0A"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Be typed</w:t>
      </w:r>
    </w:p>
    <w:p w14:paraId="571D601E"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Fully identify the title, author(s), source and date of the article. A copy of the article must be attached.</w:t>
      </w:r>
    </w:p>
    <w:p w14:paraId="1CFD3A9D"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 xml:space="preserve">Identify the psychological concepts in the article and indicate the pages in the textbook that are applicable. Critically evaluate the application or treatment of those concepts in the article. If inappropriate or incorrect, identify the error and its implications for the validity of the article. You may find, for example, misleading headings, faulty research procedures, alternative explanations that are ignored, failures to distinguish factual findings from opinions, faulty statements of cause-effect relations, errors in reasoning, etc. Provide examples whenever possible. </w:t>
      </w:r>
    </w:p>
    <w:p w14:paraId="39BE5919"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Clearly evaluate the application or treatment of those concepts in the article.</w:t>
      </w:r>
    </w:p>
    <w:p w14:paraId="566CF989" w14:textId="77777777" w:rsidR="00F150F6" w:rsidRPr="00F150F6" w:rsidRDefault="00F150F6" w:rsidP="00F150F6">
      <w:pPr>
        <w:numPr>
          <w:ilvl w:val="0"/>
          <w:numId w:val="17"/>
        </w:numPr>
        <w:shd w:val="clear" w:color="auto" w:fill="FFFFFF"/>
        <w:spacing w:line="240" w:lineRule="auto"/>
        <w:ind w:right="750"/>
        <w:rPr>
          <w:rFonts w:ascii="Calibri" w:eastAsia="Calibri" w:hAnsi="Calibri" w:cs="Calibri"/>
          <w:color w:val="auto"/>
          <w:sz w:val="22"/>
          <w:szCs w:val="22"/>
          <w:lang w:val="en-CA" w:eastAsia="en-CA"/>
        </w:rPr>
      </w:pPr>
      <w:r w:rsidRPr="00F150F6">
        <w:rPr>
          <w:rFonts w:ascii="Calibri" w:eastAsia="Calibri" w:hAnsi="Calibri" w:cs="Calibri"/>
          <w:color w:val="auto"/>
          <w:sz w:val="22"/>
          <w:szCs w:val="22"/>
          <w:lang w:val="en-CA" w:eastAsia="en-CA"/>
        </w:rPr>
        <w:t>Keep a copy of your review in the unlikely event we misplace the original.</w:t>
      </w:r>
    </w:p>
    <w:p w14:paraId="09E8F8BF" w14:textId="77777777" w:rsidR="006B326A" w:rsidRPr="00F150F6" w:rsidRDefault="006B326A" w:rsidP="00FA124C">
      <w:pPr>
        <w:spacing w:line="276" w:lineRule="auto"/>
        <w:ind w:firstLine="0"/>
        <w:rPr>
          <w:rFonts w:cstheme="minorHAnsi"/>
          <w:sz w:val="22"/>
          <w:szCs w:val="22"/>
          <w:lang w:val="en-CA"/>
        </w:rPr>
      </w:pPr>
    </w:p>
    <w:p w14:paraId="0EE18F84" w14:textId="77777777" w:rsidR="00002A95" w:rsidRPr="00BE381F" w:rsidRDefault="00002A95" w:rsidP="00FA124C">
      <w:pPr>
        <w:spacing w:line="276" w:lineRule="auto"/>
        <w:ind w:firstLine="0"/>
        <w:rPr>
          <w:rFonts w:cstheme="minorHAnsi"/>
          <w:sz w:val="22"/>
          <w:szCs w:val="22"/>
          <w:lang w:val="en-CA"/>
        </w:rPr>
      </w:pPr>
    </w:p>
    <w:p w14:paraId="1805D808" w14:textId="39B83DB4" w:rsidR="006D644A" w:rsidRPr="00BE381F" w:rsidRDefault="006D644A" w:rsidP="00FA124C">
      <w:pPr>
        <w:pStyle w:val="Heading1"/>
        <w:jc w:val="left"/>
        <w:rPr>
          <w:rFonts w:asciiTheme="minorHAnsi" w:hAnsiTheme="minorHAnsi" w:cstheme="minorHAnsi"/>
          <w:sz w:val="22"/>
          <w:szCs w:val="22"/>
          <w:lang w:val="en-CA"/>
        </w:rPr>
      </w:pPr>
      <w:bookmarkStart w:id="4" w:name="_Hlk112835943"/>
      <w:r w:rsidRPr="00BE381F">
        <w:rPr>
          <w:rFonts w:asciiTheme="minorHAnsi" w:hAnsiTheme="minorHAnsi" w:cstheme="minorHAnsi"/>
          <w:sz w:val="22"/>
          <w:szCs w:val="22"/>
          <w:lang w:val="en-CA"/>
        </w:rPr>
        <w:t>7. RULES FOR GROUP WORK IN ASSIGNMENTS</w:t>
      </w:r>
    </w:p>
    <w:bookmarkEnd w:id="4"/>
    <w:p w14:paraId="3FA6AA78" w14:textId="77777777" w:rsidR="002A4C99" w:rsidRPr="00BE381F" w:rsidRDefault="002A4C99" w:rsidP="002A4C99">
      <w:pPr>
        <w:spacing w:line="276" w:lineRule="auto"/>
        <w:ind w:firstLine="0"/>
        <w:jc w:val="both"/>
        <w:rPr>
          <w:rFonts w:cstheme="minorHAnsi"/>
          <w:sz w:val="22"/>
          <w:szCs w:val="22"/>
          <w:lang w:val="en-CA"/>
        </w:rPr>
      </w:pPr>
      <w:r w:rsidRPr="00BE381F">
        <w:rPr>
          <w:rFonts w:cstheme="minorHAnsi"/>
          <w:sz w:val="22"/>
          <w:szCs w:val="22"/>
          <w:lang w:val="en-CA"/>
        </w:rPr>
        <w:t>Group work etiquette: No social loafing</w:t>
      </w:r>
    </w:p>
    <w:p w14:paraId="392555BF" w14:textId="6E4B3CA3" w:rsidR="002A4C99" w:rsidRPr="00BE381F" w:rsidRDefault="002A4C99" w:rsidP="00943210">
      <w:pPr>
        <w:pStyle w:val="ListParagraph"/>
        <w:numPr>
          <w:ilvl w:val="0"/>
          <w:numId w:val="23"/>
        </w:numPr>
        <w:spacing w:line="276" w:lineRule="auto"/>
        <w:jc w:val="both"/>
        <w:rPr>
          <w:rFonts w:cstheme="minorHAnsi"/>
          <w:sz w:val="22"/>
          <w:szCs w:val="22"/>
          <w:lang w:val="en-CA"/>
        </w:rPr>
      </w:pPr>
      <w:r w:rsidRPr="00BE381F">
        <w:rPr>
          <w:rFonts w:cstheme="minorHAnsi"/>
          <w:sz w:val="22"/>
          <w:szCs w:val="22"/>
          <w:lang w:val="en-CA"/>
        </w:rPr>
        <w:t>Social loafing is a social psychological phenomenon related to group influences on behaviour. In group work giving way to a group grade, it involves some individuals decreasing their efforts because their individual performance is not evaluated, thus leaving their teammates to do most of the work.</w:t>
      </w:r>
    </w:p>
    <w:p w14:paraId="1E6FA1E4" w14:textId="3120EC28" w:rsidR="002A4C99" w:rsidRPr="00BE381F" w:rsidRDefault="002A4C99" w:rsidP="00943210">
      <w:pPr>
        <w:pStyle w:val="ListParagraph"/>
        <w:numPr>
          <w:ilvl w:val="0"/>
          <w:numId w:val="23"/>
        </w:numPr>
        <w:spacing w:line="276" w:lineRule="auto"/>
        <w:jc w:val="both"/>
        <w:rPr>
          <w:rFonts w:cstheme="minorHAnsi"/>
          <w:sz w:val="22"/>
          <w:szCs w:val="22"/>
          <w:lang w:val="en-CA"/>
        </w:rPr>
      </w:pPr>
      <w:r w:rsidRPr="00BE381F">
        <w:rPr>
          <w:rFonts w:cstheme="minorHAnsi"/>
          <w:sz w:val="22"/>
          <w:szCs w:val="22"/>
          <w:lang w:val="en-CA"/>
        </w:rPr>
        <w:t xml:space="preserve">As a way to prevent social loafing, I'm asking all team members to complete a </w:t>
      </w:r>
      <w:hyperlink r:id="rId14" w:tgtFrame="_blank" w:history="1">
        <w:r w:rsidR="00E167A0" w:rsidRPr="00BE381F">
          <w:rPr>
            <w:rFonts w:cstheme="minorHAnsi"/>
            <w:color w:val="4472C4" w:themeColor="accent1"/>
            <w:sz w:val="22"/>
            <w:szCs w:val="22"/>
            <w:u w:val="single"/>
            <w:lang w:val="en-CA"/>
          </w:rPr>
          <w:t>Group Assignment Checklist</w:t>
        </w:r>
      </w:hyperlink>
      <w:r w:rsidRPr="00BE381F">
        <w:rPr>
          <w:rFonts w:cstheme="minorHAnsi"/>
          <w:sz w:val="22"/>
          <w:szCs w:val="22"/>
          <w:lang w:val="en-CA"/>
        </w:rPr>
        <w:t xml:space="preserve"> and submit it with any group assignment. If you experience such problems with your teammates, I strongly suggest you email me so we can find equitable solutions.</w:t>
      </w:r>
    </w:p>
    <w:p w14:paraId="543828D3" w14:textId="62192396" w:rsidR="006D644A" w:rsidRPr="00BE381F" w:rsidRDefault="006D644A" w:rsidP="00FA124C">
      <w:pPr>
        <w:spacing w:line="276" w:lineRule="auto"/>
        <w:ind w:firstLine="0"/>
        <w:rPr>
          <w:rFonts w:cstheme="minorHAnsi"/>
          <w:sz w:val="22"/>
          <w:szCs w:val="22"/>
          <w:lang w:val="en-CA"/>
        </w:rPr>
      </w:pPr>
    </w:p>
    <w:p w14:paraId="79772B2C" w14:textId="78E2D4C3" w:rsidR="0083476D" w:rsidRPr="00BE381F" w:rsidRDefault="0083476D" w:rsidP="00FA124C">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8. COVID-19 MANAGEMENT</w:t>
      </w:r>
      <w:r w:rsidR="001109E3" w:rsidRPr="00BE381F">
        <w:rPr>
          <w:rFonts w:asciiTheme="minorHAnsi" w:hAnsiTheme="minorHAnsi" w:cstheme="minorHAnsi"/>
          <w:sz w:val="22"/>
          <w:szCs w:val="22"/>
          <w:lang w:val="en-CA"/>
        </w:rPr>
        <w:t xml:space="preserve"> AND CONTINGENCY PLANS</w:t>
      </w:r>
    </w:p>
    <w:p w14:paraId="679735D6" w14:textId="0013513C" w:rsidR="0083476D" w:rsidRPr="00BE381F" w:rsidRDefault="006E0CD2" w:rsidP="00FA124C">
      <w:pPr>
        <w:pStyle w:val="Heading2"/>
        <w:spacing w:line="276" w:lineRule="auto"/>
        <w:rPr>
          <w:rFonts w:asciiTheme="minorHAnsi" w:hAnsiTheme="minorHAnsi" w:cstheme="minorHAnsi"/>
          <w:sz w:val="22"/>
          <w:szCs w:val="22"/>
          <w:lang w:val="en-CA"/>
        </w:rPr>
      </w:pPr>
      <w:r w:rsidRPr="00BE381F">
        <w:rPr>
          <w:rFonts w:asciiTheme="minorHAnsi" w:hAnsiTheme="minorHAnsi" w:cstheme="minorHAnsi"/>
          <w:sz w:val="22"/>
          <w:szCs w:val="22"/>
          <w:lang w:val="en-CA"/>
        </w:rPr>
        <w:t>8.1 Student COVID-19 cases</w:t>
      </w:r>
    </w:p>
    <w:p w14:paraId="451F92A4" w14:textId="77777777" w:rsidR="000D129B" w:rsidRPr="00BE381F" w:rsidRDefault="000D129B" w:rsidP="00FA124C">
      <w:pPr>
        <w:spacing w:line="276" w:lineRule="auto"/>
        <w:ind w:firstLine="0"/>
        <w:rPr>
          <w:rFonts w:cstheme="minorHAnsi"/>
          <w:sz w:val="22"/>
          <w:szCs w:val="22"/>
          <w:lang w:val="en-CA"/>
        </w:rPr>
      </w:pPr>
    </w:p>
    <w:p w14:paraId="5ED34893" w14:textId="6015F331" w:rsidR="000D129B" w:rsidRPr="00BE381F" w:rsidRDefault="000D129B"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 xml:space="preserve">Students should be instructed not to come to class or other in-person activities if they are experiencing COVID-19 symptoms or are required </w:t>
      </w:r>
      <w:proofErr w:type="gramStart"/>
      <w:r w:rsidRPr="00BE381F">
        <w:rPr>
          <w:rFonts w:cstheme="minorHAnsi"/>
          <w:sz w:val="22"/>
          <w:szCs w:val="22"/>
          <w:lang w:val="en-CA"/>
        </w:rPr>
        <w:t>to</w:t>
      </w:r>
      <w:proofErr w:type="gramEnd"/>
      <w:r w:rsidRPr="00BE381F">
        <w:rPr>
          <w:rFonts w:cstheme="minorHAnsi"/>
          <w:sz w:val="22"/>
          <w:szCs w:val="22"/>
          <w:lang w:val="en-CA"/>
        </w:rPr>
        <w:t xml:space="preserve"> self-isolate.</w:t>
      </w:r>
    </w:p>
    <w:p w14:paraId="50B12D77" w14:textId="303F85EF" w:rsidR="000D129B" w:rsidRPr="00BE381F" w:rsidRDefault="000D129B"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In the event of absence due to influenza-like illness or required self-isolation, students shall submit an Illness Self-declaration. Students can find the Illness Self-declaration form in the Personal Information section of Quest. A doctor’s note for accommodation is not required. Direct students to contact the COVID-19 Support and Advice line to report their illness.</w:t>
      </w:r>
    </w:p>
    <w:p w14:paraId="1001F30D" w14:textId="029D8EE2" w:rsidR="000D129B" w:rsidRPr="00BE381F" w:rsidRDefault="009E457D"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 xml:space="preserve">If students cannot attend classes due to self-isolation, </w:t>
      </w:r>
      <w:r w:rsidR="00F6335A" w:rsidRPr="00BE381F">
        <w:rPr>
          <w:rFonts w:cstheme="minorHAnsi"/>
          <w:sz w:val="22"/>
          <w:szCs w:val="22"/>
          <w:lang w:val="en-CA"/>
        </w:rPr>
        <w:t>accommodations will be arranged, such as the ability to attend classes online in a synchronous format.</w:t>
      </w:r>
    </w:p>
    <w:p w14:paraId="2E241BF0" w14:textId="3A5085A7" w:rsidR="006E0CD2" w:rsidRPr="00BE381F" w:rsidRDefault="006E0CD2" w:rsidP="00FA124C">
      <w:pPr>
        <w:spacing w:line="276" w:lineRule="auto"/>
        <w:ind w:firstLine="0"/>
        <w:jc w:val="both"/>
        <w:rPr>
          <w:rFonts w:cstheme="minorHAnsi"/>
          <w:sz w:val="22"/>
          <w:szCs w:val="22"/>
          <w:lang w:val="en-CA"/>
        </w:rPr>
      </w:pPr>
    </w:p>
    <w:p w14:paraId="279C8C5D" w14:textId="6B2B241E" w:rsidR="006E0CD2" w:rsidRPr="00BE381F" w:rsidRDefault="006E0CD2" w:rsidP="00FA124C">
      <w:pPr>
        <w:pStyle w:val="Heading2"/>
        <w:spacing w:line="276" w:lineRule="auto"/>
        <w:rPr>
          <w:rFonts w:asciiTheme="minorHAnsi" w:hAnsiTheme="minorHAnsi" w:cstheme="minorHAnsi"/>
          <w:sz w:val="22"/>
          <w:szCs w:val="22"/>
          <w:lang w:val="en-CA"/>
        </w:rPr>
      </w:pPr>
      <w:r w:rsidRPr="00BE381F">
        <w:rPr>
          <w:rFonts w:asciiTheme="minorHAnsi" w:hAnsiTheme="minorHAnsi" w:cstheme="minorHAnsi"/>
          <w:sz w:val="22"/>
          <w:szCs w:val="22"/>
          <w:lang w:val="en-CA"/>
        </w:rPr>
        <w:t>8.2 Alternate arrangements due to COVID-19-related cancellations of in-person classes</w:t>
      </w:r>
    </w:p>
    <w:p w14:paraId="05671ED1" w14:textId="77777777" w:rsidR="000D129B" w:rsidRPr="00BE381F" w:rsidRDefault="000D129B" w:rsidP="00FA124C">
      <w:pPr>
        <w:spacing w:line="276" w:lineRule="auto"/>
        <w:ind w:firstLine="0"/>
        <w:rPr>
          <w:rFonts w:cstheme="minorHAnsi"/>
          <w:b/>
          <w:bCs/>
          <w:i/>
          <w:iCs/>
          <w:sz w:val="22"/>
          <w:szCs w:val="22"/>
          <w:lang w:val="en-CA"/>
        </w:rPr>
      </w:pPr>
    </w:p>
    <w:p w14:paraId="6043C606" w14:textId="4A477DB1" w:rsidR="006E0CD2" w:rsidRPr="00BE381F" w:rsidRDefault="006E0CD2" w:rsidP="00943210">
      <w:pPr>
        <w:pStyle w:val="ListParagraph"/>
        <w:numPr>
          <w:ilvl w:val="0"/>
          <w:numId w:val="20"/>
        </w:numPr>
        <w:spacing w:line="276" w:lineRule="auto"/>
        <w:jc w:val="both"/>
        <w:rPr>
          <w:rFonts w:cstheme="minorHAnsi"/>
          <w:sz w:val="22"/>
          <w:szCs w:val="22"/>
          <w:lang w:val="en-CA"/>
        </w:rPr>
      </w:pPr>
      <w:r w:rsidRPr="00BE381F">
        <w:rPr>
          <w:rFonts w:cstheme="minorHAnsi"/>
          <w:b/>
          <w:bCs/>
          <w:sz w:val="22"/>
          <w:szCs w:val="22"/>
          <w:lang w:val="en-CA"/>
        </w:rPr>
        <w:t>Short-term and longer-term cancellation of in-person classes, whether for the particular course or University-wide</w:t>
      </w:r>
      <w:r w:rsidR="00032D4E" w:rsidRPr="00BE381F">
        <w:rPr>
          <w:rFonts w:cstheme="minorHAnsi"/>
          <w:b/>
          <w:bCs/>
          <w:sz w:val="22"/>
          <w:szCs w:val="22"/>
          <w:lang w:val="en-CA"/>
        </w:rPr>
        <w:t>:</w:t>
      </w:r>
      <w:r w:rsidR="00032D4E" w:rsidRPr="00BE381F">
        <w:rPr>
          <w:rFonts w:cstheme="minorHAnsi"/>
          <w:sz w:val="22"/>
          <w:szCs w:val="22"/>
          <w:lang w:val="en-CA"/>
        </w:rPr>
        <w:t xml:space="preserve"> </w:t>
      </w:r>
      <w:r w:rsidR="005E2838" w:rsidRPr="00BE381F">
        <w:rPr>
          <w:rFonts w:cstheme="minorHAnsi"/>
          <w:sz w:val="22"/>
          <w:szCs w:val="22"/>
          <w:lang w:val="en-CA"/>
        </w:rPr>
        <w:t>Lectures</w:t>
      </w:r>
      <w:r w:rsidRPr="00BE381F">
        <w:rPr>
          <w:rFonts w:cstheme="minorHAnsi"/>
          <w:sz w:val="22"/>
          <w:szCs w:val="22"/>
          <w:lang w:val="en-CA"/>
        </w:rPr>
        <w:t xml:space="preserve"> will be held online </w:t>
      </w:r>
      <w:r w:rsidR="00F6335A" w:rsidRPr="00BE381F">
        <w:rPr>
          <w:rFonts w:cstheme="minorHAnsi"/>
          <w:sz w:val="22"/>
          <w:szCs w:val="22"/>
          <w:lang w:val="en-CA"/>
        </w:rPr>
        <w:t>in an asynchronous format and made available on LEARN.</w:t>
      </w:r>
      <w:r w:rsidR="005E2838" w:rsidRPr="00BE381F">
        <w:rPr>
          <w:rFonts w:cstheme="minorHAnsi"/>
          <w:sz w:val="22"/>
          <w:szCs w:val="22"/>
          <w:lang w:val="en-CA"/>
        </w:rPr>
        <w:t xml:space="preserve"> </w:t>
      </w:r>
      <w:r w:rsidR="00850682" w:rsidRPr="00BE381F">
        <w:rPr>
          <w:rFonts w:cstheme="minorHAnsi"/>
          <w:sz w:val="22"/>
          <w:szCs w:val="22"/>
          <w:lang w:val="en-CA"/>
        </w:rPr>
        <w:t>Coaching</w:t>
      </w:r>
      <w:r w:rsidR="005E2838" w:rsidRPr="00BE381F">
        <w:rPr>
          <w:rFonts w:cstheme="minorHAnsi"/>
          <w:sz w:val="22"/>
          <w:szCs w:val="22"/>
          <w:lang w:val="en-CA"/>
        </w:rPr>
        <w:t xml:space="preserve"> sessions will be held online in a synchronous format during usual class hours.</w:t>
      </w:r>
    </w:p>
    <w:p w14:paraId="2B59D487" w14:textId="7BA4B960" w:rsidR="009E457D" w:rsidRPr="00BE381F" w:rsidRDefault="006E0CD2" w:rsidP="00943210">
      <w:pPr>
        <w:pStyle w:val="ListParagraph"/>
        <w:numPr>
          <w:ilvl w:val="0"/>
          <w:numId w:val="20"/>
        </w:numPr>
        <w:spacing w:line="276" w:lineRule="auto"/>
        <w:jc w:val="both"/>
        <w:rPr>
          <w:rFonts w:cstheme="minorHAnsi"/>
          <w:b/>
          <w:bCs/>
          <w:i/>
          <w:iCs/>
          <w:sz w:val="22"/>
          <w:szCs w:val="22"/>
          <w:lang w:val="en-CA"/>
        </w:rPr>
      </w:pPr>
      <w:r w:rsidRPr="00BE381F">
        <w:rPr>
          <w:rFonts w:cstheme="minorHAnsi"/>
          <w:b/>
          <w:bCs/>
          <w:sz w:val="22"/>
          <w:szCs w:val="22"/>
          <w:lang w:val="en-CA"/>
        </w:rPr>
        <w:t xml:space="preserve">Cancellation of in-person </w:t>
      </w:r>
      <w:r w:rsidR="00F6335A" w:rsidRPr="00BE381F">
        <w:rPr>
          <w:rFonts w:cstheme="minorHAnsi"/>
          <w:b/>
          <w:bCs/>
          <w:sz w:val="22"/>
          <w:szCs w:val="22"/>
          <w:lang w:val="en-CA"/>
        </w:rPr>
        <w:t>tests</w:t>
      </w:r>
      <w:r w:rsidR="00032D4E" w:rsidRPr="00BE381F">
        <w:rPr>
          <w:rFonts w:cstheme="minorHAnsi"/>
          <w:b/>
          <w:bCs/>
          <w:sz w:val="22"/>
          <w:szCs w:val="22"/>
          <w:lang w:val="en-CA"/>
        </w:rPr>
        <w:t xml:space="preserve">: </w:t>
      </w:r>
      <w:r w:rsidR="00F6335A" w:rsidRPr="00BE381F">
        <w:rPr>
          <w:rFonts w:cstheme="minorHAnsi"/>
          <w:sz w:val="22"/>
          <w:szCs w:val="22"/>
          <w:lang w:val="en-CA"/>
        </w:rPr>
        <w:t>Tests</w:t>
      </w:r>
      <w:r w:rsidR="009E457D" w:rsidRPr="00BE381F">
        <w:rPr>
          <w:rFonts w:cstheme="minorHAnsi"/>
          <w:sz w:val="22"/>
          <w:szCs w:val="22"/>
          <w:lang w:val="en-CA"/>
        </w:rPr>
        <w:t xml:space="preserve"> will be re-scheduled </w:t>
      </w:r>
      <w:r w:rsidR="009771E3" w:rsidRPr="00BE381F">
        <w:rPr>
          <w:rFonts w:cstheme="minorHAnsi"/>
          <w:sz w:val="22"/>
          <w:szCs w:val="22"/>
          <w:lang w:val="en-CA"/>
        </w:rPr>
        <w:t xml:space="preserve">at a later date. They will </w:t>
      </w:r>
      <w:r w:rsidR="004905CC" w:rsidRPr="00BE381F">
        <w:rPr>
          <w:rFonts w:cstheme="minorHAnsi"/>
          <w:sz w:val="22"/>
          <w:szCs w:val="22"/>
          <w:lang w:val="en-CA"/>
        </w:rPr>
        <w:t xml:space="preserve">be held during usual class hours. Any </w:t>
      </w:r>
      <w:r w:rsidR="001109E3" w:rsidRPr="00BE381F">
        <w:rPr>
          <w:rFonts w:cstheme="minorHAnsi"/>
          <w:sz w:val="22"/>
          <w:szCs w:val="22"/>
          <w:lang w:val="en-CA"/>
        </w:rPr>
        <w:t>lecture</w:t>
      </w:r>
      <w:r w:rsidR="004905CC" w:rsidRPr="00BE381F">
        <w:rPr>
          <w:rFonts w:cstheme="minorHAnsi"/>
          <w:sz w:val="22"/>
          <w:szCs w:val="22"/>
          <w:lang w:val="en-CA"/>
        </w:rPr>
        <w:t xml:space="preserve"> that has been replaced by examinations will be </w:t>
      </w:r>
      <w:r w:rsidR="00F6335A" w:rsidRPr="00BE381F">
        <w:rPr>
          <w:rFonts w:cstheme="minorHAnsi"/>
          <w:sz w:val="22"/>
          <w:szCs w:val="22"/>
          <w:lang w:val="en-CA"/>
        </w:rPr>
        <w:t>held</w:t>
      </w:r>
      <w:r w:rsidR="004905CC" w:rsidRPr="00BE381F">
        <w:rPr>
          <w:rFonts w:cstheme="minorHAnsi"/>
          <w:sz w:val="22"/>
          <w:szCs w:val="22"/>
          <w:lang w:val="en-CA"/>
        </w:rPr>
        <w:t xml:space="preserve"> </w:t>
      </w:r>
      <w:r w:rsidR="00F6335A" w:rsidRPr="00BE381F">
        <w:rPr>
          <w:rFonts w:cstheme="minorHAnsi"/>
          <w:sz w:val="22"/>
          <w:szCs w:val="22"/>
          <w:lang w:val="en-CA"/>
        </w:rPr>
        <w:t xml:space="preserve">online </w:t>
      </w:r>
      <w:r w:rsidR="004905CC" w:rsidRPr="00BE381F">
        <w:rPr>
          <w:rFonts w:cstheme="minorHAnsi"/>
          <w:sz w:val="22"/>
          <w:szCs w:val="22"/>
          <w:lang w:val="en-CA"/>
        </w:rPr>
        <w:t>in an asynchronous format and made available on LEARN.</w:t>
      </w:r>
    </w:p>
    <w:p w14:paraId="47FAFF38" w14:textId="77777777" w:rsidR="0083476D" w:rsidRPr="00BE381F" w:rsidRDefault="0083476D" w:rsidP="00FA124C">
      <w:pPr>
        <w:spacing w:line="276" w:lineRule="auto"/>
        <w:ind w:firstLine="0"/>
        <w:rPr>
          <w:rFonts w:cstheme="minorHAnsi"/>
          <w:sz w:val="22"/>
          <w:szCs w:val="22"/>
          <w:lang w:val="en-CA"/>
        </w:rPr>
      </w:pPr>
    </w:p>
    <w:p w14:paraId="727EBA76" w14:textId="4DEA1EC6" w:rsidR="00597279" w:rsidRPr="00BE381F" w:rsidRDefault="00DA778D" w:rsidP="00FA124C">
      <w:pPr>
        <w:pStyle w:val="Heading1"/>
        <w:jc w:val="left"/>
        <w:rPr>
          <w:rFonts w:asciiTheme="minorHAnsi" w:hAnsiTheme="minorHAnsi" w:cstheme="minorHAnsi"/>
          <w:sz w:val="22"/>
          <w:szCs w:val="22"/>
          <w:lang w:val="en-CA"/>
        </w:rPr>
      </w:pPr>
      <w:bookmarkStart w:id="5" w:name="_Hlk112835971"/>
      <w:r w:rsidRPr="00BE381F">
        <w:rPr>
          <w:rFonts w:asciiTheme="minorHAnsi" w:hAnsiTheme="minorHAnsi" w:cstheme="minorHAnsi"/>
          <w:sz w:val="22"/>
          <w:szCs w:val="22"/>
          <w:lang w:val="en-CA"/>
        </w:rPr>
        <w:t>9</w:t>
      </w:r>
      <w:r w:rsidR="00597279" w:rsidRPr="00BE381F">
        <w:rPr>
          <w:rFonts w:asciiTheme="minorHAnsi" w:hAnsiTheme="minorHAnsi" w:cstheme="minorHAnsi"/>
          <w:sz w:val="22"/>
          <w:szCs w:val="22"/>
          <w:lang w:val="en-CA"/>
        </w:rPr>
        <w:t>. ATTENDANCE POLICY</w:t>
      </w:r>
    </w:p>
    <w:bookmarkEnd w:id="5"/>
    <w:p w14:paraId="31D02299" w14:textId="2BD12A2F" w:rsidR="008730ED" w:rsidRPr="00BE381F" w:rsidRDefault="008730ED" w:rsidP="008730ED">
      <w:pPr>
        <w:spacing w:line="276" w:lineRule="auto"/>
        <w:ind w:firstLine="0"/>
        <w:jc w:val="both"/>
        <w:rPr>
          <w:rFonts w:cstheme="minorHAnsi"/>
          <w:sz w:val="22"/>
          <w:szCs w:val="22"/>
          <w:lang w:val="en-CA"/>
        </w:rPr>
      </w:pPr>
      <w:r w:rsidRPr="00BE381F">
        <w:rPr>
          <w:rFonts w:cstheme="minorHAnsi"/>
          <w:sz w:val="22"/>
          <w:szCs w:val="22"/>
          <w:lang w:val="en-CA"/>
        </w:rPr>
        <w:t>Class attendance and participation is very important to both maximize the quality of your learning experience and environment. However, if you decide to or must miss a class:</w:t>
      </w:r>
    </w:p>
    <w:p w14:paraId="6A4D7C5A" w14:textId="1465F158" w:rsidR="008730ED" w:rsidRPr="00BE381F" w:rsidRDefault="008730ED" w:rsidP="00943210">
      <w:pPr>
        <w:pStyle w:val="ListParagraph"/>
        <w:numPr>
          <w:ilvl w:val="0"/>
          <w:numId w:val="22"/>
        </w:numPr>
        <w:spacing w:line="276" w:lineRule="auto"/>
        <w:jc w:val="both"/>
        <w:rPr>
          <w:rFonts w:cstheme="minorHAnsi"/>
          <w:sz w:val="22"/>
          <w:szCs w:val="22"/>
          <w:lang w:val="en-CA"/>
        </w:rPr>
      </w:pPr>
      <w:r w:rsidRPr="00BE381F">
        <w:rPr>
          <w:rFonts w:cstheme="minorHAnsi"/>
          <w:sz w:val="22"/>
          <w:szCs w:val="22"/>
          <w:lang w:val="en-CA"/>
        </w:rPr>
        <w:t xml:space="preserve">I would like you to email me before doing so and provide a reason for </w:t>
      </w:r>
      <w:r w:rsidR="00CD3444" w:rsidRPr="00BE381F">
        <w:rPr>
          <w:rFonts w:cstheme="minorHAnsi"/>
          <w:sz w:val="22"/>
          <w:szCs w:val="22"/>
          <w:lang w:val="en-CA"/>
        </w:rPr>
        <w:t>missing the class, whatever the reason</w:t>
      </w:r>
      <w:r w:rsidRPr="00BE381F">
        <w:rPr>
          <w:rFonts w:cstheme="minorHAnsi"/>
          <w:sz w:val="22"/>
          <w:szCs w:val="22"/>
          <w:lang w:val="en-CA"/>
        </w:rPr>
        <w:t xml:space="preserve"> (</w:t>
      </w:r>
      <w:r w:rsidR="00E167A0" w:rsidRPr="00BE381F">
        <w:rPr>
          <w:rFonts w:cstheme="minorHAnsi"/>
          <w:sz w:val="22"/>
          <w:szCs w:val="22"/>
          <w:lang w:val="en-CA"/>
        </w:rPr>
        <w:t>i.e., n</w:t>
      </w:r>
      <w:r w:rsidRPr="00BE381F">
        <w:rPr>
          <w:rFonts w:cstheme="minorHAnsi"/>
          <w:sz w:val="22"/>
          <w:szCs w:val="22"/>
          <w:lang w:val="en-CA"/>
        </w:rPr>
        <w:t xml:space="preserve">o </w:t>
      </w:r>
      <w:r w:rsidR="00E167A0" w:rsidRPr="00BE381F">
        <w:rPr>
          <w:rFonts w:cstheme="minorHAnsi"/>
          <w:sz w:val="22"/>
          <w:szCs w:val="22"/>
          <w:lang w:val="en-CA"/>
        </w:rPr>
        <w:t>“</w:t>
      </w:r>
      <w:r w:rsidRPr="00BE381F">
        <w:rPr>
          <w:rFonts w:cstheme="minorHAnsi"/>
          <w:sz w:val="22"/>
          <w:szCs w:val="22"/>
          <w:lang w:val="en-CA"/>
        </w:rPr>
        <w:t>ghosting</w:t>
      </w:r>
      <w:r w:rsidR="00E167A0" w:rsidRPr="00BE381F">
        <w:rPr>
          <w:rFonts w:cstheme="minorHAnsi"/>
          <w:sz w:val="22"/>
          <w:szCs w:val="22"/>
          <w:lang w:val="en-CA"/>
        </w:rPr>
        <w:t>”</w:t>
      </w:r>
      <w:r w:rsidRPr="00BE381F">
        <w:rPr>
          <w:rFonts w:cstheme="minorHAnsi"/>
          <w:sz w:val="22"/>
          <w:szCs w:val="22"/>
          <w:lang w:val="en-CA"/>
        </w:rPr>
        <w:t xml:space="preserve">). It is not my place to judge the validity of your reasons. </w:t>
      </w:r>
      <w:r w:rsidR="00FC6076" w:rsidRPr="00BE381F">
        <w:rPr>
          <w:rFonts w:cstheme="minorHAnsi"/>
          <w:sz w:val="22"/>
          <w:szCs w:val="22"/>
          <w:lang w:val="en-CA"/>
        </w:rPr>
        <w:t>However, it is important for me</w:t>
      </w:r>
      <w:r w:rsidRPr="00BE381F">
        <w:rPr>
          <w:rFonts w:cstheme="minorHAnsi"/>
          <w:sz w:val="22"/>
          <w:szCs w:val="22"/>
          <w:lang w:val="en-CA"/>
        </w:rPr>
        <w:t xml:space="preserve"> to stay informed of your learning circumstances </w:t>
      </w:r>
      <w:r w:rsidR="00322AC0" w:rsidRPr="00BE381F">
        <w:rPr>
          <w:rFonts w:cstheme="minorHAnsi"/>
          <w:sz w:val="22"/>
          <w:szCs w:val="22"/>
          <w:lang w:val="en-CA"/>
        </w:rPr>
        <w:t>and help you manage them</w:t>
      </w:r>
      <w:r w:rsidRPr="00BE381F">
        <w:rPr>
          <w:rFonts w:cstheme="minorHAnsi"/>
          <w:sz w:val="22"/>
          <w:szCs w:val="22"/>
          <w:lang w:val="en-CA"/>
        </w:rPr>
        <w:t>, if possible.</w:t>
      </w:r>
    </w:p>
    <w:p w14:paraId="00787147" w14:textId="22DE02FF" w:rsidR="008730ED" w:rsidRPr="00BE381F" w:rsidRDefault="008730ED" w:rsidP="00943210">
      <w:pPr>
        <w:pStyle w:val="ListParagraph"/>
        <w:numPr>
          <w:ilvl w:val="0"/>
          <w:numId w:val="22"/>
        </w:numPr>
        <w:spacing w:line="276" w:lineRule="auto"/>
        <w:jc w:val="both"/>
        <w:rPr>
          <w:rFonts w:cstheme="minorHAnsi"/>
          <w:sz w:val="22"/>
          <w:szCs w:val="22"/>
          <w:lang w:val="en-CA"/>
        </w:rPr>
      </w:pPr>
      <w:r w:rsidRPr="00BE381F">
        <w:rPr>
          <w:rFonts w:cstheme="minorHAnsi"/>
          <w:sz w:val="22"/>
          <w:szCs w:val="22"/>
          <w:lang w:val="en-CA"/>
        </w:rPr>
        <w:t>You are responsible for obtaining notes and information from the missed lecture (e.g., from another student). Other than clarification or elaboration questions, I will not “re-teach” if you miss material.</w:t>
      </w:r>
    </w:p>
    <w:p w14:paraId="6AA62115" w14:textId="02500756" w:rsidR="00597279" w:rsidRPr="00BE381F" w:rsidRDefault="00597279" w:rsidP="00FA124C">
      <w:pPr>
        <w:spacing w:line="276" w:lineRule="auto"/>
        <w:ind w:firstLine="0"/>
        <w:jc w:val="both"/>
        <w:rPr>
          <w:rFonts w:cstheme="minorHAnsi"/>
          <w:sz w:val="22"/>
          <w:szCs w:val="22"/>
          <w:lang w:val="en-CA"/>
        </w:rPr>
      </w:pPr>
    </w:p>
    <w:p w14:paraId="5F70593D" w14:textId="77777777" w:rsidR="00597279" w:rsidRPr="00BE381F" w:rsidRDefault="00597279" w:rsidP="00FA124C">
      <w:pPr>
        <w:spacing w:line="276" w:lineRule="auto"/>
        <w:ind w:firstLine="0"/>
        <w:jc w:val="both"/>
        <w:rPr>
          <w:rFonts w:cstheme="minorHAnsi"/>
          <w:sz w:val="22"/>
          <w:szCs w:val="22"/>
          <w:lang w:val="en-CA"/>
        </w:rPr>
      </w:pPr>
      <w:r w:rsidRPr="00BE381F">
        <w:rPr>
          <w:rFonts w:cstheme="minorHAnsi"/>
          <w:sz w:val="22"/>
          <w:szCs w:val="22"/>
          <w:lang w:val="en-CA"/>
        </w:rPr>
        <w:t>Ideally, you should arrive a few minutes in advance to class. Arriving late disturbs everyone.</w:t>
      </w:r>
    </w:p>
    <w:p w14:paraId="282D7218" w14:textId="77777777" w:rsidR="00597279" w:rsidRPr="00BE381F" w:rsidRDefault="00597279" w:rsidP="00FA124C">
      <w:pPr>
        <w:spacing w:line="276" w:lineRule="auto"/>
        <w:ind w:firstLine="0"/>
        <w:rPr>
          <w:rFonts w:cstheme="minorHAnsi"/>
          <w:sz w:val="22"/>
          <w:szCs w:val="22"/>
          <w:lang w:val="en-CA"/>
        </w:rPr>
      </w:pPr>
    </w:p>
    <w:p w14:paraId="61596107" w14:textId="38786E38" w:rsidR="00FA0244" w:rsidRPr="00BE381F" w:rsidRDefault="00FA0244" w:rsidP="00FA0244">
      <w:pPr>
        <w:shd w:val="clear" w:color="auto" w:fill="FFFFFF"/>
        <w:spacing w:line="240" w:lineRule="auto"/>
        <w:ind w:firstLine="0"/>
        <w:textAlignment w:val="baseline"/>
        <w:rPr>
          <w:rFonts w:eastAsia="Times New Roman" w:cstheme="minorHAnsi"/>
          <w:color w:val="231F20"/>
          <w:sz w:val="22"/>
          <w:szCs w:val="22"/>
          <w:lang w:val="en-CA" w:eastAsia="en-CA"/>
        </w:rPr>
      </w:pPr>
      <w:r w:rsidRPr="00BE381F">
        <w:rPr>
          <w:rFonts w:eastAsia="Times New Roman" w:cstheme="minorHAnsi"/>
          <w:color w:val="231F20"/>
          <w:sz w:val="22"/>
          <w:szCs w:val="22"/>
          <w:lang w:val="en-CA" w:eastAsia="en-CA"/>
        </w:rPr>
        <w:t>Students have the following three options for declaring an absence during the term: </w:t>
      </w:r>
    </w:p>
    <w:p w14:paraId="4CB11A45" w14:textId="5B10CD42" w:rsidR="00FA0244" w:rsidRPr="00BE381F" w:rsidRDefault="00FA0244" w:rsidP="00943210">
      <w:pPr>
        <w:pStyle w:val="ListParagraph"/>
        <w:numPr>
          <w:ilvl w:val="0"/>
          <w:numId w:val="25"/>
        </w:numPr>
        <w:shd w:val="clear" w:color="auto" w:fill="FFFFFF"/>
        <w:spacing w:line="240" w:lineRule="auto"/>
        <w:textAlignment w:val="baseline"/>
        <w:rPr>
          <w:rFonts w:eastAsia="Times New Roman" w:cstheme="minorHAnsi"/>
          <w:color w:val="231F20"/>
          <w:sz w:val="22"/>
          <w:szCs w:val="22"/>
          <w:lang w:val="en-CA" w:eastAsia="en-CA"/>
        </w:rPr>
      </w:pPr>
      <w:hyperlink r:id="rId15" w:tgtFrame="_blank" w:history="1">
        <w:r w:rsidRPr="00BE381F">
          <w:rPr>
            <w:rFonts w:eastAsia="Times New Roman" w:cstheme="minorHAnsi"/>
            <w:b/>
            <w:bCs/>
            <w:color w:val="00583D"/>
            <w:sz w:val="22"/>
            <w:szCs w:val="22"/>
            <w:u w:val="single"/>
            <w:bdr w:val="none" w:sz="0" w:space="0" w:color="auto" w:frame="1"/>
            <w:lang w:val="en-CA" w:eastAsia="en-CA"/>
          </w:rPr>
          <w:t>Short-term Absence</w:t>
        </w:r>
      </w:hyperlink>
      <w:r w:rsidRPr="00BE381F">
        <w:rPr>
          <w:rFonts w:eastAsia="Times New Roman" w:cstheme="minorHAnsi"/>
          <w:color w:val="231F20"/>
          <w:sz w:val="22"/>
          <w:szCs w:val="22"/>
          <w:lang w:val="en-CA" w:eastAsia="en-CA"/>
        </w:rPr>
        <w:t> - an absence of 2 calendar days or less during the formal lecture period. The absence can be for any reason that prevents a student from meeting their academic obligations. No accompanying documentation is requested or required. Only one short-term absence can be self-declared per academic term. Undergraduate students only. </w:t>
      </w:r>
    </w:p>
    <w:p w14:paraId="415D2B8E" w14:textId="5ADE50DF" w:rsidR="00FA0244" w:rsidRPr="00BE381F" w:rsidRDefault="00FA0244" w:rsidP="00943210">
      <w:pPr>
        <w:pStyle w:val="ListParagraph"/>
        <w:numPr>
          <w:ilvl w:val="0"/>
          <w:numId w:val="25"/>
        </w:numPr>
        <w:shd w:val="clear" w:color="auto" w:fill="FFFFFF"/>
        <w:spacing w:line="240" w:lineRule="auto"/>
        <w:textAlignment w:val="baseline"/>
        <w:rPr>
          <w:rFonts w:eastAsia="Times New Roman" w:cstheme="minorHAnsi"/>
          <w:color w:val="231F20"/>
          <w:sz w:val="22"/>
          <w:szCs w:val="22"/>
          <w:lang w:val="en-CA" w:eastAsia="en-CA"/>
        </w:rPr>
      </w:pPr>
      <w:hyperlink r:id="rId16" w:anchor="public-health" w:tgtFrame="_blank" w:history="1">
        <w:r w:rsidRPr="00BE381F">
          <w:rPr>
            <w:rFonts w:eastAsia="Times New Roman" w:cstheme="minorHAnsi"/>
            <w:b/>
            <w:bCs/>
            <w:color w:val="00583D"/>
            <w:sz w:val="22"/>
            <w:szCs w:val="22"/>
            <w:u w:val="single"/>
            <w:bdr w:val="none" w:sz="0" w:space="0" w:color="auto" w:frame="1"/>
            <w:lang w:val="en-CA" w:eastAsia="en-CA"/>
          </w:rPr>
          <w:t>Covid-19-related Absence</w:t>
        </w:r>
      </w:hyperlink>
      <w:r w:rsidRPr="00BE381F">
        <w:rPr>
          <w:rFonts w:eastAsia="Times New Roman" w:cstheme="minorHAnsi"/>
          <w:color w:val="231F20"/>
          <w:sz w:val="22"/>
          <w:szCs w:val="22"/>
          <w:lang w:val="en-CA" w:eastAsia="en-CA"/>
        </w:rPr>
        <w:t> - an absence of 10 days or less due to Covid-10 related illness (including vaccination side-effects) or a requirement to self-isolate. Participation in online course elements may be reasonable. Students can self-declare one Covid-19-related absence in an academic term.  </w:t>
      </w:r>
    </w:p>
    <w:p w14:paraId="393D5107" w14:textId="24750C2D" w:rsidR="00FA0244" w:rsidRPr="00BE381F" w:rsidRDefault="00FA0244" w:rsidP="00943210">
      <w:pPr>
        <w:pStyle w:val="ListParagraph"/>
        <w:numPr>
          <w:ilvl w:val="0"/>
          <w:numId w:val="25"/>
        </w:numPr>
        <w:shd w:val="clear" w:color="auto" w:fill="FFFFFF"/>
        <w:spacing w:line="240" w:lineRule="auto"/>
        <w:textAlignment w:val="baseline"/>
        <w:rPr>
          <w:rFonts w:eastAsia="Times New Roman" w:cstheme="minorHAnsi"/>
          <w:color w:val="231F20"/>
          <w:sz w:val="22"/>
          <w:szCs w:val="22"/>
          <w:lang w:val="en-CA" w:eastAsia="en-CA"/>
        </w:rPr>
      </w:pPr>
      <w:r w:rsidRPr="00BE381F">
        <w:rPr>
          <w:rFonts w:eastAsia="Times New Roman" w:cstheme="minorHAnsi"/>
          <w:color w:val="231F20"/>
          <w:sz w:val="22"/>
          <w:szCs w:val="22"/>
          <w:lang w:val="en-CA" w:eastAsia="en-CA"/>
        </w:rPr>
        <w:t>For absences that do not meet the short-term absence or Covid-19 criteria, for self-declared absences that exceed the maximum number permitted per term, or for (retroactive) reports of illness, students are required to submit the </w:t>
      </w:r>
      <w:hyperlink r:id="rId17" w:tgtFrame="_blank" w:history="1">
        <w:r w:rsidRPr="00BE381F">
          <w:rPr>
            <w:rFonts w:eastAsia="Times New Roman" w:cstheme="minorHAnsi"/>
            <w:b/>
            <w:bCs/>
            <w:color w:val="00583D"/>
            <w:sz w:val="22"/>
            <w:szCs w:val="22"/>
            <w:u w:val="single"/>
            <w:bdr w:val="none" w:sz="0" w:space="0" w:color="auto" w:frame="1"/>
            <w:lang w:val="en-CA" w:eastAsia="en-CA"/>
          </w:rPr>
          <w:t>Verification of Illness Form</w:t>
        </w:r>
      </w:hyperlink>
      <w:r w:rsidRPr="00BE381F">
        <w:rPr>
          <w:rFonts w:eastAsia="Times New Roman" w:cstheme="minorHAnsi"/>
          <w:color w:val="231F20"/>
          <w:sz w:val="22"/>
          <w:szCs w:val="22"/>
          <w:lang w:val="en-CA" w:eastAsia="en-CA"/>
        </w:rPr>
        <w:t>. </w:t>
      </w:r>
    </w:p>
    <w:p w14:paraId="005A40A7" w14:textId="77777777" w:rsidR="00FA0244" w:rsidRDefault="00FA0244" w:rsidP="00943210">
      <w:pPr>
        <w:numPr>
          <w:ilvl w:val="1"/>
          <w:numId w:val="24"/>
        </w:numPr>
        <w:shd w:val="clear" w:color="auto" w:fill="FFFFFF"/>
        <w:spacing w:line="240" w:lineRule="auto"/>
        <w:textAlignment w:val="baseline"/>
        <w:rPr>
          <w:rFonts w:eastAsia="Times New Roman" w:cstheme="minorHAnsi"/>
          <w:color w:val="231F20"/>
          <w:sz w:val="22"/>
          <w:szCs w:val="22"/>
          <w:lang w:val="en-CA" w:eastAsia="en-CA"/>
        </w:rPr>
      </w:pPr>
      <w:r w:rsidRPr="00BE381F">
        <w:rPr>
          <w:rFonts w:eastAsia="Times New Roman" w:cstheme="minorHAnsi"/>
          <w:color w:val="231F20"/>
          <w:sz w:val="22"/>
          <w:szCs w:val="22"/>
          <w:lang w:val="en-CA" w:eastAsia="en-CA"/>
        </w:rPr>
        <w:t>If the student’s absence is due to extenuating circumstances, they should use the VIF intake form via </w:t>
      </w:r>
      <w:hyperlink r:id="rId18" w:tgtFrame="_blank" w:history="1">
        <w:r w:rsidRPr="00BE381F">
          <w:rPr>
            <w:rFonts w:eastAsia="Times New Roman" w:cstheme="minorHAnsi"/>
            <w:b/>
            <w:bCs/>
            <w:color w:val="00583D"/>
            <w:sz w:val="22"/>
            <w:szCs w:val="22"/>
            <w:u w:val="single"/>
            <w:bdr w:val="none" w:sz="0" w:space="0" w:color="auto" w:frame="1"/>
            <w:lang w:val="en-CA" w:eastAsia="en-CA"/>
          </w:rPr>
          <w:t>https://vif.uwaterloo.ca</w:t>
        </w:r>
      </w:hyperlink>
      <w:r w:rsidRPr="00BE381F">
        <w:rPr>
          <w:rFonts w:eastAsia="Times New Roman" w:cstheme="minorHAnsi"/>
          <w:color w:val="231F20"/>
          <w:sz w:val="22"/>
          <w:szCs w:val="22"/>
          <w:lang w:val="en-CA" w:eastAsia="en-CA"/>
        </w:rPr>
        <w:t>. Students will be required to upload a PDF or high-quality photo of their documentation to the intake form. </w:t>
      </w:r>
    </w:p>
    <w:p w14:paraId="486C48CE" w14:textId="3909CB03" w:rsidR="0035004D" w:rsidRPr="00BE381F" w:rsidRDefault="00550D97" w:rsidP="0035004D">
      <w:pPr>
        <w:numPr>
          <w:ilvl w:val="0"/>
          <w:numId w:val="24"/>
        </w:numPr>
        <w:shd w:val="clear" w:color="auto" w:fill="FFFFFF"/>
        <w:spacing w:line="240" w:lineRule="auto"/>
        <w:textAlignment w:val="baseline"/>
        <w:rPr>
          <w:rFonts w:eastAsia="Times New Roman" w:cstheme="minorHAnsi"/>
          <w:color w:val="231F20"/>
          <w:sz w:val="22"/>
          <w:szCs w:val="22"/>
          <w:lang w:val="en-CA" w:eastAsia="en-CA"/>
        </w:rPr>
      </w:pPr>
      <w:r w:rsidRPr="00550D97">
        <w:rPr>
          <w:rFonts w:eastAsia="Times New Roman" w:cstheme="minorHAnsi"/>
          <w:color w:val="231F20"/>
          <w:sz w:val="22"/>
          <w:szCs w:val="22"/>
          <w:lang w:val="en-CA" w:eastAsia="en-CA"/>
        </w:rPr>
        <w:t xml:space="preserve">Beginning Fall 2024, students can submit a </w:t>
      </w:r>
      <w:r w:rsidRPr="00550D97">
        <w:rPr>
          <w:rFonts w:eastAsia="Times New Roman" w:cstheme="minorHAnsi"/>
          <w:color w:val="231F20"/>
          <w:sz w:val="22"/>
          <w:szCs w:val="22"/>
          <w:u w:val="single"/>
          <w:lang w:val="en-CA" w:eastAsia="en-CA"/>
        </w:rPr>
        <w:t>Religious Observance Self-Declaration Form</w:t>
      </w:r>
      <w:r w:rsidRPr="00550D97">
        <w:rPr>
          <w:rFonts w:eastAsia="Times New Roman" w:cstheme="minorHAnsi"/>
          <w:color w:val="231F20"/>
          <w:sz w:val="22"/>
          <w:szCs w:val="22"/>
          <w:lang w:val="en-CA" w:eastAsia="en-CA"/>
        </w:rPr>
        <w:t xml:space="preserve"> in Quest. This form allows the student to register dates of potential conflicts with coursework. Students are expected to record their absence within two weeks of announcement of the due date or scheduled examination date for which academic accommodation is being sought. Submission through Quest will notify your instructors of your absence.</w:t>
      </w:r>
    </w:p>
    <w:p w14:paraId="216F089B" w14:textId="77777777" w:rsidR="00FA0244" w:rsidRPr="00BE381F" w:rsidRDefault="00FA0244" w:rsidP="00FA0244">
      <w:pPr>
        <w:shd w:val="clear" w:color="auto" w:fill="FFFFFF"/>
        <w:spacing w:line="240" w:lineRule="auto"/>
        <w:ind w:firstLine="0"/>
        <w:textAlignment w:val="baseline"/>
        <w:rPr>
          <w:rFonts w:eastAsia="Times New Roman" w:cstheme="minorHAnsi"/>
          <w:color w:val="231F20"/>
          <w:sz w:val="22"/>
          <w:szCs w:val="22"/>
          <w:lang w:val="en-CA" w:eastAsia="en-CA"/>
        </w:rPr>
      </w:pPr>
      <w:r w:rsidRPr="00BE381F">
        <w:rPr>
          <w:rFonts w:eastAsia="Times New Roman" w:cstheme="minorHAnsi"/>
          <w:color w:val="231F20"/>
          <w:sz w:val="22"/>
          <w:szCs w:val="22"/>
          <w:lang w:val="en-CA" w:eastAsia="en-CA"/>
        </w:rPr>
        <w:t> </w:t>
      </w:r>
    </w:p>
    <w:p w14:paraId="3BA9F628" w14:textId="77777777" w:rsidR="00FA0244" w:rsidRPr="00BE381F" w:rsidRDefault="00FA0244" w:rsidP="00FA0244">
      <w:pPr>
        <w:shd w:val="clear" w:color="auto" w:fill="FFFFFF"/>
        <w:spacing w:line="240" w:lineRule="auto"/>
        <w:ind w:firstLine="0"/>
        <w:textAlignment w:val="baseline"/>
        <w:rPr>
          <w:rFonts w:eastAsia="Times New Roman" w:cstheme="minorHAnsi"/>
          <w:color w:val="231F20"/>
          <w:sz w:val="22"/>
          <w:szCs w:val="22"/>
          <w:lang w:val="en-CA" w:eastAsia="en-CA"/>
        </w:rPr>
      </w:pPr>
      <w:r w:rsidRPr="00BE381F">
        <w:rPr>
          <w:rFonts w:eastAsia="Times New Roman" w:cstheme="minorHAnsi"/>
          <w:b/>
          <w:bCs/>
          <w:i/>
          <w:iCs/>
          <w:color w:val="231F20"/>
          <w:sz w:val="22"/>
          <w:szCs w:val="22"/>
          <w:bdr w:val="none" w:sz="0" w:space="0" w:color="auto" w:frame="1"/>
          <w:lang w:val="en-CA" w:eastAsia="en-CA"/>
        </w:rPr>
        <w:t>Students are expected to notify their instructor(s) before or within 24 hours of the missed course element.</w:t>
      </w:r>
    </w:p>
    <w:p w14:paraId="065C5FBA" w14:textId="77777777" w:rsidR="00FA0244" w:rsidRPr="00BE381F" w:rsidRDefault="00FA0244" w:rsidP="00FA124C">
      <w:pPr>
        <w:spacing w:line="276" w:lineRule="auto"/>
        <w:ind w:firstLine="0"/>
        <w:rPr>
          <w:rFonts w:cstheme="minorHAnsi"/>
          <w:sz w:val="22"/>
          <w:szCs w:val="22"/>
          <w:lang w:val="en-CA"/>
        </w:rPr>
      </w:pPr>
    </w:p>
    <w:p w14:paraId="2A0F46AB" w14:textId="3B2D192E" w:rsidR="009D6D7B" w:rsidRPr="00BE381F" w:rsidRDefault="00DA778D" w:rsidP="00FA124C">
      <w:pPr>
        <w:pStyle w:val="Heading1"/>
        <w:jc w:val="left"/>
        <w:rPr>
          <w:rFonts w:asciiTheme="minorHAnsi" w:hAnsiTheme="minorHAnsi" w:cstheme="minorHAnsi"/>
          <w:sz w:val="22"/>
          <w:szCs w:val="22"/>
          <w:lang w:val="en-CA"/>
        </w:rPr>
      </w:pPr>
      <w:bookmarkStart w:id="6" w:name="_Hlk112836074"/>
      <w:r w:rsidRPr="00BE381F">
        <w:rPr>
          <w:rFonts w:asciiTheme="minorHAnsi" w:hAnsiTheme="minorHAnsi" w:cstheme="minorHAnsi"/>
          <w:sz w:val="22"/>
          <w:szCs w:val="22"/>
          <w:lang w:val="en-CA"/>
        </w:rPr>
        <w:t>10</w:t>
      </w:r>
      <w:r w:rsidR="009D6D7B" w:rsidRPr="00BE381F">
        <w:rPr>
          <w:rFonts w:asciiTheme="minorHAnsi" w:hAnsiTheme="minorHAnsi" w:cstheme="minorHAnsi"/>
          <w:sz w:val="22"/>
          <w:szCs w:val="22"/>
          <w:lang w:val="en-CA"/>
        </w:rPr>
        <w:t>. POLICY ON LATE WORK, MISSED ASSIGNMENTS, AND MAKE-UP TESTS</w:t>
      </w:r>
    </w:p>
    <w:bookmarkEnd w:id="6"/>
    <w:p w14:paraId="71831D08" w14:textId="7F9F83E6" w:rsidR="00FE6629" w:rsidRPr="00BE381F" w:rsidRDefault="00FE6629" w:rsidP="00FA124C">
      <w:pPr>
        <w:spacing w:line="276" w:lineRule="auto"/>
        <w:ind w:firstLine="0"/>
        <w:jc w:val="both"/>
        <w:rPr>
          <w:rFonts w:cstheme="minorHAnsi"/>
          <w:sz w:val="22"/>
          <w:szCs w:val="22"/>
          <w:lang w:val="en-CA"/>
        </w:rPr>
      </w:pPr>
      <w:r w:rsidRPr="00BE381F">
        <w:rPr>
          <w:rFonts w:cstheme="minorHAnsi"/>
          <w:sz w:val="22"/>
          <w:szCs w:val="22"/>
          <w:lang w:val="en-CA"/>
        </w:rPr>
        <w:t>Any assignment submitted after the due date/time will be subject to a 5% penalty per day (including weekends), except under documented grounds for compassionate consideration.</w:t>
      </w:r>
    </w:p>
    <w:p w14:paraId="6EAC1764" w14:textId="38BF9FFD" w:rsidR="00FE6629" w:rsidRPr="00BE381F" w:rsidRDefault="00FE6629" w:rsidP="00FA124C">
      <w:pPr>
        <w:spacing w:line="276" w:lineRule="auto"/>
        <w:ind w:firstLine="0"/>
        <w:jc w:val="both"/>
        <w:rPr>
          <w:rFonts w:cstheme="minorHAnsi"/>
          <w:sz w:val="22"/>
          <w:szCs w:val="22"/>
          <w:lang w:val="en-CA"/>
        </w:rPr>
      </w:pPr>
      <w:r w:rsidRPr="00BE381F">
        <w:rPr>
          <w:rFonts w:cstheme="minorHAnsi"/>
          <w:sz w:val="22"/>
          <w:szCs w:val="22"/>
          <w:lang w:val="en-CA"/>
        </w:rPr>
        <w:t>Time starts to run as soon as the assignment misses said date and time. Assignments will not be accepted after 10 days past the original due date (unless you have made arrangements with me directly). Any assignment submitted after this cut-off will receive a grade of zero (0).</w:t>
      </w:r>
    </w:p>
    <w:p w14:paraId="377386A7" w14:textId="77777777" w:rsidR="00FE6629" w:rsidRPr="00BE381F" w:rsidRDefault="00FE6629" w:rsidP="00FA124C">
      <w:pPr>
        <w:spacing w:line="276" w:lineRule="auto"/>
        <w:ind w:firstLine="0"/>
        <w:jc w:val="both"/>
        <w:rPr>
          <w:rFonts w:cstheme="minorHAnsi"/>
          <w:sz w:val="22"/>
          <w:szCs w:val="22"/>
          <w:lang w:val="en-CA"/>
        </w:rPr>
      </w:pPr>
    </w:p>
    <w:p w14:paraId="7922F2DD" w14:textId="3D6BAD3D" w:rsidR="00D94CF3" w:rsidRPr="00BE381F" w:rsidRDefault="007B01B7" w:rsidP="00FA124C">
      <w:pPr>
        <w:spacing w:line="276" w:lineRule="auto"/>
        <w:ind w:firstLine="0"/>
        <w:jc w:val="both"/>
        <w:rPr>
          <w:rFonts w:cstheme="minorHAnsi"/>
          <w:sz w:val="22"/>
          <w:szCs w:val="22"/>
          <w:lang w:val="en-CA"/>
        </w:rPr>
      </w:pPr>
      <w:r w:rsidRPr="00BE381F">
        <w:rPr>
          <w:rFonts w:cstheme="minorHAnsi"/>
          <w:sz w:val="22"/>
          <w:szCs w:val="22"/>
          <w:lang w:val="en-CA"/>
        </w:rPr>
        <w:t xml:space="preserve">If </w:t>
      </w:r>
      <w:r w:rsidR="00E46A48" w:rsidRPr="00BE381F">
        <w:rPr>
          <w:rFonts w:cstheme="minorHAnsi"/>
          <w:sz w:val="22"/>
          <w:szCs w:val="22"/>
          <w:lang w:val="en-CA"/>
        </w:rPr>
        <w:t>you</w:t>
      </w:r>
      <w:r w:rsidRPr="00BE381F">
        <w:rPr>
          <w:rFonts w:cstheme="minorHAnsi"/>
          <w:sz w:val="22"/>
          <w:szCs w:val="22"/>
          <w:lang w:val="en-CA"/>
        </w:rPr>
        <w:t xml:space="preserve"> need a</w:t>
      </w:r>
      <w:r w:rsidR="00D94CF3" w:rsidRPr="00BE381F">
        <w:rPr>
          <w:rFonts w:cstheme="minorHAnsi"/>
          <w:sz w:val="22"/>
          <w:szCs w:val="22"/>
          <w:lang w:val="en-CA"/>
        </w:rPr>
        <w:t xml:space="preserve"> rescheduling of course assessments </w:t>
      </w:r>
      <w:r w:rsidRPr="00BE381F">
        <w:rPr>
          <w:rFonts w:cstheme="minorHAnsi"/>
          <w:sz w:val="22"/>
          <w:szCs w:val="22"/>
          <w:lang w:val="en-CA"/>
        </w:rPr>
        <w:t xml:space="preserve">for legitimate medical, religious, or compassionate reasons, it is </w:t>
      </w:r>
      <w:r w:rsidR="00E46A48" w:rsidRPr="00BE381F">
        <w:rPr>
          <w:rFonts w:cstheme="minorHAnsi"/>
          <w:sz w:val="22"/>
          <w:szCs w:val="22"/>
          <w:lang w:val="en-CA"/>
        </w:rPr>
        <w:t>your</w:t>
      </w:r>
      <w:r w:rsidRPr="00BE381F">
        <w:rPr>
          <w:rFonts w:cstheme="minorHAnsi"/>
          <w:sz w:val="22"/>
          <w:szCs w:val="22"/>
          <w:lang w:val="en-CA"/>
        </w:rPr>
        <w:t xml:space="preserve"> responsibility to inform </w:t>
      </w:r>
      <w:r w:rsidR="00E46A48" w:rsidRPr="00BE381F">
        <w:rPr>
          <w:rFonts w:cstheme="minorHAnsi"/>
          <w:sz w:val="22"/>
          <w:szCs w:val="22"/>
          <w:lang w:val="en-CA"/>
        </w:rPr>
        <w:t>me</w:t>
      </w:r>
      <w:r w:rsidRPr="00BE381F">
        <w:rPr>
          <w:rFonts w:cstheme="minorHAnsi"/>
          <w:sz w:val="22"/>
          <w:szCs w:val="22"/>
          <w:lang w:val="en-CA"/>
        </w:rPr>
        <w:t xml:space="preserve"> </w:t>
      </w:r>
      <w:r w:rsidRPr="00BE381F">
        <w:rPr>
          <w:rFonts w:cstheme="minorHAnsi"/>
          <w:sz w:val="22"/>
          <w:szCs w:val="22"/>
          <w:u w:val="single"/>
          <w:lang w:val="en-CA"/>
        </w:rPr>
        <w:t>prior</w:t>
      </w:r>
      <w:r w:rsidRPr="00BE381F">
        <w:rPr>
          <w:rFonts w:cstheme="minorHAnsi"/>
          <w:sz w:val="22"/>
          <w:szCs w:val="22"/>
          <w:lang w:val="en-CA"/>
        </w:rPr>
        <w:t xml:space="preserve"> to the deadline</w:t>
      </w:r>
      <w:r w:rsidR="00D94CF3" w:rsidRPr="00BE381F">
        <w:rPr>
          <w:rFonts w:cstheme="minorHAnsi"/>
          <w:sz w:val="22"/>
          <w:szCs w:val="22"/>
          <w:lang w:val="en-CA"/>
        </w:rPr>
        <w:t xml:space="preserve"> or exam session</w:t>
      </w:r>
      <w:r w:rsidRPr="00BE381F">
        <w:rPr>
          <w:rFonts w:cstheme="minorHAnsi"/>
          <w:sz w:val="22"/>
          <w:szCs w:val="22"/>
          <w:lang w:val="en-CA"/>
        </w:rPr>
        <w:t xml:space="preserve">. </w:t>
      </w:r>
      <w:r w:rsidR="00E46A48" w:rsidRPr="00BE381F">
        <w:rPr>
          <w:rFonts w:cstheme="minorHAnsi"/>
          <w:sz w:val="22"/>
          <w:szCs w:val="22"/>
          <w:lang w:val="en-CA"/>
        </w:rPr>
        <w:t>You</w:t>
      </w:r>
      <w:r w:rsidRPr="00BE381F">
        <w:rPr>
          <w:rFonts w:cstheme="minorHAnsi"/>
          <w:sz w:val="22"/>
          <w:szCs w:val="22"/>
          <w:lang w:val="en-CA"/>
        </w:rPr>
        <w:t xml:space="preserve"> must provide acceptable documentation to support such reasons</w:t>
      </w:r>
      <w:r w:rsidR="00D94CF3" w:rsidRPr="00BE381F">
        <w:rPr>
          <w:rFonts w:cstheme="minorHAnsi"/>
          <w:sz w:val="22"/>
          <w:szCs w:val="22"/>
          <w:lang w:val="en-CA"/>
        </w:rPr>
        <w:t xml:space="preserve"> (e.g., official letter from a physician or a therapist)</w:t>
      </w:r>
      <w:r w:rsidRPr="00BE381F">
        <w:rPr>
          <w:rFonts w:cstheme="minorHAnsi"/>
          <w:sz w:val="22"/>
          <w:szCs w:val="22"/>
          <w:lang w:val="en-CA"/>
        </w:rPr>
        <w:t>.</w:t>
      </w:r>
      <w:r w:rsidR="00D94CF3" w:rsidRPr="00BE381F">
        <w:rPr>
          <w:rFonts w:cstheme="minorHAnsi"/>
          <w:sz w:val="22"/>
          <w:szCs w:val="22"/>
          <w:lang w:val="en-CA"/>
        </w:rPr>
        <w:t xml:space="preserve"> </w:t>
      </w:r>
      <w:r w:rsidR="00E46A48" w:rsidRPr="00BE381F">
        <w:rPr>
          <w:rFonts w:cstheme="minorHAnsi"/>
          <w:sz w:val="22"/>
          <w:szCs w:val="22"/>
          <w:lang w:val="en-CA"/>
        </w:rPr>
        <w:t>Those</w:t>
      </w:r>
      <w:r w:rsidR="00D94CF3" w:rsidRPr="00BE381F">
        <w:rPr>
          <w:rFonts w:cstheme="minorHAnsi"/>
          <w:sz w:val="22"/>
          <w:szCs w:val="22"/>
          <w:lang w:val="en-CA"/>
        </w:rPr>
        <w:t xml:space="preserve"> who were ill who contact </w:t>
      </w:r>
      <w:r w:rsidR="00E46A48" w:rsidRPr="00BE381F">
        <w:rPr>
          <w:rFonts w:cstheme="minorHAnsi"/>
          <w:sz w:val="22"/>
          <w:szCs w:val="22"/>
          <w:lang w:val="en-CA"/>
        </w:rPr>
        <w:t>me</w:t>
      </w:r>
      <w:r w:rsidR="00D94CF3" w:rsidRPr="00BE381F">
        <w:rPr>
          <w:rFonts w:cstheme="minorHAnsi"/>
          <w:sz w:val="22"/>
          <w:szCs w:val="22"/>
          <w:lang w:val="en-CA"/>
        </w:rPr>
        <w:t xml:space="preserve"> after the deadline or exam session will generally not be granted a rescheduling unless the illness incapacitated them, i.e. making it impossible for the student to contact </w:t>
      </w:r>
      <w:r w:rsidR="00E46A48" w:rsidRPr="00BE381F">
        <w:rPr>
          <w:rFonts w:cstheme="minorHAnsi"/>
          <w:sz w:val="22"/>
          <w:szCs w:val="22"/>
          <w:lang w:val="en-CA"/>
        </w:rPr>
        <w:t>me</w:t>
      </w:r>
      <w:r w:rsidR="00D94CF3" w:rsidRPr="00BE381F">
        <w:rPr>
          <w:rFonts w:cstheme="minorHAnsi"/>
          <w:sz w:val="22"/>
          <w:szCs w:val="22"/>
          <w:lang w:val="en-CA"/>
        </w:rPr>
        <w:t xml:space="preserve"> prior to the deadline or exam session.</w:t>
      </w:r>
    </w:p>
    <w:p w14:paraId="47FEA3DD" w14:textId="0EE12D08" w:rsidR="005A5D2A" w:rsidRPr="00BE381F" w:rsidRDefault="005A5D2A" w:rsidP="00FA124C">
      <w:pPr>
        <w:spacing w:line="276" w:lineRule="auto"/>
        <w:ind w:firstLine="0"/>
        <w:jc w:val="both"/>
        <w:rPr>
          <w:rFonts w:cstheme="minorHAnsi"/>
          <w:sz w:val="22"/>
          <w:szCs w:val="22"/>
          <w:lang w:val="en-CA"/>
        </w:rPr>
      </w:pPr>
    </w:p>
    <w:p w14:paraId="15BF8108" w14:textId="1652A3B2" w:rsidR="005A5D2A" w:rsidRPr="00BE381F" w:rsidRDefault="005A5D2A" w:rsidP="00FA124C">
      <w:pPr>
        <w:spacing w:line="276" w:lineRule="auto"/>
        <w:ind w:firstLine="0"/>
        <w:jc w:val="both"/>
        <w:rPr>
          <w:rFonts w:cstheme="minorHAnsi"/>
          <w:sz w:val="22"/>
          <w:szCs w:val="22"/>
          <w:lang w:val="en-CA"/>
        </w:rPr>
      </w:pPr>
      <w:r w:rsidRPr="00BE381F">
        <w:rPr>
          <w:rFonts w:cstheme="minorHAnsi"/>
          <w:sz w:val="22"/>
          <w:szCs w:val="22"/>
          <w:lang w:val="en-CA"/>
        </w:rPr>
        <w:t xml:space="preserve">Telephone calls from a health care provider are not acceptable to warrant a missed examination. Paper documentation is required. A </w:t>
      </w:r>
      <w:proofErr w:type="gramStart"/>
      <w:r w:rsidRPr="00BE381F">
        <w:rPr>
          <w:rFonts w:cstheme="minorHAnsi"/>
          <w:sz w:val="22"/>
          <w:szCs w:val="22"/>
          <w:lang w:val="en-CA"/>
        </w:rPr>
        <w:t>non UW</w:t>
      </w:r>
      <w:proofErr w:type="gramEnd"/>
      <w:r w:rsidRPr="00BE381F">
        <w:rPr>
          <w:rFonts w:cstheme="minorHAnsi"/>
          <w:sz w:val="22"/>
          <w:szCs w:val="22"/>
          <w:lang w:val="en-CA"/>
        </w:rPr>
        <w:t>-Health Services note must contain the same information that is available on the UW Health Services Illness Verification form. See the following link for instructions:</w:t>
      </w:r>
      <w:r w:rsidR="00D8728B" w:rsidRPr="00BE381F">
        <w:rPr>
          <w:rFonts w:cstheme="minorHAnsi"/>
          <w:sz w:val="22"/>
          <w:szCs w:val="22"/>
          <w:lang w:val="en-CA"/>
        </w:rPr>
        <w:t xml:space="preserve"> </w:t>
      </w:r>
      <w:hyperlink r:id="rId19" w:history="1">
        <w:r w:rsidR="00D8728B" w:rsidRPr="00BE381F">
          <w:rPr>
            <w:rStyle w:val="Hyperlink"/>
            <w:rFonts w:cstheme="minorHAnsi"/>
            <w:sz w:val="22"/>
            <w:szCs w:val="22"/>
            <w:lang w:val="en-CA"/>
          </w:rPr>
          <w:t>https://uwaterloo.ca/campus-wellness/health-services/student-medical-clinic/verification-illness-services</w:t>
        </w:r>
      </w:hyperlink>
    </w:p>
    <w:p w14:paraId="0E168FEF" w14:textId="129C7907" w:rsidR="000118A8" w:rsidRPr="00BE381F" w:rsidRDefault="000118A8" w:rsidP="00FA124C">
      <w:pPr>
        <w:spacing w:line="276" w:lineRule="auto"/>
        <w:ind w:firstLine="0"/>
        <w:rPr>
          <w:rFonts w:cstheme="minorHAnsi"/>
          <w:sz w:val="22"/>
          <w:szCs w:val="22"/>
          <w:lang w:val="en-CA"/>
        </w:rPr>
      </w:pPr>
    </w:p>
    <w:p w14:paraId="11BF186F" w14:textId="1999A2EC" w:rsidR="000118A8" w:rsidRPr="00BE381F" w:rsidRDefault="000118A8" w:rsidP="00FA124C">
      <w:pPr>
        <w:spacing w:line="276" w:lineRule="auto"/>
        <w:ind w:firstLine="0"/>
        <w:jc w:val="both"/>
        <w:rPr>
          <w:rFonts w:cstheme="minorHAnsi"/>
          <w:sz w:val="22"/>
          <w:szCs w:val="22"/>
          <w:lang w:val="en-CA"/>
        </w:rPr>
      </w:pPr>
      <w:r w:rsidRPr="00BE381F">
        <w:rPr>
          <w:rFonts w:cstheme="minorHAnsi"/>
          <w:sz w:val="22"/>
          <w:szCs w:val="22"/>
          <w:lang w:val="en-CA"/>
        </w:rPr>
        <w:t xml:space="preserve">If you feel that you have a medical or personal problem that is interfering with your work or has the possibility to interfere with your work (e.g., chronic, recurring stress-induced migraines; anxiety; stress-induced allergies; medication that is impeding studying), </w:t>
      </w:r>
      <w:bookmarkStart w:id="7" w:name="_Hlk112843773"/>
      <w:r w:rsidRPr="00BE381F">
        <w:rPr>
          <w:rFonts w:cstheme="minorHAnsi"/>
          <w:sz w:val="22"/>
          <w:szCs w:val="22"/>
          <w:lang w:val="en-CA"/>
        </w:rPr>
        <w:t xml:space="preserve">you should contact </w:t>
      </w:r>
      <w:r w:rsidR="00E46A48" w:rsidRPr="00BE381F">
        <w:rPr>
          <w:rFonts w:cstheme="minorHAnsi"/>
          <w:sz w:val="22"/>
          <w:szCs w:val="22"/>
          <w:lang w:val="en-CA"/>
        </w:rPr>
        <w:t>me</w:t>
      </w:r>
      <w:r w:rsidR="00846E49" w:rsidRPr="00BE381F">
        <w:rPr>
          <w:rFonts w:cstheme="minorHAnsi"/>
          <w:sz w:val="22"/>
          <w:szCs w:val="22"/>
          <w:lang w:val="en-CA"/>
        </w:rPr>
        <w:t xml:space="preserve"> or</w:t>
      </w:r>
      <w:r w:rsidRPr="00BE381F">
        <w:rPr>
          <w:rFonts w:cstheme="minorHAnsi"/>
          <w:sz w:val="22"/>
          <w:szCs w:val="22"/>
          <w:lang w:val="en-CA"/>
        </w:rPr>
        <w:t xml:space="preserve"> your </w:t>
      </w:r>
      <w:r w:rsidR="00846E49" w:rsidRPr="00BE381F">
        <w:rPr>
          <w:rFonts w:cstheme="minorHAnsi"/>
          <w:sz w:val="22"/>
          <w:szCs w:val="22"/>
          <w:lang w:val="en-CA"/>
        </w:rPr>
        <w:t>academic advisor</w:t>
      </w:r>
      <w:r w:rsidRPr="00BE381F">
        <w:rPr>
          <w:rFonts w:cstheme="minorHAnsi"/>
          <w:sz w:val="22"/>
          <w:szCs w:val="22"/>
          <w:lang w:val="en-CA"/>
        </w:rPr>
        <w:t xml:space="preserve"> (and/or Accessibility Services Office)</w:t>
      </w:r>
      <w:r w:rsidR="00846E49" w:rsidRPr="00BE381F">
        <w:rPr>
          <w:rFonts w:cstheme="minorHAnsi"/>
          <w:sz w:val="22"/>
          <w:szCs w:val="22"/>
          <w:lang w:val="en-CA"/>
        </w:rPr>
        <w:t xml:space="preserve"> </w:t>
      </w:r>
      <w:r w:rsidRPr="00BE381F">
        <w:rPr>
          <w:rFonts w:cstheme="minorHAnsi"/>
          <w:sz w:val="22"/>
          <w:szCs w:val="22"/>
          <w:lang w:val="en-CA"/>
        </w:rPr>
        <w:t xml:space="preserve">as soon as possible. </w:t>
      </w:r>
      <w:bookmarkEnd w:id="7"/>
      <w:r w:rsidRPr="00BE381F">
        <w:rPr>
          <w:rFonts w:cstheme="minorHAnsi"/>
          <w:sz w:val="22"/>
          <w:szCs w:val="22"/>
          <w:lang w:val="en-CA"/>
        </w:rPr>
        <w:t xml:space="preserve">Problems may then be documented and possible arrangements to assist you can be discussed at the time of occurrence rather than on a retroactive basis. In general, retroactive requests for grade revisions on medical or compassionate grounds will not be considered (from the University of Waterloo website: if a student completes an exam while ill, the grade stands). Making </w:t>
      </w:r>
      <w:r w:rsidR="00E46A48" w:rsidRPr="00BE381F">
        <w:rPr>
          <w:rFonts w:cstheme="minorHAnsi"/>
          <w:sz w:val="22"/>
          <w:szCs w:val="22"/>
          <w:lang w:val="en-CA"/>
        </w:rPr>
        <w:t>an instructor</w:t>
      </w:r>
      <w:r w:rsidRPr="00BE381F">
        <w:rPr>
          <w:rFonts w:cstheme="minorHAnsi"/>
          <w:sz w:val="22"/>
          <w:szCs w:val="22"/>
          <w:lang w:val="en-CA"/>
        </w:rPr>
        <w:t xml:space="preserve"> aware of pre-existing conditions prior to a request for accommodation based on that condition is a wise course of action.</w:t>
      </w:r>
    </w:p>
    <w:p w14:paraId="23E89BA6" w14:textId="77777777" w:rsidR="007B01B7" w:rsidRPr="00BE381F" w:rsidRDefault="007B01B7" w:rsidP="00FA124C">
      <w:pPr>
        <w:spacing w:line="276" w:lineRule="auto"/>
        <w:ind w:firstLine="0"/>
        <w:rPr>
          <w:rFonts w:cstheme="minorHAnsi"/>
          <w:sz w:val="22"/>
          <w:szCs w:val="22"/>
          <w:lang w:val="en-CA"/>
        </w:rPr>
      </w:pPr>
    </w:p>
    <w:p w14:paraId="5396BFDE" w14:textId="4A50E385" w:rsidR="00597279" w:rsidRPr="00BE381F" w:rsidRDefault="00597279" w:rsidP="00FA124C">
      <w:pPr>
        <w:pStyle w:val="Heading1"/>
        <w:jc w:val="left"/>
        <w:rPr>
          <w:rFonts w:asciiTheme="minorHAnsi" w:hAnsiTheme="minorHAnsi" w:cstheme="minorHAnsi"/>
          <w:sz w:val="22"/>
          <w:szCs w:val="22"/>
          <w:lang w:val="en-CA"/>
        </w:rPr>
      </w:pPr>
      <w:bookmarkStart w:id="8" w:name="_Hlk112836454"/>
      <w:r w:rsidRPr="00BE381F">
        <w:rPr>
          <w:rFonts w:asciiTheme="minorHAnsi" w:hAnsiTheme="minorHAnsi" w:cstheme="minorHAnsi"/>
          <w:sz w:val="22"/>
          <w:szCs w:val="22"/>
          <w:lang w:val="en-CA"/>
        </w:rPr>
        <w:t>1</w:t>
      </w:r>
      <w:r w:rsidR="00DA778D" w:rsidRPr="00BE381F">
        <w:rPr>
          <w:rFonts w:asciiTheme="minorHAnsi" w:hAnsiTheme="minorHAnsi" w:cstheme="minorHAnsi"/>
          <w:sz w:val="22"/>
          <w:szCs w:val="22"/>
          <w:lang w:val="en-CA"/>
        </w:rPr>
        <w:t>1</w:t>
      </w:r>
      <w:r w:rsidRPr="00BE381F">
        <w:rPr>
          <w:rFonts w:asciiTheme="minorHAnsi" w:hAnsiTheme="minorHAnsi" w:cstheme="minorHAnsi"/>
          <w:sz w:val="22"/>
          <w:szCs w:val="22"/>
          <w:lang w:val="en-CA"/>
        </w:rPr>
        <w:t>. CORRESPONDENCE</w:t>
      </w:r>
    </w:p>
    <w:bookmarkEnd w:id="8"/>
    <w:p w14:paraId="151ED154" w14:textId="264D3980" w:rsidR="00597279" w:rsidRPr="00BE381F" w:rsidRDefault="00597279" w:rsidP="00FA124C">
      <w:pPr>
        <w:spacing w:line="276" w:lineRule="auto"/>
        <w:ind w:firstLine="0"/>
        <w:jc w:val="both"/>
        <w:rPr>
          <w:rFonts w:cstheme="minorHAnsi"/>
          <w:sz w:val="22"/>
          <w:szCs w:val="22"/>
          <w:lang w:val="en-CA"/>
        </w:rPr>
      </w:pPr>
      <w:r w:rsidRPr="00BE381F">
        <w:rPr>
          <w:rFonts w:cstheme="minorHAnsi"/>
          <w:sz w:val="22"/>
          <w:szCs w:val="22"/>
          <w:lang w:val="en-CA"/>
        </w:rPr>
        <w:t xml:space="preserve">When emailing me, you should include “SMF 204” in the subject line along with indication regarding the email (e.g., “SMF </w:t>
      </w:r>
      <w:proofErr w:type="gramStart"/>
      <w:r w:rsidRPr="00BE381F">
        <w:rPr>
          <w:rFonts w:cstheme="minorHAnsi"/>
          <w:sz w:val="22"/>
          <w:szCs w:val="22"/>
          <w:lang w:val="en-CA"/>
        </w:rPr>
        <w:t>204 :</w:t>
      </w:r>
      <w:proofErr w:type="gramEnd"/>
      <w:r w:rsidRPr="00BE381F">
        <w:rPr>
          <w:rFonts w:cstheme="minorHAnsi"/>
          <w:sz w:val="22"/>
          <w:szCs w:val="22"/>
          <w:lang w:val="en-CA"/>
        </w:rPr>
        <w:t xml:space="preserve"> Question on individual paper”). You should use your </w:t>
      </w:r>
      <w:proofErr w:type="spellStart"/>
      <w:r w:rsidRPr="00BE381F">
        <w:rPr>
          <w:rFonts w:cstheme="minorHAnsi"/>
          <w:sz w:val="22"/>
          <w:szCs w:val="22"/>
          <w:lang w:val="en-CA"/>
        </w:rPr>
        <w:t>UWaterloo</w:t>
      </w:r>
      <w:proofErr w:type="spellEnd"/>
      <w:r w:rsidRPr="00BE381F">
        <w:rPr>
          <w:rFonts w:cstheme="minorHAnsi"/>
          <w:sz w:val="22"/>
          <w:szCs w:val="22"/>
          <w:lang w:val="en-CA"/>
        </w:rPr>
        <w:t xml:space="preserve"> email a</w:t>
      </w:r>
      <w:r w:rsidR="005C3B7E">
        <w:rPr>
          <w:rFonts w:cstheme="minorHAnsi"/>
          <w:sz w:val="22"/>
          <w:szCs w:val="22"/>
          <w:lang w:val="en-CA"/>
        </w:rPr>
        <w:t>d</w:t>
      </w:r>
      <w:r w:rsidRPr="00BE381F">
        <w:rPr>
          <w:rFonts w:cstheme="minorHAnsi"/>
          <w:sz w:val="22"/>
          <w:szCs w:val="22"/>
          <w:lang w:val="en-CA"/>
        </w:rPr>
        <w:t xml:space="preserve">dress to do so, since </w:t>
      </w:r>
      <w:r w:rsidR="0059124B">
        <w:rPr>
          <w:rFonts w:cstheme="minorHAnsi"/>
          <w:sz w:val="22"/>
          <w:szCs w:val="22"/>
          <w:lang w:val="en-CA"/>
        </w:rPr>
        <w:t>other</w:t>
      </w:r>
      <w:r w:rsidRPr="00BE381F">
        <w:rPr>
          <w:rFonts w:cstheme="minorHAnsi"/>
          <w:sz w:val="22"/>
          <w:szCs w:val="22"/>
          <w:lang w:val="en-CA"/>
        </w:rPr>
        <w:t xml:space="preserve"> accounts </w:t>
      </w:r>
      <w:r w:rsidR="0059124B">
        <w:rPr>
          <w:rFonts w:cstheme="minorHAnsi"/>
          <w:sz w:val="22"/>
          <w:szCs w:val="22"/>
          <w:lang w:val="en-CA"/>
        </w:rPr>
        <w:t xml:space="preserve">(e.g., Outlook, </w:t>
      </w:r>
      <w:proofErr w:type="spellStart"/>
      <w:r w:rsidR="0059124B">
        <w:rPr>
          <w:rFonts w:cstheme="minorHAnsi"/>
          <w:sz w:val="22"/>
          <w:szCs w:val="22"/>
          <w:lang w:val="en-CA"/>
        </w:rPr>
        <w:t>gmail</w:t>
      </w:r>
      <w:proofErr w:type="spellEnd"/>
      <w:r w:rsidR="0059124B">
        <w:rPr>
          <w:rFonts w:cstheme="minorHAnsi"/>
          <w:sz w:val="22"/>
          <w:szCs w:val="22"/>
          <w:lang w:val="en-CA"/>
        </w:rPr>
        <w:t xml:space="preserve">) </w:t>
      </w:r>
      <w:r w:rsidRPr="00BE381F">
        <w:rPr>
          <w:rFonts w:cstheme="minorHAnsi"/>
          <w:sz w:val="22"/>
          <w:szCs w:val="22"/>
          <w:lang w:val="en-CA"/>
        </w:rPr>
        <w:t>sometimes delay routing of the messages or simply do not deliver messages. You should begin an email with an appropriate salutation (e.g., “Hi!”) and end it with an appropriate closing (e.g., “Thank you!”). You should end the email with your given and last names, and student number.</w:t>
      </w:r>
    </w:p>
    <w:p w14:paraId="5A51308C" w14:textId="77777777" w:rsidR="00597279" w:rsidRPr="00BE381F" w:rsidRDefault="00597279" w:rsidP="00FA124C">
      <w:pPr>
        <w:spacing w:line="276" w:lineRule="auto"/>
        <w:ind w:firstLine="0"/>
        <w:rPr>
          <w:rFonts w:cstheme="minorHAnsi"/>
          <w:sz w:val="22"/>
          <w:szCs w:val="22"/>
          <w:lang w:val="en-CA"/>
        </w:rPr>
      </w:pPr>
    </w:p>
    <w:p w14:paraId="77C04B10" w14:textId="77777777" w:rsidR="00597279" w:rsidRPr="00BE381F" w:rsidRDefault="00597279" w:rsidP="00FA124C">
      <w:pPr>
        <w:spacing w:line="276" w:lineRule="auto"/>
        <w:ind w:firstLine="0"/>
        <w:rPr>
          <w:rFonts w:cstheme="minorHAnsi"/>
          <w:sz w:val="22"/>
          <w:szCs w:val="22"/>
          <w:lang w:val="en-CA"/>
        </w:rPr>
      </w:pPr>
      <w:r w:rsidRPr="00BE381F">
        <w:rPr>
          <w:rFonts w:cstheme="minorHAnsi"/>
          <w:sz w:val="22"/>
          <w:szCs w:val="22"/>
          <w:lang w:val="en-CA"/>
        </w:rPr>
        <w:t>Also, please note:</w:t>
      </w:r>
    </w:p>
    <w:p w14:paraId="270CADB5" w14:textId="77777777" w:rsidR="00597279" w:rsidRPr="00BE381F" w:rsidRDefault="00597279"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I will usually respond to your email within 48 hours, excluding weekends. If you have not heard from me within 48 hours, please resend your email. Beware of last-minute requests: I cannot guarantee that I will be able to respond in time. Starting your assignments in advance is a good way to prevent such an issue.</w:t>
      </w:r>
    </w:p>
    <w:p w14:paraId="2C70CD33" w14:textId="77777777" w:rsidR="00597279" w:rsidRPr="00BE381F" w:rsidRDefault="00597279"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Before asking me about the course schedule, course content, and assessments, you should go through the syllabus.</w:t>
      </w:r>
    </w:p>
    <w:p w14:paraId="7E7CEC33" w14:textId="77777777" w:rsidR="00597279" w:rsidRPr="00BE381F" w:rsidRDefault="00597279" w:rsidP="00943210">
      <w:pPr>
        <w:pStyle w:val="ListParagraph"/>
        <w:numPr>
          <w:ilvl w:val="0"/>
          <w:numId w:val="15"/>
        </w:numPr>
        <w:spacing w:line="276" w:lineRule="auto"/>
        <w:jc w:val="both"/>
        <w:rPr>
          <w:rFonts w:cstheme="minorHAnsi"/>
          <w:sz w:val="22"/>
          <w:szCs w:val="22"/>
          <w:lang w:val="en-CA"/>
        </w:rPr>
      </w:pPr>
      <w:r w:rsidRPr="00BE381F">
        <w:rPr>
          <w:rFonts w:cstheme="minorHAnsi"/>
          <w:sz w:val="22"/>
          <w:szCs w:val="22"/>
          <w:lang w:val="en-CA"/>
        </w:rPr>
        <w:t>Do not email me to ask when the grades will be posted. All you need to know is that I endeavour to complete the grading as quickly as possible.</w:t>
      </w:r>
    </w:p>
    <w:p w14:paraId="75F53040" w14:textId="77777777" w:rsidR="00597279" w:rsidRPr="00BE381F" w:rsidRDefault="00597279" w:rsidP="00FA124C">
      <w:pPr>
        <w:spacing w:line="276" w:lineRule="auto"/>
        <w:ind w:firstLine="0"/>
        <w:rPr>
          <w:rFonts w:cstheme="minorHAnsi"/>
          <w:sz w:val="22"/>
          <w:szCs w:val="22"/>
          <w:lang w:val="en-CA"/>
        </w:rPr>
      </w:pPr>
    </w:p>
    <w:p w14:paraId="49166842" w14:textId="5314F95B" w:rsidR="00F13C55" w:rsidRPr="00BE381F" w:rsidRDefault="00F13C55" w:rsidP="00FA124C">
      <w:pPr>
        <w:spacing w:line="276" w:lineRule="auto"/>
        <w:ind w:firstLine="0"/>
        <w:rPr>
          <w:rFonts w:cstheme="minorHAnsi"/>
          <w:sz w:val="22"/>
          <w:szCs w:val="22"/>
          <w:lang w:val="en-CA"/>
        </w:rPr>
      </w:pPr>
    </w:p>
    <w:p w14:paraId="66AEEF6C" w14:textId="4417B86F" w:rsidR="00597279" w:rsidRPr="00BE381F" w:rsidRDefault="006D644A" w:rsidP="00FA124C">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1</w:t>
      </w:r>
      <w:r w:rsidR="00DA778D" w:rsidRPr="00BE381F">
        <w:rPr>
          <w:rFonts w:asciiTheme="minorHAnsi" w:hAnsiTheme="minorHAnsi" w:cstheme="minorHAnsi"/>
          <w:sz w:val="22"/>
          <w:szCs w:val="22"/>
          <w:lang w:val="en-CA"/>
        </w:rPr>
        <w:t>2</w:t>
      </w:r>
      <w:r w:rsidRPr="00BE381F">
        <w:rPr>
          <w:rFonts w:asciiTheme="minorHAnsi" w:hAnsiTheme="minorHAnsi" w:cstheme="minorHAnsi"/>
          <w:sz w:val="22"/>
          <w:szCs w:val="22"/>
          <w:lang w:val="en-CA"/>
        </w:rPr>
        <w:t xml:space="preserve">. </w:t>
      </w:r>
      <w:r w:rsidR="00597279" w:rsidRPr="00BE381F">
        <w:rPr>
          <w:rFonts w:asciiTheme="minorHAnsi" w:hAnsiTheme="minorHAnsi" w:cstheme="minorHAnsi"/>
          <w:sz w:val="22"/>
          <w:szCs w:val="22"/>
          <w:lang w:val="en-CA"/>
        </w:rPr>
        <w:t>ELECTRONIC DEVICE POLICY</w:t>
      </w:r>
    </w:p>
    <w:p w14:paraId="18FF9FB6" w14:textId="18866ABF" w:rsidR="00597279" w:rsidRPr="00BE381F" w:rsidRDefault="00597279" w:rsidP="00FA124C">
      <w:pPr>
        <w:spacing w:line="276" w:lineRule="auto"/>
        <w:ind w:firstLine="0"/>
        <w:jc w:val="both"/>
        <w:rPr>
          <w:rFonts w:cstheme="minorHAnsi"/>
          <w:sz w:val="22"/>
          <w:szCs w:val="22"/>
          <w:lang w:val="en-CA"/>
        </w:rPr>
      </w:pPr>
      <w:bookmarkStart w:id="9" w:name="_Hlk112843788"/>
      <w:r w:rsidRPr="00BE381F">
        <w:rPr>
          <w:rFonts w:cstheme="minorHAnsi"/>
          <w:sz w:val="22"/>
          <w:szCs w:val="22"/>
          <w:lang w:val="en-CA"/>
        </w:rPr>
        <w:t xml:space="preserve">In the spirit of creating a respectful classroom environment conducive to learning, I ask that you restrict your laptop and smartphone use to classroom activities such as notetaking, accessing LEARN, etc. </w:t>
      </w:r>
      <w:r w:rsidR="00865C70" w:rsidRPr="00BE381F">
        <w:rPr>
          <w:rFonts w:cstheme="minorHAnsi"/>
          <w:sz w:val="22"/>
          <w:szCs w:val="22"/>
          <w:lang w:val="en-CA"/>
        </w:rPr>
        <w:t xml:space="preserve">to avoid distracting the people around you. </w:t>
      </w:r>
      <w:r w:rsidRPr="00BE381F">
        <w:rPr>
          <w:rFonts w:cstheme="minorHAnsi"/>
          <w:sz w:val="22"/>
          <w:szCs w:val="22"/>
          <w:lang w:val="en-CA"/>
        </w:rPr>
        <w:t>Please turn your phones to off or silent. In a shared learning environment, messaging, tweeting, googling, watching videos, emailing</w:t>
      </w:r>
      <w:r w:rsidR="00B35157" w:rsidRPr="00BE381F">
        <w:rPr>
          <w:rFonts w:cstheme="minorHAnsi"/>
          <w:sz w:val="22"/>
          <w:szCs w:val="22"/>
          <w:lang w:val="en-CA"/>
        </w:rPr>
        <w:t>,</w:t>
      </w:r>
      <w:r w:rsidRPr="00BE381F">
        <w:rPr>
          <w:rFonts w:cstheme="minorHAnsi"/>
          <w:sz w:val="22"/>
          <w:szCs w:val="22"/>
          <w:lang w:val="en-CA"/>
        </w:rPr>
        <w:t xml:space="preserve"> etc. are distracting to other students and to myself. Your respectful consideration of others is very much appreciated.</w:t>
      </w:r>
    </w:p>
    <w:bookmarkEnd w:id="9"/>
    <w:p w14:paraId="5F4DA211" w14:textId="219EC1CD" w:rsidR="00597279" w:rsidRPr="00BE381F" w:rsidRDefault="00597279" w:rsidP="00FA124C">
      <w:pPr>
        <w:spacing w:line="276" w:lineRule="auto"/>
        <w:ind w:firstLine="0"/>
        <w:rPr>
          <w:rFonts w:cstheme="minorHAnsi"/>
          <w:sz w:val="22"/>
          <w:szCs w:val="22"/>
          <w:lang w:val="en-CA"/>
        </w:rPr>
      </w:pPr>
    </w:p>
    <w:p w14:paraId="1C1062C5" w14:textId="77777777" w:rsidR="00597279" w:rsidRPr="00BE381F" w:rsidRDefault="00597279" w:rsidP="00FA124C">
      <w:pPr>
        <w:spacing w:line="276" w:lineRule="auto"/>
        <w:ind w:firstLine="0"/>
        <w:rPr>
          <w:rFonts w:cstheme="minorHAnsi"/>
          <w:sz w:val="22"/>
          <w:szCs w:val="22"/>
          <w:lang w:val="en-CA"/>
        </w:rPr>
      </w:pPr>
    </w:p>
    <w:p w14:paraId="5915C680" w14:textId="34E8E6AC" w:rsidR="00F13C55" w:rsidRPr="00BE381F" w:rsidRDefault="00F13C55" w:rsidP="00FA124C">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1</w:t>
      </w:r>
      <w:r w:rsidR="00DA778D" w:rsidRPr="00BE381F">
        <w:rPr>
          <w:rFonts w:asciiTheme="minorHAnsi" w:hAnsiTheme="minorHAnsi" w:cstheme="minorHAnsi"/>
          <w:sz w:val="22"/>
          <w:szCs w:val="22"/>
          <w:lang w:val="en-CA"/>
        </w:rPr>
        <w:t>3</w:t>
      </w:r>
      <w:r w:rsidRPr="00BE381F">
        <w:rPr>
          <w:rFonts w:asciiTheme="minorHAnsi" w:hAnsiTheme="minorHAnsi" w:cstheme="minorHAnsi"/>
          <w:sz w:val="22"/>
          <w:szCs w:val="22"/>
          <w:lang w:val="en-CA"/>
        </w:rPr>
        <w:t>. GRADING SYSTEM</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3"/>
        <w:gridCol w:w="1417"/>
        <w:gridCol w:w="1560"/>
      </w:tblGrid>
      <w:tr w:rsidR="00F13C55" w:rsidRPr="00BE381F" w14:paraId="77BB8315" w14:textId="77777777" w:rsidTr="00F13C55">
        <w:trPr>
          <w:trHeight w:val="312"/>
        </w:trPr>
        <w:tc>
          <w:tcPr>
            <w:tcW w:w="1413" w:type="dxa"/>
            <w:shd w:val="clear" w:color="auto" w:fill="D9D9D9" w:themeFill="background1" w:themeFillShade="D9"/>
            <w:noWrap/>
            <w:vAlign w:val="center"/>
            <w:hideMark/>
          </w:tcPr>
          <w:p w14:paraId="4E55854A" w14:textId="77777777" w:rsidR="00F13C55" w:rsidRPr="00BE381F" w:rsidRDefault="00F13C55" w:rsidP="00FA124C">
            <w:pPr>
              <w:spacing w:line="240" w:lineRule="auto"/>
              <w:ind w:firstLine="0"/>
              <w:jc w:val="center"/>
              <w:rPr>
                <w:rFonts w:eastAsia="Times New Roman" w:cstheme="minorHAnsi"/>
                <w:b/>
                <w:bCs/>
                <w:color w:val="auto"/>
                <w:sz w:val="22"/>
                <w:szCs w:val="22"/>
                <w:lang w:val="en-CA" w:eastAsia="fr-CA"/>
              </w:rPr>
            </w:pPr>
            <w:r w:rsidRPr="00BE381F">
              <w:rPr>
                <w:rFonts w:eastAsia="Times New Roman" w:cstheme="minorHAnsi"/>
                <w:b/>
                <w:bCs/>
                <w:color w:val="auto"/>
                <w:sz w:val="22"/>
                <w:szCs w:val="22"/>
                <w:lang w:val="en-CA" w:eastAsia="fr-CA"/>
              </w:rPr>
              <w:t>Assigned Letter Grades</w:t>
            </w:r>
          </w:p>
        </w:tc>
        <w:tc>
          <w:tcPr>
            <w:tcW w:w="1417" w:type="dxa"/>
            <w:shd w:val="clear" w:color="auto" w:fill="D9D9D9" w:themeFill="background1" w:themeFillShade="D9"/>
            <w:noWrap/>
            <w:vAlign w:val="center"/>
            <w:hideMark/>
          </w:tcPr>
          <w:p w14:paraId="41E7494A" w14:textId="77777777" w:rsidR="00F13C55" w:rsidRPr="00BE381F" w:rsidRDefault="00F13C55" w:rsidP="00FA124C">
            <w:pPr>
              <w:spacing w:line="240" w:lineRule="auto"/>
              <w:ind w:firstLine="0"/>
              <w:jc w:val="center"/>
              <w:rPr>
                <w:rFonts w:eastAsia="Times New Roman" w:cstheme="minorHAnsi"/>
                <w:b/>
                <w:bCs/>
                <w:color w:val="auto"/>
                <w:sz w:val="22"/>
                <w:szCs w:val="22"/>
                <w:lang w:val="en-CA" w:eastAsia="fr-CA"/>
              </w:rPr>
            </w:pPr>
            <w:r w:rsidRPr="00BE381F">
              <w:rPr>
                <w:rFonts w:eastAsia="Times New Roman" w:cstheme="minorHAnsi"/>
                <w:b/>
                <w:bCs/>
                <w:color w:val="auto"/>
                <w:sz w:val="22"/>
                <w:szCs w:val="22"/>
                <w:lang w:val="en-CA" w:eastAsia="fr-CA"/>
              </w:rPr>
              <w:t>Percentage Values</w:t>
            </w:r>
          </w:p>
        </w:tc>
        <w:tc>
          <w:tcPr>
            <w:tcW w:w="1560" w:type="dxa"/>
            <w:shd w:val="clear" w:color="auto" w:fill="D9D9D9" w:themeFill="background1" w:themeFillShade="D9"/>
            <w:noWrap/>
            <w:vAlign w:val="center"/>
            <w:hideMark/>
          </w:tcPr>
          <w:p w14:paraId="60F37AD1" w14:textId="77777777" w:rsidR="00F13C55" w:rsidRPr="00BE381F" w:rsidRDefault="00F13C55" w:rsidP="00FA124C">
            <w:pPr>
              <w:spacing w:line="240" w:lineRule="auto"/>
              <w:ind w:firstLine="0"/>
              <w:jc w:val="center"/>
              <w:rPr>
                <w:rFonts w:eastAsia="Times New Roman" w:cstheme="minorHAnsi"/>
                <w:b/>
                <w:bCs/>
                <w:color w:val="auto"/>
                <w:sz w:val="22"/>
                <w:szCs w:val="22"/>
                <w:lang w:val="en-CA" w:eastAsia="fr-CA"/>
              </w:rPr>
            </w:pPr>
            <w:r w:rsidRPr="00BE381F">
              <w:rPr>
                <w:rFonts w:eastAsia="Times New Roman" w:cstheme="minorHAnsi"/>
                <w:b/>
                <w:bCs/>
                <w:color w:val="auto"/>
                <w:sz w:val="22"/>
                <w:szCs w:val="22"/>
                <w:lang w:val="en-CA" w:eastAsia="fr-CA"/>
              </w:rPr>
              <w:t>Average Calculation Values</w:t>
            </w:r>
          </w:p>
        </w:tc>
      </w:tr>
      <w:tr w:rsidR="00F13C55" w:rsidRPr="00BE381F" w14:paraId="0F64DCAE" w14:textId="77777777" w:rsidTr="00F13C55">
        <w:trPr>
          <w:trHeight w:val="312"/>
        </w:trPr>
        <w:tc>
          <w:tcPr>
            <w:tcW w:w="1413" w:type="dxa"/>
            <w:shd w:val="clear" w:color="auto" w:fill="auto"/>
            <w:noWrap/>
            <w:vAlign w:val="center"/>
            <w:hideMark/>
          </w:tcPr>
          <w:p w14:paraId="6FA0B0B1"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A+</w:t>
            </w:r>
          </w:p>
        </w:tc>
        <w:tc>
          <w:tcPr>
            <w:tcW w:w="1417" w:type="dxa"/>
            <w:shd w:val="clear" w:color="auto" w:fill="auto"/>
            <w:noWrap/>
            <w:vAlign w:val="center"/>
            <w:hideMark/>
          </w:tcPr>
          <w:p w14:paraId="02A75E15"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90-100</w:t>
            </w:r>
          </w:p>
        </w:tc>
        <w:tc>
          <w:tcPr>
            <w:tcW w:w="1560" w:type="dxa"/>
            <w:shd w:val="clear" w:color="auto" w:fill="auto"/>
            <w:noWrap/>
            <w:vAlign w:val="center"/>
            <w:hideMark/>
          </w:tcPr>
          <w:p w14:paraId="69D0EEC5"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95</w:t>
            </w:r>
          </w:p>
        </w:tc>
      </w:tr>
      <w:tr w:rsidR="00F13C55" w:rsidRPr="00BE381F" w14:paraId="5BF929A5" w14:textId="77777777" w:rsidTr="00F13C55">
        <w:trPr>
          <w:trHeight w:val="312"/>
        </w:trPr>
        <w:tc>
          <w:tcPr>
            <w:tcW w:w="1413" w:type="dxa"/>
            <w:shd w:val="clear" w:color="auto" w:fill="auto"/>
            <w:noWrap/>
            <w:vAlign w:val="center"/>
            <w:hideMark/>
          </w:tcPr>
          <w:p w14:paraId="2B72B2EA"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A</w:t>
            </w:r>
          </w:p>
        </w:tc>
        <w:tc>
          <w:tcPr>
            <w:tcW w:w="1417" w:type="dxa"/>
            <w:shd w:val="clear" w:color="auto" w:fill="auto"/>
            <w:noWrap/>
            <w:vAlign w:val="center"/>
            <w:hideMark/>
          </w:tcPr>
          <w:p w14:paraId="6A467B38"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85-89</w:t>
            </w:r>
          </w:p>
        </w:tc>
        <w:tc>
          <w:tcPr>
            <w:tcW w:w="1560" w:type="dxa"/>
            <w:shd w:val="clear" w:color="auto" w:fill="auto"/>
            <w:noWrap/>
            <w:vAlign w:val="center"/>
            <w:hideMark/>
          </w:tcPr>
          <w:p w14:paraId="2CF206BC"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89</w:t>
            </w:r>
          </w:p>
        </w:tc>
      </w:tr>
      <w:tr w:rsidR="00F13C55" w:rsidRPr="00BE381F" w14:paraId="38AC3814" w14:textId="77777777" w:rsidTr="00F13C55">
        <w:trPr>
          <w:trHeight w:val="312"/>
        </w:trPr>
        <w:tc>
          <w:tcPr>
            <w:tcW w:w="1413" w:type="dxa"/>
            <w:shd w:val="clear" w:color="auto" w:fill="auto"/>
            <w:noWrap/>
            <w:vAlign w:val="center"/>
            <w:hideMark/>
          </w:tcPr>
          <w:p w14:paraId="00BF867F"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A-</w:t>
            </w:r>
          </w:p>
        </w:tc>
        <w:tc>
          <w:tcPr>
            <w:tcW w:w="1417" w:type="dxa"/>
            <w:shd w:val="clear" w:color="auto" w:fill="auto"/>
            <w:noWrap/>
            <w:vAlign w:val="center"/>
            <w:hideMark/>
          </w:tcPr>
          <w:p w14:paraId="4E976AA9"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80-84</w:t>
            </w:r>
          </w:p>
        </w:tc>
        <w:tc>
          <w:tcPr>
            <w:tcW w:w="1560" w:type="dxa"/>
            <w:shd w:val="clear" w:color="auto" w:fill="auto"/>
            <w:noWrap/>
            <w:vAlign w:val="center"/>
            <w:hideMark/>
          </w:tcPr>
          <w:p w14:paraId="21E3BBE6"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83</w:t>
            </w:r>
          </w:p>
        </w:tc>
      </w:tr>
      <w:tr w:rsidR="00F13C55" w:rsidRPr="00BE381F" w14:paraId="0A402233" w14:textId="77777777" w:rsidTr="00F13C55">
        <w:trPr>
          <w:trHeight w:val="312"/>
        </w:trPr>
        <w:tc>
          <w:tcPr>
            <w:tcW w:w="1413" w:type="dxa"/>
            <w:shd w:val="clear" w:color="auto" w:fill="auto"/>
            <w:noWrap/>
            <w:vAlign w:val="center"/>
            <w:hideMark/>
          </w:tcPr>
          <w:p w14:paraId="41F022B8"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B+</w:t>
            </w:r>
          </w:p>
        </w:tc>
        <w:tc>
          <w:tcPr>
            <w:tcW w:w="1417" w:type="dxa"/>
            <w:shd w:val="clear" w:color="auto" w:fill="auto"/>
            <w:noWrap/>
            <w:vAlign w:val="center"/>
            <w:hideMark/>
          </w:tcPr>
          <w:p w14:paraId="3470C350"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77-79</w:t>
            </w:r>
          </w:p>
        </w:tc>
        <w:tc>
          <w:tcPr>
            <w:tcW w:w="1560" w:type="dxa"/>
            <w:shd w:val="clear" w:color="auto" w:fill="auto"/>
            <w:noWrap/>
            <w:vAlign w:val="center"/>
            <w:hideMark/>
          </w:tcPr>
          <w:p w14:paraId="65019F10"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78</w:t>
            </w:r>
          </w:p>
        </w:tc>
      </w:tr>
      <w:tr w:rsidR="00F13C55" w:rsidRPr="00BE381F" w14:paraId="7689D862" w14:textId="77777777" w:rsidTr="00F13C55">
        <w:trPr>
          <w:trHeight w:val="312"/>
        </w:trPr>
        <w:tc>
          <w:tcPr>
            <w:tcW w:w="1413" w:type="dxa"/>
            <w:shd w:val="clear" w:color="auto" w:fill="auto"/>
            <w:noWrap/>
            <w:vAlign w:val="center"/>
            <w:hideMark/>
          </w:tcPr>
          <w:p w14:paraId="596CBBE4"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B</w:t>
            </w:r>
          </w:p>
        </w:tc>
        <w:tc>
          <w:tcPr>
            <w:tcW w:w="1417" w:type="dxa"/>
            <w:shd w:val="clear" w:color="auto" w:fill="auto"/>
            <w:noWrap/>
            <w:vAlign w:val="center"/>
            <w:hideMark/>
          </w:tcPr>
          <w:p w14:paraId="3B7110F7"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73-76</w:t>
            </w:r>
          </w:p>
        </w:tc>
        <w:tc>
          <w:tcPr>
            <w:tcW w:w="1560" w:type="dxa"/>
            <w:shd w:val="clear" w:color="auto" w:fill="auto"/>
            <w:noWrap/>
            <w:vAlign w:val="center"/>
            <w:hideMark/>
          </w:tcPr>
          <w:p w14:paraId="7BA4A639"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75</w:t>
            </w:r>
          </w:p>
        </w:tc>
      </w:tr>
      <w:tr w:rsidR="00F13C55" w:rsidRPr="00BE381F" w14:paraId="06A4AA3B" w14:textId="77777777" w:rsidTr="00F13C55">
        <w:trPr>
          <w:trHeight w:val="312"/>
        </w:trPr>
        <w:tc>
          <w:tcPr>
            <w:tcW w:w="1413" w:type="dxa"/>
            <w:shd w:val="clear" w:color="auto" w:fill="auto"/>
            <w:noWrap/>
            <w:vAlign w:val="center"/>
            <w:hideMark/>
          </w:tcPr>
          <w:p w14:paraId="213F1539"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B-</w:t>
            </w:r>
          </w:p>
        </w:tc>
        <w:tc>
          <w:tcPr>
            <w:tcW w:w="1417" w:type="dxa"/>
            <w:shd w:val="clear" w:color="auto" w:fill="auto"/>
            <w:noWrap/>
            <w:vAlign w:val="center"/>
            <w:hideMark/>
          </w:tcPr>
          <w:p w14:paraId="0C1DFBA9"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70-72</w:t>
            </w:r>
          </w:p>
        </w:tc>
        <w:tc>
          <w:tcPr>
            <w:tcW w:w="1560" w:type="dxa"/>
            <w:shd w:val="clear" w:color="auto" w:fill="auto"/>
            <w:noWrap/>
            <w:vAlign w:val="center"/>
            <w:hideMark/>
          </w:tcPr>
          <w:p w14:paraId="754C2E99"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72</w:t>
            </w:r>
          </w:p>
        </w:tc>
      </w:tr>
      <w:tr w:rsidR="00F13C55" w:rsidRPr="00BE381F" w14:paraId="3D988EBB" w14:textId="77777777" w:rsidTr="00F13C55">
        <w:trPr>
          <w:trHeight w:val="312"/>
        </w:trPr>
        <w:tc>
          <w:tcPr>
            <w:tcW w:w="1413" w:type="dxa"/>
            <w:shd w:val="clear" w:color="auto" w:fill="auto"/>
            <w:noWrap/>
            <w:vAlign w:val="center"/>
            <w:hideMark/>
          </w:tcPr>
          <w:p w14:paraId="76235CA4"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C+</w:t>
            </w:r>
          </w:p>
        </w:tc>
        <w:tc>
          <w:tcPr>
            <w:tcW w:w="1417" w:type="dxa"/>
            <w:shd w:val="clear" w:color="auto" w:fill="auto"/>
            <w:noWrap/>
            <w:vAlign w:val="center"/>
            <w:hideMark/>
          </w:tcPr>
          <w:p w14:paraId="45A5FD28"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67-69</w:t>
            </w:r>
          </w:p>
        </w:tc>
        <w:tc>
          <w:tcPr>
            <w:tcW w:w="1560" w:type="dxa"/>
            <w:shd w:val="clear" w:color="auto" w:fill="auto"/>
            <w:noWrap/>
            <w:vAlign w:val="center"/>
            <w:hideMark/>
          </w:tcPr>
          <w:p w14:paraId="0BEDD1DC"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68</w:t>
            </w:r>
          </w:p>
        </w:tc>
      </w:tr>
      <w:tr w:rsidR="00F13C55" w:rsidRPr="00BE381F" w14:paraId="47ED3D72" w14:textId="77777777" w:rsidTr="00F13C55">
        <w:trPr>
          <w:trHeight w:val="312"/>
        </w:trPr>
        <w:tc>
          <w:tcPr>
            <w:tcW w:w="1413" w:type="dxa"/>
            <w:shd w:val="clear" w:color="auto" w:fill="auto"/>
            <w:noWrap/>
            <w:vAlign w:val="center"/>
            <w:hideMark/>
          </w:tcPr>
          <w:p w14:paraId="20A88369"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C</w:t>
            </w:r>
          </w:p>
        </w:tc>
        <w:tc>
          <w:tcPr>
            <w:tcW w:w="1417" w:type="dxa"/>
            <w:shd w:val="clear" w:color="auto" w:fill="auto"/>
            <w:noWrap/>
            <w:vAlign w:val="center"/>
            <w:hideMark/>
          </w:tcPr>
          <w:p w14:paraId="7BC62710"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63-66</w:t>
            </w:r>
          </w:p>
        </w:tc>
        <w:tc>
          <w:tcPr>
            <w:tcW w:w="1560" w:type="dxa"/>
            <w:shd w:val="clear" w:color="auto" w:fill="auto"/>
            <w:noWrap/>
            <w:vAlign w:val="center"/>
            <w:hideMark/>
          </w:tcPr>
          <w:p w14:paraId="7BD57B6F"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65</w:t>
            </w:r>
          </w:p>
        </w:tc>
      </w:tr>
      <w:tr w:rsidR="00F13C55" w:rsidRPr="00BE381F" w14:paraId="0431C7F8" w14:textId="77777777" w:rsidTr="00F13C55">
        <w:trPr>
          <w:trHeight w:val="312"/>
        </w:trPr>
        <w:tc>
          <w:tcPr>
            <w:tcW w:w="1413" w:type="dxa"/>
            <w:shd w:val="clear" w:color="auto" w:fill="auto"/>
            <w:noWrap/>
            <w:vAlign w:val="center"/>
            <w:hideMark/>
          </w:tcPr>
          <w:p w14:paraId="735B1C72"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C-</w:t>
            </w:r>
          </w:p>
        </w:tc>
        <w:tc>
          <w:tcPr>
            <w:tcW w:w="1417" w:type="dxa"/>
            <w:shd w:val="clear" w:color="auto" w:fill="auto"/>
            <w:noWrap/>
            <w:vAlign w:val="center"/>
            <w:hideMark/>
          </w:tcPr>
          <w:p w14:paraId="095F400C"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60-62</w:t>
            </w:r>
          </w:p>
        </w:tc>
        <w:tc>
          <w:tcPr>
            <w:tcW w:w="1560" w:type="dxa"/>
            <w:shd w:val="clear" w:color="auto" w:fill="auto"/>
            <w:noWrap/>
            <w:vAlign w:val="center"/>
            <w:hideMark/>
          </w:tcPr>
          <w:p w14:paraId="2628BEF0"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62</w:t>
            </w:r>
          </w:p>
        </w:tc>
      </w:tr>
      <w:tr w:rsidR="00F13C55" w:rsidRPr="00BE381F" w14:paraId="729F933E" w14:textId="77777777" w:rsidTr="00F13C55">
        <w:trPr>
          <w:trHeight w:val="312"/>
        </w:trPr>
        <w:tc>
          <w:tcPr>
            <w:tcW w:w="1413" w:type="dxa"/>
            <w:shd w:val="clear" w:color="auto" w:fill="auto"/>
            <w:noWrap/>
            <w:vAlign w:val="center"/>
            <w:hideMark/>
          </w:tcPr>
          <w:p w14:paraId="04D13337"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D+</w:t>
            </w:r>
          </w:p>
        </w:tc>
        <w:tc>
          <w:tcPr>
            <w:tcW w:w="1417" w:type="dxa"/>
            <w:shd w:val="clear" w:color="auto" w:fill="auto"/>
            <w:noWrap/>
            <w:vAlign w:val="center"/>
            <w:hideMark/>
          </w:tcPr>
          <w:p w14:paraId="68A66858"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57-59</w:t>
            </w:r>
          </w:p>
        </w:tc>
        <w:tc>
          <w:tcPr>
            <w:tcW w:w="1560" w:type="dxa"/>
            <w:shd w:val="clear" w:color="auto" w:fill="auto"/>
            <w:noWrap/>
            <w:vAlign w:val="center"/>
            <w:hideMark/>
          </w:tcPr>
          <w:p w14:paraId="52FDEDFB"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58</w:t>
            </w:r>
          </w:p>
        </w:tc>
      </w:tr>
      <w:tr w:rsidR="00F13C55" w:rsidRPr="00BE381F" w14:paraId="0698C43A" w14:textId="77777777" w:rsidTr="00F13C55">
        <w:trPr>
          <w:trHeight w:val="312"/>
        </w:trPr>
        <w:tc>
          <w:tcPr>
            <w:tcW w:w="1413" w:type="dxa"/>
            <w:shd w:val="clear" w:color="auto" w:fill="auto"/>
            <w:noWrap/>
            <w:vAlign w:val="center"/>
            <w:hideMark/>
          </w:tcPr>
          <w:p w14:paraId="6EE0A24A"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D</w:t>
            </w:r>
          </w:p>
        </w:tc>
        <w:tc>
          <w:tcPr>
            <w:tcW w:w="1417" w:type="dxa"/>
            <w:shd w:val="clear" w:color="auto" w:fill="auto"/>
            <w:noWrap/>
            <w:vAlign w:val="center"/>
            <w:hideMark/>
          </w:tcPr>
          <w:p w14:paraId="3ABED8F5"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53-56</w:t>
            </w:r>
          </w:p>
        </w:tc>
        <w:tc>
          <w:tcPr>
            <w:tcW w:w="1560" w:type="dxa"/>
            <w:shd w:val="clear" w:color="auto" w:fill="auto"/>
            <w:noWrap/>
            <w:vAlign w:val="center"/>
            <w:hideMark/>
          </w:tcPr>
          <w:p w14:paraId="46961462"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55</w:t>
            </w:r>
          </w:p>
        </w:tc>
      </w:tr>
      <w:tr w:rsidR="00F13C55" w:rsidRPr="00BE381F" w14:paraId="4D150491" w14:textId="77777777" w:rsidTr="00F13C55">
        <w:trPr>
          <w:trHeight w:val="312"/>
        </w:trPr>
        <w:tc>
          <w:tcPr>
            <w:tcW w:w="1413" w:type="dxa"/>
            <w:shd w:val="clear" w:color="auto" w:fill="auto"/>
            <w:noWrap/>
            <w:vAlign w:val="center"/>
            <w:hideMark/>
          </w:tcPr>
          <w:p w14:paraId="2DACA9A2"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D-</w:t>
            </w:r>
          </w:p>
        </w:tc>
        <w:tc>
          <w:tcPr>
            <w:tcW w:w="1417" w:type="dxa"/>
            <w:shd w:val="clear" w:color="auto" w:fill="auto"/>
            <w:noWrap/>
            <w:vAlign w:val="center"/>
            <w:hideMark/>
          </w:tcPr>
          <w:p w14:paraId="53F4670B"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50-52</w:t>
            </w:r>
          </w:p>
        </w:tc>
        <w:tc>
          <w:tcPr>
            <w:tcW w:w="1560" w:type="dxa"/>
            <w:shd w:val="clear" w:color="auto" w:fill="auto"/>
            <w:noWrap/>
            <w:vAlign w:val="center"/>
            <w:hideMark/>
          </w:tcPr>
          <w:p w14:paraId="6221FDDD"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52</w:t>
            </w:r>
          </w:p>
        </w:tc>
      </w:tr>
      <w:tr w:rsidR="00F13C55" w:rsidRPr="00BE381F" w14:paraId="6821E75B" w14:textId="77777777" w:rsidTr="00F13C55">
        <w:trPr>
          <w:trHeight w:val="312"/>
        </w:trPr>
        <w:tc>
          <w:tcPr>
            <w:tcW w:w="1413" w:type="dxa"/>
            <w:shd w:val="clear" w:color="auto" w:fill="auto"/>
            <w:noWrap/>
            <w:vAlign w:val="center"/>
            <w:hideMark/>
          </w:tcPr>
          <w:p w14:paraId="3A5CFD20"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F+</w:t>
            </w:r>
          </w:p>
        </w:tc>
        <w:tc>
          <w:tcPr>
            <w:tcW w:w="1417" w:type="dxa"/>
            <w:shd w:val="clear" w:color="auto" w:fill="auto"/>
            <w:noWrap/>
            <w:vAlign w:val="center"/>
            <w:hideMark/>
          </w:tcPr>
          <w:p w14:paraId="1C679549"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42-49</w:t>
            </w:r>
          </w:p>
        </w:tc>
        <w:tc>
          <w:tcPr>
            <w:tcW w:w="1560" w:type="dxa"/>
            <w:shd w:val="clear" w:color="auto" w:fill="auto"/>
            <w:noWrap/>
            <w:vAlign w:val="center"/>
            <w:hideMark/>
          </w:tcPr>
          <w:p w14:paraId="4CD6D122"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46</w:t>
            </w:r>
          </w:p>
        </w:tc>
      </w:tr>
      <w:tr w:rsidR="00F13C55" w:rsidRPr="00BE381F" w14:paraId="2DE9AFAA" w14:textId="77777777" w:rsidTr="00F13C55">
        <w:trPr>
          <w:trHeight w:val="312"/>
        </w:trPr>
        <w:tc>
          <w:tcPr>
            <w:tcW w:w="1413" w:type="dxa"/>
            <w:shd w:val="clear" w:color="auto" w:fill="auto"/>
            <w:noWrap/>
            <w:vAlign w:val="center"/>
            <w:hideMark/>
          </w:tcPr>
          <w:p w14:paraId="77B57E5F"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F</w:t>
            </w:r>
          </w:p>
        </w:tc>
        <w:tc>
          <w:tcPr>
            <w:tcW w:w="1417" w:type="dxa"/>
            <w:shd w:val="clear" w:color="auto" w:fill="auto"/>
            <w:noWrap/>
            <w:vAlign w:val="center"/>
            <w:hideMark/>
          </w:tcPr>
          <w:p w14:paraId="08BE0D6F"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35-41</w:t>
            </w:r>
          </w:p>
        </w:tc>
        <w:tc>
          <w:tcPr>
            <w:tcW w:w="1560" w:type="dxa"/>
            <w:shd w:val="clear" w:color="auto" w:fill="auto"/>
            <w:noWrap/>
            <w:vAlign w:val="center"/>
            <w:hideMark/>
          </w:tcPr>
          <w:p w14:paraId="7E1605CE"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38</w:t>
            </w:r>
          </w:p>
        </w:tc>
      </w:tr>
      <w:tr w:rsidR="00F13C55" w:rsidRPr="00BE381F" w14:paraId="7DAB3829" w14:textId="77777777" w:rsidTr="00F13C55">
        <w:trPr>
          <w:trHeight w:val="312"/>
        </w:trPr>
        <w:tc>
          <w:tcPr>
            <w:tcW w:w="1413" w:type="dxa"/>
            <w:shd w:val="clear" w:color="auto" w:fill="auto"/>
            <w:noWrap/>
            <w:vAlign w:val="center"/>
            <w:hideMark/>
          </w:tcPr>
          <w:p w14:paraId="7904E219" w14:textId="77777777" w:rsidR="00F13C55" w:rsidRPr="00BE381F" w:rsidRDefault="00F13C55" w:rsidP="00FA124C">
            <w:pPr>
              <w:spacing w:line="240" w:lineRule="auto"/>
              <w:ind w:firstLine="0"/>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F-</w:t>
            </w:r>
          </w:p>
        </w:tc>
        <w:tc>
          <w:tcPr>
            <w:tcW w:w="1417" w:type="dxa"/>
            <w:shd w:val="clear" w:color="auto" w:fill="auto"/>
            <w:noWrap/>
            <w:vAlign w:val="center"/>
            <w:hideMark/>
          </w:tcPr>
          <w:p w14:paraId="4B62D503"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0-34</w:t>
            </w:r>
          </w:p>
        </w:tc>
        <w:tc>
          <w:tcPr>
            <w:tcW w:w="1560" w:type="dxa"/>
            <w:shd w:val="clear" w:color="auto" w:fill="auto"/>
            <w:noWrap/>
            <w:vAlign w:val="center"/>
            <w:hideMark/>
          </w:tcPr>
          <w:p w14:paraId="2992BEB7" w14:textId="77777777" w:rsidR="00F13C55" w:rsidRPr="00BE381F" w:rsidRDefault="00F13C55" w:rsidP="00FA124C">
            <w:pPr>
              <w:spacing w:line="240" w:lineRule="auto"/>
              <w:ind w:firstLine="0"/>
              <w:jc w:val="center"/>
              <w:rPr>
                <w:rFonts w:eastAsia="Times New Roman" w:cstheme="minorHAnsi"/>
                <w:color w:val="auto"/>
                <w:sz w:val="22"/>
                <w:szCs w:val="22"/>
                <w:lang w:val="en-CA" w:eastAsia="fr-CA"/>
              </w:rPr>
            </w:pPr>
            <w:r w:rsidRPr="00BE381F">
              <w:rPr>
                <w:rFonts w:eastAsia="Times New Roman" w:cstheme="minorHAnsi"/>
                <w:color w:val="auto"/>
                <w:sz w:val="22"/>
                <w:szCs w:val="22"/>
                <w:lang w:val="en-CA" w:eastAsia="fr-CA"/>
              </w:rPr>
              <w:t>32</w:t>
            </w:r>
          </w:p>
        </w:tc>
      </w:tr>
    </w:tbl>
    <w:p w14:paraId="6D6E41DA" w14:textId="31B91C5D" w:rsidR="009D6D7B" w:rsidRPr="00BE381F" w:rsidRDefault="009D6D7B" w:rsidP="00FA124C">
      <w:pPr>
        <w:spacing w:line="276" w:lineRule="auto"/>
        <w:ind w:firstLine="0"/>
        <w:jc w:val="center"/>
        <w:rPr>
          <w:rFonts w:cstheme="minorHAnsi"/>
          <w:sz w:val="22"/>
          <w:szCs w:val="22"/>
          <w:lang w:val="en-CA"/>
        </w:rPr>
      </w:pPr>
    </w:p>
    <w:p w14:paraId="2581F70D" w14:textId="05EF6A58" w:rsidR="00F13C55" w:rsidRPr="00BE381F" w:rsidRDefault="00F13C55" w:rsidP="00FA124C">
      <w:pPr>
        <w:spacing w:line="276" w:lineRule="auto"/>
        <w:ind w:firstLine="0"/>
        <w:rPr>
          <w:rFonts w:cstheme="minorHAnsi"/>
          <w:sz w:val="22"/>
          <w:szCs w:val="22"/>
          <w:lang w:val="en-CA"/>
        </w:rPr>
      </w:pPr>
    </w:p>
    <w:p w14:paraId="3795883A" w14:textId="467886C5" w:rsidR="006D644A" w:rsidRPr="00ED4E80" w:rsidRDefault="006D644A" w:rsidP="00FA124C">
      <w:pPr>
        <w:pStyle w:val="Heading1"/>
        <w:jc w:val="left"/>
        <w:rPr>
          <w:rFonts w:asciiTheme="minorHAnsi" w:hAnsiTheme="minorHAnsi" w:cstheme="minorHAnsi"/>
          <w:sz w:val="22"/>
          <w:szCs w:val="22"/>
          <w:lang w:val="en-CA"/>
        </w:rPr>
      </w:pPr>
      <w:r w:rsidRPr="00ED4E80">
        <w:rPr>
          <w:rFonts w:asciiTheme="minorHAnsi" w:hAnsiTheme="minorHAnsi" w:cstheme="minorHAnsi"/>
          <w:sz w:val="22"/>
          <w:szCs w:val="22"/>
          <w:lang w:val="en-CA"/>
        </w:rPr>
        <w:t>1</w:t>
      </w:r>
      <w:r w:rsidR="00DA778D" w:rsidRPr="00ED4E80">
        <w:rPr>
          <w:rFonts w:asciiTheme="minorHAnsi" w:hAnsiTheme="minorHAnsi" w:cstheme="minorHAnsi"/>
          <w:sz w:val="22"/>
          <w:szCs w:val="22"/>
          <w:lang w:val="en-CA"/>
        </w:rPr>
        <w:t>4</w:t>
      </w:r>
      <w:r w:rsidRPr="00ED4E80">
        <w:rPr>
          <w:rFonts w:asciiTheme="minorHAnsi" w:hAnsiTheme="minorHAnsi" w:cstheme="minorHAnsi"/>
          <w:sz w:val="22"/>
          <w:szCs w:val="22"/>
          <w:lang w:val="en-CA"/>
        </w:rPr>
        <w:t>. IMPORTANT DATES TO REMEMBER</w:t>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5978"/>
        <w:gridCol w:w="3370"/>
      </w:tblGrid>
      <w:tr w:rsidR="00ED4E80" w:rsidRPr="00FA22C1" w14:paraId="70F94835" w14:textId="77777777" w:rsidTr="00E44591">
        <w:trPr>
          <w:tblHeader/>
        </w:trPr>
        <w:tc>
          <w:tcPr>
            <w:tcW w:w="5978" w:type="dxa"/>
            <w:tcBorders>
              <w:top w:val="single" w:sz="6" w:space="0" w:color="DFDFDF"/>
              <w:left w:val="single" w:sz="6" w:space="0" w:color="DFDFDF"/>
              <w:bottom w:val="single" w:sz="6" w:space="0" w:color="DFDFDF"/>
              <w:right w:val="single" w:sz="6" w:space="0" w:color="DFDFDF"/>
            </w:tcBorders>
            <w:shd w:val="clear" w:color="auto" w:fill="EEEEEE"/>
            <w:hideMark/>
          </w:tcPr>
          <w:p w14:paraId="44679443" w14:textId="77777777" w:rsidR="00ED4E80" w:rsidRPr="00FA22C1" w:rsidRDefault="00ED4E80" w:rsidP="00ED4E80">
            <w:pPr>
              <w:spacing w:line="240" w:lineRule="auto"/>
              <w:ind w:firstLine="0"/>
              <w:rPr>
                <w:rFonts w:eastAsia="Times New Roman" w:cstheme="minorHAnsi"/>
                <w:b/>
                <w:bCs/>
                <w:color w:val="000000"/>
                <w:sz w:val="22"/>
                <w:szCs w:val="22"/>
                <w:lang w:eastAsia="en-CA"/>
              </w:rPr>
            </w:pPr>
            <w:hyperlink r:id="rId20" w:history="1">
              <w:r w:rsidRPr="00FA22C1">
                <w:rPr>
                  <w:rFonts w:eastAsia="Times New Roman" w:cstheme="minorHAnsi"/>
                  <w:b/>
                  <w:bCs/>
                  <w:color w:val="000000"/>
                  <w:sz w:val="22"/>
                  <w:szCs w:val="22"/>
                  <w:u w:val="single"/>
                  <w:lang w:eastAsia="en-CA"/>
                </w:rPr>
                <w:t>Title</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EEEEEE"/>
            <w:hideMark/>
          </w:tcPr>
          <w:p w14:paraId="54AFA27C" w14:textId="77777777" w:rsidR="00ED4E80" w:rsidRPr="00FA22C1" w:rsidRDefault="00ED4E80" w:rsidP="00ED4E80">
            <w:pPr>
              <w:spacing w:line="240" w:lineRule="auto"/>
              <w:ind w:firstLine="0"/>
              <w:rPr>
                <w:rFonts w:eastAsia="Times New Roman" w:cstheme="minorHAnsi"/>
                <w:b/>
                <w:bCs/>
                <w:color w:val="000000"/>
                <w:sz w:val="22"/>
                <w:szCs w:val="22"/>
                <w:lang w:eastAsia="en-CA"/>
              </w:rPr>
            </w:pPr>
            <w:hyperlink r:id="rId21" w:history="1">
              <w:r w:rsidRPr="00FA22C1">
                <w:rPr>
                  <w:rFonts w:eastAsia="Times New Roman" w:cstheme="minorHAnsi"/>
                  <w:b/>
                  <w:bCs/>
                  <w:color w:val="000000"/>
                  <w:sz w:val="22"/>
                  <w:szCs w:val="22"/>
                  <w:u w:val="single"/>
                  <w:lang w:eastAsia="en-CA"/>
                </w:rPr>
                <w:t>Date</w:t>
              </w:r>
            </w:hyperlink>
          </w:p>
        </w:tc>
      </w:tr>
      <w:tr w:rsidR="00ED4E80" w:rsidRPr="00FA22C1" w14:paraId="656A0E14"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26541F4D"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2" w:history="1">
              <w:r w:rsidRPr="00FA22C1">
                <w:rPr>
                  <w:rFonts w:eastAsia="Times New Roman" w:cstheme="minorHAnsi"/>
                  <w:color w:val="000000"/>
                  <w:sz w:val="22"/>
                  <w:szCs w:val="22"/>
                  <w:u w:val="single"/>
                  <w:lang w:eastAsia="en-CA"/>
                </w:rPr>
                <w:t>University holiday closure</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0441A52B"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1, 2025</w:t>
            </w:r>
          </w:p>
        </w:tc>
      </w:tr>
      <w:tr w:rsidR="00ED4E80" w:rsidRPr="00FA22C1" w14:paraId="3438AC65"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30AAFC98"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3" w:history="1">
              <w:r w:rsidRPr="00FA22C1">
                <w:rPr>
                  <w:rFonts w:eastAsia="Times New Roman" w:cstheme="minorHAnsi"/>
                  <w:color w:val="000000"/>
                  <w:sz w:val="22"/>
                  <w:szCs w:val="22"/>
                  <w:u w:val="single"/>
                  <w:lang w:eastAsia="en-CA"/>
                </w:rPr>
                <w:t>Co-operative work term begins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2AA91934"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6, 2025</w:t>
            </w:r>
          </w:p>
        </w:tc>
      </w:tr>
      <w:tr w:rsidR="00ED4E80" w:rsidRPr="00FA22C1" w14:paraId="3A74303C"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7D3A639F"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4" w:history="1">
              <w:r w:rsidRPr="00FA22C1">
                <w:rPr>
                  <w:rFonts w:eastAsia="Times New Roman" w:cstheme="minorHAnsi"/>
                  <w:color w:val="000000"/>
                  <w:sz w:val="22"/>
                  <w:szCs w:val="22"/>
                  <w:u w:val="single"/>
                  <w:lang w:eastAsia="en-CA"/>
                </w:rPr>
                <w:t>Classes begin</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440CCF29"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6, 2025</w:t>
            </w:r>
          </w:p>
        </w:tc>
      </w:tr>
      <w:tr w:rsidR="00ED4E80" w:rsidRPr="00FA22C1" w14:paraId="4D4AD037"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166B4D8F"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5" w:history="1">
              <w:r w:rsidRPr="00FA22C1">
                <w:rPr>
                  <w:rFonts w:eastAsia="Times New Roman" w:cstheme="minorHAnsi"/>
                  <w:color w:val="000000"/>
                  <w:sz w:val="22"/>
                  <w:szCs w:val="22"/>
                  <w:u w:val="single"/>
                  <w:lang w:eastAsia="en-CA"/>
                </w:rPr>
                <w:t>Reserves removed</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2D8B1FAC"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13, 2025</w:t>
            </w:r>
          </w:p>
        </w:tc>
      </w:tr>
      <w:tr w:rsidR="00ED4E80" w:rsidRPr="00FA22C1" w14:paraId="52A1A084"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4A22B9CD"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6" w:history="1">
              <w:r w:rsidRPr="00FA22C1">
                <w:rPr>
                  <w:rFonts w:eastAsia="Times New Roman" w:cstheme="minorHAnsi"/>
                  <w:color w:val="000000"/>
                  <w:sz w:val="22"/>
                  <w:szCs w:val="22"/>
                  <w:u w:val="single"/>
                  <w:lang w:eastAsia="en-CA"/>
                </w:rPr>
                <w:t>Add Period ends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313ED5ED"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17, 2025</w:t>
            </w:r>
          </w:p>
        </w:tc>
      </w:tr>
      <w:tr w:rsidR="00ED4E80" w:rsidRPr="00FA22C1" w14:paraId="354A43F7"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1D97C35E"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7" w:history="1">
              <w:r w:rsidRPr="00FA22C1">
                <w:rPr>
                  <w:rFonts w:eastAsia="Times New Roman" w:cstheme="minorHAnsi"/>
                  <w:color w:val="000000"/>
                  <w:sz w:val="22"/>
                  <w:szCs w:val="22"/>
                  <w:u w:val="single"/>
                  <w:lang w:eastAsia="en-CA"/>
                </w:rPr>
                <w:t>Not Fees Arranged (NFA) holds applied</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622EB7B3"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21, 2025</w:t>
            </w:r>
          </w:p>
        </w:tc>
      </w:tr>
      <w:tr w:rsidR="00ED4E80" w:rsidRPr="00FA22C1" w14:paraId="6888EEF9"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7D1E30D2"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8" w:history="1">
              <w:r w:rsidRPr="00FA22C1">
                <w:rPr>
                  <w:rFonts w:eastAsia="Times New Roman" w:cstheme="minorHAnsi"/>
                  <w:color w:val="000000"/>
                  <w:sz w:val="22"/>
                  <w:szCs w:val="22"/>
                  <w:u w:val="single"/>
                  <w:lang w:eastAsia="en-CA"/>
                </w:rPr>
                <w:t>Last day to drop a class from the academic record</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0A43DD2E"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24, 2025</w:t>
            </w:r>
          </w:p>
        </w:tc>
      </w:tr>
      <w:tr w:rsidR="00ED4E80" w:rsidRPr="00FA22C1" w14:paraId="0A30C6DA"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6844A850"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29" w:history="1">
              <w:r w:rsidRPr="00FA22C1">
                <w:rPr>
                  <w:rFonts w:eastAsia="Times New Roman" w:cstheme="minorHAnsi"/>
                  <w:color w:val="000000"/>
                  <w:sz w:val="22"/>
                  <w:szCs w:val="22"/>
                  <w:u w:val="single"/>
                  <w:lang w:eastAsia="en-CA"/>
                </w:rPr>
                <w:t>Tuition and fee refund deadline - 100%</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2CF9E772"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24, 2025</w:t>
            </w:r>
          </w:p>
        </w:tc>
      </w:tr>
      <w:tr w:rsidR="00ED4E80" w:rsidRPr="00FA22C1" w14:paraId="4D02225A"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0C4942C9"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0" w:history="1">
              <w:r w:rsidRPr="00FA22C1">
                <w:rPr>
                  <w:rFonts w:eastAsia="Times New Roman" w:cstheme="minorHAnsi"/>
                  <w:color w:val="000000"/>
                  <w:sz w:val="22"/>
                  <w:szCs w:val="22"/>
                  <w:u w:val="single"/>
                  <w:lang w:eastAsia="en-CA"/>
                </w:rPr>
                <w:t>Drop with WD begins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7193C539"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25, 2025</w:t>
            </w:r>
          </w:p>
        </w:tc>
      </w:tr>
      <w:tr w:rsidR="00ED4E80" w:rsidRPr="00FA22C1" w14:paraId="73FA2A7A"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65ECC044"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1" w:history="1">
              <w:r w:rsidRPr="00FA22C1">
                <w:rPr>
                  <w:rFonts w:eastAsia="Times New Roman" w:cstheme="minorHAnsi"/>
                  <w:color w:val="000000"/>
                  <w:sz w:val="22"/>
                  <w:szCs w:val="22"/>
                  <w:u w:val="single"/>
                  <w:lang w:eastAsia="en-CA"/>
                </w:rPr>
                <w:t>Final examination schedules released</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4698EE48"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Jan 31, 2025</w:t>
            </w:r>
          </w:p>
        </w:tc>
      </w:tr>
      <w:tr w:rsidR="00ED4E80" w:rsidRPr="00FA22C1" w14:paraId="3526A1EE"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5F3C80DB"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2" w:history="1">
              <w:r w:rsidRPr="00FA22C1">
                <w:rPr>
                  <w:rFonts w:eastAsia="Times New Roman" w:cstheme="minorHAnsi"/>
                  <w:color w:val="000000"/>
                  <w:sz w:val="22"/>
                  <w:szCs w:val="22"/>
                  <w:u w:val="single"/>
                  <w:lang w:eastAsia="en-CA"/>
                </w:rPr>
                <w:t>Tuition and fee refund deadline - 50%</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2F283930"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Feb 14, 2025</w:t>
            </w:r>
          </w:p>
        </w:tc>
      </w:tr>
      <w:tr w:rsidR="00ED4E80" w:rsidRPr="00FA22C1" w14:paraId="3CF092DE"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261F09D8"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3" w:history="1">
              <w:r w:rsidRPr="00FA22C1">
                <w:rPr>
                  <w:rFonts w:eastAsia="Times New Roman" w:cstheme="minorHAnsi"/>
                  <w:color w:val="000000"/>
                  <w:sz w:val="22"/>
                  <w:szCs w:val="22"/>
                  <w:u w:val="single"/>
                  <w:lang w:eastAsia="en-CA"/>
                </w:rPr>
                <w:t>Requests due for accommodations on religious or creed grounds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0FC969E8"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Feb 14, 2025</w:t>
            </w:r>
          </w:p>
        </w:tc>
      </w:tr>
      <w:tr w:rsidR="00ED4E80" w:rsidRPr="00FA22C1" w14:paraId="19E480B4"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743F2137"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4" w:history="1">
              <w:r w:rsidRPr="00FA22C1">
                <w:rPr>
                  <w:rFonts w:eastAsia="Times New Roman" w:cstheme="minorHAnsi"/>
                  <w:color w:val="000000"/>
                  <w:sz w:val="22"/>
                  <w:szCs w:val="22"/>
                  <w:u w:val="single"/>
                  <w:lang w:eastAsia="en-CA"/>
                </w:rPr>
                <w:t>Reading Week</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34EA41A1"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Feb 15, 2025 to Feb 23, 2025</w:t>
            </w:r>
          </w:p>
        </w:tc>
      </w:tr>
      <w:tr w:rsidR="00ED4E80" w:rsidRPr="00FA22C1" w14:paraId="34133315"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6E2A2A3E"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5" w:history="1">
              <w:r w:rsidRPr="00FA22C1">
                <w:rPr>
                  <w:rFonts w:eastAsia="Times New Roman" w:cstheme="minorHAnsi"/>
                  <w:color w:val="000000"/>
                  <w:sz w:val="22"/>
                  <w:szCs w:val="22"/>
                  <w:u w:val="single"/>
                  <w:lang w:eastAsia="en-CA"/>
                </w:rPr>
                <w:t>Family Day</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62A376D8"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Feb 17, 2025</w:t>
            </w:r>
          </w:p>
        </w:tc>
      </w:tr>
      <w:tr w:rsidR="00ED4E80" w:rsidRPr="00FA22C1" w14:paraId="4D8FB101"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5F9B74B5"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6" w:history="1">
              <w:r w:rsidRPr="00FA22C1">
                <w:rPr>
                  <w:rFonts w:eastAsia="Times New Roman" w:cstheme="minorHAnsi"/>
                  <w:color w:val="000000"/>
                  <w:sz w:val="22"/>
                  <w:szCs w:val="22"/>
                  <w:u w:val="single"/>
                  <w:lang w:eastAsia="en-CA"/>
                </w:rPr>
                <w:t>Application to Graduate due</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69D939EA"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Mar 1, 2025</w:t>
            </w:r>
          </w:p>
        </w:tc>
      </w:tr>
      <w:tr w:rsidR="00ED4E80" w:rsidRPr="00FA22C1" w14:paraId="6DFBA145"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1C865BE4"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7" w:history="1">
              <w:r w:rsidRPr="00FA22C1">
                <w:rPr>
                  <w:rFonts w:eastAsia="Times New Roman" w:cstheme="minorHAnsi"/>
                  <w:color w:val="000000"/>
                  <w:sz w:val="22"/>
                  <w:szCs w:val="22"/>
                  <w:u w:val="single"/>
                  <w:lang w:eastAsia="en-CA"/>
                </w:rPr>
                <w:t>Drop with WD ends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697FFC36"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Mar 21, 2025</w:t>
            </w:r>
          </w:p>
        </w:tc>
      </w:tr>
      <w:tr w:rsidR="00ED4E80" w:rsidRPr="00FA22C1" w14:paraId="0206D7D0"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6966C55B"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8" w:history="1">
              <w:r w:rsidRPr="00FA22C1">
                <w:rPr>
                  <w:rFonts w:eastAsia="Times New Roman" w:cstheme="minorHAnsi"/>
                  <w:color w:val="000000"/>
                  <w:sz w:val="22"/>
                  <w:szCs w:val="22"/>
                  <w:u w:val="single"/>
                  <w:lang w:eastAsia="en-CA"/>
                </w:rPr>
                <w:t>Drop with WF begins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26AE267A"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Mar 22, 2025</w:t>
            </w:r>
          </w:p>
        </w:tc>
      </w:tr>
      <w:tr w:rsidR="00ED4E80" w:rsidRPr="00FA22C1" w14:paraId="79D93980"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5B91F099"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39" w:history="1">
              <w:r w:rsidRPr="00FA22C1">
                <w:rPr>
                  <w:rFonts w:eastAsia="Times New Roman" w:cstheme="minorHAnsi"/>
                  <w:color w:val="000000"/>
                  <w:sz w:val="22"/>
                  <w:szCs w:val="22"/>
                  <w:u w:val="single"/>
                  <w:lang w:eastAsia="en-CA"/>
                </w:rPr>
                <w:t>Classes end</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08C7F39B"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4, 2025</w:t>
            </w:r>
          </w:p>
        </w:tc>
      </w:tr>
      <w:tr w:rsidR="00ED4E80" w:rsidRPr="00FA22C1" w14:paraId="261DE82C"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1D7FEC8C"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40" w:history="1">
              <w:r w:rsidRPr="00FA22C1">
                <w:rPr>
                  <w:rFonts w:eastAsia="Times New Roman" w:cstheme="minorHAnsi"/>
                  <w:color w:val="000000"/>
                  <w:sz w:val="22"/>
                  <w:szCs w:val="22"/>
                  <w:u w:val="single"/>
                  <w:lang w:eastAsia="en-CA"/>
                </w:rPr>
                <w:t>Pre-examination study days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4FA272E0"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7, 2025 to Apr 8, 2025</w:t>
            </w:r>
          </w:p>
        </w:tc>
      </w:tr>
      <w:tr w:rsidR="00ED4E80" w:rsidRPr="00FA22C1" w14:paraId="7615A0F9"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6460AFEE"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41" w:history="1">
              <w:r w:rsidRPr="00FA22C1">
                <w:rPr>
                  <w:rFonts w:eastAsia="Times New Roman" w:cstheme="minorHAnsi"/>
                  <w:color w:val="000000"/>
                  <w:sz w:val="22"/>
                  <w:szCs w:val="22"/>
                  <w:u w:val="single"/>
                  <w:lang w:eastAsia="en-CA"/>
                </w:rPr>
                <w:t>Drop with WF ends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6C4A3665"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8, 2025</w:t>
            </w:r>
          </w:p>
        </w:tc>
      </w:tr>
      <w:tr w:rsidR="00ED4E80" w:rsidRPr="00FA22C1" w14:paraId="4D57BB75"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36CD5A08"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42" w:history="1">
              <w:r w:rsidRPr="00FA22C1">
                <w:rPr>
                  <w:rFonts w:eastAsia="Times New Roman" w:cstheme="minorHAnsi"/>
                  <w:color w:val="000000"/>
                  <w:sz w:val="22"/>
                  <w:szCs w:val="22"/>
                  <w:u w:val="single"/>
                  <w:lang w:eastAsia="en-CA"/>
                </w:rPr>
                <w:t>Final examinations begin</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7F03BC32"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9, 2025</w:t>
            </w:r>
          </w:p>
        </w:tc>
      </w:tr>
      <w:tr w:rsidR="00ED4E80" w:rsidRPr="00FA22C1" w14:paraId="12254717"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39BF438F"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43" w:history="1">
              <w:r w:rsidRPr="00FA22C1">
                <w:rPr>
                  <w:rFonts w:eastAsia="Times New Roman" w:cstheme="minorHAnsi"/>
                  <w:color w:val="000000"/>
                  <w:sz w:val="22"/>
                  <w:szCs w:val="22"/>
                  <w:u w:val="single"/>
                  <w:lang w:eastAsia="en-CA"/>
                </w:rPr>
                <w:t>In-person exam days for online courses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798F866F"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11, 2025 to Apr 12, 2025</w:t>
            </w:r>
          </w:p>
        </w:tc>
      </w:tr>
      <w:tr w:rsidR="00ED4E80" w:rsidRPr="00FA22C1" w14:paraId="59CD3694" w14:textId="77777777" w:rsidTr="00E44591">
        <w:tc>
          <w:tcPr>
            <w:tcW w:w="5978" w:type="dxa"/>
            <w:tcBorders>
              <w:top w:val="single" w:sz="6" w:space="0" w:color="DFDFDF"/>
              <w:left w:val="single" w:sz="6" w:space="0" w:color="DFDFDF"/>
              <w:bottom w:val="single" w:sz="6" w:space="0" w:color="DFDFDF"/>
              <w:right w:val="single" w:sz="6" w:space="0" w:color="DFDFDF"/>
            </w:tcBorders>
            <w:shd w:val="clear" w:color="auto" w:fill="FFFFFF"/>
            <w:hideMark/>
          </w:tcPr>
          <w:p w14:paraId="3B24ED16" w14:textId="77777777" w:rsidR="00ED4E80" w:rsidRPr="00FA22C1" w:rsidRDefault="00ED4E80" w:rsidP="00ED4E80">
            <w:pPr>
              <w:spacing w:line="240" w:lineRule="auto"/>
              <w:ind w:firstLine="0"/>
              <w:rPr>
                <w:rFonts w:eastAsia="Times New Roman" w:cstheme="minorHAnsi"/>
                <w:color w:val="000000"/>
                <w:sz w:val="22"/>
                <w:szCs w:val="22"/>
                <w:lang w:eastAsia="en-CA"/>
              </w:rPr>
            </w:pPr>
            <w:hyperlink r:id="rId44" w:history="1">
              <w:r w:rsidRPr="00FA22C1">
                <w:rPr>
                  <w:rFonts w:eastAsia="Times New Roman" w:cstheme="minorHAnsi"/>
                  <w:color w:val="000000"/>
                  <w:sz w:val="22"/>
                  <w:szCs w:val="22"/>
                  <w:u w:val="single"/>
                  <w:lang w:eastAsia="en-CA"/>
                </w:rPr>
                <w:t>Final examination emergency days</w:t>
              </w:r>
            </w:hyperlink>
          </w:p>
        </w:tc>
        <w:tc>
          <w:tcPr>
            <w:tcW w:w="3370" w:type="dxa"/>
            <w:tcBorders>
              <w:top w:val="single" w:sz="6" w:space="0" w:color="DFDFDF"/>
              <w:left w:val="single" w:sz="6" w:space="0" w:color="DFDFDF"/>
              <w:bottom w:val="single" w:sz="6" w:space="0" w:color="DFDFDF"/>
              <w:right w:val="single" w:sz="6" w:space="0" w:color="DFDFDF"/>
            </w:tcBorders>
            <w:shd w:val="clear" w:color="auto" w:fill="FFFFFF"/>
            <w:hideMark/>
          </w:tcPr>
          <w:p w14:paraId="12A83385" w14:textId="77777777" w:rsidR="00ED4E80" w:rsidRPr="00FA22C1" w:rsidRDefault="00ED4E80" w:rsidP="00ED4E80">
            <w:pPr>
              <w:spacing w:line="240" w:lineRule="auto"/>
              <w:ind w:firstLine="0"/>
              <w:rPr>
                <w:rFonts w:eastAsia="Times New Roman" w:cstheme="minorHAnsi"/>
                <w:color w:val="000000"/>
                <w:sz w:val="22"/>
                <w:szCs w:val="22"/>
                <w:lang w:eastAsia="en-CA"/>
              </w:rPr>
            </w:pPr>
            <w:r w:rsidRPr="00FA22C1">
              <w:rPr>
                <w:rFonts w:eastAsia="Times New Roman" w:cstheme="minorHAnsi"/>
                <w:color w:val="000000"/>
                <w:sz w:val="22"/>
                <w:szCs w:val="22"/>
                <w:lang w:eastAsia="en-CA"/>
              </w:rPr>
              <w:t>Apr 13, 2025</w:t>
            </w:r>
          </w:p>
        </w:tc>
      </w:tr>
    </w:tbl>
    <w:p w14:paraId="1FCAEC42" w14:textId="77777777" w:rsidR="00685B3F" w:rsidRPr="00685B3F" w:rsidRDefault="00685B3F" w:rsidP="00685B3F">
      <w:pPr>
        <w:spacing w:line="259" w:lineRule="auto"/>
        <w:ind w:firstLine="0"/>
        <w:rPr>
          <w:rFonts w:ascii="Calibri" w:eastAsia="Aptos" w:hAnsi="Calibri" w:cs="Times New Roman"/>
          <w:color w:val="auto"/>
          <w:kern w:val="2"/>
          <w:sz w:val="22"/>
          <w:szCs w:val="22"/>
          <w:lang w:val="en-CA" w:eastAsia="en-US"/>
          <w14:ligatures w14:val="standardContextual"/>
        </w:rPr>
      </w:pPr>
      <w:r w:rsidRPr="00685B3F">
        <w:rPr>
          <w:rFonts w:ascii="Calibri" w:eastAsia="Aptos" w:hAnsi="Calibri" w:cs="Times New Roman"/>
          <w:color w:val="auto"/>
          <w:kern w:val="2"/>
          <w:sz w:val="22"/>
          <w:szCs w:val="22"/>
          <w:lang w:val="en-CA" w:eastAsia="en-US"/>
          <w14:ligatures w14:val="standardContextual"/>
        </w:rPr>
        <w:t> </w:t>
      </w:r>
    </w:p>
    <w:p w14:paraId="46D672C6" w14:textId="77777777" w:rsidR="00685B3F" w:rsidRPr="00685B3F" w:rsidRDefault="00685B3F" w:rsidP="00685B3F">
      <w:pPr>
        <w:spacing w:line="259" w:lineRule="auto"/>
        <w:ind w:firstLine="0"/>
        <w:rPr>
          <w:rFonts w:ascii="Calibri" w:eastAsia="Aptos" w:hAnsi="Calibri" w:cs="Times New Roman"/>
          <w:color w:val="auto"/>
          <w:kern w:val="2"/>
          <w:sz w:val="22"/>
          <w:szCs w:val="22"/>
          <w:lang w:val="en-CA" w:eastAsia="en-US"/>
          <w14:ligatures w14:val="standardContextual"/>
        </w:rPr>
      </w:pPr>
      <w:r w:rsidRPr="00685B3F">
        <w:rPr>
          <w:rFonts w:ascii="Calibri" w:eastAsia="Aptos" w:hAnsi="Calibri" w:cs="Times New Roman"/>
          <w:color w:val="auto"/>
          <w:kern w:val="2"/>
          <w:sz w:val="22"/>
          <w:szCs w:val="22"/>
          <w:lang w:val="en-CA" w:eastAsia="en-US"/>
          <w14:ligatures w14:val="standardContextual"/>
        </w:rPr>
        <w:t xml:space="preserve">See also: </w:t>
      </w:r>
      <w:hyperlink r:id="rId45" w:tgtFrame="_blank" w:history="1">
        <w:r w:rsidRPr="00685B3F">
          <w:rPr>
            <w:rFonts w:ascii="Calibri" w:eastAsia="Aptos" w:hAnsi="Calibri" w:cs="Times New Roman"/>
            <w:b/>
            <w:bCs/>
            <w:color w:val="0000FF"/>
            <w:kern w:val="2"/>
            <w:sz w:val="22"/>
            <w:szCs w:val="22"/>
            <w:u w:val="single"/>
            <w:lang w:val="en-CA" w:eastAsia="en-US"/>
            <w14:ligatures w14:val="standardContextual"/>
          </w:rPr>
          <w:t>Registrar’s Office important dates calendar</w:t>
        </w:r>
      </w:hyperlink>
    </w:p>
    <w:p w14:paraId="1DCDA43B" w14:textId="77777777" w:rsidR="00A40244" w:rsidRPr="00685B3F" w:rsidRDefault="00A40244" w:rsidP="00FA124C">
      <w:pPr>
        <w:spacing w:line="276" w:lineRule="auto"/>
        <w:ind w:firstLine="0"/>
        <w:rPr>
          <w:rFonts w:cstheme="minorHAnsi"/>
          <w:sz w:val="22"/>
          <w:szCs w:val="22"/>
          <w:highlight w:val="yellow"/>
          <w:lang w:val="en-CA"/>
        </w:rPr>
      </w:pPr>
    </w:p>
    <w:p w14:paraId="27401B74" w14:textId="77777777" w:rsidR="006D644A" w:rsidRPr="003E605F" w:rsidRDefault="006D644A" w:rsidP="00FA124C">
      <w:pPr>
        <w:spacing w:line="276" w:lineRule="auto"/>
        <w:ind w:firstLine="0"/>
        <w:rPr>
          <w:rFonts w:cstheme="minorHAnsi"/>
          <w:sz w:val="22"/>
          <w:szCs w:val="22"/>
          <w:highlight w:val="yellow"/>
          <w:lang w:val="en-CA"/>
        </w:rPr>
      </w:pPr>
    </w:p>
    <w:p w14:paraId="11B38BF5" w14:textId="77777777" w:rsidR="006D644A" w:rsidRPr="00BE381F" w:rsidRDefault="006D644A" w:rsidP="00FA124C">
      <w:pPr>
        <w:spacing w:line="276" w:lineRule="auto"/>
        <w:ind w:firstLine="0"/>
        <w:rPr>
          <w:rFonts w:cstheme="minorHAnsi"/>
          <w:sz w:val="22"/>
          <w:szCs w:val="22"/>
          <w:lang w:val="en-CA"/>
        </w:rPr>
      </w:pPr>
    </w:p>
    <w:p w14:paraId="300CF445" w14:textId="77777777" w:rsidR="006D644A" w:rsidRPr="00BE381F" w:rsidRDefault="006D644A" w:rsidP="00FA124C">
      <w:pPr>
        <w:spacing w:line="276" w:lineRule="auto"/>
        <w:ind w:firstLine="0"/>
        <w:rPr>
          <w:rFonts w:cstheme="minorHAnsi"/>
          <w:sz w:val="22"/>
          <w:szCs w:val="22"/>
          <w:lang w:val="en-CA"/>
        </w:rPr>
      </w:pPr>
    </w:p>
    <w:p w14:paraId="36678BBF" w14:textId="0D10419F" w:rsidR="00F13C55" w:rsidRPr="00BE381F" w:rsidRDefault="00F13C55" w:rsidP="00FA124C">
      <w:pPr>
        <w:pStyle w:val="Heading1"/>
        <w:jc w:val="left"/>
        <w:rPr>
          <w:rFonts w:asciiTheme="minorHAnsi" w:hAnsiTheme="minorHAnsi" w:cstheme="minorHAnsi"/>
          <w:sz w:val="22"/>
          <w:szCs w:val="22"/>
          <w:lang w:val="en-CA"/>
        </w:rPr>
      </w:pPr>
      <w:r w:rsidRPr="00BE381F">
        <w:rPr>
          <w:rFonts w:asciiTheme="minorHAnsi" w:hAnsiTheme="minorHAnsi" w:cstheme="minorHAnsi"/>
          <w:sz w:val="22"/>
          <w:szCs w:val="22"/>
          <w:lang w:val="en-CA"/>
        </w:rPr>
        <w:t>1</w:t>
      </w:r>
      <w:r w:rsidR="00DA778D" w:rsidRPr="00BE381F">
        <w:rPr>
          <w:rFonts w:asciiTheme="minorHAnsi" w:hAnsiTheme="minorHAnsi" w:cstheme="minorHAnsi"/>
          <w:sz w:val="22"/>
          <w:szCs w:val="22"/>
          <w:lang w:val="en-CA"/>
        </w:rPr>
        <w:t>5</w:t>
      </w:r>
      <w:r w:rsidRPr="00BE381F">
        <w:rPr>
          <w:rFonts w:asciiTheme="minorHAnsi" w:hAnsiTheme="minorHAnsi" w:cstheme="minorHAnsi"/>
          <w:sz w:val="22"/>
          <w:szCs w:val="22"/>
          <w:lang w:val="en-CA"/>
        </w:rPr>
        <w:t>. OTHER IMPORTANT INFORMATION</w:t>
      </w:r>
    </w:p>
    <w:p w14:paraId="3D68E652"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7C5899A6" w14:textId="4112AF14" w:rsidR="00F13C55" w:rsidRPr="00BE381F" w:rsidRDefault="00F13C55" w:rsidP="00FA124C">
      <w:pPr>
        <w:widowControl w:val="0"/>
        <w:spacing w:line="240" w:lineRule="auto"/>
        <w:ind w:firstLine="0"/>
        <w:rPr>
          <w:rFonts w:eastAsia="Calibri" w:cstheme="minorHAnsi"/>
          <w:color w:val="auto"/>
          <w:sz w:val="22"/>
          <w:szCs w:val="22"/>
          <w:lang w:val="en-CA" w:eastAsia="en-US"/>
        </w:rPr>
      </w:pPr>
      <w:r w:rsidRPr="00BE381F">
        <w:rPr>
          <w:rFonts w:eastAsia="Calibri" w:cstheme="minorHAnsi"/>
          <w:b/>
          <w:color w:val="auto"/>
          <w:sz w:val="22"/>
          <w:szCs w:val="22"/>
          <w:u w:val="single"/>
          <w:lang w:val="en-CA" w:eastAsia="en-US"/>
        </w:rPr>
        <w:t>Academic Integrity</w:t>
      </w:r>
      <w:r w:rsidRPr="00BE381F">
        <w:rPr>
          <w:rFonts w:eastAsia="Calibri" w:cstheme="minorHAnsi"/>
          <w:b/>
          <w:color w:val="auto"/>
          <w:sz w:val="22"/>
          <w:szCs w:val="22"/>
          <w:lang w:val="en-CA" w:eastAsia="en-US"/>
        </w:rPr>
        <w:t xml:space="preserve">: </w:t>
      </w:r>
      <w:r w:rsidRPr="00BE381F">
        <w:rPr>
          <w:rFonts w:eastAsia="Calibri" w:cstheme="minorHAnsi"/>
          <w:color w:val="auto"/>
          <w:sz w:val="22"/>
          <w:szCs w:val="22"/>
          <w:lang w:val="en-CA" w:eastAsia="en-US"/>
        </w:rPr>
        <w:t xml:space="preserve">In order to maintain a culture of academic integrity, members of the University of Waterloo community are expected to promote honesty, trust, fairness, respect, and responsibility. </w:t>
      </w:r>
      <w:r w:rsidR="006305DA" w:rsidRPr="00BE381F">
        <w:rPr>
          <w:rFonts w:eastAsia="Calibri" w:cstheme="minorHAnsi"/>
          <w:color w:val="auto"/>
          <w:sz w:val="22"/>
          <w:szCs w:val="22"/>
          <w:lang w:val="en-CA" w:eastAsia="en-US"/>
        </w:rPr>
        <w:t xml:space="preserve">Check </w:t>
      </w:r>
      <w:hyperlink r:id="rId46" w:history="1">
        <w:r w:rsidR="006305DA" w:rsidRPr="00BE381F">
          <w:rPr>
            <w:rStyle w:val="Hyperlink"/>
            <w:rFonts w:eastAsia="Calibri" w:cstheme="minorHAnsi"/>
            <w:sz w:val="22"/>
            <w:szCs w:val="22"/>
            <w:lang w:val="en-CA" w:eastAsia="en-US"/>
          </w:rPr>
          <w:t>https://uwaterloo.ca/academic-integrity/</w:t>
        </w:r>
      </w:hyperlink>
      <w:r w:rsidR="006305DA" w:rsidRPr="00BE381F">
        <w:rPr>
          <w:rFonts w:eastAsia="Calibri" w:cstheme="minorHAnsi"/>
          <w:color w:val="auto"/>
          <w:sz w:val="22"/>
          <w:szCs w:val="22"/>
          <w:lang w:val="en-CA" w:eastAsia="en-US"/>
        </w:rPr>
        <w:t xml:space="preserve"> for more information.</w:t>
      </w:r>
    </w:p>
    <w:p w14:paraId="6E0B688B"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46B6846C" w14:textId="77777777" w:rsidR="00F13C55" w:rsidRPr="00BE381F" w:rsidRDefault="00F13C55" w:rsidP="00FA124C">
      <w:pPr>
        <w:widowControl w:val="0"/>
        <w:spacing w:line="240" w:lineRule="auto"/>
        <w:ind w:right="90" w:firstLine="0"/>
        <w:rPr>
          <w:rFonts w:eastAsia="Calibri" w:cstheme="minorHAnsi"/>
          <w:color w:val="auto"/>
          <w:sz w:val="22"/>
          <w:szCs w:val="22"/>
          <w:lang w:val="en-CA" w:eastAsia="en-US"/>
        </w:rPr>
      </w:pPr>
      <w:r w:rsidRPr="00BE381F">
        <w:rPr>
          <w:rFonts w:eastAsia="Calibri" w:cstheme="minorHAnsi"/>
          <w:b/>
          <w:color w:val="auto"/>
          <w:sz w:val="22"/>
          <w:szCs w:val="22"/>
          <w:u w:val="single"/>
          <w:lang w:val="en-CA" w:eastAsia="en-US"/>
        </w:rPr>
        <w:t>Grievance</w:t>
      </w:r>
      <w:r w:rsidRPr="00BE381F">
        <w:rPr>
          <w:rFonts w:eastAsia="Calibri" w:cstheme="minorHAnsi"/>
          <w:b/>
          <w:color w:val="auto"/>
          <w:sz w:val="22"/>
          <w:szCs w:val="22"/>
          <w:lang w:val="en-CA" w:eastAsia="en-US"/>
        </w:rPr>
        <w:t xml:space="preserve">: </w:t>
      </w:r>
      <w:r w:rsidRPr="00BE381F">
        <w:rPr>
          <w:rFonts w:eastAsia="Calibri" w:cstheme="minorHAnsi"/>
          <w:color w:val="auto"/>
          <w:sz w:val="22"/>
          <w:szCs w:val="22"/>
          <w:lang w:val="en-CA" w:eastAsia="en-US"/>
        </w:rPr>
        <w:t xml:space="preserve">A student who believes that a decision affecting some aspect of their university life has been unfair or unreasonable may have grounds for initiating a grievance. Read the St. Jerome’s University Policy on </w:t>
      </w:r>
      <w:hyperlink r:id="rId47" w:history="1">
        <w:r w:rsidRPr="00BE381F">
          <w:rPr>
            <w:rFonts w:eastAsia="Calibri" w:cstheme="minorHAnsi"/>
            <w:color w:val="0000FF"/>
            <w:sz w:val="22"/>
            <w:szCs w:val="22"/>
            <w:u w:val="single"/>
            <w:lang w:val="en-CA" w:eastAsia="en-US"/>
          </w:rPr>
          <w:t>Student Petitions and Grievances</w:t>
        </w:r>
      </w:hyperlink>
      <w:r w:rsidRPr="00BE381F">
        <w:rPr>
          <w:rFonts w:eastAsia="Calibri" w:cstheme="minorHAnsi"/>
          <w:color w:val="auto"/>
          <w:sz w:val="22"/>
          <w:szCs w:val="22"/>
          <w:lang w:val="en-CA" w:eastAsia="en-US"/>
        </w:rPr>
        <w:t>.</w:t>
      </w:r>
      <w:r w:rsidRPr="00BE381F">
        <w:rPr>
          <w:rFonts w:eastAsia="Calibri" w:cstheme="minorHAnsi"/>
          <w:color w:val="000000"/>
          <w:sz w:val="22"/>
          <w:szCs w:val="22"/>
          <w:lang w:val="en-CA" w:eastAsia="en-US"/>
        </w:rPr>
        <w:t xml:space="preserve"> When in doubt, please be certain to contact the St. Jerome’s Advising Specialist, Student Affairs Office, who will provide further assistance.</w:t>
      </w:r>
    </w:p>
    <w:p w14:paraId="6302FAAD"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045797B7"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r w:rsidRPr="00BE381F">
        <w:rPr>
          <w:rFonts w:eastAsia="Calibri" w:cstheme="minorHAnsi"/>
          <w:b/>
          <w:color w:val="auto"/>
          <w:sz w:val="22"/>
          <w:szCs w:val="22"/>
          <w:u w:val="single"/>
          <w:lang w:val="en-CA" w:eastAsia="en-US"/>
        </w:rPr>
        <w:t>Discipline</w:t>
      </w:r>
      <w:r w:rsidRPr="00BE381F">
        <w:rPr>
          <w:rFonts w:eastAsia="Calibri" w:cstheme="minorHAnsi"/>
          <w:b/>
          <w:color w:val="auto"/>
          <w:sz w:val="22"/>
          <w:szCs w:val="22"/>
          <w:lang w:val="en-CA" w:eastAsia="en-US"/>
        </w:rPr>
        <w:t>:</w:t>
      </w:r>
      <w:r w:rsidRPr="00BE381F">
        <w:rPr>
          <w:rFonts w:eastAsia="Calibri" w:cstheme="minorHAnsi"/>
          <w:color w:val="auto"/>
          <w:sz w:val="22"/>
          <w:szCs w:val="22"/>
          <w:lang w:val="en-CA" w:eastAsia="en-US"/>
        </w:rPr>
        <w:t xml:space="preserve"> A student is expected to know what constitutes academic integrity, to avoid committing an academic offence, and to take responsibility for their actions. Check </w:t>
      </w:r>
      <w:hyperlink r:id="rId48" w:tgtFrame="_blank" w:history="1">
        <w:r w:rsidRPr="00BE381F">
          <w:rPr>
            <w:rFonts w:eastAsia="Calibri" w:cstheme="minorHAnsi"/>
            <w:color w:val="0000FF"/>
            <w:sz w:val="22"/>
            <w:szCs w:val="22"/>
            <w:u w:val="single"/>
            <w:lang w:val="en-CA" w:eastAsia="en-US"/>
          </w:rPr>
          <w:t>www.uwaterloo.ca/academicintegrity/</w:t>
        </w:r>
      </w:hyperlink>
      <w:r w:rsidRPr="00BE381F">
        <w:rPr>
          <w:rFonts w:eastAsia="Calibri" w:cstheme="minorHAnsi"/>
          <w:color w:val="auto"/>
          <w:sz w:val="22"/>
          <w:szCs w:val="22"/>
          <w:lang w:val="en-CA" w:eastAsia="en-US"/>
        </w:rPr>
        <w:t xml:space="preserve"> for more information. A student who is unsure whether an action constitutes an offence, or who needs help in learning how to avoid offences (e.g., plagiarism, cheating) or about “rules” for group work/collaboration should seek guidance from the course instructor, academic advisor, or the Associate Dean. When misconduct has been found to have occurred, disciplinary penalties will be imposed under the St. Jerome’s University Policy on </w:t>
      </w:r>
      <w:hyperlink r:id="rId49" w:history="1">
        <w:r w:rsidRPr="00BE381F">
          <w:rPr>
            <w:rFonts w:eastAsia="Calibri" w:cstheme="minorHAnsi"/>
            <w:color w:val="0000FF"/>
            <w:sz w:val="22"/>
            <w:szCs w:val="22"/>
            <w:u w:val="single"/>
            <w:lang w:val="en-CA" w:eastAsia="en-US"/>
          </w:rPr>
          <w:t>Student Discipline</w:t>
        </w:r>
      </w:hyperlink>
      <w:r w:rsidRPr="00BE381F">
        <w:rPr>
          <w:rFonts w:eastAsia="Calibri" w:cstheme="minorHAnsi"/>
          <w:color w:val="auto"/>
          <w:sz w:val="22"/>
          <w:szCs w:val="22"/>
          <w:lang w:val="en-CA" w:eastAsia="en-US"/>
        </w:rPr>
        <w:t xml:space="preserve">. For information on categories of offences and types of penalties, students should refer to University of Waterloo </w:t>
      </w:r>
      <w:hyperlink r:id="rId50" w:tgtFrame="_blank" w:history="1">
        <w:r w:rsidRPr="00BE381F">
          <w:rPr>
            <w:rFonts w:eastAsia="Calibri" w:cstheme="minorHAnsi"/>
            <w:color w:val="0000FF"/>
            <w:sz w:val="22"/>
            <w:szCs w:val="22"/>
            <w:u w:val="single"/>
            <w:lang w:val="en-CA" w:eastAsia="en-US"/>
          </w:rPr>
          <w:t>Policy 71, Student Discipline</w:t>
        </w:r>
      </w:hyperlink>
      <w:r w:rsidRPr="00BE381F">
        <w:rPr>
          <w:rFonts w:eastAsia="Calibri" w:cstheme="minorHAnsi"/>
          <w:color w:val="auto"/>
          <w:sz w:val="22"/>
          <w:szCs w:val="22"/>
          <w:lang w:val="en-CA" w:eastAsia="en-US"/>
        </w:rPr>
        <w:t xml:space="preserve">. For typical penalties, check the </w:t>
      </w:r>
      <w:hyperlink r:id="rId51" w:tgtFrame="_blank" w:history="1">
        <w:r w:rsidRPr="00BE381F">
          <w:rPr>
            <w:rFonts w:eastAsia="Calibri" w:cstheme="minorHAnsi"/>
            <w:color w:val="0000FF"/>
            <w:sz w:val="22"/>
            <w:szCs w:val="22"/>
            <w:u w:val="single"/>
            <w:lang w:val="en-CA" w:eastAsia="en-US"/>
          </w:rPr>
          <w:t>Guidelines for the Assessment of Penalties</w:t>
        </w:r>
      </w:hyperlink>
      <w:r w:rsidRPr="00BE381F">
        <w:rPr>
          <w:rFonts w:eastAsia="Calibri" w:cstheme="minorHAnsi"/>
          <w:color w:val="auto"/>
          <w:sz w:val="22"/>
          <w:szCs w:val="22"/>
          <w:lang w:val="en-CA" w:eastAsia="en-US"/>
        </w:rPr>
        <w:t>.</w:t>
      </w:r>
    </w:p>
    <w:p w14:paraId="2F640B4B"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2C11FE7C"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r w:rsidRPr="00BE381F">
        <w:rPr>
          <w:rFonts w:eastAsia="Calibri" w:cstheme="minorHAnsi"/>
          <w:b/>
          <w:color w:val="auto"/>
          <w:sz w:val="22"/>
          <w:szCs w:val="22"/>
          <w:u w:val="single"/>
          <w:lang w:val="en-CA" w:eastAsia="en-US"/>
        </w:rPr>
        <w:t>Appeals</w:t>
      </w:r>
      <w:r w:rsidRPr="00BE381F">
        <w:rPr>
          <w:rFonts w:eastAsia="Calibri" w:cstheme="minorHAnsi"/>
          <w:b/>
          <w:color w:val="auto"/>
          <w:sz w:val="22"/>
          <w:szCs w:val="22"/>
          <w:lang w:val="en-CA" w:eastAsia="en-US"/>
        </w:rPr>
        <w:t xml:space="preserve">: </w:t>
      </w:r>
      <w:r w:rsidRPr="00BE381F">
        <w:rPr>
          <w:rFonts w:eastAsia="Calibri" w:cstheme="minorHAnsi"/>
          <w:color w:val="auto"/>
          <w:sz w:val="22"/>
          <w:szCs w:val="22"/>
          <w:lang w:val="en-CA" w:eastAsia="en-US"/>
        </w:rPr>
        <w:t xml:space="preserve">A decision made or penalty imposed under the St. Jerome’s University Policy on Student Petitions and Grievances (other than a petition) or the St. Jerome’s University Policy on Student Discipline may be appealed if there is a ground. A student who believes they have a ground for an appeal should refer to the St. Jerome’s University Policy on </w:t>
      </w:r>
      <w:hyperlink r:id="rId52" w:history="1">
        <w:r w:rsidRPr="00BE381F">
          <w:rPr>
            <w:rFonts w:eastAsia="Calibri" w:cstheme="minorHAnsi"/>
            <w:color w:val="0000FF"/>
            <w:sz w:val="22"/>
            <w:szCs w:val="22"/>
            <w:u w:val="single"/>
            <w:lang w:val="en-CA" w:eastAsia="en-US"/>
          </w:rPr>
          <w:t>Student Appeals</w:t>
        </w:r>
      </w:hyperlink>
      <w:r w:rsidRPr="00BE381F">
        <w:rPr>
          <w:rFonts w:eastAsia="Calibri" w:cstheme="minorHAnsi"/>
          <w:color w:val="auto"/>
          <w:sz w:val="22"/>
          <w:szCs w:val="22"/>
          <w:lang w:val="en-CA" w:eastAsia="en-US"/>
        </w:rPr>
        <w:t>.</w:t>
      </w:r>
    </w:p>
    <w:p w14:paraId="495CA467"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021BD698" w14:textId="2712D1CA" w:rsidR="00F13C55" w:rsidRPr="00BE381F" w:rsidRDefault="00F13C55" w:rsidP="00FA124C">
      <w:pPr>
        <w:widowControl w:val="0"/>
        <w:spacing w:line="240" w:lineRule="auto"/>
        <w:ind w:right="-180" w:firstLine="0"/>
        <w:rPr>
          <w:rFonts w:eastAsia="Calibri" w:cstheme="minorHAnsi"/>
          <w:color w:val="auto"/>
          <w:sz w:val="22"/>
          <w:szCs w:val="22"/>
          <w:lang w:val="en-CA" w:eastAsia="en-US"/>
        </w:rPr>
      </w:pPr>
      <w:r w:rsidRPr="00BE381F">
        <w:rPr>
          <w:rFonts w:eastAsia="Calibri" w:cstheme="minorHAnsi"/>
          <w:b/>
          <w:color w:val="auto"/>
          <w:sz w:val="22"/>
          <w:szCs w:val="22"/>
          <w:u w:val="single"/>
          <w:lang w:val="en-CA" w:eastAsia="en-US"/>
        </w:rPr>
        <w:t>Note for students with disabilities</w:t>
      </w:r>
      <w:r w:rsidRPr="00BE381F">
        <w:rPr>
          <w:rFonts w:eastAsia="Calibri" w:cstheme="minorHAnsi"/>
          <w:b/>
          <w:color w:val="auto"/>
          <w:sz w:val="22"/>
          <w:szCs w:val="22"/>
          <w:lang w:val="en-CA" w:eastAsia="en-US"/>
        </w:rPr>
        <w:t>:</w:t>
      </w:r>
      <w:r w:rsidRPr="00BE381F">
        <w:rPr>
          <w:rFonts w:eastAsia="Calibri" w:cstheme="minorHAnsi"/>
          <w:color w:val="auto"/>
          <w:sz w:val="22"/>
          <w:szCs w:val="22"/>
          <w:lang w:val="en-CA" w:eastAsia="en-US"/>
        </w:rPr>
        <w:t xml:space="preserve"> </w:t>
      </w:r>
      <w:hyperlink r:id="rId53" w:tgtFrame="_blank" w:history="1">
        <w:r w:rsidRPr="00BE381F">
          <w:rPr>
            <w:rFonts w:eastAsia="Calibri" w:cstheme="minorHAnsi"/>
            <w:color w:val="0000FF"/>
            <w:sz w:val="22"/>
            <w:szCs w:val="22"/>
            <w:u w:val="single"/>
            <w:lang w:val="en-CA" w:eastAsia="en-US"/>
          </w:rPr>
          <w:t>AccessAbility Services</w:t>
        </w:r>
      </w:hyperlink>
      <w:r w:rsidRPr="00BE381F">
        <w:rPr>
          <w:rFonts w:eastAsia="Calibri" w:cstheme="minorHAnsi"/>
          <w:color w:val="auto"/>
          <w:sz w:val="22"/>
          <w:szCs w:val="22"/>
          <w:lang w:val="en-CA" w:eastAsia="en-US"/>
        </w:rPr>
        <w:t>, located in Needles Hall (Room 1401) at the University of Waterloo, collaborates with all academic departments to arrange appropriate accommodations for students with disabilities without compromising the academic integrity of the curriculum. If you require academic accommodations to lessen the impact of your disability, please register with AccessAbility Services at the beginning of each academic term.</w:t>
      </w:r>
    </w:p>
    <w:p w14:paraId="01042A2A" w14:textId="77777777" w:rsidR="00F13C55" w:rsidRPr="00BE381F" w:rsidRDefault="00F13C55" w:rsidP="00FA124C">
      <w:pPr>
        <w:widowControl w:val="0"/>
        <w:spacing w:line="240" w:lineRule="auto"/>
        <w:ind w:firstLine="0"/>
        <w:rPr>
          <w:rFonts w:eastAsia="Calibri" w:cstheme="minorHAnsi"/>
          <w:color w:val="auto"/>
          <w:sz w:val="22"/>
          <w:szCs w:val="22"/>
          <w:lang w:val="en-CA" w:eastAsia="en-US"/>
        </w:rPr>
      </w:pPr>
    </w:p>
    <w:p w14:paraId="4CCF636C" w14:textId="0BD95F9D" w:rsidR="00F13C55" w:rsidRPr="00BE381F" w:rsidRDefault="00F13C55" w:rsidP="00FA124C">
      <w:pPr>
        <w:spacing w:line="276" w:lineRule="auto"/>
        <w:ind w:firstLine="0"/>
        <w:rPr>
          <w:rFonts w:cstheme="minorHAnsi"/>
          <w:sz w:val="22"/>
          <w:szCs w:val="22"/>
          <w:lang w:val="en-CA"/>
        </w:rPr>
      </w:pPr>
    </w:p>
    <w:p w14:paraId="4ACCABA0" w14:textId="77777777" w:rsidR="00466F92" w:rsidRPr="002E060C" w:rsidRDefault="00466F92" w:rsidP="00466F92">
      <w:pPr>
        <w:pStyle w:val="Heading1"/>
        <w:jc w:val="left"/>
        <w:rPr>
          <w:rFonts w:asciiTheme="minorHAnsi" w:hAnsiTheme="minorHAnsi" w:cstheme="minorHAnsi"/>
          <w:sz w:val="22"/>
          <w:szCs w:val="22"/>
          <w:lang w:val="en-CA"/>
        </w:rPr>
      </w:pPr>
      <w:r w:rsidRPr="002E060C">
        <w:rPr>
          <w:rFonts w:asciiTheme="minorHAnsi" w:hAnsiTheme="minorHAnsi" w:cstheme="minorHAnsi"/>
          <w:sz w:val="22"/>
          <w:szCs w:val="22"/>
          <w:lang w:val="en-CA"/>
        </w:rPr>
        <w:t>16. OTHER STATEMENTS</w:t>
      </w:r>
    </w:p>
    <w:p w14:paraId="28E0F2BE" w14:textId="77777777" w:rsidR="00466F92" w:rsidRPr="002E060C" w:rsidRDefault="00466F92" w:rsidP="00466F92">
      <w:pPr>
        <w:pStyle w:val="Heading2"/>
        <w:spacing w:line="276" w:lineRule="auto"/>
        <w:rPr>
          <w:rFonts w:asciiTheme="minorHAnsi" w:hAnsiTheme="minorHAnsi" w:cstheme="minorHAnsi"/>
          <w:sz w:val="22"/>
          <w:szCs w:val="22"/>
          <w:lang w:val="en-CA"/>
        </w:rPr>
      </w:pPr>
      <w:r w:rsidRPr="002E060C">
        <w:rPr>
          <w:rFonts w:asciiTheme="minorHAnsi" w:hAnsiTheme="minorHAnsi" w:cstheme="minorHAnsi"/>
          <w:sz w:val="22"/>
          <w:szCs w:val="22"/>
          <w:lang w:val="en-CA"/>
        </w:rPr>
        <w:t>A. MENTAL HEALTH SERVICES</w:t>
      </w:r>
    </w:p>
    <w:p w14:paraId="58CD1FCA"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All of us need a support system. The SJU faculty and staff encourage students to seek out mental health support if they are needed.</w:t>
      </w:r>
    </w:p>
    <w:p w14:paraId="50496E22"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2C1301D1"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On Campus:</w:t>
      </w:r>
    </w:p>
    <w:p w14:paraId="7039853E" w14:textId="77777777" w:rsidR="00466F92" w:rsidRPr="002E060C" w:rsidRDefault="00466F92" w:rsidP="00466F92">
      <w:pPr>
        <w:widowControl w:val="0"/>
        <w:numPr>
          <w:ilvl w:val="0"/>
          <w:numId w:val="12"/>
        </w:numPr>
        <w:shd w:val="clear" w:color="auto" w:fill="FFFFFF"/>
        <w:spacing w:line="240" w:lineRule="auto"/>
        <w:ind w:left="1440"/>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Counselling Services: </w:t>
      </w:r>
      <w:hyperlink r:id="rId54" w:history="1">
        <w:r w:rsidRPr="002E060C">
          <w:rPr>
            <w:rFonts w:eastAsia="Calibri" w:cstheme="minorHAnsi"/>
            <w:b/>
            <w:bCs/>
            <w:color w:val="00583D"/>
            <w:sz w:val="22"/>
            <w:szCs w:val="22"/>
            <w:u w:val="single"/>
            <w:bdr w:val="none" w:sz="0" w:space="0" w:color="auto" w:frame="1"/>
            <w:lang w:val="en-CA" w:eastAsia="en-US"/>
          </w:rPr>
          <w:t>counselling.services@uwaterloo.ca</w:t>
        </w:r>
      </w:hyperlink>
      <w:r w:rsidRPr="002E060C">
        <w:rPr>
          <w:rFonts w:eastAsia="Calibri" w:cstheme="minorHAnsi"/>
          <w:color w:val="231F20"/>
          <w:sz w:val="22"/>
          <w:szCs w:val="22"/>
          <w:lang w:val="en-CA" w:eastAsia="en-US"/>
        </w:rPr>
        <w:t> / 519-888-4567 x32655</w:t>
      </w:r>
    </w:p>
    <w:p w14:paraId="69B97EF3" w14:textId="77777777" w:rsidR="00466F92" w:rsidRPr="002E060C" w:rsidRDefault="00466F92" w:rsidP="00466F92">
      <w:pPr>
        <w:widowControl w:val="0"/>
        <w:numPr>
          <w:ilvl w:val="0"/>
          <w:numId w:val="12"/>
        </w:numPr>
        <w:shd w:val="clear" w:color="auto" w:fill="FFFFFF"/>
        <w:spacing w:line="240" w:lineRule="auto"/>
        <w:ind w:left="1440"/>
        <w:textAlignment w:val="baseline"/>
        <w:rPr>
          <w:rFonts w:eastAsia="Calibri" w:cstheme="minorHAnsi"/>
          <w:color w:val="231F20"/>
          <w:sz w:val="22"/>
          <w:szCs w:val="22"/>
          <w:lang w:val="en-CA" w:eastAsia="en-US"/>
        </w:rPr>
      </w:pPr>
      <w:hyperlink r:id="rId55" w:tgtFrame="_blank" w:history="1">
        <w:r w:rsidRPr="002E060C">
          <w:rPr>
            <w:rFonts w:eastAsia="Calibri" w:cstheme="minorHAnsi"/>
            <w:b/>
            <w:bCs/>
            <w:color w:val="00583D"/>
            <w:sz w:val="22"/>
            <w:szCs w:val="22"/>
            <w:u w:val="single"/>
            <w:bdr w:val="none" w:sz="0" w:space="0" w:color="auto" w:frame="1"/>
            <w:lang w:val="en-CA" w:eastAsia="en-US"/>
          </w:rPr>
          <w:t>MATES</w:t>
        </w:r>
      </w:hyperlink>
      <w:r w:rsidRPr="002E060C">
        <w:rPr>
          <w:rFonts w:eastAsia="Calibri" w:cstheme="minorHAnsi"/>
          <w:color w:val="231F20"/>
          <w:sz w:val="22"/>
          <w:szCs w:val="22"/>
          <w:lang w:val="en-CA" w:eastAsia="en-US"/>
        </w:rPr>
        <w:t>: one-to-one peer support program offered by Federation of Students (FEDS) and Counselling Services</w:t>
      </w:r>
    </w:p>
    <w:p w14:paraId="0C4831FB" w14:textId="77777777" w:rsidR="00466F92" w:rsidRPr="002E060C" w:rsidRDefault="00466F92" w:rsidP="00466F92">
      <w:pPr>
        <w:widowControl w:val="0"/>
        <w:numPr>
          <w:ilvl w:val="0"/>
          <w:numId w:val="12"/>
        </w:numPr>
        <w:shd w:val="clear" w:color="auto" w:fill="FFFFFF"/>
        <w:spacing w:line="240" w:lineRule="auto"/>
        <w:ind w:left="1440"/>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Health Services Emergency service: located across the creek form Student Life Centre</w:t>
      </w:r>
    </w:p>
    <w:p w14:paraId="48B22DC5"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7692B242"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Off campus, 24/7:</w:t>
      </w:r>
    </w:p>
    <w:p w14:paraId="74CD8A0E" w14:textId="77777777" w:rsidR="00466F92" w:rsidRPr="002E060C" w:rsidRDefault="00466F92" w:rsidP="00466F92">
      <w:pPr>
        <w:widowControl w:val="0"/>
        <w:numPr>
          <w:ilvl w:val="0"/>
          <w:numId w:val="13"/>
        </w:numPr>
        <w:shd w:val="clear" w:color="auto" w:fill="FFFFFF"/>
        <w:spacing w:line="240" w:lineRule="auto"/>
        <w:textAlignment w:val="baseline"/>
        <w:rPr>
          <w:rFonts w:eastAsia="Calibri" w:cstheme="minorHAnsi"/>
          <w:color w:val="231F20"/>
          <w:sz w:val="22"/>
          <w:szCs w:val="22"/>
          <w:lang w:val="en-CA" w:eastAsia="en-US"/>
        </w:rPr>
      </w:pPr>
      <w:hyperlink r:id="rId56" w:tgtFrame="_blank" w:history="1">
        <w:r w:rsidRPr="002E060C">
          <w:rPr>
            <w:rFonts w:eastAsia="Calibri" w:cstheme="minorHAnsi"/>
            <w:b/>
            <w:bCs/>
            <w:color w:val="00583D"/>
            <w:sz w:val="22"/>
            <w:szCs w:val="22"/>
            <w:u w:val="single"/>
            <w:bdr w:val="none" w:sz="0" w:space="0" w:color="auto" w:frame="1"/>
            <w:lang w:val="en-CA" w:eastAsia="en-US"/>
          </w:rPr>
          <w:t>Good2Talk</w:t>
        </w:r>
      </w:hyperlink>
      <w:r w:rsidRPr="002E060C">
        <w:rPr>
          <w:rFonts w:eastAsia="Calibri" w:cstheme="minorHAnsi"/>
          <w:color w:val="231F20"/>
          <w:sz w:val="22"/>
          <w:szCs w:val="22"/>
          <w:lang w:val="en-CA" w:eastAsia="en-US"/>
        </w:rPr>
        <w:t>:  Free confidential help line for post-secondary students. Phone: 1-866-925-5454</w:t>
      </w:r>
    </w:p>
    <w:p w14:paraId="0C363380" w14:textId="77777777" w:rsidR="00466F92" w:rsidRPr="002E060C" w:rsidRDefault="00466F92" w:rsidP="00466F92">
      <w:pPr>
        <w:widowControl w:val="0"/>
        <w:numPr>
          <w:ilvl w:val="0"/>
          <w:numId w:val="13"/>
        </w:numPr>
        <w:shd w:val="clear" w:color="auto" w:fill="FFFFFF"/>
        <w:spacing w:line="240" w:lineRule="auto"/>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Grand River Hospital: Emergency care for mental health crisis. Phone: 519-749-4300 x6880</w:t>
      </w:r>
    </w:p>
    <w:p w14:paraId="16626515" w14:textId="77777777" w:rsidR="00466F92" w:rsidRPr="002E060C" w:rsidRDefault="00466F92" w:rsidP="00466F92">
      <w:pPr>
        <w:widowControl w:val="0"/>
        <w:numPr>
          <w:ilvl w:val="0"/>
          <w:numId w:val="13"/>
        </w:numPr>
        <w:shd w:val="clear" w:color="auto" w:fill="FFFFFF"/>
        <w:spacing w:line="240" w:lineRule="auto"/>
        <w:textAlignment w:val="baseline"/>
        <w:rPr>
          <w:rFonts w:eastAsia="Calibri" w:cstheme="minorHAnsi"/>
          <w:color w:val="231F20"/>
          <w:sz w:val="22"/>
          <w:szCs w:val="22"/>
          <w:lang w:val="en-CA" w:eastAsia="en-US"/>
        </w:rPr>
      </w:pPr>
      <w:hyperlink r:id="rId57" w:tgtFrame="_blank" w:history="1">
        <w:r w:rsidRPr="002E060C">
          <w:rPr>
            <w:rFonts w:eastAsia="Calibri" w:cstheme="minorHAnsi"/>
            <w:b/>
            <w:bCs/>
            <w:color w:val="00583D"/>
            <w:sz w:val="22"/>
            <w:szCs w:val="22"/>
            <w:u w:val="single"/>
            <w:bdr w:val="none" w:sz="0" w:space="0" w:color="auto" w:frame="1"/>
            <w:lang w:val="en-CA" w:eastAsia="en-US"/>
          </w:rPr>
          <w:t>Here 24/7</w:t>
        </w:r>
      </w:hyperlink>
      <w:r w:rsidRPr="002E060C">
        <w:rPr>
          <w:rFonts w:eastAsia="Calibri" w:cstheme="minorHAnsi"/>
          <w:color w:val="231F20"/>
          <w:sz w:val="22"/>
          <w:szCs w:val="22"/>
          <w:lang w:val="en-CA" w:eastAsia="en-US"/>
        </w:rPr>
        <w:t>: Mental Health and Crisis Service Team. Phone: 1-844-437-3247</w:t>
      </w:r>
    </w:p>
    <w:p w14:paraId="57CC9737" w14:textId="77777777" w:rsidR="00466F92" w:rsidRPr="002E060C" w:rsidRDefault="00466F92" w:rsidP="00466F92">
      <w:pPr>
        <w:widowControl w:val="0"/>
        <w:numPr>
          <w:ilvl w:val="0"/>
          <w:numId w:val="13"/>
        </w:numPr>
        <w:shd w:val="clear" w:color="auto" w:fill="FFFFFF"/>
        <w:spacing w:line="240" w:lineRule="auto"/>
        <w:textAlignment w:val="baseline"/>
        <w:rPr>
          <w:rFonts w:eastAsia="Calibri" w:cstheme="minorHAnsi"/>
          <w:color w:val="231F20"/>
          <w:sz w:val="22"/>
          <w:szCs w:val="22"/>
          <w:lang w:val="en-CA" w:eastAsia="en-US"/>
        </w:rPr>
      </w:pPr>
      <w:hyperlink r:id="rId58" w:tgtFrame="_blank" w:history="1">
        <w:r w:rsidRPr="002E060C">
          <w:rPr>
            <w:rFonts w:eastAsia="Calibri" w:cstheme="minorHAnsi"/>
            <w:b/>
            <w:bCs/>
            <w:color w:val="00583D"/>
            <w:sz w:val="22"/>
            <w:szCs w:val="22"/>
            <w:u w:val="single"/>
            <w:bdr w:val="none" w:sz="0" w:space="0" w:color="auto" w:frame="1"/>
            <w:lang w:val="en-CA" w:eastAsia="en-US"/>
          </w:rPr>
          <w:t>OK2BME</w:t>
        </w:r>
      </w:hyperlink>
      <w:r w:rsidRPr="002E060C">
        <w:rPr>
          <w:rFonts w:eastAsia="Calibri" w:cstheme="minorHAnsi"/>
          <w:color w:val="231F20"/>
          <w:sz w:val="22"/>
          <w:szCs w:val="22"/>
          <w:lang w:val="en-CA" w:eastAsia="en-US"/>
        </w:rPr>
        <w:t>: set of support services for lesbian, gay, bisexual, transgender or questioning teens in Waterloo.  Phone: 519-884-0000 x213</w:t>
      </w:r>
    </w:p>
    <w:p w14:paraId="5ED208D9"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3AAA4DF1"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Full details can be found online on the Faculty of Arts </w:t>
      </w:r>
      <w:hyperlink r:id="rId59" w:tgtFrame="_blank" w:history="1">
        <w:r w:rsidRPr="002E060C">
          <w:rPr>
            <w:rFonts w:eastAsia="Times New Roman" w:cstheme="minorHAnsi"/>
            <w:b/>
            <w:bCs/>
            <w:color w:val="00583D"/>
            <w:sz w:val="22"/>
            <w:szCs w:val="22"/>
            <w:u w:val="single"/>
            <w:bdr w:val="none" w:sz="0" w:space="0" w:color="auto" w:frame="1"/>
            <w:lang w:val="en-CA" w:eastAsia="fr-CA"/>
          </w:rPr>
          <w:t>website.</w:t>
        </w:r>
      </w:hyperlink>
    </w:p>
    <w:p w14:paraId="327CD99D"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7AB52550"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Download </w:t>
      </w:r>
      <w:hyperlink r:id="rId60" w:tgtFrame="_blank" w:history="1">
        <w:r w:rsidRPr="002E060C">
          <w:rPr>
            <w:rFonts w:eastAsia="Times New Roman" w:cstheme="minorHAnsi"/>
            <w:b/>
            <w:bCs/>
            <w:color w:val="00583D"/>
            <w:sz w:val="22"/>
            <w:szCs w:val="22"/>
            <w:u w:val="single"/>
            <w:bdr w:val="none" w:sz="0" w:space="0" w:color="auto" w:frame="1"/>
            <w:lang w:val="en-CA" w:eastAsia="fr-CA"/>
          </w:rPr>
          <w:t>UW and regional mental health resources (PDF)</w:t>
        </w:r>
      </w:hyperlink>
    </w:p>
    <w:p w14:paraId="126560A2"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5638CFFC"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Download the </w:t>
      </w:r>
      <w:proofErr w:type="spellStart"/>
      <w:r>
        <w:fldChar w:fldCharType="begin"/>
      </w:r>
      <w:r>
        <w:instrText>HYPERLINK "https://uwaterloo.ca/watsafe/" \t "_blank"</w:instrText>
      </w:r>
      <w:r>
        <w:fldChar w:fldCharType="separate"/>
      </w:r>
      <w:r w:rsidRPr="002E060C">
        <w:rPr>
          <w:rFonts w:eastAsia="Times New Roman" w:cstheme="minorHAnsi"/>
          <w:b/>
          <w:bCs/>
          <w:color w:val="00583D"/>
          <w:sz w:val="22"/>
          <w:szCs w:val="22"/>
          <w:u w:val="single"/>
          <w:bdr w:val="none" w:sz="0" w:space="0" w:color="auto" w:frame="1"/>
          <w:lang w:val="en-CA" w:eastAsia="fr-CA"/>
        </w:rPr>
        <w:t>WatSafe</w:t>
      </w:r>
      <w:proofErr w:type="spellEnd"/>
      <w:r w:rsidRPr="002E060C">
        <w:rPr>
          <w:rFonts w:eastAsia="Times New Roman" w:cstheme="minorHAnsi"/>
          <w:b/>
          <w:bCs/>
          <w:color w:val="00583D"/>
          <w:sz w:val="22"/>
          <w:szCs w:val="22"/>
          <w:u w:val="single"/>
          <w:bdr w:val="none" w:sz="0" w:space="0" w:color="auto" w:frame="1"/>
          <w:lang w:val="en-CA" w:eastAsia="fr-CA"/>
        </w:rPr>
        <w:t xml:space="preserve"> app</w:t>
      </w:r>
      <w:r>
        <w:rPr>
          <w:rFonts w:eastAsia="Times New Roman" w:cstheme="minorHAnsi"/>
          <w:b/>
          <w:bCs/>
          <w:color w:val="00583D"/>
          <w:sz w:val="22"/>
          <w:szCs w:val="22"/>
          <w:u w:val="single"/>
          <w:bdr w:val="none" w:sz="0" w:space="0" w:color="auto" w:frame="1"/>
          <w:lang w:val="en-CA" w:eastAsia="fr-CA"/>
        </w:rPr>
        <w:fldChar w:fldCharType="end"/>
      </w:r>
      <w:r w:rsidRPr="002E060C">
        <w:rPr>
          <w:rFonts w:eastAsia="Times New Roman" w:cstheme="minorHAnsi"/>
          <w:color w:val="231F20"/>
          <w:sz w:val="22"/>
          <w:szCs w:val="22"/>
          <w:lang w:val="en-CA" w:eastAsia="fr-CA"/>
        </w:rPr>
        <w:t> to your phone to quickly access mental health support information</w:t>
      </w:r>
    </w:p>
    <w:p w14:paraId="5C8FEC08"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b/>
          <w:bCs/>
          <w:color w:val="222222"/>
          <w:sz w:val="22"/>
          <w:szCs w:val="22"/>
          <w:bdr w:val="none" w:sz="0" w:space="0" w:color="auto" w:frame="1"/>
          <w:lang w:val="en-CA" w:eastAsia="en-CA"/>
        </w:rPr>
        <w:t>Sexual Violence Prevention &amp; Response Office - SVPRO </w:t>
      </w:r>
    </w:p>
    <w:p w14:paraId="185EE7EB"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color w:val="000000"/>
          <w:sz w:val="22"/>
          <w:szCs w:val="22"/>
          <w:bdr w:val="none" w:sz="0" w:space="0" w:color="auto" w:frame="1"/>
          <w:shd w:val="clear" w:color="auto" w:fill="FFFFFF"/>
          <w:lang w:val="en-CA" w:eastAsia="en-CA"/>
        </w:rPr>
        <w:t xml:space="preserve">Supporting students, staff and faculty at </w:t>
      </w:r>
      <w:proofErr w:type="spellStart"/>
      <w:r w:rsidRPr="002E060C">
        <w:rPr>
          <w:rFonts w:eastAsia="Times New Roman" w:cstheme="minorHAnsi"/>
          <w:color w:val="000000"/>
          <w:sz w:val="22"/>
          <w:szCs w:val="22"/>
          <w:bdr w:val="none" w:sz="0" w:space="0" w:color="auto" w:frame="1"/>
          <w:shd w:val="clear" w:color="auto" w:fill="FFFFFF"/>
          <w:lang w:val="en-CA" w:eastAsia="en-CA"/>
        </w:rPr>
        <w:t>UWaterloo</w:t>
      </w:r>
      <w:proofErr w:type="spellEnd"/>
      <w:r w:rsidRPr="002E060C">
        <w:rPr>
          <w:rFonts w:eastAsia="Times New Roman" w:cstheme="minorHAnsi"/>
          <w:color w:val="000000"/>
          <w:sz w:val="22"/>
          <w:szCs w:val="22"/>
          <w:bdr w:val="none" w:sz="0" w:space="0" w:color="auto" w:frame="1"/>
          <w:shd w:val="clear" w:color="auto" w:fill="FFFFFF"/>
          <w:lang w:val="en-CA" w:eastAsia="en-CA"/>
        </w:rPr>
        <w:t xml:space="preserve"> who have experienced, or have been impacted by, sexual violence. </w:t>
      </w:r>
      <w:r w:rsidRPr="002E060C">
        <w:rPr>
          <w:rFonts w:eastAsia="Times New Roman" w:cstheme="minorHAnsi"/>
          <w:color w:val="222222"/>
          <w:sz w:val="22"/>
          <w:szCs w:val="22"/>
          <w:bdr w:val="none" w:sz="0" w:space="0" w:color="auto" w:frame="1"/>
          <w:lang w:val="en-CA" w:eastAsia="en-CA"/>
        </w:rPr>
        <w:t> </w:t>
      </w:r>
    </w:p>
    <w:p w14:paraId="0BF3E343"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hyperlink r:id="rId61" w:tgtFrame="_blank" w:history="1">
        <w:r w:rsidRPr="002E060C">
          <w:rPr>
            <w:rFonts w:eastAsia="Times New Roman" w:cstheme="minorHAnsi"/>
            <w:color w:val="0000FF"/>
            <w:sz w:val="22"/>
            <w:szCs w:val="22"/>
            <w:u w:val="single"/>
            <w:bdr w:val="none" w:sz="0" w:space="0" w:color="auto" w:frame="1"/>
            <w:lang w:val="en-CA" w:eastAsia="en-CA"/>
          </w:rPr>
          <w:t>Home | Sexual Violence Prevention and Response Office (uwaterloo.ca)</w:t>
        </w:r>
      </w:hyperlink>
      <w:r w:rsidRPr="002E060C">
        <w:rPr>
          <w:rFonts w:eastAsia="Times New Roman" w:cstheme="minorHAnsi"/>
          <w:color w:val="222222"/>
          <w:sz w:val="22"/>
          <w:szCs w:val="22"/>
          <w:bdr w:val="none" w:sz="0" w:space="0" w:color="auto" w:frame="1"/>
          <w:lang w:val="en-CA" w:eastAsia="en-CA"/>
        </w:rPr>
        <w:t> </w:t>
      </w:r>
    </w:p>
    <w:p w14:paraId="2662405B"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color w:val="222222"/>
          <w:sz w:val="22"/>
          <w:szCs w:val="22"/>
          <w:bdr w:val="none" w:sz="0" w:space="0" w:color="auto" w:frame="1"/>
          <w:lang w:val="en-CA" w:eastAsia="en-CA"/>
        </w:rPr>
        <w:t>Connect with them:  </w:t>
      </w:r>
      <w:r w:rsidRPr="002E060C">
        <w:rPr>
          <w:rFonts w:eastAsia="Times New Roman" w:cstheme="minorHAnsi"/>
          <w:color w:val="auto"/>
          <w:sz w:val="22"/>
          <w:szCs w:val="22"/>
          <w:bdr w:val="none" w:sz="0" w:space="0" w:color="auto" w:frame="1"/>
          <w:lang w:val="en-CA" w:eastAsia="en-CA"/>
        </w:rPr>
        <w:t>svpro@uwaterloo.ca</w:t>
      </w:r>
      <w:r w:rsidRPr="002E060C">
        <w:rPr>
          <w:rFonts w:eastAsia="Times New Roman" w:cstheme="minorHAnsi"/>
          <w:color w:val="222222"/>
          <w:sz w:val="22"/>
          <w:szCs w:val="22"/>
          <w:bdr w:val="none" w:sz="0" w:space="0" w:color="auto" w:frame="1"/>
          <w:lang w:val="en-CA" w:eastAsia="en-CA"/>
        </w:rPr>
        <w:t>  </w:t>
      </w:r>
    </w:p>
    <w:p w14:paraId="224BB3AF"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color w:val="222222"/>
          <w:sz w:val="22"/>
          <w:szCs w:val="22"/>
          <w:bdr w:val="none" w:sz="0" w:space="0" w:color="auto" w:frame="1"/>
          <w:lang w:val="en-CA" w:eastAsia="en-CA"/>
        </w:rPr>
        <w:t>They are not a crisis service.  </w:t>
      </w:r>
    </w:p>
    <w:p w14:paraId="4D390522"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p>
    <w:p w14:paraId="1F86CAE9"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b/>
          <w:bCs/>
          <w:color w:val="222222"/>
          <w:sz w:val="22"/>
          <w:szCs w:val="22"/>
          <w:bdr w:val="none" w:sz="0" w:space="0" w:color="auto" w:frame="1"/>
          <w:lang w:val="en-CA" w:eastAsia="en-CA"/>
        </w:rPr>
        <w:t>Sexual Assault Support Centre of Waterloo Region </w:t>
      </w:r>
    </w:p>
    <w:p w14:paraId="11231328"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color w:val="222222"/>
          <w:sz w:val="22"/>
          <w:szCs w:val="22"/>
          <w:bdr w:val="none" w:sz="0" w:space="0" w:color="auto" w:frame="1"/>
          <w:lang w:val="en-CA" w:eastAsia="en-CA"/>
        </w:rPr>
        <w:t>Supporting survivors of gender-based violence. </w:t>
      </w:r>
    </w:p>
    <w:p w14:paraId="09A29617"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hyperlink r:id="rId62" w:tgtFrame="_blank" w:history="1">
        <w:r w:rsidRPr="002E060C">
          <w:rPr>
            <w:rFonts w:eastAsia="Times New Roman" w:cstheme="minorHAnsi"/>
            <w:color w:val="0000FF"/>
            <w:sz w:val="22"/>
            <w:szCs w:val="22"/>
            <w:u w:val="single"/>
            <w:bdr w:val="none" w:sz="0" w:space="0" w:color="auto" w:frame="1"/>
            <w:lang w:val="en-CA" w:eastAsia="en-CA"/>
          </w:rPr>
          <w:t>https://www.sascwr.org/</w:t>
        </w:r>
      </w:hyperlink>
      <w:r w:rsidRPr="002E060C">
        <w:rPr>
          <w:rFonts w:eastAsia="Times New Roman" w:cstheme="minorHAnsi"/>
          <w:color w:val="222222"/>
          <w:sz w:val="22"/>
          <w:szCs w:val="22"/>
          <w:bdr w:val="none" w:sz="0" w:space="0" w:color="auto" w:frame="1"/>
          <w:lang w:val="en-CA" w:eastAsia="en-CA"/>
        </w:rPr>
        <w:t> </w:t>
      </w:r>
    </w:p>
    <w:p w14:paraId="3D649871" w14:textId="77777777" w:rsidR="00466F92" w:rsidRPr="002E060C" w:rsidRDefault="00466F92" w:rsidP="00466F92">
      <w:pPr>
        <w:shd w:val="clear" w:color="auto" w:fill="FFFFFF"/>
        <w:spacing w:line="240" w:lineRule="auto"/>
        <w:ind w:firstLine="0"/>
        <w:rPr>
          <w:rFonts w:eastAsia="Times New Roman" w:cstheme="minorHAnsi"/>
          <w:color w:val="000000"/>
          <w:sz w:val="22"/>
          <w:szCs w:val="22"/>
          <w:lang w:val="en-CA" w:eastAsia="en-CA"/>
        </w:rPr>
      </w:pPr>
      <w:r w:rsidRPr="002E060C">
        <w:rPr>
          <w:rFonts w:eastAsia="Times New Roman" w:cstheme="minorHAnsi"/>
          <w:color w:val="222222"/>
          <w:sz w:val="22"/>
          <w:szCs w:val="22"/>
          <w:bdr w:val="none" w:sz="0" w:space="0" w:color="auto" w:frame="1"/>
          <w:lang w:val="en-CA" w:eastAsia="en-CA"/>
        </w:rPr>
        <w:t>24 Hour Support line 519.741.8633 </w:t>
      </w:r>
    </w:p>
    <w:p w14:paraId="573907B5"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p>
    <w:p w14:paraId="41E990BB"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386237F1" w14:textId="77777777" w:rsidR="00466F92" w:rsidRPr="002E060C" w:rsidRDefault="00466F92" w:rsidP="00466F92">
      <w:pPr>
        <w:pStyle w:val="Heading2"/>
        <w:spacing w:line="276" w:lineRule="auto"/>
        <w:rPr>
          <w:rFonts w:asciiTheme="minorHAnsi" w:hAnsiTheme="minorHAnsi" w:cstheme="minorHAnsi"/>
          <w:sz w:val="22"/>
          <w:szCs w:val="22"/>
          <w:lang w:val="en-CA"/>
        </w:rPr>
      </w:pPr>
      <w:r w:rsidRPr="002E060C">
        <w:rPr>
          <w:rFonts w:asciiTheme="minorHAnsi" w:hAnsiTheme="minorHAnsi" w:cstheme="minorHAnsi"/>
          <w:sz w:val="22"/>
          <w:szCs w:val="22"/>
          <w:lang w:val="en-CA"/>
        </w:rPr>
        <w:t>B. TERRITORIAL ACKNOWLEDGEMENT</w:t>
      </w:r>
    </w:p>
    <w:p w14:paraId="2B08E282"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xml:space="preserve">We acknowledge that we are living and working on the traditional territory of the </w:t>
      </w:r>
      <w:proofErr w:type="spellStart"/>
      <w:r w:rsidRPr="002E060C">
        <w:rPr>
          <w:rFonts w:eastAsia="Times New Roman" w:cstheme="minorHAnsi"/>
          <w:color w:val="231F20"/>
          <w:sz w:val="22"/>
          <w:szCs w:val="22"/>
          <w:lang w:val="en-CA" w:eastAsia="fr-CA"/>
        </w:rPr>
        <w:t>Attawandaron</w:t>
      </w:r>
      <w:proofErr w:type="spellEnd"/>
      <w:r w:rsidRPr="002E060C">
        <w:rPr>
          <w:rFonts w:eastAsia="Times New Roman" w:cstheme="minorHAnsi"/>
          <w:color w:val="231F20"/>
          <w:sz w:val="22"/>
          <w:szCs w:val="22"/>
          <w:lang w:val="en-CA" w:eastAsia="fr-CA"/>
        </w:rPr>
        <w:t xml:space="preserve"> (also known as Neutral), Anishinaabe and Haudenosaunee peoples. St. Jerome’s University is situated on the Haldimand Tract, the land promised to the Six Nations that includes ten kilometres on each side of the Grand River.</w:t>
      </w:r>
    </w:p>
    <w:p w14:paraId="0EE6536C"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351B0092" w14:textId="77777777" w:rsidR="00466F92" w:rsidRPr="002E060C" w:rsidRDefault="00466F92" w:rsidP="00466F92">
      <w:pPr>
        <w:pStyle w:val="Heading2"/>
        <w:spacing w:line="276" w:lineRule="auto"/>
        <w:rPr>
          <w:rFonts w:asciiTheme="minorHAnsi" w:hAnsiTheme="minorHAnsi" w:cstheme="minorHAnsi"/>
          <w:sz w:val="22"/>
          <w:szCs w:val="22"/>
          <w:lang w:val="en-CA"/>
        </w:rPr>
      </w:pPr>
      <w:r w:rsidRPr="002E060C">
        <w:rPr>
          <w:rFonts w:asciiTheme="minorHAnsi" w:hAnsiTheme="minorHAnsi" w:cstheme="minorHAnsi"/>
          <w:sz w:val="22"/>
          <w:szCs w:val="22"/>
          <w:lang w:val="en-CA"/>
        </w:rPr>
        <w:t>C. CHOSEN/PREFERRED NAME</w:t>
      </w:r>
    </w:p>
    <w:p w14:paraId="67F1AC91"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Do you want professors and interviewers to call you by a different first name? Take a minute now to verify or tell us your chosen/preferred first name by logging into </w:t>
      </w:r>
      <w:proofErr w:type="spellStart"/>
      <w:r>
        <w:fldChar w:fldCharType="begin"/>
      </w:r>
      <w:r>
        <w:instrText>HYPERLINK "https://idm.uwaterloo.ca/watiam/"</w:instrText>
      </w:r>
      <w:r>
        <w:fldChar w:fldCharType="separate"/>
      </w:r>
      <w:r w:rsidRPr="002E060C">
        <w:rPr>
          <w:rFonts w:eastAsia="Times New Roman" w:cstheme="minorHAnsi"/>
          <w:color w:val="00583D"/>
          <w:sz w:val="22"/>
          <w:szCs w:val="22"/>
          <w:u w:val="single"/>
          <w:bdr w:val="none" w:sz="0" w:space="0" w:color="auto" w:frame="1"/>
          <w:lang w:val="en-CA" w:eastAsia="fr-CA"/>
        </w:rPr>
        <w:t>WatIAM</w:t>
      </w:r>
      <w:proofErr w:type="spellEnd"/>
      <w:r>
        <w:rPr>
          <w:rFonts w:eastAsia="Times New Roman" w:cstheme="minorHAnsi"/>
          <w:color w:val="00583D"/>
          <w:sz w:val="22"/>
          <w:szCs w:val="22"/>
          <w:u w:val="single"/>
          <w:bdr w:val="none" w:sz="0" w:space="0" w:color="auto" w:frame="1"/>
          <w:lang w:val="en-CA" w:eastAsia="fr-CA"/>
        </w:rPr>
        <w:fldChar w:fldCharType="end"/>
      </w:r>
      <w:r w:rsidRPr="002E060C">
        <w:rPr>
          <w:rFonts w:eastAsia="Times New Roman" w:cstheme="minorHAnsi"/>
          <w:color w:val="231F20"/>
          <w:sz w:val="22"/>
          <w:szCs w:val="22"/>
          <w:lang w:val="en-CA" w:eastAsia="fr-CA"/>
        </w:rPr>
        <w:t>.</w:t>
      </w:r>
    </w:p>
    <w:p w14:paraId="3D76141D"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75EE636A"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xml:space="preserve">Why? Starting in winter 2020, your chosen/preferred first name listed in </w:t>
      </w:r>
      <w:proofErr w:type="spellStart"/>
      <w:r w:rsidRPr="002E060C">
        <w:rPr>
          <w:rFonts w:eastAsia="Times New Roman" w:cstheme="minorHAnsi"/>
          <w:color w:val="231F20"/>
          <w:sz w:val="22"/>
          <w:szCs w:val="22"/>
          <w:lang w:val="en-CA" w:eastAsia="fr-CA"/>
        </w:rPr>
        <w:t>WatIAM</w:t>
      </w:r>
      <w:proofErr w:type="spellEnd"/>
      <w:r w:rsidRPr="002E060C">
        <w:rPr>
          <w:rFonts w:eastAsia="Times New Roman" w:cstheme="minorHAnsi"/>
          <w:color w:val="231F20"/>
          <w:sz w:val="22"/>
          <w:szCs w:val="22"/>
          <w:lang w:val="en-CA" w:eastAsia="fr-CA"/>
        </w:rPr>
        <w:t xml:space="preserve"> will be used broadly across campus (e.g., LEARN, Quest, </w:t>
      </w:r>
      <w:proofErr w:type="spellStart"/>
      <w:r w:rsidRPr="002E060C">
        <w:rPr>
          <w:rFonts w:eastAsia="Times New Roman" w:cstheme="minorHAnsi"/>
          <w:color w:val="231F20"/>
          <w:sz w:val="22"/>
          <w:szCs w:val="22"/>
          <w:lang w:val="en-CA" w:eastAsia="fr-CA"/>
        </w:rPr>
        <w:t>WaterlooWorks</w:t>
      </w:r>
      <w:proofErr w:type="spellEnd"/>
      <w:r w:rsidRPr="002E060C">
        <w:rPr>
          <w:rFonts w:eastAsia="Times New Roman" w:cstheme="minorHAnsi"/>
          <w:color w:val="231F20"/>
          <w:sz w:val="22"/>
          <w:szCs w:val="22"/>
          <w:lang w:val="en-CA" w:eastAsia="fr-CA"/>
        </w:rPr>
        <w:t xml:space="preserve">, </w:t>
      </w:r>
      <w:proofErr w:type="spellStart"/>
      <w:r w:rsidRPr="002E060C">
        <w:rPr>
          <w:rFonts w:eastAsia="Times New Roman" w:cstheme="minorHAnsi"/>
          <w:color w:val="231F20"/>
          <w:sz w:val="22"/>
          <w:szCs w:val="22"/>
          <w:lang w:val="en-CA" w:eastAsia="fr-CA"/>
        </w:rPr>
        <w:t>WatCard</w:t>
      </w:r>
      <w:proofErr w:type="spellEnd"/>
      <w:r w:rsidRPr="002E060C">
        <w:rPr>
          <w:rFonts w:eastAsia="Times New Roman" w:cstheme="minorHAnsi"/>
          <w:color w:val="231F20"/>
          <w:sz w:val="22"/>
          <w:szCs w:val="22"/>
          <w:lang w:val="en-CA" w:eastAsia="fr-CA"/>
        </w:rPr>
        <w:t xml:space="preserve">, </w:t>
      </w:r>
      <w:proofErr w:type="spellStart"/>
      <w:r w:rsidRPr="002E060C">
        <w:rPr>
          <w:rFonts w:eastAsia="Times New Roman" w:cstheme="minorHAnsi"/>
          <w:color w:val="231F20"/>
          <w:sz w:val="22"/>
          <w:szCs w:val="22"/>
          <w:lang w:val="en-CA" w:eastAsia="fr-CA"/>
        </w:rPr>
        <w:t>etc</w:t>
      </w:r>
      <w:proofErr w:type="spellEnd"/>
      <w:r w:rsidRPr="002E060C">
        <w:rPr>
          <w:rFonts w:eastAsia="Times New Roman" w:cstheme="minorHAnsi"/>
          <w:color w:val="231F20"/>
          <w:sz w:val="22"/>
          <w:szCs w:val="22"/>
          <w:lang w:val="en-CA" w:eastAsia="fr-CA"/>
        </w:rPr>
        <w:t>). Note: Your legal first name will always be used on certain official documents. For more details, visit </w:t>
      </w:r>
      <w:hyperlink r:id="rId63" w:history="1">
        <w:r w:rsidRPr="002E060C">
          <w:rPr>
            <w:rFonts w:eastAsia="Times New Roman" w:cstheme="minorHAnsi"/>
            <w:color w:val="00583D"/>
            <w:sz w:val="22"/>
            <w:szCs w:val="22"/>
            <w:u w:val="single"/>
            <w:bdr w:val="none" w:sz="0" w:space="0" w:color="auto" w:frame="1"/>
            <w:lang w:val="en-CA" w:eastAsia="fr-CA"/>
          </w:rPr>
          <w:t>Updating Personal Information</w:t>
        </w:r>
      </w:hyperlink>
      <w:r w:rsidRPr="002E060C">
        <w:rPr>
          <w:rFonts w:eastAsia="Times New Roman" w:cstheme="minorHAnsi"/>
          <w:color w:val="231F20"/>
          <w:sz w:val="22"/>
          <w:szCs w:val="22"/>
          <w:lang w:val="en-CA" w:eastAsia="fr-CA"/>
        </w:rPr>
        <w:t>.</w:t>
      </w:r>
    </w:p>
    <w:p w14:paraId="5568D344" w14:textId="77777777" w:rsidR="00466F92" w:rsidRPr="002E060C" w:rsidRDefault="00466F92" w:rsidP="00466F92">
      <w:pPr>
        <w:shd w:val="clear" w:color="auto" w:fill="FFFFFF"/>
        <w:spacing w:line="240" w:lineRule="auto"/>
        <w:ind w:left="720"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317DB7FD"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Important notes:</w:t>
      </w:r>
    </w:p>
    <w:p w14:paraId="3F08280C"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If you included a preferred name on your OUAC application, it will be used as your chosen/preferred name unless you make a change now.</w:t>
      </w:r>
    </w:p>
    <w:p w14:paraId="36F5249C"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If you don’t provide a chosen/preferred name, your legal first name will continue to be used.</w:t>
      </w:r>
    </w:p>
    <w:p w14:paraId="758A3CC0"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534987E9" w14:textId="77777777" w:rsidR="00466F92" w:rsidRPr="002E060C" w:rsidRDefault="00466F92" w:rsidP="00466F92">
      <w:pPr>
        <w:pStyle w:val="Heading2"/>
        <w:spacing w:line="276" w:lineRule="auto"/>
        <w:rPr>
          <w:rFonts w:asciiTheme="minorHAnsi" w:hAnsiTheme="minorHAnsi" w:cstheme="minorHAnsi"/>
          <w:sz w:val="22"/>
          <w:szCs w:val="22"/>
          <w:lang w:val="en-CA"/>
        </w:rPr>
      </w:pPr>
      <w:r w:rsidRPr="002E060C">
        <w:rPr>
          <w:rFonts w:asciiTheme="minorHAnsi" w:hAnsiTheme="minorHAnsi" w:cstheme="minorHAnsi"/>
          <w:sz w:val="22"/>
          <w:szCs w:val="22"/>
          <w:lang w:val="en-CA"/>
        </w:rPr>
        <w:t>D. INTELLECTUAL PROPERTY</w:t>
      </w:r>
    </w:p>
    <w:p w14:paraId="46EFE0B8"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Students should be aware that this course contains the intellectual property of their instructor, TA, and/or St. Jerome’s University. Intellectual property includes items such as:</w:t>
      </w:r>
    </w:p>
    <w:p w14:paraId="7B8CBBF8"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Lecture content, spoken and written (and any audio/video recording thereof);</w:t>
      </w:r>
    </w:p>
    <w:p w14:paraId="61142416"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Lecture handouts, presentations, and other materials prepared for the course (e.g., PowerPoint slides);</w:t>
      </w:r>
    </w:p>
    <w:p w14:paraId="5CB937BB"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Questions or solution sets from various types of assessments (e.g., assignments, quizzes, tests, final exams); and</w:t>
      </w:r>
    </w:p>
    <w:p w14:paraId="489BF5AC" w14:textId="77777777" w:rsidR="00466F92" w:rsidRPr="002E060C" w:rsidRDefault="00466F92" w:rsidP="00466F92">
      <w:pPr>
        <w:widowControl w:val="0"/>
        <w:numPr>
          <w:ilvl w:val="0"/>
          <w:numId w:val="14"/>
        </w:numPr>
        <w:shd w:val="clear" w:color="auto" w:fill="FFFFFF"/>
        <w:spacing w:line="240" w:lineRule="auto"/>
        <w:ind w:left="709"/>
        <w:textAlignment w:val="baseline"/>
        <w:rPr>
          <w:rFonts w:eastAsia="Calibri" w:cstheme="minorHAnsi"/>
          <w:color w:val="231F20"/>
          <w:sz w:val="22"/>
          <w:szCs w:val="22"/>
          <w:lang w:val="en-CA" w:eastAsia="en-US"/>
        </w:rPr>
      </w:pPr>
      <w:r w:rsidRPr="002E060C">
        <w:rPr>
          <w:rFonts w:eastAsia="Calibri" w:cstheme="minorHAnsi"/>
          <w:color w:val="231F20"/>
          <w:sz w:val="22"/>
          <w:szCs w:val="22"/>
          <w:lang w:val="en-CA" w:eastAsia="en-US"/>
        </w:rPr>
        <w:t>Work protected by copyright (e.g., any work authored by the instructor or TA or used by the instructor or TA with permission of the copyright owner).</w:t>
      </w:r>
    </w:p>
    <w:p w14:paraId="222CA12D"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p>
    <w:p w14:paraId="252FFF16"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xml:space="preserve">Course materials and the intellectual property contained therein, are used to enhance a student’s educational experience. </w:t>
      </w:r>
      <w:r w:rsidRPr="002E060C">
        <w:rPr>
          <w:rFonts w:eastAsia="Times New Roman" w:cstheme="minorHAnsi"/>
          <w:b/>
          <w:bCs/>
          <w:color w:val="231F20"/>
          <w:sz w:val="22"/>
          <w:szCs w:val="22"/>
          <w:lang w:val="en-CA" w:eastAsia="fr-CA"/>
        </w:rPr>
        <w:t>However, sharing this intellectual property without the intellectual property owner’s permission is a violation of intellectual property rights</w:t>
      </w:r>
      <w:r w:rsidRPr="002E060C">
        <w:rPr>
          <w:rFonts w:eastAsia="Times New Roman" w:cstheme="minorHAnsi"/>
          <w:color w:val="231F20"/>
          <w:sz w:val="22"/>
          <w:szCs w:val="22"/>
          <w:lang w:val="en-CA" w:eastAsia="fr-CA"/>
        </w:rPr>
        <w:t>. For this reason, it is necessary to ask the instructor, TA, and/or St. Jerome’s University for permission before uploading and sharing the intellectual property of others online (e.g., to an online repository).</w:t>
      </w:r>
    </w:p>
    <w:p w14:paraId="3D59AA43"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33E599D1"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Permission from an instructor, TA, or the University is also necessary before sharing the intellectual property of others from completed courses with students taking the same/similar courses in subsequent terms/years. In many cases, instructors might be happy to allow distribution of certain materials. However, doing so without expressed permission is considered a violation of intellectual property rights.</w:t>
      </w:r>
    </w:p>
    <w:p w14:paraId="0A4AB9BA"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 </w:t>
      </w:r>
    </w:p>
    <w:p w14:paraId="6FC3BD07" w14:textId="77777777" w:rsidR="00466F92" w:rsidRPr="002E060C" w:rsidRDefault="00466F92" w:rsidP="00466F92">
      <w:pPr>
        <w:shd w:val="clear" w:color="auto" w:fill="FFFFFF"/>
        <w:spacing w:line="240" w:lineRule="auto"/>
        <w:ind w:firstLine="0"/>
        <w:textAlignment w:val="baseline"/>
        <w:rPr>
          <w:rFonts w:eastAsia="Times New Roman" w:cstheme="minorHAnsi"/>
          <w:color w:val="231F20"/>
          <w:sz w:val="22"/>
          <w:szCs w:val="22"/>
          <w:lang w:val="en-CA" w:eastAsia="fr-CA"/>
        </w:rPr>
      </w:pPr>
      <w:r w:rsidRPr="002E060C">
        <w:rPr>
          <w:rFonts w:eastAsia="Times New Roman" w:cstheme="minorHAnsi"/>
          <w:color w:val="231F20"/>
          <w:sz w:val="22"/>
          <w:szCs w:val="22"/>
          <w:lang w:val="en-CA" w:eastAsia="fr-CA"/>
        </w:rPr>
        <w:t>Please alert the instructor if you become aware of intellectual property belonging to others (past or present) circulating, either through the student body or online. The intellectual property rights owner deserves to know (and may have already given their consent).</w:t>
      </w:r>
    </w:p>
    <w:p w14:paraId="4337B90B" w14:textId="77777777" w:rsidR="00466F92" w:rsidRDefault="00466F92" w:rsidP="00466F92">
      <w:pPr>
        <w:spacing w:line="276" w:lineRule="auto"/>
        <w:ind w:firstLine="0"/>
        <w:rPr>
          <w:rFonts w:cstheme="minorHAnsi"/>
          <w:sz w:val="22"/>
          <w:szCs w:val="22"/>
          <w:lang w:val="en-CA"/>
        </w:rPr>
      </w:pPr>
    </w:p>
    <w:p w14:paraId="4BC2AC71" w14:textId="77777777" w:rsidR="00466F92" w:rsidRPr="00F51654" w:rsidRDefault="00466F92" w:rsidP="00466F92">
      <w:pPr>
        <w:pStyle w:val="Heading2"/>
        <w:spacing w:line="276" w:lineRule="auto"/>
        <w:rPr>
          <w:rFonts w:asciiTheme="minorHAnsi" w:hAnsiTheme="minorHAnsi" w:cstheme="minorHAnsi"/>
          <w:sz w:val="22"/>
          <w:szCs w:val="22"/>
          <w:lang w:val="en-CA"/>
        </w:rPr>
      </w:pPr>
      <w:r w:rsidRPr="00F51654">
        <w:rPr>
          <w:rFonts w:asciiTheme="minorHAnsi" w:hAnsiTheme="minorHAnsi" w:cstheme="minorHAnsi"/>
          <w:sz w:val="22"/>
          <w:szCs w:val="22"/>
          <w:lang w:val="en-CA"/>
        </w:rPr>
        <w:t>E. USE OF GENERATIVE ARTIFICIAL INTELLIGENCE</w:t>
      </w:r>
    </w:p>
    <w:p w14:paraId="065E55E7" w14:textId="77777777" w:rsidR="00466F92" w:rsidRPr="00F51654" w:rsidRDefault="00466F92" w:rsidP="00466F92">
      <w:pPr>
        <w:spacing w:line="276" w:lineRule="auto"/>
        <w:ind w:firstLine="0"/>
        <w:jc w:val="both"/>
        <w:rPr>
          <w:rFonts w:cstheme="minorHAnsi"/>
          <w:sz w:val="22"/>
          <w:szCs w:val="22"/>
          <w:lang w:val="en-CA"/>
        </w:rPr>
      </w:pPr>
    </w:p>
    <w:p w14:paraId="6C123324" w14:textId="77777777" w:rsidR="00466F92" w:rsidRPr="00F51654" w:rsidRDefault="00466F92" w:rsidP="00466F92">
      <w:pPr>
        <w:spacing w:line="276" w:lineRule="auto"/>
        <w:ind w:firstLine="0"/>
        <w:jc w:val="both"/>
        <w:rPr>
          <w:rFonts w:cstheme="minorHAnsi"/>
          <w:sz w:val="22"/>
          <w:szCs w:val="22"/>
          <w:lang w:val="en-CA"/>
        </w:rPr>
      </w:pPr>
      <w:r w:rsidRPr="00F51654">
        <w:rPr>
          <w:rFonts w:cstheme="minorHAnsi"/>
          <w:sz w:val="22"/>
          <w:szCs w:val="22"/>
          <w:lang w:val="en-CA"/>
        </w:rPr>
        <w:t>This course includes the independent development and practice of specific skills, such as the research essay. Therefore, use of generative artificial intelligence (GenAI) large language models, like ChatGPT, is not permitted in this class. Unauthorized use in this course, such as running course materials through GenAI or using GenAI to complete a course assessment, is considered a violation of Policy 71 (plagiarism or unauthorized aids or assistance). Work produced with the assistance of AI tools does not represent the author’s original work and is therefore in violation of the fundamental values of academic integrity including honesty, trust, respect, fairness, responsibility and courage (ICAI, n.d.).</w:t>
      </w:r>
    </w:p>
    <w:p w14:paraId="1140DD13" w14:textId="77777777" w:rsidR="00466F92" w:rsidRPr="00F51654" w:rsidRDefault="00466F92" w:rsidP="00466F92">
      <w:pPr>
        <w:spacing w:line="276" w:lineRule="auto"/>
        <w:ind w:firstLine="0"/>
        <w:jc w:val="both"/>
        <w:rPr>
          <w:rFonts w:cstheme="minorHAnsi"/>
          <w:sz w:val="22"/>
          <w:szCs w:val="22"/>
          <w:lang w:val="en-CA"/>
        </w:rPr>
      </w:pPr>
    </w:p>
    <w:p w14:paraId="006DD216" w14:textId="77777777" w:rsidR="00466F92" w:rsidRPr="00F51654" w:rsidRDefault="00466F92" w:rsidP="00466F92">
      <w:pPr>
        <w:spacing w:line="276" w:lineRule="auto"/>
        <w:ind w:firstLine="0"/>
        <w:jc w:val="both"/>
        <w:rPr>
          <w:rFonts w:cstheme="minorHAnsi"/>
          <w:sz w:val="22"/>
          <w:szCs w:val="22"/>
          <w:lang w:val="en-CA"/>
        </w:rPr>
      </w:pPr>
      <w:r w:rsidRPr="00F51654">
        <w:rPr>
          <w:rFonts w:cstheme="minorHAnsi"/>
          <w:sz w:val="22"/>
          <w:szCs w:val="22"/>
          <w:lang w:val="en-CA"/>
        </w:rPr>
        <w:t>You should be prepared to show your work. To demonstrate your learning, you should keep your rough notes, including research notes, brainstorming, and drafting notes. You may be asked to submit these notes along with earlier drafts of your work, either through saved drafts or saved versions of a document. If the use of GenAI is suspected where not permitted, you may be asked to meet with your instructor or TA to provide explanations to support the submitted material as being your original work. Through this process, if you have not sufficiently supported your work, academic misconduct allegations may be brought to the Associate Dean.</w:t>
      </w:r>
    </w:p>
    <w:p w14:paraId="1021419B" w14:textId="77777777" w:rsidR="00466F92" w:rsidRPr="00F51654" w:rsidRDefault="00466F92" w:rsidP="00466F92">
      <w:pPr>
        <w:spacing w:line="276" w:lineRule="auto"/>
        <w:ind w:firstLine="0"/>
        <w:jc w:val="both"/>
        <w:rPr>
          <w:rFonts w:cstheme="minorHAnsi"/>
          <w:sz w:val="22"/>
          <w:szCs w:val="22"/>
          <w:lang w:val="en-CA"/>
        </w:rPr>
      </w:pPr>
    </w:p>
    <w:p w14:paraId="66DE7FD8" w14:textId="77777777" w:rsidR="00466F92" w:rsidRDefault="00466F92" w:rsidP="00466F92">
      <w:pPr>
        <w:spacing w:line="276" w:lineRule="auto"/>
        <w:ind w:firstLine="0"/>
        <w:jc w:val="both"/>
        <w:rPr>
          <w:rFonts w:cstheme="minorHAnsi"/>
          <w:sz w:val="22"/>
          <w:szCs w:val="22"/>
          <w:lang w:val="en-CA"/>
        </w:rPr>
      </w:pPr>
      <w:r w:rsidRPr="00F51654">
        <w:rPr>
          <w:rFonts w:cstheme="minorHAnsi"/>
          <w:sz w:val="22"/>
          <w:szCs w:val="22"/>
          <w:lang w:val="en-CA"/>
        </w:rPr>
        <w:t xml:space="preserve">In addition, you should be aware that the legal/copyright status of generative AI inputs and outputs is unclear. More information is available from the Copyright Advisory Committee: </w:t>
      </w:r>
      <w:hyperlink r:id="rId64" w:history="1">
        <w:r w:rsidRPr="00213D6C">
          <w:rPr>
            <w:rStyle w:val="Hyperlink"/>
            <w:rFonts w:cstheme="minorHAnsi"/>
            <w:sz w:val="22"/>
            <w:szCs w:val="22"/>
            <w:lang w:val="en-CA"/>
          </w:rPr>
          <w:t>https://uwaterloo.ca/copyright-at-waterloo/teaching/generative-artificial-intelligence</w:t>
        </w:r>
      </w:hyperlink>
    </w:p>
    <w:p w14:paraId="00DB7114" w14:textId="77777777" w:rsidR="00466F92" w:rsidRPr="00F51654" w:rsidRDefault="00466F92" w:rsidP="00466F92">
      <w:pPr>
        <w:spacing w:line="276" w:lineRule="auto"/>
        <w:ind w:firstLine="0"/>
        <w:jc w:val="both"/>
        <w:rPr>
          <w:rFonts w:cstheme="minorHAnsi"/>
          <w:sz w:val="22"/>
          <w:szCs w:val="22"/>
          <w:lang w:val="en-CA"/>
        </w:rPr>
      </w:pPr>
    </w:p>
    <w:p w14:paraId="7D8DC1C3" w14:textId="77777777" w:rsidR="00466F92" w:rsidRPr="00F51654" w:rsidRDefault="00466F92" w:rsidP="00466F92">
      <w:pPr>
        <w:spacing w:line="276" w:lineRule="auto"/>
        <w:ind w:firstLine="0"/>
        <w:jc w:val="both"/>
        <w:rPr>
          <w:rFonts w:cstheme="minorHAnsi"/>
          <w:sz w:val="22"/>
          <w:szCs w:val="22"/>
          <w:lang w:val="en-CA"/>
        </w:rPr>
      </w:pPr>
      <w:r w:rsidRPr="00F51654">
        <w:rPr>
          <w:rFonts w:cstheme="minorHAnsi"/>
          <w:sz w:val="22"/>
          <w:szCs w:val="22"/>
          <w:lang w:val="en-CA"/>
        </w:rPr>
        <w:t>Students are encouraged to reach out to campus supports if they need help with their coursework including:</w:t>
      </w:r>
    </w:p>
    <w:p w14:paraId="424F4A34" w14:textId="77777777" w:rsidR="00466F92" w:rsidRPr="00F51654" w:rsidRDefault="00466F92" w:rsidP="00466F92">
      <w:pPr>
        <w:pStyle w:val="ListParagraph"/>
        <w:numPr>
          <w:ilvl w:val="0"/>
          <w:numId w:val="26"/>
        </w:numPr>
        <w:spacing w:line="276" w:lineRule="auto"/>
        <w:jc w:val="both"/>
        <w:rPr>
          <w:rFonts w:cstheme="minorHAnsi"/>
          <w:sz w:val="22"/>
          <w:szCs w:val="22"/>
          <w:lang w:val="en-CA"/>
        </w:rPr>
      </w:pPr>
      <w:r w:rsidRPr="00F51654">
        <w:rPr>
          <w:rFonts w:cstheme="minorHAnsi"/>
          <w:sz w:val="22"/>
          <w:szCs w:val="22"/>
          <w:lang w:val="en-CA"/>
        </w:rPr>
        <w:t>Student Success Office for help with skills like notetaking and time management</w:t>
      </w:r>
    </w:p>
    <w:p w14:paraId="76DE95B6" w14:textId="77777777" w:rsidR="00466F92" w:rsidRPr="00F51654" w:rsidRDefault="00466F92" w:rsidP="00466F92">
      <w:pPr>
        <w:pStyle w:val="ListParagraph"/>
        <w:numPr>
          <w:ilvl w:val="0"/>
          <w:numId w:val="26"/>
        </w:numPr>
        <w:spacing w:line="276" w:lineRule="auto"/>
        <w:jc w:val="both"/>
        <w:rPr>
          <w:rFonts w:cstheme="minorHAnsi"/>
          <w:sz w:val="22"/>
          <w:szCs w:val="22"/>
          <w:lang w:val="en-CA"/>
        </w:rPr>
      </w:pPr>
      <w:r w:rsidRPr="00F51654">
        <w:rPr>
          <w:rFonts w:cstheme="minorHAnsi"/>
          <w:sz w:val="22"/>
          <w:szCs w:val="22"/>
          <w:lang w:val="en-CA"/>
        </w:rPr>
        <w:t>Writing and Communication Centre for assignments with writing or presentations</w:t>
      </w:r>
    </w:p>
    <w:p w14:paraId="54226BBD" w14:textId="77777777" w:rsidR="00466F92" w:rsidRPr="00F51654" w:rsidRDefault="00466F92" w:rsidP="00466F92">
      <w:pPr>
        <w:pStyle w:val="ListParagraph"/>
        <w:numPr>
          <w:ilvl w:val="0"/>
          <w:numId w:val="26"/>
        </w:numPr>
        <w:spacing w:line="276" w:lineRule="auto"/>
        <w:jc w:val="both"/>
        <w:rPr>
          <w:rFonts w:cstheme="minorHAnsi"/>
          <w:sz w:val="22"/>
          <w:szCs w:val="22"/>
          <w:lang w:val="en-CA"/>
        </w:rPr>
      </w:pPr>
      <w:r w:rsidRPr="00F51654">
        <w:rPr>
          <w:rFonts w:cstheme="minorHAnsi"/>
          <w:sz w:val="22"/>
          <w:szCs w:val="22"/>
          <w:lang w:val="en-CA"/>
        </w:rPr>
        <w:t>AccessAbility Services for documented accommodations</w:t>
      </w:r>
    </w:p>
    <w:p w14:paraId="478C1EFB" w14:textId="77777777" w:rsidR="00466F92" w:rsidRPr="00F51654" w:rsidRDefault="00466F92" w:rsidP="00466F92">
      <w:pPr>
        <w:pStyle w:val="ListParagraph"/>
        <w:numPr>
          <w:ilvl w:val="0"/>
          <w:numId w:val="26"/>
        </w:numPr>
        <w:spacing w:line="276" w:lineRule="auto"/>
        <w:jc w:val="both"/>
        <w:rPr>
          <w:rFonts w:cstheme="minorHAnsi"/>
          <w:sz w:val="22"/>
          <w:szCs w:val="22"/>
          <w:lang w:val="en-CA"/>
        </w:rPr>
      </w:pPr>
      <w:r w:rsidRPr="00F51654">
        <w:rPr>
          <w:rFonts w:cstheme="minorHAnsi"/>
          <w:sz w:val="22"/>
          <w:szCs w:val="22"/>
          <w:lang w:val="en-CA"/>
        </w:rPr>
        <w:t>Library for research-based assignments</w:t>
      </w:r>
    </w:p>
    <w:p w14:paraId="658D5D8C" w14:textId="77777777" w:rsidR="00466F92" w:rsidRDefault="00466F92" w:rsidP="00466F92">
      <w:pPr>
        <w:spacing w:line="276" w:lineRule="auto"/>
        <w:ind w:firstLine="0"/>
        <w:rPr>
          <w:rFonts w:cstheme="minorHAnsi"/>
          <w:sz w:val="22"/>
          <w:szCs w:val="22"/>
          <w:lang w:val="en-CA"/>
        </w:rPr>
      </w:pPr>
    </w:p>
    <w:p w14:paraId="7B4A9FF1" w14:textId="77777777" w:rsidR="00466F92" w:rsidRPr="00374870" w:rsidRDefault="00466F92" w:rsidP="00466F92">
      <w:pPr>
        <w:pStyle w:val="Heading2"/>
        <w:spacing w:line="276" w:lineRule="auto"/>
        <w:rPr>
          <w:rFonts w:asciiTheme="minorHAnsi" w:hAnsiTheme="minorHAnsi" w:cstheme="minorHAnsi"/>
          <w:sz w:val="22"/>
          <w:szCs w:val="22"/>
          <w:lang w:val="en-CA"/>
        </w:rPr>
      </w:pPr>
      <w:r w:rsidRPr="00374870">
        <w:rPr>
          <w:rFonts w:asciiTheme="minorHAnsi" w:hAnsiTheme="minorHAnsi" w:cstheme="minorHAnsi"/>
          <w:sz w:val="22"/>
          <w:szCs w:val="22"/>
          <w:lang w:val="en-CA"/>
        </w:rPr>
        <w:t>F. ANTI-RACISM STATEMENT</w:t>
      </w:r>
    </w:p>
    <w:p w14:paraId="78E6E9D1" w14:textId="77777777" w:rsidR="00466F92" w:rsidRPr="00C96C80" w:rsidRDefault="00466F92" w:rsidP="00466F92">
      <w:pPr>
        <w:spacing w:line="240" w:lineRule="auto"/>
        <w:ind w:firstLine="0"/>
        <w:rPr>
          <w:rFonts w:ascii="Calibri" w:eastAsia="Aptos" w:hAnsi="Calibri" w:cs="Times New Roman"/>
          <w:color w:val="auto"/>
          <w:kern w:val="2"/>
          <w:sz w:val="22"/>
          <w:szCs w:val="22"/>
          <w:lang w:val="en-CA" w:eastAsia="en-US"/>
          <w14:ligatures w14:val="standardContextual"/>
        </w:rPr>
      </w:pPr>
    </w:p>
    <w:p w14:paraId="72A7B74D" w14:textId="315705B9" w:rsidR="00C96C80" w:rsidRPr="00D12C5B" w:rsidRDefault="00466F92" w:rsidP="00D12C5B">
      <w:pPr>
        <w:spacing w:after="160" w:line="259" w:lineRule="auto"/>
        <w:ind w:firstLine="0"/>
        <w:rPr>
          <w:rFonts w:ascii="Calibri" w:eastAsia="Aptos" w:hAnsi="Calibri" w:cs="Times New Roman"/>
          <w:color w:val="auto"/>
          <w:kern w:val="2"/>
          <w:sz w:val="22"/>
          <w:szCs w:val="22"/>
          <w:lang w:val="en-CA" w:eastAsia="en-US"/>
          <w14:ligatures w14:val="standardContextual"/>
        </w:rPr>
      </w:pPr>
      <w:r w:rsidRPr="00C96C80">
        <w:rPr>
          <w:rFonts w:ascii="Calibri" w:eastAsia="Times New Roman" w:hAnsi="Calibri" w:cs="Times New Roman"/>
          <w:color w:val="000000"/>
          <w:kern w:val="2"/>
          <w:sz w:val="22"/>
          <w:szCs w:val="22"/>
          <w:lang w:val="en-CA" w:eastAsia="en-US"/>
          <w14:ligatures w14:val="standardContextual"/>
        </w:rPr>
        <w:t xml:space="preserve">The University of Waterloo does not tolerate racism or any other form of discrimination and expects campus community members to contribute to a culture where all members feel safe and valued. Any member of the campus community who has experienced racism or discrimination at the University is encouraged to review available processes for addressing their concerns under Policy 33 – Ethical Behaviour and to seek guidance from the Equity Office via email at </w:t>
      </w:r>
      <w:hyperlink r:id="rId65" w:tgtFrame="_blank" w:history="1">
        <w:r w:rsidRPr="00C96C80">
          <w:rPr>
            <w:rFonts w:ascii="Calibri" w:eastAsia="Times New Roman" w:hAnsi="Calibri" w:cs="Times New Roman"/>
            <w:color w:val="0000FF"/>
            <w:kern w:val="2"/>
            <w:sz w:val="22"/>
            <w:szCs w:val="22"/>
            <w:u w:val="single"/>
            <w:lang w:val="en-CA" w:eastAsia="en-US"/>
            <w14:ligatures w14:val="standardContextual"/>
          </w:rPr>
          <w:t>equity@uwaterloo.ca</w:t>
        </w:r>
      </w:hyperlink>
      <w:r w:rsidRPr="00C96C80">
        <w:rPr>
          <w:rFonts w:ascii="Calibri" w:eastAsia="Times New Roman" w:hAnsi="Calibri" w:cs="Times New Roman"/>
          <w:color w:val="000000"/>
          <w:kern w:val="2"/>
          <w:sz w:val="22"/>
          <w:szCs w:val="22"/>
          <w:lang w:val="en-CA" w:eastAsia="en-US"/>
          <w14:ligatures w14:val="standardContextual"/>
        </w:rPr>
        <w:t xml:space="preserve"> or through their </w:t>
      </w:r>
      <w:hyperlink r:id="rId66" w:tgtFrame="_blank" w:history="1">
        <w:r w:rsidRPr="00C96C80">
          <w:rPr>
            <w:rFonts w:ascii="Calibri" w:eastAsia="Times New Roman" w:hAnsi="Calibri" w:cs="Times New Roman"/>
            <w:color w:val="0000FF"/>
            <w:kern w:val="2"/>
            <w:sz w:val="22"/>
            <w:szCs w:val="22"/>
            <w:u w:val="single"/>
            <w:lang w:val="en-CA" w:eastAsia="en-US"/>
            <w14:ligatures w14:val="standardContextual"/>
          </w:rPr>
          <w:t>website</w:t>
        </w:r>
      </w:hyperlink>
      <w:r w:rsidRPr="00C96C80">
        <w:rPr>
          <w:rFonts w:ascii="Calibri" w:eastAsia="Times New Roman" w:hAnsi="Calibri" w:cs="Times New Roman"/>
          <w:color w:val="000000"/>
          <w:kern w:val="2"/>
          <w:sz w:val="22"/>
          <w:szCs w:val="22"/>
          <w:lang w:val="en-CA" w:eastAsia="en-US"/>
          <w14:ligatures w14:val="standardContextual"/>
        </w:rPr>
        <w:t>.</w:t>
      </w:r>
    </w:p>
    <w:sectPr w:rsidR="00C96C80" w:rsidRPr="00D12C5B" w:rsidSect="001246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84AE" w14:textId="77777777" w:rsidR="00EE766E" w:rsidRDefault="00EE766E" w:rsidP="002B3526">
      <w:pPr>
        <w:spacing w:line="240" w:lineRule="auto"/>
      </w:pPr>
      <w:r>
        <w:separator/>
      </w:r>
    </w:p>
  </w:endnote>
  <w:endnote w:type="continuationSeparator" w:id="0">
    <w:p w14:paraId="2DE50E54" w14:textId="77777777" w:rsidR="00EE766E" w:rsidRDefault="00EE766E" w:rsidP="002B3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ECD06" w14:textId="77777777" w:rsidR="00EE766E" w:rsidRDefault="00EE766E" w:rsidP="002B3526">
      <w:pPr>
        <w:spacing w:line="240" w:lineRule="auto"/>
      </w:pPr>
      <w:r>
        <w:separator/>
      </w:r>
    </w:p>
  </w:footnote>
  <w:footnote w:type="continuationSeparator" w:id="0">
    <w:p w14:paraId="30D16CC5" w14:textId="77777777" w:rsidR="00EE766E" w:rsidRDefault="00EE766E" w:rsidP="002B35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F12261"/>
    <w:multiLevelType w:val="hybridMultilevel"/>
    <w:tmpl w:val="4894E5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0A1A305A"/>
    <w:multiLevelType w:val="hybridMultilevel"/>
    <w:tmpl w:val="7BE68A6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56E61E1"/>
    <w:multiLevelType w:val="hybridMultilevel"/>
    <w:tmpl w:val="E3ACE0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E0F4F40"/>
    <w:multiLevelType w:val="multilevel"/>
    <w:tmpl w:val="21029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950452"/>
    <w:multiLevelType w:val="multilevel"/>
    <w:tmpl w:val="E9609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DA3A62"/>
    <w:multiLevelType w:val="hybridMultilevel"/>
    <w:tmpl w:val="6A8CD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C865C9B"/>
    <w:multiLevelType w:val="multilevel"/>
    <w:tmpl w:val="57FCB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872800"/>
    <w:multiLevelType w:val="multilevel"/>
    <w:tmpl w:val="7B48E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53A74"/>
    <w:multiLevelType w:val="multilevel"/>
    <w:tmpl w:val="681A3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C7D63"/>
    <w:multiLevelType w:val="multilevel"/>
    <w:tmpl w:val="1E68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959E3"/>
    <w:multiLevelType w:val="multilevel"/>
    <w:tmpl w:val="42F62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F4673"/>
    <w:multiLevelType w:val="multilevel"/>
    <w:tmpl w:val="C7A6E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81322"/>
    <w:multiLevelType w:val="hybridMultilevel"/>
    <w:tmpl w:val="752A70D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2AC61B1"/>
    <w:multiLevelType w:val="hybridMultilevel"/>
    <w:tmpl w:val="16728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E6389A"/>
    <w:multiLevelType w:val="hybridMultilevel"/>
    <w:tmpl w:val="4DA64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1F77A8"/>
    <w:multiLevelType w:val="multilevel"/>
    <w:tmpl w:val="655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723E2"/>
    <w:multiLevelType w:val="hybridMultilevel"/>
    <w:tmpl w:val="905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80C8C"/>
    <w:multiLevelType w:val="multilevel"/>
    <w:tmpl w:val="2F02D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B380840"/>
    <w:multiLevelType w:val="multilevel"/>
    <w:tmpl w:val="1E68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C11A9"/>
    <w:multiLevelType w:val="hybridMultilevel"/>
    <w:tmpl w:val="7CE61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26545B"/>
    <w:multiLevelType w:val="hybridMultilevel"/>
    <w:tmpl w:val="20FEFA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BDE4DAE"/>
    <w:multiLevelType w:val="hybridMultilevel"/>
    <w:tmpl w:val="96409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C563298"/>
    <w:multiLevelType w:val="hybridMultilevel"/>
    <w:tmpl w:val="41280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67159882">
    <w:abstractNumId w:val="7"/>
  </w:num>
  <w:num w:numId="2" w16cid:durableId="1940982776">
    <w:abstractNumId w:val="6"/>
  </w:num>
  <w:num w:numId="3" w16cid:durableId="1345093460">
    <w:abstractNumId w:val="5"/>
  </w:num>
  <w:num w:numId="4" w16cid:durableId="275603354">
    <w:abstractNumId w:val="4"/>
  </w:num>
  <w:num w:numId="5" w16cid:durableId="1365397789">
    <w:abstractNumId w:val="8"/>
  </w:num>
  <w:num w:numId="6" w16cid:durableId="97145859">
    <w:abstractNumId w:val="3"/>
  </w:num>
  <w:num w:numId="7" w16cid:durableId="1142691941">
    <w:abstractNumId w:val="2"/>
  </w:num>
  <w:num w:numId="8" w16cid:durableId="479927940">
    <w:abstractNumId w:val="1"/>
  </w:num>
  <w:num w:numId="9" w16cid:durableId="1545676299">
    <w:abstractNumId w:val="0"/>
  </w:num>
  <w:num w:numId="10" w16cid:durableId="8917761">
    <w:abstractNumId w:val="9"/>
    <w:lvlOverride w:ilvl="0">
      <w:startOverride w:val="1"/>
    </w:lvlOverride>
  </w:num>
  <w:num w:numId="11" w16cid:durableId="1967806882">
    <w:abstractNumId w:val="30"/>
  </w:num>
  <w:num w:numId="12" w16cid:durableId="172115409">
    <w:abstractNumId w:val="18"/>
  </w:num>
  <w:num w:numId="13" w16cid:durableId="860168462">
    <w:abstractNumId w:val="21"/>
  </w:num>
  <w:num w:numId="14" w16cid:durableId="1427268878">
    <w:abstractNumId w:val="20"/>
  </w:num>
  <w:num w:numId="15" w16cid:durableId="1992826929">
    <w:abstractNumId w:val="15"/>
  </w:num>
  <w:num w:numId="16" w16cid:durableId="1116677841">
    <w:abstractNumId w:val="27"/>
  </w:num>
  <w:num w:numId="17" w16cid:durableId="1329476215">
    <w:abstractNumId w:val="16"/>
  </w:num>
  <w:num w:numId="18" w16cid:durableId="913468943">
    <w:abstractNumId w:val="26"/>
  </w:num>
  <w:num w:numId="19" w16cid:durableId="919023183">
    <w:abstractNumId w:val="22"/>
  </w:num>
  <w:num w:numId="20" w16cid:durableId="1787194148">
    <w:abstractNumId w:val="12"/>
  </w:num>
  <w:num w:numId="21" w16cid:durableId="670329025">
    <w:abstractNumId w:val="10"/>
  </w:num>
  <w:num w:numId="22" w16cid:durableId="1362971025">
    <w:abstractNumId w:val="31"/>
  </w:num>
  <w:num w:numId="23" w16cid:durableId="1348025677">
    <w:abstractNumId w:val="29"/>
  </w:num>
  <w:num w:numId="24" w16cid:durableId="1781223397">
    <w:abstractNumId w:val="19"/>
  </w:num>
  <w:num w:numId="25" w16cid:durableId="490147496">
    <w:abstractNumId w:val="28"/>
  </w:num>
  <w:num w:numId="26" w16cid:durableId="1938293681">
    <w:abstractNumId w:val="23"/>
  </w:num>
  <w:num w:numId="27" w16cid:durableId="1298535644">
    <w:abstractNumId w:val="32"/>
  </w:num>
  <w:num w:numId="28" w16cid:durableId="709106791">
    <w:abstractNumId w:val="24"/>
  </w:num>
  <w:num w:numId="29" w16cid:durableId="1943564197">
    <w:abstractNumId w:val="25"/>
  </w:num>
  <w:num w:numId="30" w16cid:durableId="1887250818">
    <w:abstractNumId w:val="11"/>
  </w:num>
  <w:num w:numId="31" w16cid:durableId="377242553">
    <w:abstractNumId w:val="14"/>
  </w:num>
  <w:num w:numId="32" w16cid:durableId="1490246961">
    <w:abstractNumId w:val="13"/>
  </w:num>
  <w:num w:numId="33" w16cid:durableId="1448423983">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65"/>
    <w:rsid w:val="00002A95"/>
    <w:rsid w:val="00004C90"/>
    <w:rsid w:val="000058FD"/>
    <w:rsid w:val="0001183E"/>
    <w:rsid w:val="000118A8"/>
    <w:rsid w:val="00013448"/>
    <w:rsid w:val="0001552C"/>
    <w:rsid w:val="000172F7"/>
    <w:rsid w:val="00032B52"/>
    <w:rsid w:val="00032D4E"/>
    <w:rsid w:val="00041D2D"/>
    <w:rsid w:val="0004332C"/>
    <w:rsid w:val="0004684A"/>
    <w:rsid w:val="00047117"/>
    <w:rsid w:val="000700B9"/>
    <w:rsid w:val="000754BC"/>
    <w:rsid w:val="00085601"/>
    <w:rsid w:val="00086B0D"/>
    <w:rsid w:val="00091417"/>
    <w:rsid w:val="00091E2C"/>
    <w:rsid w:val="000A3E53"/>
    <w:rsid w:val="000A40F3"/>
    <w:rsid w:val="000A4F03"/>
    <w:rsid w:val="000B7454"/>
    <w:rsid w:val="000B74EE"/>
    <w:rsid w:val="000D129B"/>
    <w:rsid w:val="000D65FA"/>
    <w:rsid w:val="000D6BB3"/>
    <w:rsid w:val="000E4FA1"/>
    <w:rsid w:val="000F7C8B"/>
    <w:rsid w:val="001033D3"/>
    <w:rsid w:val="0010608B"/>
    <w:rsid w:val="001109E3"/>
    <w:rsid w:val="00115B30"/>
    <w:rsid w:val="00117A75"/>
    <w:rsid w:val="00117FF1"/>
    <w:rsid w:val="0012469C"/>
    <w:rsid w:val="00124A46"/>
    <w:rsid w:val="00130772"/>
    <w:rsid w:val="00140885"/>
    <w:rsid w:val="00141877"/>
    <w:rsid w:val="0014775C"/>
    <w:rsid w:val="001508A2"/>
    <w:rsid w:val="001515B1"/>
    <w:rsid w:val="0015171F"/>
    <w:rsid w:val="001678DD"/>
    <w:rsid w:val="00167A8B"/>
    <w:rsid w:val="00172EAF"/>
    <w:rsid w:val="001765D1"/>
    <w:rsid w:val="001846D5"/>
    <w:rsid w:val="00192CBA"/>
    <w:rsid w:val="00194C25"/>
    <w:rsid w:val="001A1933"/>
    <w:rsid w:val="001A210A"/>
    <w:rsid w:val="001A4B9B"/>
    <w:rsid w:val="001B25DA"/>
    <w:rsid w:val="001B63FA"/>
    <w:rsid w:val="001C038B"/>
    <w:rsid w:val="001C1E12"/>
    <w:rsid w:val="001D2CDE"/>
    <w:rsid w:val="001E0A84"/>
    <w:rsid w:val="001E2A32"/>
    <w:rsid w:val="0020580D"/>
    <w:rsid w:val="002157BC"/>
    <w:rsid w:val="00220390"/>
    <w:rsid w:val="00224878"/>
    <w:rsid w:val="00240574"/>
    <w:rsid w:val="00242462"/>
    <w:rsid w:val="002426EA"/>
    <w:rsid w:val="00246C6F"/>
    <w:rsid w:val="002534C6"/>
    <w:rsid w:val="0025498A"/>
    <w:rsid w:val="00254FC6"/>
    <w:rsid w:val="002560DC"/>
    <w:rsid w:val="002600D5"/>
    <w:rsid w:val="002823B6"/>
    <w:rsid w:val="00283284"/>
    <w:rsid w:val="0028680A"/>
    <w:rsid w:val="00290733"/>
    <w:rsid w:val="00292F5B"/>
    <w:rsid w:val="00294F30"/>
    <w:rsid w:val="00297BFC"/>
    <w:rsid w:val="002A34FB"/>
    <w:rsid w:val="002A4C99"/>
    <w:rsid w:val="002A7F17"/>
    <w:rsid w:val="002B348F"/>
    <w:rsid w:val="002B3526"/>
    <w:rsid w:val="002D2F4E"/>
    <w:rsid w:val="002E0DB3"/>
    <w:rsid w:val="002E1E6F"/>
    <w:rsid w:val="002F09C6"/>
    <w:rsid w:val="002F0F83"/>
    <w:rsid w:val="002F2C53"/>
    <w:rsid w:val="002F592F"/>
    <w:rsid w:val="002F5D18"/>
    <w:rsid w:val="00300A4D"/>
    <w:rsid w:val="003019FF"/>
    <w:rsid w:val="00302272"/>
    <w:rsid w:val="00302884"/>
    <w:rsid w:val="0030392A"/>
    <w:rsid w:val="00304B6E"/>
    <w:rsid w:val="00305ED4"/>
    <w:rsid w:val="00307FBA"/>
    <w:rsid w:val="003167E0"/>
    <w:rsid w:val="00316E6D"/>
    <w:rsid w:val="00317B9A"/>
    <w:rsid w:val="00321494"/>
    <w:rsid w:val="00322AC0"/>
    <w:rsid w:val="0033011C"/>
    <w:rsid w:val="003359B1"/>
    <w:rsid w:val="00335EB2"/>
    <w:rsid w:val="00337322"/>
    <w:rsid w:val="00337A01"/>
    <w:rsid w:val="003420AD"/>
    <w:rsid w:val="0035004D"/>
    <w:rsid w:val="00353E2D"/>
    <w:rsid w:val="00354730"/>
    <w:rsid w:val="00355C9E"/>
    <w:rsid w:val="00363A8A"/>
    <w:rsid w:val="00372C80"/>
    <w:rsid w:val="00375C4F"/>
    <w:rsid w:val="0037610E"/>
    <w:rsid w:val="00377DCE"/>
    <w:rsid w:val="00381A2A"/>
    <w:rsid w:val="003847CF"/>
    <w:rsid w:val="00384F80"/>
    <w:rsid w:val="00384F89"/>
    <w:rsid w:val="00392A56"/>
    <w:rsid w:val="003973B6"/>
    <w:rsid w:val="003A019E"/>
    <w:rsid w:val="003A1419"/>
    <w:rsid w:val="003A1D8F"/>
    <w:rsid w:val="003A334D"/>
    <w:rsid w:val="003A5E7D"/>
    <w:rsid w:val="003B4AF2"/>
    <w:rsid w:val="003C00F5"/>
    <w:rsid w:val="003C4671"/>
    <w:rsid w:val="003C6000"/>
    <w:rsid w:val="003E3402"/>
    <w:rsid w:val="003E4651"/>
    <w:rsid w:val="003E605F"/>
    <w:rsid w:val="003F13AD"/>
    <w:rsid w:val="003F39D0"/>
    <w:rsid w:val="003F7612"/>
    <w:rsid w:val="0040086F"/>
    <w:rsid w:val="00407653"/>
    <w:rsid w:val="0041150F"/>
    <w:rsid w:val="00421C40"/>
    <w:rsid w:val="00423159"/>
    <w:rsid w:val="00424FA5"/>
    <w:rsid w:val="00430F2F"/>
    <w:rsid w:val="00435715"/>
    <w:rsid w:val="004415D9"/>
    <w:rsid w:val="00446C2A"/>
    <w:rsid w:val="0045127B"/>
    <w:rsid w:val="004575DB"/>
    <w:rsid w:val="00460604"/>
    <w:rsid w:val="00466F92"/>
    <w:rsid w:val="00476E40"/>
    <w:rsid w:val="004807A9"/>
    <w:rsid w:val="004850A8"/>
    <w:rsid w:val="004905CC"/>
    <w:rsid w:val="004A4BE7"/>
    <w:rsid w:val="004A5E46"/>
    <w:rsid w:val="004B1D22"/>
    <w:rsid w:val="004B3973"/>
    <w:rsid w:val="004B4C7B"/>
    <w:rsid w:val="004C0403"/>
    <w:rsid w:val="004D7A95"/>
    <w:rsid w:val="004F0E60"/>
    <w:rsid w:val="004F79DC"/>
    <w:rsid w:val="00501013"/>
    <w:rsid w:val="0050396E"/>
    <w:rsid w:val="005042AA"/>
    <w:rsid w:val="005061A8"/>
    <w:rsid w:val="00513FAD"/>
    <w:rsid w:val="00515C77"/>
    <w:rsid w:val="00526603"/>
    <w:rsid w:val="00527C5E"/>
    <w:rsid w:val="00533165"/>
    <w:rsid w:val="0054092B"/>
    <w:rsid w:val="00550D97"/>
    <w:rsid w:val="00564AE0"/>
    <w:rsid w:val="005833D4"/>
    <w:rsid w:val="00585609"/>
    <w:rsid w:val="00587872"/>
    <w:rsid w:val="0059124B"/>
    <w:rsid w:val="00591768"/>
    <w:rsid w:val="0059421A"/>
    <w:rsid w:val="00596C0C"/>
    <w:rsid w:val="00597279"/>
    <w:rsid w:val="005A1708"/>
    <w:rsid w:val="005A2FCE"/>
    <w:rsid w:val="005A5D2A"/>
    <w:rsid w:val="005B70AF"/>
    <w:rsid w:val="005C1688"/>
    <w:rsid w:val="005C3B7E"/>
    <w:rsid w:val="005C74A9"/>
    <w:rsid w:val="005E1585"/>
    <w:rsid w:val="005E2838"/>
    <w:rsid w:val="005E2AE9"/>
    <w:rsid w:val="005E76A4"/>
    <w:rsid w:val="005F4ACE"/>
    <w:rsid w:val="0061185D"/>
    <w:rsid w:val="00625A57"/>
    <w:rsid w:val="006305DA"/>
    <w:rsid w:val="00631080"/>
    <w:rsid w:val="00642AC5"/>
    <w:rsid w:val="00647445"/>
    <w:rsid w:val="00655174"/>
    <w:rsid w:val="006563A7"/>
    <w:rsid w:val="00656426"/>
    <w:rsid w:val="00656DA2"/>
    <w:rsid w:val="0065786D"/>
    <w:rsid w:val="00662CE8"/>
    <w:rsid w:val="006645F6"/>
    <w:rsid w:val="00670F23"/>
    <w:rsid w:val="00685B3F"/>
    <w:rsid w:val="00686D36"/>
    <w:rsid w:val="00694E65"/>
    <w:rsid w:val="006B326A"/>
    <w:rsid w:val="006B5D27"/>
    <w:rsid w:val="006B5DA6"/>
    <w:rsid w:val="006C00C6"/>
    <w:rsid w:val="006C1AC8"/>
    <w:rsid w:val="006C47B3"/>
    <w:rsid w:val="006C4BE0"/>
    <w:rsid w:val="006D644A"/>
    <w:rsid w:val="006D7315"/>
    <w:rsid w:val="006E0CD2"/>
    <w:rsid w:val="006E3BA0"/>
    <w:rsid w:val="006E4A0D"/>
    <w:rsid w:val="006E53F6"/>
    <w:rsid w:val="006E7574"/>
    <w:rsid w:val="006F7475"/>
    <w:rsid w:val="00700CF5"/>
    <w:rsid w:val="0071387B"/>
    <w:rsid w:val="00714FCA"/>
    <w:rsid w:val="00720772"/>
    <w:rsid w:val="0072357E"/>
    <w:rsid w:val="00726DCE"/>
    <w:rsid w:val="00733501"/>
    <w:rsid w:val="007363DD"/>
    <w:rsid w:val="0074039C"/>
    <w:rsid w:val="00742267"/>
    <w:rsid w:val="00750179"/>
    <w:rsid w:val="00772B94"/>
    <w:rsid w:val="00785407"/>
    <w:rsid w:val="00787160"/>
    <w:rsid w:val="00793B2A"/>
    <w:rsid w:val="007A19E5"/>
    <w:rsid w:val="007A632D"/>
    <w:rsid w:val="007A6D06"/>
    <w:rsid w:val="007A7E08"/>
    <w:rsid w:val="007A7EF0"/>
    <w:rsid w:val="007B01B7"/>
    <w:rsid w:val="007C3FB5"/>
    <w:rsid w:val="007C49AD"/>
    <w:rsid w:val="007C53F8"/>
    <w:rsid w:val="007C7AE8"/>
    <w:rsid w:val="007D4907"/>
    <w:rsid w:val="007D5AFD"/>
    <w:rsid w:val="007D68A3"/>
    <w:rsid w:val="007E1D2D"/>
    <w:rsid w:val="007E2760"/>
    <w:rsid w:val="007E7859"/>
    <w:rsid w:val="007F2F4B"/>
    <w:rsid w:val="007F5CCE"/>
    <w:rsid w:val="007F5DB8"/>
    <w:rsid w:val="00802288"/>
    <w:rsid w:val="008046B4"/>
    <w:rsid w:val="00804C90"/>
    <w:rsid w:val="00811347"/>
    <w:rsid w:val="0081367D"/>
    <w:rsid w:val="008211FC"/>
    <w:rsid w:val="008222E7"/>
    <w:rsid w:val="0082556B"/>
    <w:rsid w:val="00830560"/>
    <w:rsid w:val="00830ED7"/>
    <w:rsid w:val="00832C66"/>
    <w:rsid w:val="0083476D"/>
    <w:rsid w:val="008351BE"/>
    <w:rsid w:val="00845943"/>
    <w:rsid w:val="00846E49"/>
    <w:rsid w:val="00850682"/>
    <w:rsid w:val="0085557C"/>
    <w:rsid w:val="008568BD"/>
    <w:rsid w:val="00862D89"/>
    <w:rsid w:val="00864710"/>
    <w:rsid w:val="00865C70"/>
    <w:rsid w:val="00870A82"/>
    <w:rsid w:val="008730ED"/>
    <w:rsid w:val="00873591"/>
    <w:rsid w:val="008843A2"/>
    <w:rsid w:val="008A30E9"/>
    <w:rsid w:val="008A5F72"/>
    <w:rsid w:val="008A6AFD"/>
    <w:rsid w:val="008A7631"/>
    <w:rsid w:val="008B0A73"/>
    <w:rsid w:val="008B2F44"/>
    <w:rsid w:val="008B3FDC"/>
    <w:rsid w:val="008B5972"/>
    <w:rsid w:val="008C0743"/>
    <w:rsid w:val="008C1344"/>
    <w:rsid w:val="008C4056"/>
    <w:rsid w:val="008C7B3F"/>
    <w:rsid w:val="008D3B5D"/>
    <w:rsid w:val="008D61F2"/>
    <w:rsid w:val="008E0AE3"/>
    <w:rsid w:val="008E65C1"/>
    <w:rsid w:val="008F456C"/>
    <w:rsid w:val="008F5243"/>
    <w:rsid w:val="008F701A"/>
    <w:rsid w:val="00905F2C"/>
    <w:rsid w:val="0090791B"/>
    <w:rsid w:val="00916BD7"/>
    <w:rsid w:val="009276C6"/>
    <w:rsid w:val="00930315"/>
    <w:rsid w:val="009323E7"/>
    <w:rsid w:val="009407E7"/>
    <w:rsid w:val="00943210"/>
    <w:rsid w:val="00943C70"/>
    <w:rsid w:val="00950F6D"/>
    <w:rsid w:val="009651EB"/>
    <w:rsid w:val="00965494"/>
    <w:rsid w:val="009712CF"/>
    <w:rsid w:val="00972BD5"/>
    <w:rsid w:val="00976265"/>
    <w:rsid w:val="009771E3"/>
    <w:rsid w:val="00980C6A"/>
    <w:rsid w:val="009842EA"/>
    <w:rsid w:val="009903D3"/>
    <w:rsid w:val="0099274D"/>
    <w:rsid w:val="009A3DFE"/>
    <w:rsid w:val="009A6A38"/>
    <w:rsid w:val="009C07F3"/>
    <w:rsid w:val="009C2E78"/>
    <w:rsid w:val="009D2601"/>
    <w:rsid w:val="009D2F65"/>
    <w:rsid w:val="009D6D7B"/>
    <w:rsid w:val="009E0CEA"/>
    <w:rsid w:val="009E2701"/>
    <w:rsid w:val="009E457D"/>
    <w:rsid w:val="009F1B49"/>
    <w:rsid w:val="009F25A3"/>
    <w:rsid w:val="00A100DB"/>
    <w:rsid w:val="00A10CB5"/>
    <w:rsid w:val="00A160F6"/>
    <w:rsid w:val="00A16FAC"/>
    <w:rsid w:val="00A23141"/>
    <w:rsid w:val="00A241BC"/>
    <w:rsid w:val="00A3490B"/>
    <w:rsid w:val="00A37AB2"/>
    <w:rsid w:val="00A37F06"/>
    <w:rsid w:val="00A40244"/>
    <w:rsid w:val="00A410EE"/>
    <w:rsid w:val="00A42CE0"/>
    <w:rsid w:val="00A445C2"/>
    <w:rsid w:val="00A465C7"/>
    <w:rsid w:val="00A63469"/>
    <w:rsid w:val="00A82E41"/>
    <w:rsid w:val="00A901B7"/>
    <w:rsid w:val="00A90C21"/>
    <w:rsid w:val="00A95157"/>
    <w:rsid w:val="00A97666"/>
    <w:rsid w:val="00AA1183"/>
    <w:rsid w:val="00AA5D0D"/>
    <w:rsid w:val="00AA7750"/>
    <w:rsid w:val="00AB1035"/>
    <w:rsid w:val="00AB43B4"/>
    <w:rsid w:val="00AC162D"/>
    <w:rsid w:val="00AC37BF"/>
    <w:rsid w:val="00AC43C7"/>
    <w:rsid w:val="00AD2113"/>
    <w:rsid w:val="00AD2E3C"/>
    <w:rsid w:val="00AE249F"/>
    <w:rsid w:val="00AE45AB"/>
    <w:rsid w:val="00AF4225"/>
    <w:rsid w:val="00AF714C"/>
    <w:rsid w:val="00B0336A"/>
    <w:rsid w:val="00B05ED3"/>
    <w:rsid w:val="00B10C13"/>
    <w:rsid w:val="00B128B3"/>
    <w:rsid w:val="00B146AD"/>
    <w:rsid w:val="00B218EB"/>
    <w:rsid w:val="00B23610"/>
    <w:rsid w:val="00B35157"/>
    <w:rsid w:val="00B36734"/>
    <w:rsid w:val="00B368D9"/>
    <w:rsid w:val="00B46C8E"/>
    <w:rsid w:val="00B478BF"/>
    <w:rsid w:val="00B61FBB"/>
    <w:rsid w:val="00B63A7E"/>
    <w:rsid w:val="00B65FB5"/>
    <w:rsid w:val="00B70B9B"/>
    <w:rsid w:val="00B714FF"/>
    <w:rsid w:val="00B73464"/>
    <w:rsid w:val="00B73502"/>
    <w:rsid w:val="00B775BE"/>
    <w:rsid w:val="00B85A14"/>
    <w:rsid w:val="00B919A8"/>
    <w:rsid w:val="00B93B7F"/>
    <w:rsid w:val="00BA0E06"/>
    <w:rsid w:val="00BA47DF"/>
    <w:rsid w:val="00BB0B24"/>
    <w:rsid w:val="00BB37F0"/>
    <w:rsid w:val="00BB6540"/>
    <w:rsid w:val="00BC59FA"/>
    <w:rsid w:val="00BD42BE"/>
    <w:rsid w:val="00BD4BF4"/>
    <w:rsid w:val="00BD7E48"/>
    <w:rsid w:val="00BE0689"/>
    <w:rsid w:val="00BE33C7"/>
    <w:rsid w:val="00BE381F"/>
    <w:rsid w:val="00BE5CB4"/>
    <w:rsid w:val="00BF102F"/>
    <w:rsid w:val="00BF132D"/>
    <w:rsid w:val="00BF3D59"/>
    <w:rsid w:val="00C04C03"/>
    <w:rsid w:val="00C169C9"/>
    <w:rsid w:val="00C236BA"/>
    <w:rsid w:val="00C259F9"/>
    <w:rsid w:val="00C32CB2"/>
    <w:rsid w:val="00C33643"/>
    <w:rsid w:val="00C3605D"/>
    <w:rsid w:val="00C52929"/>
    <w:rsid w:val="00C52FD3"/>
    <w:rsid w:val="00C56026"/>
    <w:rsid w:val="00C56631"/>
    <w:rsid w:val="00C57564"/>
    <w:rsid w:val="00C57821"/>
    <w:rsid w:val="00C62723"/>
    <w:rsid w:val="00C75C70"/>
    <w:rsid w:val="00C879DC"/>
    <w:rsid w:val="00C96C80"/>
    <w:rsid w:val="00CA0B8B"/>
    <w:rsid w:val="00CB45BE"/>
    <w:rsid w:val="00CB57D2"/>
    <w:rsid w:val="00CB67A8"/>
    <w:rsid w:val="00CC1C26"/>
    <w:rsid w:val="00CD2DE4"/>
    <w:rsid w:val="00CD3444"/>
    <w:rsid w:val="00CD50FF"/>
    <w:rsid w:val="00CD6E42"/>
    <w:rsid w:val="00CE0D89"/>
    <w:rsid w:val="00CE1823"/>
    <w:rsid w:val="00CF491E"/>
    <w:rsid w:val="00D0212E"/>
    <w:rsid w:val="00D066D9"/>
    <w:rsid w:val="00D12C5B"/>
    <w:rsid w:val="00D165D7"/>
    <w:rsid w:val="00D24F5D"/>
    <w:rsid w:val="00D44D49"/>
    <w:rsid w:val="00D53FDE"/>
    <w:rsid w:val="00D55D15"/>
    <w:rsid w:val="00D654EF"/>
    <w:rsid w:val="00D65961"/>
    <w:rsid w:val="00D704A0"/>
    <w:rsid w:val="00D76F79"/>
    <w:rsid w:val="00D8728B"/>
    <w:rsid w:val="00D94CF3"/>
    <w:rsid w:val="00D97C6D"/>
    <w:rsid w:val="00D97E51"/>
    <w:rsid w:val="00DA3BEC"/>
    <w:rsid w:val="00DA778D"/>
    <w:rsid w:val="00DB68A7"/>
    <w:rsid w:val="00DC0D37"/>
    <w:rsid w:val="00DC2ABD"/>
    <w:rsid w:val="00DC6B4D"/>
    <w:rsid w:val="00DD3492"/>
    <w:rsid w:val="00DD56C4"/>
    <w:rsid w:val="00DE3AE3"/>
    <w:rsid w:val="00DE62B4"/>
    <w:rsid w:val="00DE6AD0"/>
    <w:rsid w:val="00DF0E9E"/>
    <w:rsid w:val="00DF1FAB"/>
    <w:rsid w:val="00DF4FE3"/>
    <w:rsid w:val="00DF721B"/>
    <w:rsid w:val="00E030D7"/>
    <w:rsid w:val="00E123F7"/>
    <w:rsid w:val="00E167A0"/>
    <w:rsid w:val="00E22550"/>
    <w:rsid w:val="00E24108"/>
    <w:rsid w:val="00E25F8D"/>
    <w:rsid w:val="00E2672E"/>
    <w:rsid w:val="00E42D8C"/>
    <w:rsid w:val="00E46A48"/>
    <w:rsid w:val="00E53A17"/>
    <w:rsid w:val="00E56060"/>
    <w:rsid w:val="00E605EE"/>
    <w:rsid w:val="00E6130E"/>
    <w:rsid w:val="00E63036"/>
    <w:rsid w:val="00E64BD8"/>
    <w:rsid w:val="00E7400E"/>
    <w:rsid w:val="00E764A4"/>
    <w:rsid w:val="00E84001"/>
    <w:rsid w:val="00E86F0D"/>
    <w:rsid w:val="00E876CE"/>
    <w:rsid w:val="00E92B4E"/>
    <w:rsid w:val="00E932C1"/>
    <w:rsid w:val="00E95EEE"/>
    <w:rsid w:val="00EB6CF6"/>
    <w:rsid w:val="00EC0B20"/>
    <w:rsid w:val="00EC128B"/>
    <w:rsid w:val="00EC130B"/>
    <w:rsid w:val="00EC3175"/>
    <w:rsid w:val="00ED0EAC"/>
    <w:rsid w:val="00ED4088"/>
    <w:rsid w:val="00ED4E80"/>
    <w:rsid w:val="00ED7AAF"/>
    <w:rsid w:val="00EE354B"/>
    <w:rsid w:val="00EE61C3"/>
    <w:rsid w:val="00EE766E"/>
    <w:rsid w:val="00EF0D54"/>
    <w:rsid w:val="00EF2773"/>
    <w:rsid w:val="00EF5381"/>
    <w:rsid w:val="00EF6CAD"/>
    <w:rsid w:val="00F03668"/>
    <w:rsid w:val="00F0641C"/>
    <w:rsid w:val="00F13C55"/>
    <w:rsid w:val="00F146F6"/>
    <w:rsid w:val="00F150F6"/>
    <w:rsid w:val="00F2355B"/>
    <w:rsid w:val="00F260A3"/>
    <w:rsid w:val="00F3644E"/>
    <w:rsid w:val="00F37A6E"/>
    <w:rsid w:val="00F401AC"/>
    <w:rsid w:val="00F4184B"/>
    <w:rsid w:val="00F511F5"/>
    <w:rsid w:val="00F5278A"/>
    <w:rsid w:val="00F52C2E"/>
    <w:rsid w:val="00F54681"/>
    <w:rsid w:val="00F5682E"/>
    <w:rsid w:val="00F56CFF"/>
    <w:rsid w:val="00F578B0"/>
    <w:rsid w:val="00F603AE"/>
    <w:rsid w:val="00F6335A"/>
    <w:rsid w:val="00F6340B"/>
    <w:rsid w:val="00F82DBF"/>
    <w:rsid w:val="00FA0244"/>
    <w:rsid w:val="00FA0F37"/>
    <w:rsid w:val="00FA124C"/>
    <w:rsid w:val="00FA664C"/>
    <w:rsid w:val="00FB1F4E"/>
    <w:rsid w:val="00FB5012"/>
    <w:rsid w:val="00FC03B6"/>
    <w:rsid w:val="00FC1250"/>
    <w:rsid w:val="00FC2CB1"/>
    <w:rsid w:val="00FC4846"/>
    <w:rsid w:val="00FC5078"/>
    <w:rsid w:val="00FC53E2"/>
    <w:rsid w:val="00FC6076"/>
    <w:rsid w:val="00FC7557"/>
    <w:rsid w:val="00FC78F1"/>
    <w:rsid w:val="00FD5302"/>
    <w:rsid w:val="00FE1EB1"/>
    <w:rsid w:val="00FE2A85"/>
    <w:rsid w:val="00FE313E"/>
    <w:rsid w:val="00FE6629"/>
    <w:rsid w:val="00FF230F"/>
    <w:rsid w:val="00FF2E95"/>
    <w:rsid w:val="00FF72A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7826"/>
  <w15:chartTrackingRefBased/>
  <w15:docId w15:val="{12211380-5B2B-4691-9CC1-9BF7E2EC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929"/>
    <w:pPr>
      <w:spacing w:after="0" w:line="480" w:lineRule="auto"/>
      <w:ind w:firstLine="720"/>
    </w:pPr>
    <w:rPr>
      <w:rFonts w:eastAsiaTheme="minorEastAsia"/>
      <w:color w:val="000000" w:themeColor="text1"/>
      <w:sz w:val="24"/>
      <w:szCs w:val="24"/>
      <w:lang w:val="en-US" w:eastAsia="ja-JP"/>
    </w:rPr>
  </w:style>
  <w:style w:type="paragraph" w:styleId="Heading1">
    <w:name w:val="heading 1"/>
    <w:basedOn w:val="Normal"/>
    <w:next w:val="Normal"/>
    <w:link w:val="Heading1Char"/>
    <w:uiPriority w:val="3"/>
    <w:qFormat/>
    <w:rsid w:val="00C5292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52929"/>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52929"/>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rsid w:val="00C52929"/>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rsid w:val="00C52929"/>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C52929"/>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C52929"/>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C52929"/>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C52929"/>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Report">
    <w:name w:val="APA Report"/>
    <w:basedOn w:val="TableNormal"/>
    <w:uiPriority w:val="99"/>
    <w:rsid w:val="00C52929"/>
    <w:pPr>
      <w:spacing w:after="0" w:line="240" w:lineRule="auto"/>
    </w:pPr>
    <w:rPr>
      <w:rFonts w:eastAsiaTheme="minorEastAsia"/>
      <w:color w:val="000000" w:themeColor="text1"/>
      <w:sz w:val="24"/>
      <w:szCs w:val="24"/>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styleId="TableGrid">
    <w:name w:val="Table Grid"/>
    <w:basedOn w:val="TableNormal"/>
    <w:uiPriority w:val="39"/>
    <w:rsid w:val="00C52929"/>
    <w:pPr>
      <w:spacing w:after="0" w:line="240" w:lineRule="auto"/>
      <w:ind w:firstLine="720"/>
    </w:pPr>
    <w:rPr>
      <w:rFonts w:eastAsiaTheme="minorEastAsia"/>
      <w:color w:val="000000" w:themeColor="text1"/>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C52929"/>
    <w:pPr>
      <w:spacing w:line="240" w:lineRule="auto"/>
      <w:ind w:firstLine="0"/>
    </w:pPr>
  </w:style>
  <w:style w:type="character" w:customStyle="1" w:styleId="HeaderChar">
    <w:name w:val="Header Char"/>
    <w:basedOn w:val="DefaultParagraphFont"/>
    <w:link w:val="Header"/>
    <w:uiPriority w:val="99"/>
    <w:rsid w:val="00C52929"/>
    <w:rPr>
      <w:rFonts w:eastAsiaTheme="minorEastAsia"/>
      <w:color w:val="000000" w:themeColor="text1"/>
      <w:sz w:val="24"/>
      <w:szCs w:val="24"/>
      <w:lang w:val="en-US" w:eastAsia="ja-JP"/>
    </w:rPr>
  </w:style>
  <w:style w:type="paragraph" w:styleId="Footer">
    <w:name w:val="footer"/>
    <w:basedOn w:val="Normal"/>
    <w:link w:val="FooterChar"/>
    <w:uiPriority w:val="99"/>
    <w:unhideWhenUsed/>
    <w:rsid w:val="00C52929"/>
    <w:pPr>
      <w:tabs>
        <w:tab w:val="center" w:pos="4680"/>
        <w:tab w:val="right" w:pos="9360"/>
      </w:tabs>
      <w:spacing w:line="240" w:lineRule="auto"/>
    </w:pPr>
  </w:style>
  <w:style w:type="character" w:customStyle="1" w:styleId="FooterChar">
    <w:name w:val="Footer Char"/>
    <w:basedOn w:val="DefaultParagraphFont"/>
    <w:link w:val="Footer"/>
    <w:uiPriority w:val="99"/>
    <w:rsid w:val="00C52929"/>
    <w:rPr>
      <w:rFonts w:eastAsiaTheme="minorEastAsia"/>
      <w:color w:val="000000" w:themeColor="text1"/>
      <w:sz w:val="24"/>
      <w:szCs w:val="24"/>
      <w:lang w:val="en-US" w:eastAsia="ja-JP"/>
    </w:rPr>
  </w:style>
  <w:style w:type="paragraph" w:styleId="ListParagraph">
    <w:name w:val="List Paragraph"/>
    <w:basedOn w:val="Normal"/>
    <w:uiPriority w:val="34"/>
    <w:unhideWhenUsed/>
    <w:qFormat/>
    <w:rsid w:val="00C52929"/>
    <w:pPr>
      <w:ind w:left="720" w:firstLine="0"/>
      <w:contextualSpacing/>
    </w:pPr>
  </w:style>
  <w:style w:type="character" w:customStyle="1" w:styleId="Heading1Char">
    <w:name w:val="Heading 1 Char"/>
    <w:basedOn w:val="DefaultParagraphFont"/>
    <w:link w:val="Heading1"/>
    <w:uiPriority w:val="3"/>
    <w:rsid w:val="00C52929"/>
    <w:rPr>
      <w:rFonts w:asciiTheme="majorHAnsi" w:eastAsiaTheme="majorEastAsia" w:hAnsiTheme="majorHAnsi" w:cstheme="majorBidi"/>
      <w:b/>
      <w:bCs/>
      <w:color w:val="000000" w:themeColor="text1"/>
      <w:sz w:val="24"/>
      <w:szCs w:val="24"/>
      <w:lang w:val="en-US" w:eastAsia="ja-JP"/>
    </w:rPr>
  </w:style>
  <w:style w:type="character" w:customStyle="1" w:styleId="Heading2Char">
    <w:name w:val="Heading 2 Char"/>
    <w:basedOn w:val="DefaultParagraphFont"/>
    <w:link w:val="Heading2"/>
    <w:uiPriority w:val="3"/>
    <w:rsid w:val="00C52929"/>
    <w:rPr>
      <w:rFonts w:asciiTheme="majorHAnsi" w:eastAsiaTheme="majorEastAsia" w:hAnsiTheme="majorHAnsi" w:cstheme="majorBidi"/>
      <w:b/>
      <w:bCs/>
      <w:color w:val="000000" w:themeColor="text1"/>
      <w:sz w:val="24"/>
      <w:szCs w:val="24"/>
      <w:lang w:val="en-US" w:eastAsia="ja-JP"/>
    </w:rPr>
  </w:style>
  <w:style w:type="character" w:styleId="Hyperlink">
    <w:name w:val="Hyperlink"/>
    <w:basedOn w:val="DefaultParagraphFont"/>
    <w:uiPriority w:val="99"/>
    <w:unhideWhenUsed/>
    <w:rsid w:val="00C52929"/>
    <w:rPr>
      <w:color w:val="0563C1" w:themeColor="hyperlink"/>
      <w:u w:val="single"/>
    </w:rPr>
  </w:style>
  <w:style w:type="paragraph" w:styleId="NoSpacing">
    <w:name w:val="No Spacing"/>
    <w:aliases w:val="No Indent"/>
    <w:uiPriority w:val="3"/>
    <w:qFormat/>
    <w:rsid w:val="00C52929"/>
    <w:pPr>
      <w:spacing w:after="0" w:line="480" w:lineRule="auto"/>
    </w:pPr>
    <w:rPr>
      <w:rFonts w:eastAsiaTheme="minorEastAsia"/>
      <w:color w:val="000000" w:themeColor="text1"/>
      <w:sz w:val="24"/>
      <w:szCs w:val="24"/>
      <w:lang w:val="en-US" w:eastAsia="ja-JP"/>
    </w:rPr>
  </w:style>
  <w:style w:type="paragraph" w:styleId="Quote">
    <w:name w:val="Quote"/>
    <w:basedOn w:val="Normal"/>
    <w:next w:val="Normal"/>
    <w:link w:val="QuoteChar"/>
    <w:uiPriority w:val="29"/>
    <w:unhideWhenUsed/>
    <w:qFormat/>
    <w:rsid w:val="00C52929"/>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C52929"/>
    <w:rPr>
      <w:rFonts w:eastAsiaTheme="minorEastAsia"/>
      <w:i/>
      <w:iCs/>
      <w:color w:val="404040" w:themeColor="text1" w:themeTint="BF"/>
      <w:sz w:val="24"/>
      <w:szCs w:val="24"/>
      <w:lang w:val="en-US" w:eastAsia="ja-JP"/>
    </w:rPr>
  </w:style>
  <w:style w:type="character" w:customStyle="1" w:styleId="Heading3Char">
    <w:name w:val="Heading 3 Char"/>
    <w:basedOn w:val="DefaultParagraphFont"/>
    <w:link w:val="Heading3"/>
    <w:uiPriority w:val="3"/>
    <w:rsid w:val="00C52929"/>
    <w:rPr>
      <w:rFonts w:asciiTheme="majorHAnsi" w:eastAsiaTheme="majorEastAsia" w:hAnsiTheme="majorHAnsi" w:cstheme="majorBidi"/>
      <w:b/>
      <w:bCs/>
      <w:color w:val="000000" w:themeColor="text1"/>
      <w:sz w:val="24"/>
      <w:szCs w:val="24"/>
      <w:lang w:val="en-US" w:eastAsia="ja-JP"/>
    </w:rPr>
  </w:style>
  <w:style w:type="character" w:customStyle="1" w:styleId="Heading4Char">
    <w:name w:val="Heading 4 Char"/>
    <w:basedOn w:val="DefaultParagraphFont"/>
    <w:link w:val="Heading4"/>
    <w:uiPriority w:val="3"/>
    <w:rsid w:val="00C52929"/>
    <w:rPr>
      <w:rFonts w:asciiTheme="majorHAnsi" w:eastAsiaTheme="majorEastAsia" w:hAnsiTheme="majorHAnsi" w:cstheme="majorBidi"/>
      <w:b/>
      <w:bCs/>
      <w:i/>
      <w:iCs/>
      <w:color w:val="000000" w:themeColor="text1"/>
      <w:sz w:val="24"/>
      <w:szCs w:val="24"/>
      <w:lang w:val="en-US" w:eastAsia="ja-JP"/>
    </w:rPr>
  </w:style>
  <w:style w:type="character" w:customStyle="1" w:styleId="Heading5Char">
    <w:name w:val="Heading 5 Char"/>
    <w:basedOn w:val="DefaultParagraphFont"/>
    <w:link w:val="Heading5"/>
    <w:uiPriority w:val="3"/>
    <w:rsid w:val="00C52929"/>
    <w:rPr>
      <w:rFonts w:asciiTheme="majorHAnsi" w:eastAsiaTheme="majorEastAsia" w:hAnsiTheme="majorHAnsi" w:cstheme="majorBidi"/>
      <w:i/>
      <w:iCs/>
      <w:color w:val="000000" w:themeColor="text1"/>
      <w:sz w:val="24"/>
      <w:szCs w:val="24"/>
      <w:lang w:val="en-US" w:eastAsia="ja-JP"/>
    </w:rPr>
  </w:style>
  <w:style w:type="character" w:customStyle="1" w:styleId="Heading6Char">
    <w:name w:val="Heading 6 Char"/>
    <w:basedOn w:val="DefaultParagraphFont"/>
    <w:link w:val="Heading6"/>
    <w:uiPriority w:val="9"/>
    <w:semiHidden/>
    <w:rsid w:val="00C52929"/>
    <w:rPr>
      <w:rFonts w:asciiTheme="majorHAnsi" w:eastAsiaTheme="majorEastAsia" w:hAnsiTheme="majorHAnsi" w:cstheme="majorBidi"/>
      <w:color w:val="1F3763" w:themeColor="accent1" w:themeShade="7F"/>
      <w:sz w:val="24"/>
      <w:szCs w:val="24"/>
      <w:lang w:val="en-US" w:eastAsia="ja-JP"/>
    </w:rPr>
  </w:style>
  <w:style w:type="character" w:customStyle="1" w:styleId="Heading7Char">
    <w:name w:val="Heading 7 Char"/>
    <w:basedOn w:val="DefaultParagraphFont"/>
    <w:link w:val="Heading7"/>
    <w:uiPriority w:val="9"/>
    <w:semiHidden/>
    <w:rsid w:val="00C52929"/>
    <w:rPr>
      <w:rFonts w:asciiTheme="majorHAnsi" w:eastAsiaTheme="majorEastAsia" w:hAnsiTheme="majorHAnsi" w:cstheme="majorBidi"/>
      <w:i/>
      <w:iCs/>
      <w:color w:val="1F3763" w:themeColor="accent1" w:themeShade="7F"/>
      <w:sz w:val="24"/>
      <w:szCs w:val="24"/>
      <w:lang w:val="en-US" w:eastAsia="ja-JP"/>
    </w:rPr>
  </w:style>
  <w:style w:type="character" w:customStyle="1" w:styleId="Heading8Char">
    <w:name w:val="Heading 8 Char"/>
    <w:basedOn w:val="DefaultParagraphFont"/>
    <w:link w:val="Heading8"/>
    <w:uiPriority w:val="9"/>
    <w:semiHidden/>
    <w:rsid w:val="00C52929"/>
    <w:rPr>
      <w:rFonts w:asciiTheme="majorHAnsi" w:eastAsiaTheme="majorEastAsia" w:hAnsiTheme="majorHAnsi" w:cstheme="majorBidi"/>
      <w:color w:val="272727" w:themeColor="text1" w:themeTint="D8"/>
      <w:szCs w:val="21"/>
      <w:lang w:val="en-US" w:eastAsia="ja-JP"/>
    </w:rPr>
  </w:style>
  <w:style w:type="character" w:customStyle="1" w:styleId="Heading9Char">
    <w:name w:val="Heading 9 Char"/>
    <w:basedOn w:val="DefaultParagraphFont"/>
    <w:link w:val="Heading9"/>
    <w:uiPriority w:val="9"/>
    <w:semiHidden/>
    <w:rsid w:val="00C52929"/>
    <w:rPr>
      <w:rFonts w:asciiTheme="majorHAnsi" w:eastAsiaTheme="majorEastAsia" w:hAnsiTheme="majorHAnsi" w:cstheme="majorBidi"/>
      <w:i/>
      <w:iCs/>
      <w:color w:val="272727" w:themeColor="text1" w:themeTint="D8"/>
      <w:szCs w:val="21"/>
      <w:lang w:val="en-US" w:eastAsia="ja-JP"/>
    </w:rPr>
  </w:style>
  <w:style w:type="paragraph" w:customStyle="1" w:styleId="SectionTitle">
    <w:name w:val="Section Title"/>
    <w:basedOn w:val="Normal"/>
    <w:next w:val="Normal"/>
    <w:uiPriority w:val="2"/>
    <w:qFormat/>
    <w:rsid w:val="00C52929"/>
    <w:pPr>
      <w:pageBreakBefore/>
      <w:ind w:firstLine="0"/>
      <w:jc w:val="center"/>
      <w:outlineLvl w:val="0"/>
    </w:pPr>
    <w:rPr>
      <w:rFonts w:asciiTheme="majorHAnsi" w:eastAsiaTheme="majorEastAsia" w:hAnsiTheme="majorHAnsi" w:cstheme="majorBidi"/>
    </w:rPr>
  </w:style>
  <w:style w:type="character" w:styleId="PlaceholderText">
    <w:name w:val="Placeholder Text"/>
    <w:basedOn w:val="DefaultParagraphFont"/>
    <w:uiPriority w:val="99"/>
    <w:semiHidden/>
    <w:rsid w:val="00C52929"/>
    <w:rPr>
      <w:color w:val="7B7B7B" w:themeColor="accent3" w:themeShade="BF"/>
    </w:rPr>
  </w:style>
  <w:style w:type="paragraph" w:styleId="Title">
    <w:name w:val="Title"/>
    <w:basedOn w:val="Normal"/>
    <w:next w:val="Normal"/>
    <w:link w:val="TitleChar"/>
    <w:uiPriority w:val="1"/>
    <w:qFormat/>
    <w:rsid w:val="00C52929"/>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C52929"/>
    <w:rPr>
      <w:rFonts w:asciiTheme="majorHAnsi" w:eastAsiaTheme="majorEastAsia" w:hAnsiTheme="majorHAnsi" w:cstheme="majorBidi"/>
      <w:color w:val="000000" w:themeColor="text1"/>
      <w:sz w:val="24"/>
      <w:szCs w:val="24"/>
      <w:lang w:val="en-US" w:eastAsia="ja-JP"/>
    </w:rPr>
  </w:style>
  <w:style w:type="character" w:styleId="Emphasis">
    <w:name w:val="Emphasis"/>
    <w:basedOn w:val="DefaultParagraphFont"/>
    <w:uiPriority w:val="3"/>
    <w:unhideWhenUsed/>
    <w:qFormat/>
    <w:rsid w:val="00C52929"/>
    <w:rPr>
      <w:i/>
      <w:iCs/>
    </w:rPr>
  </w:style>
  <w:style w:type="paragraph" w:styleId="BalloonText">
    <w:name w:val="Balloon Text"/>
    <w:basedOn w:val="Normal"/>
    <w:link w:val="BalloonTextChar"/>
    <w:uiPriority w:val="99"/>
    <w:semiHidden/>
    <w:unhideWhenUsed/>
    <w:rsid w:val="00C52929"/>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C52929"/>
    <w:rPr>
      <w:rFonts w:ascii="Segoe UI" w:eastAsiaTheme="minorEastAsia" w:hAnsi="Segoe UI" w:cs="Segoe UI"/>
      <w:color w:val="000000" w:themeColor="text1"/>
      <w:szCs w:val="18"/>
      <w:lang w:val="en-US" w:eastAsia="ja-JP"/>
    </w:rPr>
  </w:style>
  <w:style w:type="paragraph" w:styleId="Bibliography">
    <w:name w:val="Bibliography"/>
    <w:basedOn w:val="Normal"/>
    <w:next w:val="Normal"/>
    <w:uiPriority w:val="37"/>
    <w:unhideWhenUsed/>
    <w:qFormat/>
    <w:rsid w:val="00C52929"/>
    <w:pPr>
      <w:ind w:left="720" w:hanging="720"/>
    </w:pPr>
  </w:style>
  <w:style w:type="paragraph" w:styleId="BlockText">
    <w:name w:val="Block Text"/>
    <w:basedOn w:val="Normal"/>
    <w:uiPriority w:val="99"/>
    <w:semiHidden/>
    <w:unhideWhenUsed/>
    <w:rsid w:val="00C52929"/>
    <w:pPr>
      <w:pBdr>
        <w:top w:val="single" w:sz="2" w:space="10" w:color="1F3864" w:themeColor="accent1" w:themeShade="80" w:shadow="1"/>
        <w:left w:val="single" w:sz="2" w:space="10" w:color="1F3864" w:themeColor="accent1" w:themeShade="80" w:shadow="1"/>
        <w:bottom w:val="single" w:sz="2" w:space="10" w:color="1F3864" w:themeColor="accent1" w:themeShade="80" w:shadow="1"/>
        <w:right w:val="single" w:sz="2" w:space="10" w:color="1F3864" w:themeColor="accent1" w:themeShade="80" w:shadow="1"/>
      </w:pBdr>
      <w:ind w:left="1152" w:right="1152" w:firstLine="0"/>
    </w:pPr>
    <w:rPr>
      <w:i/>
      <w:iCs/>
      <w:color w:val="1F3864" w:themeColor="accent1" w:themeShade="80"/>
    </w:rPr>
  </w:style>
  <w:style w:type="paragraph" w:styleId="BodyText">
    <w:name w:val="Body Text"/>
    <w:basedOn w:val="Normal"/>
    <w:link w:val="BodyTextChar"/>
    <w:uiPriority w:val="99"/>
    <w:semiHidden/>
    <w:unhideWhenUsed/>
    <w:rsid w:val="00C52929"/>
    <w:pPr>
      <w:spacing w:after="120"/>
      <w:ind w:firstLine="0"/>
    </w:pPr>
  </w:style>
  <w:style w:type="character" w:customStyle="1" w:styleId="BodyTextChar">
    <w:name w:val="Body Text Char"/>
    <w:basedOn w:val="DefaultParagraphFont"/>
    <w:link w:val="BodyText"/>
    <w:uiPriority w:val="99"/>
    <w:semiHidden/>
    <w:rsid w:val="00C52929"/>
    <w:rPr>
      <w:rFonts w:eastAsiaTheme="minorEastAsia"/>
      <w:color w:val="000000" w:themeColor="text1"/>
      <w:sz w:val="24"/>
      <w:szCs w:val="24"/>
      <w:lang w:val="en-US" w:eastAsia="ja-JP"/>
    </w:rPr>
  </w:style>
  <w:style w:type="paragraph" w:styleId="BodyText2">
    <w:name w:val="Body Text 2"/>
    <w:basedOn w:val="Normal"/>
    <w:link w:val="BodyText2Char"/>
    <w:uiPriority w:val="99"/>
    <w:semiHidden/>
    <w:unhideWhenUsed/>
    <w:rsid w:val="00C52929"/>
    <w:pPr>
      <w:spacing w:after="120"/>
      <w:ind w:firstLine="0"/>
    </w:pPr>
  </w:style>
  <w:style w:type="character" w:customStyle="1" w:styleId="BodyText2Char">
    <w:name w:val="Body Text 2 Char"/>
    <w:basedOn w:val="DefaultParagraphFont"/>
    <w:link w:val="BodyText2"/>
    <w:uiPriority w:val="99"/>
    <w:semiHidden/>
    <w:rsid w:val="00C52929"/>
    <w:rPr>
      <w:rFonts w:eastAsiaTheme="minorEastAsia"/>
      <w:color w:val="000000" w:themeColor="text1"/>
      <w:sz w:val="24"/>
      <w:szCs w:val="24"/>
      <w:lang w:val="en-US" w:eastAsia="ja-JP"/>
    </w:rPr>
  </w:style>
  <w:style w:type="paragraph" w:styleId="BodyText3">
    <w:name w:val="Body Text 3"/>
    <w:basedOn w:val="Normal"/>
    <w:link w:val="BodyText3Char"/>
    <w:uiPriority w:val="99"/>
    <w:semiHidden/>
    <w:unhideWhenUsed/>
    <w:rsid w:val="00C52929"/>
    <w:pPr>
      <w:spacing w:after="120"/>
      <w:ind w:firstLine="0"/>
    </w:pPr>
    <w:rPr>
      <w:sz w:val="22"/>
      <w:szCs w:val="16"/>
    </w:rPr>
  </w:style>
  <w:style w:type="character" w:customStyle="1" w:styleId="BodyText3Char">
    <w:name w:val="Body Text 3 Char"/>
    <w:basedOn w:val="DefaultParagraphFont"/>
    <w:link w:val="BodyText3"/>
    <w:uiPriority w:val="99"/>
    <w:semiHidden/>
    <w:rsid w:val="00C52929"/>
    <w:rPr>
      <w:rFonts w:eastAsiaTheme="minorEastAsia"/>
      <w:color w:val="000000" w:themeColor="text1"/>
      <w:szCs w:val="16"/>
      <w:lang w:val="en-US" w:eastAsia="ja-JP"/>
    </w:rPr>
  </w:style>
  <w:style w:type="paragraph" w:styleId="BodyTextFirstIndent">
    <w:name w:val="Body Text First Indent"/>
    <w:basedOn w:val="BodyText"/>
    <w:link w:val="BodyTextFirstIndentChar"/>
    <w:uiPriority w:val="99"/>
    <w:semiHidden/>
    <w:unhideWhenUsed/>
    <w:rsid w:val="00C52929"/>
    <w:pPr>
      <w:spacing w:after="0"/>
    </w:pPr>
  </w:style>
  <w:style w:type="character" w:customStyle="1" w:styleId="BodyTextFirstIndentChar">
    <w:name w:val="Body Text First Indent Char"/>
    <w:basedOn w:val="BodyTextChar"/>
    <w:link w:val="BodyTextFirstIndent"/>
    <w:uiPriority w:val="99"/>
    <w:semiHidden/>
    <w:rsid w:val="00C52929"/>
    <w:rPr>
      <w:rFonts w:eastAsiaTheme="minorEastAsia"/>
      <w:color w:val="000000" w:themeColor="text1"/>
      <w:sz w:val="24"/>
      <w:szCs w:val="24"/>
      <w:lang w:val="en-US" w:eastAsia="ja-JP"/>
    </w:rPr>
  </w:style>
  <w:style w:type="paragraph" w:styleId="BodyTextIndent">
    <w:name w:val="Body Text Indent"/>
    <w:basedOn w:val="Normal"/>
    <w:link w:val="BodyTextIndentChar"/>
    <w:uiPriority w:val="99"/>
    <w:semiHidden/>
    <w:unhideWhenUsed/>
    <w:rsid w:val="00C52929"/>
    <w:pPr>
      <w:spacing w:after="120"/>
      <w:ind w:left="360" w:firstLine="0"/>
    </w:pPr>
  </w:style>
  <w:style w:type="character" w:customStyle="1" w:styleId="BodyTextIndentChar">
    <w:name w:val="Body Text Indent Char"/>
    <w:basedOn w:val="DefaultParagraphFont"/>
    <w:link w:val="BodyTextIndent"/>
    <w:uiPriority w:val="99"/>
    <w:semiHidden/>
    <w:rsid w:val="00C52929"/>
    <w:rPr>
      <w:rFonts w:eastAsiaTheme="minorEastAsia"/>
      <w:color w:val="000000" w:themeColor="text1"/>
      <w:sz w:val="24"/>
      <w:szCs w:val="24"/>
      <w:lang w:val="en-US" w:eastAsia="ja-JP"/>
    </w:rPr>
  </w:style>
  <w:style w:type="paragraph" w:styleId="BodyTextFirstIndent2">
    <w:name w:val="Body Text First Indent 2"/>
    <w:basedOn w:val="BodyTextIndent"/>
    <w:link w:val="BodyTextFirstIndent2Char"/>
    <w:uiPriority w:val="99"/>
    <w:semiHidden/>
    <w:unhideWhenUsed/>
    <w:rsid w:val="00C52929"/>
    <w:pPr>
      <w:spacing w:after="0"/>
    </w:pPr>
  </w:style>
  <w:style w:type="character" w:customStyle="1" w:styleId="BodyTextFirstIndent2Char">
    <w:name w:val="Body Text First Indent 2 Char"/>
    <w:basedOn w:val="BodyTextIndentChar"/>
    <w:link w:val="BodyTextFirstIndent2"/>
    <w:uiPriority w:val="99"/>
    <w:semiHidden/>
    <w:rsid w:val="00C52929"/>
    <w:rPr>
      <w:rFonts w:eastAsiaTheme="minorEastAsia"/>
      <w:color w:val="000000" w:themeColor="text1"/>
      <w:sz w:val="24"/>
      <w:szCs w:val="24"/>
      <w:lang w:val="en-US" w:eastAsia="ja-JP"/>
    </w:rPr>
  </w:style>
  <w:style w:type="paragraph" w:styleId="BodyTextIndent2">
    <w:name w:val="Body Text Indent 2"/>
    <w:basedOn w:val="Normal"/>
    <w:link w:val="BodyTextIndent2Char"/>
    <w:uiPriority w:val="99"/>
    <w:semiHidden/>
    <w:unhideWhenUsed/>
    <w:rsid w:val="00C52929"/>
    <w:pPr>
      <w:spacing w:after="120"/>
      <w:ind w:left="360" w:firstLine="0"/>
    </w:pPr>
  </w:style>
  <w:style w:type="character" w:customStyle="1" w:styleId="BodyTextIndent2Char">
    <w:name w:val="Body Text Indent 2 Char"/>
    <w:basedOn w:val="DefaultParagraphFont"/>
    <w:link w:val="BodyTextIndent2"/>
    <w:uiPriority w:val="99"/>
    <w:semiHidden/>
    <w:rsid w:val="00C52929"/>
    <w:rPr>
      <w:rFonts w:eastAsiaTheme="minorEastAsia"/>
      <w:color w:val="000000" w:themeColor="text1"/>
      <w:sz w:val="24"/>
      <w:szCs w:val="24"/>
      <w:lang w:val="en-US" w:eastAsia="ja-JP"/>
    </w:rPr>
  </w:style>
  <w:style w:type="paragraph" w:styleId="BodyTextIndent3">
    <w:name w:val="Body Text Indent 3"/>
    <w:basedOn w:val="Normal"/>
    <w:link w:val="BodyTextIndent3Char"/>
    <w:uiPriority w:val="99"/>
    <w:semiHidden/>
    <w:unhideWhenUsed/>
    <w:rsid w:val="00C52929"/>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C52929"/>
    <w:rPr>
      <w:rFonts w:eastAsiaTheme="minorEastAsia"/>
      <w:color w:val="000000" w:themeColor="text1"/>
      <w:szCs w:val="16"/>
      <w:lang w:val="en-US" w:eastAsia="ja-JP"/>
    </w:rPr>
  </w:style>
  <w:style w:type="paragraph" w:styleId="Caption">
    <w:name w:val="caption"/>
    <w:basedOn w:val="Normal"/>
    <w:next w:val="Normal"/>
    <w:uiPriority w:val="35"/>
    <w:semiHidden/>
    <w:unhideWhenUsed/>
    <w:qFormat/>
    <w:rsid w:val="00C52929"/>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rsid w:val="00C52929"/>
    <w:pPr>
      <w:spacing w:line="240" w:lineRule="auto"/>
      <w:ind w:left="4320" w:firstLine="0"/>
    </w:pPr>
  </w:style>
  <w:style w:type="character" w:customStyle="1" w:styleId="ClosingChar">
    <w:name w:val="Closing Char"/>
    <w:basedOn w:val="DefaultParagraphFont"/>
    <w:link w:val="Closing"/>
    <w:uiPriority w:val="99"/>
    <w:semiHidden/>
    <w:rsid w:val="00C52929"/>
    <w:rPr>
      <w:rFonts w:eastAsiaTheme="minorEastAsia"/>
      <w:color w:val="000000" w:themeColor="text1"/>
      <w:sz w:val="24"/>
      <w:szCs w:val="24"/>
      <w:lang w:val="en-US" w:eastAsia="ja-JP"/>
    </w:rPr>
  </w:style>
  <w:style w:type="paragraph" w:styleId="CommentText">
    <w:name w:val="annotation text"/>
    <w:basedOn w:val="Normal"/>
    <w:link w:val="CommentTextChar"/>
    <w:uiPriority w:val="99"/>
    <w:semiHidden/>
    <w:unhideWhenUsed/>
    <w:rsid w:val="00C52929"/>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C52929"/>
    <w:rPr>
      <w:rFonts w:eastAsiaTheme="minorEastAsia"/>
      <w:color w:val="000000" w:themeColor="text1"/>
      <w:szCs w:val="20"/>
      <w:lang w:val="en-US" w:eastAsia="ja-JP"/>
    </w:rPr>
  </w:style>
  <w:style w:type="paragraph" w:styleId="CommentSubject">
    <w:name w:val="annotation subject"/>
    <w:basedOn w:val="CommentText"/>
    <w:next w:val="CommentText"/>
    <w:link w:val="CommentSubjectChar"/>
    <w:uiPriority w:val="99"/>
    <w:semiHidden/>
    <w:unhideWhenUsed/>
    <w:rsid w:val="00C52929"/>
    <w:rPr>
      <w:b/>
      <w:bCs/>
    </w:rPr>
  </w:style>
  <w:style w:type="character" w:customStyle="1" w:styleId="CommentSubjectChar">
    <w:name w:val="Comment Subject Char"/>
    <w:basedOn w:val="CommentTextChar"/>
    <w:link w:val="CommentSubject"/>
    <w:uiPriority w:val="99"/>
    <w:semiHidden/>
    <w:rsid w:val="00C52929"/>
    <w:rPr>
      <w:rFonts w:eastAsiaTheme="minorEastAsia"/>
      <w:b/>
      <w:bCs/>
      <w:color w:val="000000" w:themeColor="text1"/>
      <w:szCs w:val="20"/>
      <w:lang w:val="en-US" w:eastAsia="ja-JP"/>
    </w:rPr>
  </w:style>
  <w:style w:type="paragraph" w:styleId="Date">
    <w:name w:val="Date"/>
    <w:basedOn w:val="Normal"/>
    <w:next w:val="Normal"/>
    <w:link w:val="DateChar"/>
    <w:uiPriority w:val="99"/>
    <w:semiHidden/>
    <w:unhideWhenUsed/>
    <w:rsid w:val="00C52929"/>
    <w:pPr>
      <w:ind w:firstLine="0"/>
    </w:pPr>
  </w:style>
  <w:style w:type="character" w:customStyle="1" w:styleId="DateChar">
    <w:name w:val="Date Char"/>
    <w:basedOn w:val="DefaultParagraphFont"/>
    <w:link w:val="Date"/>
    <w:uiPriority w:val="99"/>
    <w:semiHidden/>
    <w:rsid w:val="00C52929"/>
    <w:rPr>
      <w:rFonts w:eastAsiaTheme="minorEastAsia"/>
      <w:color w:val="000000" w:themeColor="text1"/>
      <w:sz w:val="24"/>
      <w:szCs w:val="24"/>
      <w:lang w:val="en-US" w:eastAsia="ja-JP"/>
    </w:rPr>
  </w:style>
  <w:style w:type="paragraph" w:styleId="DocumentMap">
    <w:name w:val="Document Map"/>
    <w:basedOn w:val="Normal"/>
    <w:link w:val="DocumentMapChar"/>
    <w:uiPriority w:val="99"/>
    <w:semiHidden/>
    <w:unhideWhenUsed/>
    <w:rsid w:val="00C52929"/>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52929"/>
    <w:rPr>
      <w:rFonts w:ascii="Segoe UI" w:eastAsiaTheme="minorEastAsia" w:hAnsi="Segoe UI" w:cs="Segoe UI"/>
      <w:color w:val="000000" w:themeColor="text1"/>
      <w:szCs w:val="16"/>
      <w:lang w:val="en-US" w:eastAsia="ja-JP"/>
    </w:rPr>
  </w:style>
  <w:style w:type="paragraph" w:styleId="E-mailSignature">
    <w:name w:val="E-mail Signature"/>
    <w:basedOn w:val="Normal"/>
    <w:link w:val="E-mailSignatureChar"/>
    <w:uiPriority w:val="99"/>
    <w:semiHidden/>
    <w:unhideWhenUsed/>
    <w:rsid w:val="00C52929"/>
    <w:pPr>
      <w:spacing w:line="240" w:lineRule="auto"/>
      <w:ind w:firstLine="0"/>
    </w:pPr>
  </w:style>
  <w:style w:type="character" w:customStyle="1" w:styleId="E-mailSignatureChar">
    <w:name w:val="E-mail Signature Char"/>
    <w:basedOn w:val="DefaultParagraphFont"/>
    <w:link w:val="E-mailSignature"/>
    <w:uiPriority w:val="99"/>
    <w:semiHidden/>
    <w:rsid w:val="00C52929"/>
    <w:rPr>
      <w:rFonts w:eastAsiaTheme="minorEastAsia"/>
      <w:color w:val="000000" w:themeColor="text1"/>
      <w:sz w:val="24"/>
      <w:szCs w:val="24"/>
      <w:lang w:val="en-US" w:eastAsia="ja-JP"/>
    </w:rPr>
  </w:style>
  <w:style w:type="paragraph" w:styleId="FootnoteText">
    <w:name w:val="footnote text"/>
    <w:basedOn w:val="Normal"/>
    <w:link w:val="FootnoteTextChar"/>
    <w:uiPriority w:val="99"/>
    <w:semiHidden/>
    <w:unhideWhenUsed/>
    <w:rsid w:val="00C52929"/>
    <w:pPr>
      <w:spacing w:line="240" w:lineRule="auto"/>
    </w:pPr>
    <w:rPr>
      <w:sz w:val="22"/>
      <w:szCs w:val="20"/>
    </w:rPr>
  </w:style>
  <w:style w:type="character" w:customStyle="1" w:styleId="FootnoteTextChar">
    <w:name w:val="Footnote Text Char"/>
    <w:basedOn w:val="DefaultParagraphFont"/>
    <w:link w:val="FootnoteText"/>
    <w:uiPriority w:val="99"/>
    <w:semiHidden/>
    <w:rsid w:val="00C52929"/>
    <w:rPr>
      <w:rFonts w:eastAsiaTheme="minorEastAsia"/>
      <w:color w:val="000000" w:themeColor="text1"/>
      <w:szCs w:val="20"/>
      <w:lang w:val="en-US" w:eastAsia="ja-JP"/>
    </w:rPr>
  </w:style>
  <w:style w:type="paragraph" w:styleId="EnvelopeAddress">
    <w:name w:val="envelope address"/>
    <w:basedOn w:val="Normal"/>
    <w:uiPriority w:val="99"/>
    <w:semiHidden/>
    <w:unhideWhenUsed/>
    <w:rsid w:val="00C52929"/>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C52929"/>
    <w:pPr>
      <w:spacing w:line="240" w:lineRule="auto"/>
      <w:ind w:firstLine="0"/>
    </w:pPr>
    <w:rPr>
      <w:rFonts w:asciiTheme="majorHAnsi" w:eastAsiaTheme="majorEastAsia" w:hAnsiTheme="majorHAnsi" w:cstheme="majorBidi"/>
      <w:sz w:val="22"/>
      <w:szCs w:val="20"/>
    </w:rPr>
  </w:style>
  <w:style w:type="table" w:styleId="TableGridLight">
    <w:name w:val="Grid Table Light"/>
    <w:basedOn w:val="TableNormal"/>
    <w:uiPriority w:val="40"/>
    <w:rsid w:val="00C52929"/>
    <w:pPr>
      <w:spacing w:after="0" w:line="240" w:lineRule="auto"/>
      <w:ind w:firstLine="720"/>
    </w:pPr>
    <w:rPr>
      <w:rFonts w:eastAsiaTheme="minorEastAsia"/>
      <w:color w:val="000000" w:themeColor="text1"/>
      <w:sz w:val="24"/>
      <w:szCs w:val="24"/>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C52929"/>
    <w:pPr>
      <w:spacing w:line="240" w:lineRule="auto"/>
      <w:ind w:firstLine="0"/>
    </w:pPr>
    <w:rPr>
      <w:i/>
      <w:iCs/>
    </w:rPr>
  </w:style>
  <w:style w:type="character" w:customStyle="1" w:styleId="HTMLAddressChar">
    <w:name w:val="HTML Address Char"/>
    <w:basedOn w:val="DefaultParagraphFont"/>
    <w:link w:val="HTMLAddress"/>
    <w:uiPriority w:val="99"/>
    <w:semiHidden/>
    <w:rsid w:val="00C52929"/>
    <w:rPr>
      <w:rFonts w:eastAsiaTheme="minorEastAsia"/>
      <w:i/>
      <w:iCs/>
      <w:color w:val="000000" w:themeColor="text1"/>
      <w:sz w:val="24"/>
      <w:szCs w:val="24"/>
      <w:lang w:val="en-US" w:eastAsia="ja-JP"/>
    </w:rPr>
  </w:style>
  <w:style w:type="paragraph" w:styleId="HTMLPreformatted">
    <w:name w:val="HTML Preformatted"/>
    <w:basedOn w:val="Normal"/>
    <w:link w:val="HTMLPreformattedChar"/>
    <w:uiPriority w:val="99"/>
    <w:semiHidden/>
    <w:unhideWhenUsed/>
    <w:rsid w:val="00C52929"/>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C52929"/>
    <w:rPr>
      <w:rFonts w:ascii="Consolas" w:eastAsiaTheme="minorEastAsia" w:hAnsi="Consolas" w:cs="Consolas"/>
      <w:color w:val="000000" w:themeColor="text1"/>
      <w:szCs w:val="20"/>
      <w:lang w:val="en-US" w:eastAsia="ja-JP"/>
    </w:rPr>
  </w:style>
  <w:style w:type="paragraph" w:styleId="Index1">
    <w:name w:val="index 1"/>
    <w:basedOn w:val="Normal"/>
    <w:next w:val="Normal"/>
    <w:autoRedefine/>
    <w:uiPriority w:val="99"/>
    <w:semiHidden/>
    <w:unhideWhenUsed/>
    <w:rsid w:val="00C52929"/>
    <w:pPr>
      <w:spacing w:line="240" w:lineRule="auto"/>
      <w:ind w:left="240" w:firstLine="0"/>
    </w:pPr>
  </w:style>
  <w:style w:type="paragraph" w:styleId="Index2">
    <w:name w:val="index 2"/>
    <w:basedOn w:val="Normal"/>
    <w:next w:val="Normal"/>
    <w:autoRedefine/>
    <w:uiPriority w:val="99"/>
    <w:semiHidden/>
    <w:unhideWhenUsed/>
    <w:rsid w:val="00C52929"/>
    <w:pPr>
      <w:spacing w:line="240" w:lineRule="auto"/>
      <w:ind w:left="480" w:firstLine="0"/>
    </w:pPr>
  </w:style>
  <w:style w:type="paragraph" w:styleId="Index3">
    <w:name w:val="index 3"/>
    <w:basedOn w:val="Normal"/>
    <w:next w:val="Normal"/>
    <w:autoRedefine/>
    <w:uiPriority w:val="99"/>
    <w:semiHidden/>
    <w:unhideWhenUsed/>
    <w:rsid w:val="00C52929"/>
    <w:pPr>
      <w:spacing w:line="240" w:lineRule="auto"/>
      <w:ind w:left="720" w:firstLine="0"/>
    </w:pPr>
  </w:style>
  <w:style w:type="paragraph" w:styleId="Index4">
    <w:name w:val="index 4"/>
    <w:basedOn w:val="Normal"/>
    <w:next w:val="Normal"/>
    <w:autoRedefine/>
    <w:uiPriority w:val="99"/>
    <w:semiHidden/>
    <w:unhideWhenUsed/>
    <w:rsid w:val="00C52929"/>
    <w:pPr>
      <w:spacing w:line="240" w:lineRule="auto"/>
      <w:ind w:left="960" w:firstLine="0"/>
    </w:pPr>
  </w:style>
  <w:style w:type="paragraph" w:styleId="Index5">
    <w:name w:val="index 5"/>
    <w:basedOn w:val="Normal"/>
    <w:next w:val="Normal"/>
    <w:autoRedefine/>
    <w:uiPriority w:val="99"/>
    <w:semiHidden/>
    <w:unhideWhenUsed/>
    <w:rsid w:val="00C52929"/>
    <w:pPr>
      <w:spacing w:line="240" w:lineRule="auto"/>
      <w:ind w:left="1200" w:firstLine="0"/>
    </w:pPr>
  </w:style>
  <w:style w:type="paragraph" w:styleId="Index6">
    <w:name w:val="index 6"/>
    <w:basedOn w:val="Normal"/>
    <w:next w:val="Normal"/>
    <w:autoRedefine/>
    <w:uiPriority w:val="99"/>
    <w:semiHidden/>
    <w:unhideWhenUsed/>
    <w:rsid w:val="00C52929"/>
    <w:pPr>
      <w:spacing w:line="240" w:lineRule="auto"/>
      <w:ind w:left="1440" w:firstLine="0"/>
    </w:pPr>
  </w:style>
  <w:style w:type="paragraph" w:styleId="Index7">
    <w:name w:val="index 7"/>
    <w:basedOn w:val="Normal"/>
    <w:next w:val="Normal"/>
    <w:autoRedefine/>
    <w:uiPriority w:val="99"/>
    <w:semiHidden/>
    <w:unhideWhenUsed/>
    <w:rsid w:val="00C52929"/>
    <w:pPr>
      <w:spacing w:line="240" w:lineRule="auto"/>
      <w:ind w:left="1680" w:firstLine="0"/>
    </w:pPr>
  </w:style>
  <w:style w:type="paragraph" w:styleId="Index8">
    <w:name w:val="index 8"/>
    <w:basedOn w:val="Normal"/>
    <w:next w:val="Normal"/>
    <w:autoRedefine/>
    <w:uiPriority w:val="99"/>
    <w:semiHidden/>
    <w:unhideWhenUsed/>
    <w:rsid w:val="00C52929"/>
    <w:pPr>
      <w:spacing w:line="240" w:lineRule="auto"/>
      <w:ind w:left="1920" w:firstLine="0"/>
    </w:pPr>
  </w:style>
  <w:style w:type="paragraph" w:styleId="Index9">
    <w:name w:val="index 9"/>
    <w:basedOn w:val="Normal"/>
    <w:next w:val="Normal"/>
    <w:autoRedefine/>
    <w:uiPriority w:val="99"/>
    <w:semiHidden/>
    <w:unhideWhenUsed/>
    <w:rsid w:val="00C52929"/>
    <w:pPr>
      <w:spacing w:line="240" w:lineRule="auto"/>
      <w:ind w:left="2160" w:firstLine="0"/>
    </w:pPr>
  </w:style>
  <w:style w:type="paragraph" w:styleId="IndexHeading">
    <w:name w:val="index heading"/>
    <w:basedOn w:val="Normal"/>
    <w:next w:val="Index1"/>
    <w:uiPriority w:val="99"/>
    <w:semiHidden/>
    <w:unhideWhenUsed/>
    <w:rsid w:val="00C52929"/>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C52929"/>
    <w:pPr>
      <w:pBdr>
        <w:top w:val="single" w:sz="4" w:space="10" w:color="1F3864" w:themeColor="accent1" w:themeShade="80"/>
        <w:bottom w:val="single" w:sz="4" w:space="10" w:color="1F3864" w:themeColor="accent1" w:themeShade="80"/>
      </w:pBdr>
      <w:spacing w:before="360" w:after="360"/>
      <w:ind w:left="864" w:right="864" w:firstLine="0"/>
      <w:jc w:val="center"/>
    </w:pPr>
    <w:rPr>
      <w:i/>
      <w:iCs/>
      <w:color w:val="1F3864" w:themeColor="accent1" w:themeShade="80"/>
    </w:rPr>
  </w:style>
  <w:style w:type="character" w:customStyle="1" w:styleId="IntenseQuoteChar">
    <w:name w:val="Intense Quote Char"/>
    <w:basedOn w:val="DefaultParagraphFont"/>
    <w:link w:val="IntenseQuote"/>
    <w:uiPriority w:val="30"/>
    <w:rsid w:val="00C52929"/>
    <w:rPr>
      <w:rFonts w:eastAsiaTheme="minorEastAsia"/>
      <w:i/>
      <w:iCs/>
      <w:color w:val="1F3864" w:themeColor="accent1" w:themeShade="80"/>
      <w:sz w:val="24"/>
      <w:szCs w:val="24"/>
      <w:lang w:val="en-US" w:eastAsia="ja-JP"/>
    </w:rPr>
  </w:style>
  <w:style w:type="paragraph" w:styleId="List">
    <w:name w:val="List"/>
    <w:basedOn w:val="Normal"/>
    <w:uiPriority w:val="99"/>
    <w:semiHidden/>
    <w:unhideWhenUsed/>
    <w:rsid w:val="00C52929"/>
    <w:pPr>
      <w:ind w:left="360" w:firstLine="0"/>
      <w:contextualSpacing/>
    </w:pPr>
  </w:style>
  <w:style w:type="paragraph" w:styleId="List2">
    <w:name w:val="List 2"/>
    <w:basedOn w:val="Normal"/>
    <w:uiPriority w:val="99"/>
    <w:semiHidden/>
    <w:unhideWhenUsed/>
    <w:rsid w:val="00C52929"/>
    <w:pPr>
      <w:ind w:left="720" w:firstLine="0"/>
      <w:contextualSpacing/>
    </w:pPr>
  </w:style>
  <w:style w:type="paragraph" w:styleId="List3">
    <w:name w:val="List 3"/>
    <w:basedOn w:val="Normal"/>
    <w:uiPriority w:val="99"/>
    <w:semiHidden/>
    <w:unhideWhenUsed/>
    <w:rsid w:val="00C52929"/>
    <w:pPr>
      <w:ind w:left="1080" w:firstLine="0"/>
      <w:contextualSpacing/>
    </w:pPr>
  </w:style>
  <w:style w:type="paragraph" w:styleId="List4">
    <w:name w:val="List 4"/>
    <w:basedOn w:val="Normal"/>
    <w:uiPriority w:val="99"/>
    <w:semiHidden/>
    <w:unhideWhenUsed/>
    <w:rsid w:val="00C52929"/>
    <w:pPr>
      <w:ind w:left="1440" w:firstLine="0"/>
      <w:contextualSpacing/>
    </w:pPr>
  </w:style>
  <w:style w:type="paragraph" w:styleId="List5">
    <w:name w:val="List 5"/>
    <w:basedOn w:val="Normal"/>
    <w:uiPriority w:val="99"/>
    <w:semiHidden/>
    <w:unhideWhenUsed/>
    <w:rsid w:val="00C52929"/>
    <w:pPr>
      <w:ind w:left="1800" w:firstLine="0"/>
      <w:contextualSpacing/>
    </w:pPr>
  </w:style>
  <w:style w:type="paragraph" w:styleId="ListBullet">
    <w:name w:val="List Bullet"/>
    <w:basedOn w:val="Normal"/>
    <w:uiPriority w:val="9"/>
    <w:unhideWhenUsed/>
    <w:qFormat/>
    <w:rsid w:val="00C52929"/>
    <w:pPr>
      <w:numPr>
        <w:numId w:val="10"/>
      </w:numPr>
      <w:contextualSpacing/>
    </w:pPr>
  </w:style>
  <w:style w:type="paragraph" w:styleId="ListBullet2">
    <w:name w:val="List Bullet 2"/>
    <w:basedOn w:val="Normal"/>
    <w:uiPriority w:val="99"/>
    <w:semiHidden/>
    <w:unhideWhenUsed/>
    <w:rsid w:val="00C52929"/>
    <w:pPr>
      <w:numPr>
        <w:numId w:val="1"/>
      </w:numPr>
      <w:ind w:firstLine="0"/>
      <w:contextualSpacing/>
    </w:pPr>
  </w:style>
  <w:style w:type="paragraph" w:styleId="ListBullet3">
    <w:name w:val="List Bullet 3"/>
    <w:basedOn w:val="Normal"/>
    <w:uiPriority w:val="99"/>
    <w:semiHidden/>
    <w:unhideWhenUsed/>
    <w:rsid w:val="00C52929"/>
    <w:pPr>
      <w:numPr>
        <w:numId w:val="2"/>
      </w:numPr>
      <w:ind w:firstLine="0"/>
      <w:contextualSpacing/>
    </w:pPr>
  </w:style>
  <w:style w:type="paragraph" w:styleId="ListBullet4">
    <w:name w:val="List Bullet 4"/>
    <w:basedOn w:val="Normal"/>
    <w:uiPriority w:val="99"/>
    <w:semiHidden/>
    <w:unhideWhenUsed/>
    <w:rsid w:val="00C52929"/>
    <w:pPr>
      <w:numPr>
        <w:numId w:val="3"/>
      </w:numPr>
      <w:ind w:firstLine="0"/>
      <w:contextualSpacing/>
    </w:pPr>
  </w:style>
  <w:style w:type="paragraph" w:styleId="ListBullet5">
    <w:name w:val="List Bullet 5"/>
    <w:basedOn w:val="Normal"/>
    <w:uiPriority w:val="99"/>
    <w:semiHidden/>
    <w:unhideWhenUsed/>
    <w:rsid w:val="00C52929"/>
    <w:pPr>
      <w:numPr>
        <w:numId w:val="4"/>
      </w:numPr>
      <w:ind w:firstLine="0"/>
      <w:contextualSpacing/>
    </w:pPr>
  </w:style>
  <w:style w:type="paragraph" w:styleId="ListContinue">
    <w:name w:val="List Continue"/>
    <w:basedOn w:val="Normal"/>
    <w:uiPriority w:val="99"/>
    <w:semiHidden/>
    <w:unhideWhenUsed/>
    <w:rsid w:val="00C52929"/>
    <w:pPr>
      <w:spacing w:after="120"/>
      <w:ind w:left="360" w:firstLine="0"/>
      <w:contextualSpacing/>
    </w:pPr>
  </w:style>
  <w:style w:type="paragraph" w:styleId="ListContinue2">
    <w:name w:val="List Continue 2"/>
    <w:basedOn w:val="Normal"/>
    <w:uiPriority w:val="99"/>
    <w:semiHidden/>
    <w:unhideWhenUsed/>
    <w:rsid w:val="00C52929"/>
    <w:pPr>
      <w:spacing w:after="120"/>
      <w:ind w:left="720" w:firstLine="0"/>
      <w:contextualSpacing/>
    </w:pPr>
  </w:style>
  <w:style w:type="paragraph" w:styleId="ListContinue3">
    <w:name w:val="List Continue 3"/>
    <w:basedOn w:val="Normal"/>
    <w:uiPriority w:val="99"/>
    <w:semiHidden/>
    <w:unhideWhenUsed/>
    <w:rsid w:val="00C52929"/>
    <w:pPr>
      <w:spacing w:after="120"/>
      <w:ind w:left="1080" w:firstLine="0"/>
      <w:contextualSpacing/>
    </w:pPr>
  </w:style>
  <w:style w:type="paragraph" w:styleId="ListContinue4">
    <w:name w:val="List Continue 4"/>
    <w:basedOn w:val="Normal"/>
    <w:uiPriority w:val="99"/>
    <w:semiHidden/>
    <w:unhideWhenUsed/>
    <w:rsid w:val="00C52929"/>
    <w:pPr>
      <w:spacing w:after="120"/>
      <w:ind w:left="1440" w:firstLine="0"/>
      <w:contextualSpacing/>
    </w:pPr>
  </w:style>
  <w:style w:type="paragraph" w:styleId="ListContinue5">
    <w:name w:val="List Continue 5"/>
    <w:basedOn w:val="Normal"/>
    <w:uiPriority w:val="99"/>
    <w:semiHidden/>
    <w:unhideWhenUsed/>
    <w:rsid w:val="00C52929"/>
    <w:pPr>
      <w:spacing w:after="120"/>
      <w:ind w:left="1800" w:firstLine="0"/>
      <w:contextualSpacing/>
    </w:pPr>
  </w:style>
  <w:style w:type="paragraph" w:styleId="ListNumber">
    <w:name w:val="List Number"/>
    <w:basedOn w:val="Normal"/>
    <w:uiPriority w:val="9"/>
    <w:unhideWhenUsed/>
    <w:qFormat/>
    <w:rsid w:val="00C52929"/>
    <w:pPr>
      <w:numPr>
        <w:numId w:val="5"/>
      </w:numPr>
      <w:contextualSpacing/>
    </w:pPr>
  </w:style>
  <w:style w:type="paragraph" w:styleId="ListNumber2">
    <w:name w:val="List Number 2"/>
    <w:basedOn w:val="Normal"/>
    <w:uiPriority w:val="99"/>
    <w:semiHidden/>
    <w:unhideWhenUsed/>
    <w:rsid w:val="00C52929"/>
    <w:pPr>
      <w:numPr>
        <w:numId w:val="6"/>
      </w:numPr>
      <w:ind w:firstLine="0"/>
      <w:contextualSpacing/>
    </w:pPr>
  </w:style>
  <w:style w:type="paragraph" w:styleId="ListNumber3">
    <w:name w:val="List Number 3"/>
    <w:basedOn w:val="Normal"/>
    <w:uiPriority w:val="99"/>
    <w:semiHidden/>
    <w:unhideWhenUsed/>
    <w:rsid w:val="00C52929"/>
    <w:pPr>
      <w:numPr>
        <w:numId w:val="7"/>
      </w:numPr>
      <w:ind w:firstLine="0"/>
      <w:contextualSpacing/>
    </w:pPr>
  </w:style>
  <w:style w:type="paragraph" w:styleId="ListNumber4">
    <w:name w:val="List Number 4"/>
    <w:basedOn w:val="Normal"/>
    <w:uiPriority w:val="99"/>
    <w:semiHidden/>
    <w:unhideWhenUsed/>
    <w:rsid w:val="00C52929"/>
    <w:pPr>
      <w:numPr>
        <w:numId w:val="8"/>
      </w:numPr>
      <w:ind w:firstLine="0"/>
      <w:contextualSpacing/>
    </w:pPr>
  </w:style>
  <w:style w:type="paragraph" w:styleId="ListNumber5">
    <w:name w:val="List Number 5"/>
    <w:basedOn w:val="Normal"/>
    <w:uiPriority w:val="99"/>
    <w:semiHidden/>
    <w:unhideWhenUsed/>
    <w:rsid w:val="00C52929"/>
    <w:pPr>
      <w:numPr>
        <w:numId w:val="9"/>
      </w:numPr>
      <w:ind w:firstLine="0"/>
      <w:contextualSpacing/>
    </w:pPr>
  </w:style>
  <w:style w:type="paragraph" w:styleId="MacroText">
    <w:name w:val="macro"/>
    <w:link w:val="MacroTextChar"/>
    <w:uiPriority w:val="99"/>
    <w:semiHidden/>
    <w:unhideWhenUsed/>
    <w:rsid w:val="00C52929"/>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color w:val="000000" w:themeColor="text1"/>
      <w:kern w:val="24"/>
      <w:szCs w:val="20"/>
      <w:lang w:val="en-US" w:eastAsia="ja-JP"/>
    </w:rPr>
  </w:style>
  <w:style w:type="character" w:customStyle="1" w:styleId="MacroTextChar">
    <w:name w:val="Macro Text Char"/>
    <w:basedOn w:val="DefaultParagraphFont"/>
    <w:link w:val="MacroText"/>
    <w:uiPriority w:val="99"/>
    <w:semiHidden/>
    <w:rsid w:val="00C52929"/>
    <w:rPr>
      <w:rFonts w:ascii="Consolas" w:eastAsiaTheme="minorEastAsia" w:hAnsi="Consolas" w:cs="Consolas"/>
      <w:color w:val="000000" w:themeColor="text1"/>
      <w:kern w:val="24"/>
      <w:szCs w:val="20"/>
      <w:lang w:val="en-US" w:eastAsia="ja-JP"/>
    </w:rPr>
  </w:style>
  <w:style w:type="paragraph" w:styleId="MessageHeader">
    <w:name w:val="Message Header"/>
    <w:basedOn w:val="Normal"/>
    <w:link w:val="MessageHeaderChar"/>
    <w:uiPriority w:val="99"/>
    <w:semiHidden/>
    <w:unhideWhenUsed/>
    <w:rsid w:val="00C52929"/>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52929"/>
    <w:rPr>
      <w:rFonts w:asciiTheme="majorHAnsi" w:eastAsiaTheme="majorEastAsia" w:hAnsiTheme="majorHAnsi" w:cstheme="majorBidi"/>
      <w:color w:val="000000" w:themeColor="text1"/>
      <w:sz w:val="24"/>
      <w:szCs w:val="24"/>
      <w:shd w:val="pct20" w:color="auto" w:fill="auto"/>
      <w:lang w:val="en-US" w:eastAsia="ja-JP"/>
    </w:rPr>
  </w:style>
  <w:style w:type="paragraph" w:styleId="NormalWeb">
    <w:name w:val="Normal (Web)"/>
    <w:basedOn w:val="Normal"/>
    <w:uiPriority w:val="99"/>
    <w:semiHidden/>
    <w:unhideWhenUsed/>
    <w:rsid w:val="00C52929"/>
    <w:pPr>
      <w:ind w:firstLine="0"/>
    </w:pPr>
    <w:rPr>
      <w:rFonts w:ascii="Times New Roman" w:hAnsi="Times New Roman" w:cs="Times New Roman"/>
    </w:rPr>
  </w:style>
  <w:style w:type="paragraph" w:styleId="NormalIndent">
    <w:name w:val="Normal Indent"/>
    <w:basedOn w:val="Normal"/>
    <w:uiPriority w:val="99"/>
    <w:semiHidden/>
    <w:unhideWhenUsed/>
    <w:rsid w:val="00C52929"/>
    <w:pPr>
      <w:ind w:left="720" w:firstLine="0"/>
    </w:pPr>
  </w:style>
  <w:style w:type="paragraph" w:styleId="NoteHeading">
    <w:name w:val="Note Heading"/>
    <w:basedOn w:val="Normal"/>
    <w:next w:val="Normal"/>
    <w:link w:val="NoteHeadingChar"/>
    <w:uiPriority w:val="99"/>
    <w:semiHidden/>
    <w:unhideWhenUsed/>
    <w:rsid w:val="00C52929"/>
    <w:pPr>
      <w:spacing w:line="240" w:lineRule="auto"/>
      <w:ind w:firstLine="0"/>
    </w:pPr>
  </w:style>
  <w:style w:type="character" w:customStyle="1" w:styleId="NoteHeadingChar">
    <w:name w:val="Note Heading Char"/>
    <w:basedOn w:val="DefaultParagraphFont"/>
    <w:link w:val="NoteHeading"/>
    <w:uiPriority w:val="99"/>
    <w:semiHidden/>
    <w:rsid w:val="00C52929"/>
    <w:rPr>
      <w:rFonts w:eastAsiaTheme="minorEastAsia"/>
      <w:color w:val="000000" w:themeColor="text1"/>
      <w:sz w:val="24"/>
      <w:szCs w:val="24"/>
      <w:lang w:val="en-US" w:eastAsia="ja-JP"/>
    </w:rPr>
  </w:style>
  <w:style w:type="paragraph" w:styleId="PlainText">
    <w:name w:val="Plain Text"/>
    <w:basedOn w:val="Normal"/>
    <w:link w:val="PlainTextChar"/>
    <w:uiPriority w:val="99"/>
    <w:semiHidden/>
    <w:unhideWhenUsed/>
    <w:rsid w:val="00C52929"/>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C52929"/>
    <w:rPr>
      <w:rFonts w:ascii="Consolas" w:eastAsiaTheme="minorEastAsia" w:hAnsi="Consolas" w:cs="Consolas"/>
      <w:color w:val="000000" w:themeColor="text1"/>
      <w:szCs w:val="21"/>
      <w:lang w:val="en-US" w:eastAsia="ja-JP"/>
    </w:rPr>
  </w:style>
  <w:style w:type="paragraph" w:styleId="Salutation">
    <w:name w:val="Salutation"/>
    <w:basedOn w:val="Normal"/>
    <w:next w:val="Normal"/>
    <w:link w:val="SalutationChar"/>
    <w:uiPriority w:val="99"/>
    <w:semiHidden/>
    <w:unhideWhenUsed/>
    <w:rsid w:val="00C52929"/>
    <w:pPr>
      <w:ind w:firstLine="0"/>
    </w:pPr>
  </w:style>
  <w:style w:type="character" w:customStyle="1" w:styleId="SalutationChar">
    <w:name w:val="Salutation Char"/>
    <w:basedOn w:val="DefaultParagraphFont"/>
    <w:link w:val="Salutation"/>
    <w:uiPriority w:val="99"/>
    <w:semiHidden/>
    <w:rsid w:val="00C52929"/>
    <w:rPr>
      <w:rFonts w:eastAsiaTheme="minorEastAsia"/>
      <w:color w:val="000000" w:themeColor="text1"/>
      <w:sz w:val="24"/>
      <w:szCs w:val="24"/>
      <w:lang w:val="en-US" w:eastAsia="ja-JP"/>
    </w:rPr>
  </w:style>
  <w:style w:type="paragraph" w:styleId="Signature">
    <w:name w:val="Signature"/>
    <w:basedOn w:val="Normal"/>
    <w:link w:val="SignatureChar"/>
    <w:uiPriority w:val="99"/>
    <w:semiHidden/>
    <w:unhideWhenUsed/>
    <w:rsid w:val="00C52929"/>
    <w:pPr>
      <w:spacing w:line="240" w:lineRule="auto"/>
      <w:ind w:left="4320" w:firstLine="0"/>
    </w:pPr>
  </w:style>
  <w:style w:type="character" w:customStyle="1" w:styleId="SignatureChar">
    <w:name w:val="Signature Char"/>
    <w:basedOn w:val="DefaultParagraphFont"/>
    <w:link w:val="Signature"/>
    <w:uiPriority w:val="99"/>
    <w:semiHidden/>
    <w:rsid w:val="00C52929"/>
    <w:rPr>
      <w:rFonts w:eastAsiaTheme="minorEastAsia"/>
      <w:color w:val="000000" w:themeColor="text1"/>
      <w:sz w:val="24"/>
      <w:szCs w:val="24"/>
      <w:lang w:val="en-US" w:eastAsia="ja-JP"/>
    </w:rPr>
  </w:style>
  <w:style w:type="paragraph" w:customStyle="1" w:styleId="Title2">
    <w:name w:val="Title 2"/>
    <w:basedOn w:val="Normal"/>
    <w:uiPriority w:val="1"/>
    <w:qFormat/>
    <w:rsid w:val="00C52929"/>
    <w:pPr>
      <w:ind w:firstLine="0"/>
      <w:jc w:val="center"/>
    </w:pPr>
  </w:style>
  <w:style w:type="paragraph" w:styleId="TableofAuthorities">
    <w:name w:val="table of authorities"/>
    <w:basedOn w:val="Normal"/>
    <w:next w:val="Normal"/>
    <w:uiPriority w:val="99"/>
    <w:semiHidden/>
    <w:unhideWhenUsed/>
    <w:rsid w:val="00C52929"/>
    <w:pPr>
      <w:ind w:left="240" w:firstLine="0"/>
    </w:pPr>
  </w:style>
  <w:style w:type="paragraph" w:styleId="TableofFigures">
    <w:name w:val="table of figures"/>
    <w:basedOn w:val="Normal"/>
    <w:next w:val="Normal"/>
    <w:uiPriority w:val="99"/>
    <w:semiHidden/>
    <w:unhideWhenUsed/>
    <w:rsid w:val="00C52929"/>
    <w:pPr>
      <w:ind w:firstLine="0"/>
    </w:pPr>
  </w:style>
  <w:style w:type="paragraph" w:styleId="TOAHeading">
    <w:name w:val="toa heading"/>
    <w:basedOn w:val="Normal"/>
    <w:next w:val="Normal"/>
    <w:uiPriority w:val="99"/>
    <w:semiHidden/>
    <w:unhideWhenUsed/>
    <w:rsid w:val="00C52929"/>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C52929"/>
    <w:pPr>
      <w:spacing w:after="100"/>
      <w:ind w:left="720" w:firstLine="0"/>
    </w:pPr>
  </w:style>
  <w:style w:type="paragraph" w:styleId="TOC5">
    <w:name w:val="toc 5"/>
    <w:basedOn w:val="Normal"/>
    <w:next w:val="Normal"/>
    <w:autoRedefine/>
    <w:uiPriority w:val="39"/>
    <w:semiHidden/>
    <w:unhideWhenUsed/>
    <w:rsid w:val="00C52929"/>
    <w:pPr>
      <w:spacing w:after="100"/>
      <w:ind w:left="960" w:firstLine="0"/>
    </w:pPr>
  </w:style>
  <w:style w:type="paragraph" w:styleId="TOC6">
    <w:name w:val="toc 6"/>
    <w:basedOn w:val="Normal"/>
    <w:next w:val="Normal"/>
    <w:autoRedefine/>
    <w:uiPriority w:val="39"/>
    <w:semiHidden/>
    <w:unhideWhenUsed/>
    <w:rsid w:val="00C52929"/>
    <w:pPr>
      <w:spacing w:after="100"/>
      <w:ind w:left="1200" w:firstLine="0"/>
    </w:pPr>
  </w:style>
  <w:style w:type="paragraph" w:styleId="TOC7">
    <w:name w:val="toc 7"/>
    <w:basedOn w:val="Normal"/>
    <w:next w:val="Normal"/>
    <w:autoRedefine/>
    <w:uiPriority w:val="39"/>
    <w:semiHidden/>
    <w:unhideWhenUsed/>
    <w:rsid w:val="00C52929"/>
    <w:pPr>
      <w:spacing w:after="100"/>
      <w:ind w:left="1440" w:firstLine="0"/>
    </w:pPr>
  </w:style>
  <w:style w:type="paragraph" w:styleId="TOC8">
    <w:name w:val="toc 8"/>
    <w:basedOn w:val="Normal"/>
    <w:next w:val="Normal"/>
    <w:autoRedefine/>
    <w:uiPriority w:val="39"/>
    <w:semiHidden/>
    <w:unhideWhenUsed/>
    <w:rsid w:val="00C52929"/>
    <w:pPr>
      <w:spacing w:after="100"/>
      <w:ind w:left="1680" w:firstLine="0"/>
    </w:pPr>
  </w:style>
  <w:style w:type="paragraph" w:styleId="TOC9">
    <w:name w:val="toc 9"/>
    <w:basedOn w:val="Normal"/>
    <w:next w:val="Normal"/>
    <w:autoRedefine/>
    <w:uiPriority w:val="39"/>
    <w:semiHidden/>
    <w:unhideWhenUsed/>
    <w:rsid w:val="00C52929"/>
    <w:pPr>
      <w:spacing w:after="100"/>
      <w:ind w:left="1920" w:firstLine="0"/>
    </w:pPr>
  </w:style>
  <w:style w:type="character" w:styleId="EndnoteReference">
    <w:name w:val="endnote reference"/>
    <w:basedOn w:val="DefaultParagraphFont"/>
    <w:uiPriority w:val="99"/>
    <w:semiHidden/>
    <w:unhideWhenUsed/>
    <w:rsid w:val="00C52929"/>
    <w:rPr>
      <w:vertAlign w:val="superscript"/>
    </w:rPr>
  </w:style>
  <w:style w:type="character" w:styleId="FootnoteReference">
    <w:name w:val="footnote reference"/>
    <w:basedOn w:val="DefaultParagraphFont"/>
    <w:uiPriority w:val="99"/>
    <w:unhideWhenUsed/>
    <w:qFormat/>
    <w:rsid w:val="00C52929"/>
    <w:rPr>
      <w:vertAlign w:val="superscript"/>
    </w:rPr>
  </w:style>
  <w:style w:type="paragraph" w:customStyle="1" w:styleId="TableFigure">
    <w:name w:val="Table/Figure"/>
    <w:basedOn w:val="Normal"/>
    <w:uiPriority w:val="4"/>
    <w:qFormat/>
    <w:rsid w:val="00C52929"/>
    <w:pPr>
      <w:spacing w:before="240"/>
      <w:ind w:firstLine="0"/>
      <w:contextualSpacing/>
    </w:pPr>
  </w:style>
  <w:style w:type="character" w:styleId="BookTitle">
    <w:name w:val="Book Title"/>
    <w:basedOn w:val="DefaultParagraphFont"/>
    <w:uiPriority w:val="33"/>
    <w:unhideWhenUsed/>
    <w:qFormat/>
    <w:rsid w:val="00C52929"/>
    <w:rPr>
      <w:b/>
      <w:bCs/>
      <w:i/>
      <w:iCs/>
      <w:spacing w:val="5"/>
    </w:rPr>
  </w:style>
  <w:style w:type="character" w:styleId="IntenseEmphasis">
    <w:name w:val="Intense Emphasis"/>
    <w:basedOn w:val="DefaultParagraphFont"/>
    <w:uiPriority w:val="21"/>
    <w:unhideWhenUsed/>
    <w:qFormat/>
    <w:rsid w:val="00C52929"/>
    <w:rPr>
      <w:i/>
      <w:iCs/>
      <w:color w:val="1F3864" w:themeColor="accent1" w:themeShade="80"/>
    </w:rPr>
  </w:style>
  <w:style w:type="character" w:styleId="IntenseReference">
    <w:name w:val="Intense Reference"/>
    <w:basedOn w:val="DefaultParagraphFont"/>
    <w:uiPriority w:val="32"/>
    <w:unhideWhenUsed/>
    <w:qFormat/>
    <w:rsid w:val="00C52929"/>
    <w:rPr>
      <w:b/>
      <w:bCs/>
      <w:caps w:val="0"/>
      <w:smallCaps/>
      <w:color w:val="1F3864" w:themeColor="accent1" w:themeShade="80"/>
      <w:spacing w:val="5"/>
    </w:rPr>
  </w:style>
  <w:style w:type="character" w:styleId="Strong">
    <w:name w:val="Strong"/>
    <w:basedOn w:val="DefaultParagraphFont"/>
    <w:uiPriority w:val="22"/>
    <w:unhideWhenUsed/>
    <w:qFormat/>
    <w:rsid w:val="00C52929"/>
    <w:rPr>
      <w:b/>
      <w:bCs/>
    </w:rPr>
  </w:style>
  <w:style w:type="paragraph" w:styleId="Subtitle">
    <w:name w:val="Subtitle"/>
    <w:basedOn w:val="Normal"/>
    <w:link w:val="SubtitleChar"/>
    <w:uiPriority w:val="18"/>
    <w:unhideWhenUsed/>
    <w:qFormat/>
    <w:rsid w:val="00C52929"/>
    <w:pPr>
      <w:numPr>
        <w:ilvl w:val="1"/>
      </w:numPr>
      <w:spacing w:line="240" w:lineRule="auto"/>
      <w:ind w:firstLine="720"/>
    </w:pPr>
    <w:rPr>
      <w:caps/>
      <w:color w:val="44546A" w:themeColor="text2"/>
      <w:szCs w:val="22"/>
    </w:rPr>
  </w:style>
  <w:style w:type="character" w:customStyle="1" w:styleId="SubtitleChar">
    <w:name w:val="Subtitle Char"/>
    <w:basedOn w:val="DefaultParagraphFont"/>
    <w:link w:val="Subtitle"/>
    <w:uiPriority w:val="18"/>
    <w:rsid w:val="00C52929"/>
    <w:rPr>
      <w:rFonts w:eastAsiaTheme="minorEastAsia"/>
      <w:caps/>
      <w:color w:val="44546A" w:themeColor="text2"/>
      <w:sz w:val="24"/>
      <w:lang w:val="en-US" w:eastAsia="ja-JP"/>
    </w:rPr>
  </w:style>
  <w:style w:type="character" w:styleId="SubtleEmphasis">
    <w:name w:val="Subtle Emphasis"/>
    <w:basedOn w:val="DefaultParagraphFont"/>
    <w:uiPriority w:val="19"/>
    <w:unhideWhenUsed/>
    <w:qFormat/>
    <w:rsid w:val="00C52929"/>
    <w:rPr>
      <w:i/>
      <w:iCs/>
      <w:color w:val="404040" w:themeColor="text1" w:themeTint="BF"/>
    </w:rPr>
  </w:style>
  <w:style w:type="character" w:styleId="SubtleReference">
    <w:name w:val="Subtle Reference"/>
    <w:basedOn w:val="DefaultParagraphFont"/>
    <w:uiPriority w:val="31"/>
    <w:unhideWhenUsed/>
    <w:qFormat/>
    <w:rsid w:val="00C52929"/>
    <w:rPr>
      <w:smallCaps/>
      <w:color w:val="5A5A5A" w:themeColor="text1" w:themeTint="A5"/>
    </w:rPr>
  </w:style>
  <w:style w:type="paragraph" w:styleId="TOCHeading">
    <w:name w:val="TOC Heading"/>
    <w:basedOn w:val="Heading1"/>
    <w:next w:val="Normal"/>
    <w:uiPriority w:val="39"/>
    <w:semiHidden/>
    <w:unhideWhenUsed/>
    <w:qFormat/>
    <w:rsid w:val="00C52929"/>
    <w:pPr>
      <w:spacing w:before="240"/>
      <w:ind w:firstLine="720"/>
      <w:jc w:val="left"/>
      <w:outlineLvl w:val="9"/>
    </w:pPr>
    <w:rPr>
      <w:b w:val="0"/>
      <w:bCs w:val="0"/>
      <w:color w:val="1F3864" w:themeColor="accent1" w:themeShade="80"/>
      <w:sz w:val="32"/>
      <w:szCs w:val="32"/>
    </w:rPr>
  </w:style>
  <w:style w:type="table" w:styleId="ColorfulGrid">
    <w:name w:val="Colorful Grid"/>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52929"/>
    <w:rPr>
      <w:sz w:val="22"/>
      <w:szCs w:val="16"/>
    </w:rPr>
  </w:style>
  <w:style w:type="table" w:styleId="DarkList">
    <w:name w:val="Dark List"/>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ndnoteText">
    <w:name w:val="endnote text"/>
    <w:basedOn w:val="Normal"/>
    <w:link w:val="EndnoteTextChar"/>
    <w:uiPriority w:val="99"/>
    <w:semiHidden/>
    <w:unhideWhenUsed/>
    <w:qFormat/>
    <w:rsid w:val="00C52929"/>
    <w:pPr>
      <w:spacing w:line="240" w:lineRule="auto"/>
    </w:pPr>
    <w:rPr>
      <w:sz w:val="22"/>
      <w:szCs w:val="20"/>
    </w:rPr>
  </w:style>
  <w:style w:type="character" w:customStyle="1" w:styleId="EndnoteTextChar">
    <w:name w:val="Endnote Text Char"/>
    <w:basedOn w:val="DefaultParagraphFont"/>
    <w:link w:val="EndnoteText"/>
    <w:uiPriority w:val="99"/>
    <w:semiHidden/>
    <w:rsid w:val="00C52929"/>
    <w:rPr>
      <w:rFonts w:eastAsiaTheme="minorEastAsia"/>
      <w:color w:val="000000" w:themeColor="text1"/>
      <w:szCs w:val="20"/>
      <w:lang w:val="en-US" w:eastAsia="ja-JP"/>
    </w:rPr>
  </w:style>
  <w:style w:type="character" w:styleId="FollowedHyperlink">
    <w:name w:val="FollowedHyperlink"/>
    <w:basedOn w:val="DefaultParagraphFont"/>
    <w:uiPriority w:val="99"/>
    <w:semiHidden/>
    <w:unhideWhenUsed/>
    <w:rsid w:val="00C52929"/>
    <w:rPr>
      <w:color w:val="7B7B7B" w:themeColor="accent3" w:themeShade="BF"/>
      <w:u w:val="single"/>
    </w:rPr>
  </w:style>
  <w:style w:type="table" w:styleId="GridTable1Light">
    <w:name w:val="Grid Table 1 Light"/>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52929"/>
    <w:pPr>
      <w:spacing w:after="0" w:line="240" w:lineRule="auto"/>
      <w:ind w:firstLine="720"/>
    </w:pPr>
    <w:rPr>
      <w:rFonts w:eastAsiaTheme="minorEastAsia"/>
      <w:color w:val="2F5496" w:themeColor="accent1" w:themeShade="BF"/>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C52929"/>
    <w:pPr>
      <w:spacing w:after="0" w:line="240" w:lineRule="auto"/>
      <w:ind w:firstLine="720"/>
    </w:pPr>
    <w:rPr>
      <w:rFonts w:eastAsiaTheme="minorEastAsia"/>
      <w:color w:val="C45911" w:themeColor="accent2" w:themeShade="BF"/>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C52929"/>
    <w:pPr>
      <w:spacing w:after="0" w:line="240" w:lineRule="auto"/>
      <w:ind w:firstLine="720"/>
    </w:pPr>
    <w:rPr>
      <w:rFonts w:eastAsiaTheme="minorEastAsia"/>
      <w:color w:val="7B7B7B" w:themeColor="accent3" w:themeShade="BF"/>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C52929"/>
    <w:pPr>
      <w:spacing w:after="0" w:line="240" w:lineRule="auto"/>
      <w:ind w:firstLine="720"/>
    </w:pPr>
    <w:rPr>
      <w:rFonts w:eastAsiaTheme="minorEastAsia"/>
      <w:color w:val="BF8F00" w:themeColor="accent4" w:themeShade="BF"/>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C52929"/>
    <w:pPr>
      <w:spacing w:after="0" w:line="240" w:lineRule="auto"/>
      <w:ind w:firstLine="720"/>
    </w:pPr>
    <w:rPr>
      <w:rFonts w:eastAsiaTheme="minorEastAsia"/>
      <w:color w:val="2E74B5" w:themeColor="accent5" w:themeShade="BF"/>
      <w:sz w:val="24"/>
      <w:szCs w:val="24"/>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C52929"/>
    <w:pPr>
      <w:spacing w:after="0" w:line="240" w:lineRule="auto"/>
      <w:ind w:firstLine="720"/>
    </w:pPr>
    <w:rPr>
      <w:rFonts w:eastAsiaTheme="minorEastAsia"/>
      <w:color w:val="538135" w:themeColor="accent6" w:themeShade="BF"/>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52929"/>
    <w:pPr>
      <w:spacing w:after="0" w:line="240" w:lineRule="auto"/>
      <w:ind w:firstLine="720"/>
    </w:pPr>
    <w:rPr>
      <w:rFonts w:eastAsiaTheme="minorEastAsia"/>
      <w:color w:val="2F5496" w:themeColor="accent1" w:themeShade="BF"/>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C52929"/>
    <w:pPr>
      <w:spacing w:after="0" w:line="240" w:lineRule="auto"/>
      <w:ind w:firstLine="720"/>
    </w:pPr>
    <w:rPr>
      <w:rFonts w:eastAsiaTheme="minorEastAsia"/>
      <w:color w:val="C45911" w:themeColor="accent2" w:themeShade="BF"/>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C52929"/>
    <w:pPr>
      <w:spacing w:after="0" w:line="240" w:lineRule="auto"/>
      <w:ind w:firstLine="720"/>
    </w:pPr>
    <w:rPr>
      <w:rFonts w:eastAsiaTheme="minorEastAsia"/>
      <w:color w:val="7B7B7B" w:themeColor="accent3" w:themeShade="BF"/>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C52929"/>
    <w:pPr>
      <w:spacing w:after="0" w:line="240" w:lineRule="auto"/>
      <w:ind w:firstLine="720"/>
    </w:pPr>
    <w:rPr>
      <w:rFonts w:eastAsiaTheme="minorEastAsia"/>
      <w:color w:val="BF8F00" w:themeColor="accent4" w:themeShade="BF"/>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C52929"/>
    <w:pPr>
      <w:spacing w:after="0" w:line="240" w:lineRule="auto"/>
      <w:ind w:firstLine="720"/>
    </w:pPr>
    <w:rPr>
      <w:rFonts w:eastAsiaTheme="minorEastAsia"/>
      <w:color w:val="2E74B5" w:themeColor="accent5" w:themeShade="BF"/>
      <w:sz w:val="24"/>
      <w:szCs w:val="24"/>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C52929"/>
    <w:pPr>
      <w:spacing w:after="0" w:line="240" w:lineRule="auto"/>
      <w:ind w:firstLine="720"/>
    </w:pPr>
    <w:rPr>
      <w:rFonts w:eastAsiaTheme="minorEastAsia"/>
      <w:color w:val="538135" w:themeColor="accent6" w:themeShade="BF"/>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C52929"/>
    <w:rPr>
      <w:color w:val="2B579A"/>
      <w:shd w:val="clear" w:color="auto" w:fill="E6E6E6"/>
    </w:rPr>
  </w:style>
  <w:style w:type="character" w:styleId="HTMLAcronym">
    <w:name w:val="HTML Acronym"/>
    <w:basedOn w:val="DefaultParagraphFont"/>
    <w:uiPriority w:val="99"/>
    <w:semiHidden/>
    <w:unhideWhenUsed/>
    <w:rsid w:val="00C52929"/>
  </w:style>
  <w:style w:type="character" w:styleId="HTMLCite">
    <w:name w:val="HTML Cite"/>
    <w:basedOn w:val="DefaultParagraphFont"/>
    <w:uiPriority w:val="99"/>
    <w:semiHidden/>
    <w:unhideWhenUsed/>
    <w:rsid w:val="00C52929"/>
    <w:rPr>
      <w:i/>
      <w:iCs/>
    </w:rPr>
  </w:style>
  <w:style w:type="character" w:styleId="HTMLCode">
    <w:name w:val="HTML Code"/>
    <w:basedOn w:val="DefaultParagraphFont"/>
    <w:uiPriority w:val="99"/>
    <w:semiHidden/>
    <w:unhideWhenUsed/>
    <w:rsid w:val="00C52929"/>
    <w:rPr>
      <w:rFonts w:ascii="Consolas" w:hAnsi="Consolas" w:cs="Consolas"/>
      <w:sz w:val="22"/>
      <w:szCs w:val="20"/>
    </w:rPr>
  </w:style>
  <w:style w:type="character" w:styleId="HTMLDefinition">
    <w:name w:val="HTML Definition"/>
    <w:basedOn w:val="DefaultParagraphFont"/>
    <w:uiPriority w:val="99"/>
    <w:semiHidden/>
    <w:unhideWhenUsed/>
    <w:rsid w:val="00C52929"/>
    <w:rPr>
      <w:i/>
      <w:iCs/>
    </w:rPr>
  </w:style>
  <w:style w:type="character" w:styleId="HTMLKeyboard">
    <w:name w:val="HTML Keyboard"/>
    <w:basedOn w:val="DefaultParagraphFont"/>
    <w:uiPriority w:val="99"/>
    <w:semiHidden/>
    <w:unhideWhenUsed/>
    <w:rsid w:val="00C52929"/>
    <w:rPr>
      <w:rFonts w:ascii="Consolas" w:hAnsi="Consolas" w:cs="Consolas"/>
      <w:sz w:val="22"/>
      <w:szCs w:val="20"/>
    </w:rPr>
  </w:style>
  <w:style w:type="character" w:styleId="HTMLSample">
    <w:name w:val="HTML Sample"/>
    <w:basedOn w:val="DefaultParagraphFont"/>
    <w:uiPriority w:val="99"/>
    <w:semiHidden/>
    <w:unhideWhenUsed/>
    <w:rsid w:val="00C52929"/>
    <w:rPr>
      <w:rFonts w:ascii="Consolas" w:hAnsi="Consolas" w:cs="Consolas"/>
      <w:sz w:val="24"/>
      <w:szCs w:val="24"/>
    </w:rPr>
  </w:style>
  <w:style w:type="character" w:styleId="HTMLTypewriter">
    <w:name w:val="HTML Typewriter"/>
    <w:basedOn w:val="DefaultParagraphFont"/>
    <w:uiPriority w:val="99"/>
    <w:semiHidden/>
    <w:unhideWhenUsed/>
    <w:rsid w:val="00C52929"/>
    <w:rPr>
      <w:rFonts w:ascii="Consolas" w:hAnsi="Consolas" w:cs="Consolas"/>
      <w:sz w:val="22"/>
      <w:szCs w:val="20"/>
    </w:rPr>
  </w:style>
  <w:style w:type="character" w:styleId="HTMLVariable">
    <w:name w:val="HTML Variable"/>
    <w:basedOn w:val="DefaultParagraphFont"/>
    <w:uiPriority w:val="99"/>
    <w:semiHidden/>
    <w:unhideWhenUsed/>
    <w:rsid w:val="00C52929"/>
    <w:rPr>
      <w:i/>
      <w:iCs/>
    </w:rPr>
  </w:style>
  <w:style w:type="table" w:styleId="LightGrid">
    <w:name w:val="Light Grid"/>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C52929"/>
    <w:pPr>
      <w:spacing w:after="0" w:line="240" w:lineRule="auto"/>
      <w:ind w:firstLine="720"/>
    </w:pPr>
    <w:rPr>
      <w:rFonts w:eastAsiaTheme="minorEastAsia"/>
      <w:color w:val="000000" w:themeColor="text1" w:themeShade="BF"/>
      <w:sz w:val="24"/>
      <w:szCs w:val="24"/>
      <w:lang w:val="en-US"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52929"/>
    <w:pPr>
      <w:spacing w:after="0" w:line="240" w:lineRule="auto"/>
      <w:ind w:firstLine="720"/>
    </w:pPr>
    <w:rPr>
      <w:rFonts w:eastAsiaTheme="minorEastAsia"/>
      <w:color w:val="2F5496" w:themeColor="accent1" w:themeShade="BF"/>
      <w:sz w:val="24"/>
      <w:szCs w:val="24"/>
      <w:lang w:val="en-US"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C52929"/>
    <w:pPr>
      <w:spacing w:after="0" w:line="240" w:lineRule="auto"/>
      <w:ind w:firstLine="720"/>
    </w:pPr>
    <w:rPr>
      <w:rFonts w:eastAsiaTheme="minorEastAsia"/>
      <w:color w:val="C45911" w:themeColor="accent2" w:themeShade="BF"/>
      <w:sz w:val="24"/>
      <w:szCs w:val="24"/>
      <w:lang w:val="en-US" w:eastAsia="ja-JP"/>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C52929"/>
    <w:pPr>
      <w:spacing w:after="0" w:line="240" w:lineRule="auto"/>
      <w:ind w:firstLine="720"/>
    </w:pPr>
    <w:rPr>
      <w:rFonts w:eastAsiaTheme="minorEastAsia"/>
      <w:color w:val="7B7B7B" w:themeColor="accent3" w:themeShade="BF"/>
      <w:sz w:val="24"/>
      <w:szCs w:val="24"/>
      <w:lang w:val="en-US" w:eastAsia="ja-JP"/>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C52929"/>
    <w:pPr>
      <w:spacing w:after="0" w:line="240" w:lineRule="auto"/>
      <w:ind w:firstLine="720"/>
    </w:pPr>
    <w:rPr>
      <w:rFonts w:eastAsiaTheme="minorEastAsia"/>
      <w:color w:val="BF8F00" w:themeColor="accent4" w:themeShade="BF"/>
      <w:sz w:val="24"/>
      <w:szCs w:val="24"/>
      <w:lang w:val="en-US" w:eastAsia="ja-JP"/>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C52929"/>
    <w:pPr>
      <w:spacing w:after="0" w:line="240" w:lineRule="auto"/>
      <w:ind w:firstLine="720"/>
    </w:pPr>
    <w:rPr>
      <w:rFonts w:eastAsiaTheme="minorEastAsia"/>
      <w:color w:val="2E74B5" w:themeColor="accent5" w:themeShade="BF"/>
      <w:sz w:val="24"/>
      <w:szCs w:val="24"/>
      <w:lang w:val="en-US" w:eastAsia="ja-JP"/>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C52929"/>
    <w:pPr>
      <w:spacing w:after="0" w:line="240" w:lineRule="auto"/>
      <w:ind w:firstLine="720"/>
    </w:pPr>
    <w:rPr>
      <w:rFonts w:eastAsiaTheme="minorEastAsia"/>
      <w:color w:val="538135" w:themeColor="accent6" w:themeShade="BF"/>
      <w:sz w:val="24"/>
      <w:szCs w:val="24"/>
      <w:lang w:val="en-US" w:eastAsia="ja-JP"/>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C52929"/>
  </w:style>
  <w:style w:type="table" w:styleId="ListTable1Light">
    <w:name w:val="List Table 1 Light"/>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2929"/>
    <w:pPr>
      <w:spacing w:after="0" w:line="240" w:lineRule="auto"/>
      <w:ind w:firstLine="720"/>
    </w:pPr>
    <w:rPr>
      <w:rFonts w:eastAsiaTheme="minorEastAsia"/>
      <w:color w:val="FFFFFF" w:themeColor="background1"/>
      <w:sz w:val="24"/>
      <w:szCs w:val="24"/>
      <w:lang w:val="en-US" w:eastAsia="ja-JP"/>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52929"/>
    <w:pPr>
      <w:spacing w:after="0" w:line="240" w:lineRule="auto"/>
      <w:ind w:firstLine="720"/>
    </w:pPr>
    <w:rPr>
      <w:rFonts w:eastAsiaTheme="minorEastAsia"/>
      <w:color w:val="2F5496" w:themeColor="accent1" w:themeShade="BF"/>
      <w:sz w:val="24"/>
      <w:szCs w:val="24"/>
      <w:lang w:val="en-US" w:eastAsia="ja-JP"/>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C52929"/>
    <w:pPr>
      <w:spacing w:after="0" w:line="240" w:lineRule="auto"/>
      <w:ind w:firstLine="720"/>
    </w:pPr>
    <w:rPr>
      <w:rFonts w:eastAsiaTheme="minorEastAsia"/>
      <w:color w:val="C45911" w:themeColor="accent2" w:themeShade="BF"/>
      <w:sz w:val="24"/>
      <w:szCs w:val="24"/>
      <w:lang w:val="en-US" w:eastAsia="ja-JP"/>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52929"/>
    <w:pPr>
      <w:spacing w:after="0" w:line="240" w:lineRule="auto"/>
      <w:ind w:firstLine="720"/>
    </w:pPr>
    <w:rPr>
      <w:rFonts w:eastAsiaTheme="minorEastAsia"/>
      <w:color w:val="7B7B7B" w:themeColor="accent3" w:themeShade="BF"/>
      <w:sz w:val="24"/>
      <w:szCs w:val="24"/>
      <w:lang w:val="en-US" w:eastAsia="ja-JP"/>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C52929"/>
    <w:pPr>
      <w:spacing w:after="0" w:line="240" w:lineRule="auto"/>
      <w:ind w:firstLine="720"/>
    </w:pPr>
    <w:rPr>
      <w:rFonts w:eastAsiaTheme="minorEastAsia"/>
      <w:color w:val="BF8F00" w:themeColor="accent4" w:themeShade="BF"/>
      <w:sz w:val="24"/>
      <w:szCs w:val="24"/>
      <w:lang w:val="en-US" w:eastAsia="ja-JP"/>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C52929"/>
    <w:pPr>
      <w:spacing w:after="0" w:line="240" w:lineRule="auto"/>
      <w:ind w:firstLine="720"/>
    </w:pPr>
    <w:rPr>
      <w:rFonts w:eastAsiaTheme="minorEastAsia"/>
      <w:color w:val="2E74B5" w:themeColor="accent5" w:themeShade="BF"/>
      <w:sz w:val="24"/>
      <w:szCs w:val="24"/>
      <w:lang w:val="en-US" w:eastAsia="ja-JP"/>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C52929"/>
    <w:pPr>
      <w:spacing w:after="0" w:line="240" w:lineRule="auto"/>
      <w:ind w:firstLine="720"/>
    </w:pPr>
    <w:rPr>
      <w:rFonts w:eastAsiaTheme="minorEastAsia"/>
      <w:color w:val="538135" w:themeColor="accent6" w:themeShade="BF"/>
      <w:sz w:val="24"/>
      <w:szCs w:val="24"/>
      <w:lang w:val="en-US" w:eastAsia="ja-JP"/>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2929"/>
    <w:pPr>
      <w:spacing w:after="0" w:line="240" w:lineRule="auto"/>
      <w:ind w:firstLine="720"/>
    </w:pPr>
    <w:rPr>
      <w:rFonts w:eastAsiaTheme="minorEastAsia"/>
      <w:color w:val="2F5496" w:themeColor="accent1"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2929"/>
    <w:pPr>
      <w:spacing w:after="0" w:line="240" w:lineRule="auto"/>
      <w:ind w:firstLine="720"/>
    </w:pPr>
    <w:rPr>
      <w:rFonts w:eastAsiaTheme="minorEastAsia"/>
      <w:color w:val="C45911" w:themeColor="accent2"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2929"/>
    <w:pPr>
      <w:spacing w:after="0" w:line="240" w:lineRule="auto"/>
      <w:ind w:firstLine="720"/>
    </w:pPr>
    <w:rPr>
      <w:rFonts w:eastAsiaTheme="minorEastAsia"/>
      <w:color w:val="7B7B7B" w:themeColor="accent3"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2929"/>
    <w:pPr>
      <w:spacing w:after="0" w:line="240" w:lineRule="auto"/>
      <w:ind w:firstLine="720"/>
    </w:pPr>
    <w:rPr>
      <w:rFonts w:eastAsiaTheme="minorEastAsia"/>
      <w:color w:val="BF8F00" w:themeColor="accent4"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2929"/>
    <w:pPr>
      <w:spacing w:after="0" w:line="240" w:lineRule="auto"/>
      <w:ind w:firstLine="720"/>
    </w:pPr>
    <w:rPr>
      <w:rFonts w:eastAsiaTheme="minorEastAsia"/>
      <w:color w:val="2E74B5" w:themeColor="accent5"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2929"/>
    <w:pPr>
      <w:spacing w:after="0" w:line="240" w:lineRule="auto"/>
      <w:ind w:firstLine="720"/>
    </w:pPr>
    <w:rPr>
      <w:rFonts w:eastAsiaTheme="minorEastAsia"/>
      <w:color w:val="538135" w:themeColor="accent6" w:themeShade="BF"/>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52929"/>
    <w:pPr>
      <w:spacing w:after="0" w:line="240" w:lineRule="auto"/>
      <w:ind w:firstLine="720"/>
    </w:pPr>
    <w:rPr>
      <w:rFonts w:asciiTheme="majorHAnsi" w:eastAsiaTheme="majorEastAsia" w:hAnsiTheme="majorHAnsi" w:cstheme="majorBidi"/>
      <w:color w:val="000000" w:themeColor="text1"/>
      <w:sz w:val="24"/>
      <w:szCs w:val="24"/>
      <w:lang w:val="en-US" w:eastAsia="ja-JP"/>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52929"/>
    <w:rPr>
      <w:color w:val="2B579A"/>
      <w:shd w:val="clear" w:color="auto" w:fill="E6E6E6"/>
    </w:rPr>
  </w:style>
  <w:style w:type="character" w:styleId="PageNumber">
    <w:name w:val="page number"/>
    <w:basedOn w:val="DefaultParagraphFont"/>
    <w:uiPriority w:val="99"/>
    <w:semiHidden/>
    <w:unhideWhenUsed/>
    <w:rsid w:val="00C52929"/>
  </w:style>
  <w:style w:type="table" w:styleId="PlainTable1">
    <w:name w:val="Plain Table 1"/>
    <w:basedOn w:val="TableNormal"/>
    <w:uiPriority w:val="41"/>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2929"/>
    <w:pPr>
      <w:spacing w:after="0" w:line="240" w:lineRule="auto"/>
      <w:ind w:firstLine="720"/>
    </w:pPr>
    <w:rPr>
      <w:rFonts w:eastAsiaTheme="minorEastAsia"/>
      <w:color w:val="000000" w:themeColor="text1"/>
      <w:sz w:val="24"/>
      <w:szCs w:val="24"/>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52929"/>
    <w:rPr>
      <w:u w:val="dotted"/>
    </w:rPr>
  </w:style>
  <w:style w:type="table" w:styleId="Table3Deffects1">
    <w:name w:val="Table 3D effects 1"/>
    <w:basedOn w:val="TableNormal"/>
    <w:uiPriority w:val="99"/>
    <w:semiHidden/>
    <w:unhideWhenUsed/>
    <w:rsid w:val="00C52929"/>
    <w:pPr>
      <w:spacing w:after="0" w:line="480" w:lineRule="auto"/>
      <w:ind w:firstLine="720"/>
    </w:pPr>
    <w:rPr>
      <w:rFonts w:eastAsiaTheme="minorEastAsia"/>
      <w:sz w:val="24"/>
      <w:szCs w:val="24"/>
      <w:lang w:val="en-US"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2929"/>
    <w:pPr>
      <w:spacing w:after="0" w:line="480" w:lineRule="auto"/>
      <w:ind w:firstLine="720"/>
    </w:pPr>
    <w:rPr>
      <w:rFonts w:eastAsiaTheme="minorEastAsia"/>
      <w:sz w:val="24"/>
      <w:szCs w:val="24"/>
      <w:lang w:val="en-US"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2929"/>
    <w:pPr>
      <w:spacing w:after="0" w:line="480" w:lineRule="auto"/>
      <w:ind w:firstLine="720"/>
    </w:pPr>
    <w:rPr>
      <w:rFonts w:eastAsiaTheme="minorEastAsia"/>
      <w:sz w:val="24"/>
      <w:szCs w:val="24"/>
      <w:lang w:val="en-US"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2929"/>
    <w:pPr>
      <w:spacing w:after="0" w:line="480" w:lineRule="auto"/>
      <w:ind w:firstLine="720"/>
    </w:pPr>
    <w:rPr>
      <w:rFonts w:eastAsiaTheme="minorEastAsia"/>
      <w:color w:val="000080"/>
      <w:sz w:val="24"/>
      <w:szCs w:val="24"/>
      <w:lang w:val="en-US"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2929"/>
    <w:pPr>
      <w:spacing w:after="0" w:line="480" w:lineRule="auto"/>
      <w:ind w:firstLine="720"/>
    </w:pPr>
    <w:rPr>
      <w:rFonts w:eastAsiaTheme="minorEastAsia"/>
      <w:color w:val="FFFFFF"/>
      <w:sz w:val="24"/>
      <w:szCs w:val="24"/>
      <w:lang w:val="en-US"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2929"/>
    <w:pPr>
      <w:spacing w:after="0" w:line="480" w:lineRule="auto"/>
      <w:ind w:firstLine="720"/>
    </w:pPr>
    <w:rPr>
      <w:rFonts w:eastAsiaTheme="minorEastAsia"/>
      <w:b/>
      <w:bCs/>
      <w:sz w:val="24"/>
      <w:szCs w:val="24"/>
      <w:lang w:val="en-US"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2929"/>
    <w:pPr>
      <w:spacing w:after="0" w:line="480" w:lineRule="auto"/>
      <w:ind w:firstLine="720"/>
    </w:pPr>
    <w:rPr>
      <w:rFonts w:eastAsiaTheme="minorEastAsia"/>
      <w:b/>
      <w:bCs/>
      <w:sz w:val="24"/>
      <w:szCs w:val="24"/>
      <w:lang w:val="en-US"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2929"/>
    <w:pPr>
      <w:spacing w:after="0" w:line="480" w:lineRule="auto"/>
      <w:ind w:firstLine="720"/>
    </w:pPr>
    <w:rPr>
      <w:rFonts w:eastAsiaTheme="minorEastAsia"/>
      <w:b/>
      <w:bCs/>
      <w:sz w:val="24"/>
      <w:szCs w:val="24"/>
      <w:lang w:val="en-US"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2929"/>
    <w:pPr>
      <w:spacing w:after="0" w:line="480" w:lineRule="auto"/>
      <w:ind w:firstLine="720"/>
    </w:pPr>
    <w:rPr>
      <w:rFonts w:eastAsiaTheme="minorEastAsia"/>
      <w:sz w:val="24"/>
      <w:szCs w:val="24"/>
      <w:lang w:val="en-US"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2929"/>
    <w:pPr>
      <w:spacing w:after="0" w:line="480" w:lineRule="auto"/>
      <w:ind w:firstLine="720"/>
    </w:pPr>
    <w:rPr>
      <w:rFonts w:eastAsiaTheme="minorEastAsia"/>
      <w:sz w:val="24"/>
      <w:szCs w:val="24"/>
      <w:lang w:val="en-US"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2929"/>
    <w:pPr>
      <w:spacing w:after="0" w:line="480" w:lineRule="auto"/>
      <w:ind w:firstLine="720"/>
    </w:pPr>
    <w:rPr>
      <w:rFonts w:eastAsiaTheme="minorEastAsia"/>
      <w:b/>
      <w:bCs/>
      <w:sz w:val="24"/>
      <w:szCs w:val="24"/>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2929"/>
    <w:pPr>
      <w:spacing w:after="0" w:line="480" w:lineRule="auto"/>
      <w:ind w:firstLine="720"/>
    </w:pPr>
    <w:rPr>
      <w:rFonts w:eastAsiaTheme="minorEastAsia"/>
      <w:sz w:val="24"/>
      <w:szCs w:val="24"/>
      <w:lang w:val="en-US"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2929"/>
    <w:pPr>
      <w:spacing w:after="0" w:line="480" w:lineRule="auto"/>
      <w:ind w:firstLine="720"/>
    </w:pPr>
    <w:rPr>
      <w:rFonts w:eastAsiaTheme="minorEastAsia"/>
      <w:sz w:val="24"/>
      <w:szCs w:val="24"/>
      <w:lang w:val="en-US"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52929"/>
    <w:pPr>
      <w:spacing w:after="0" w:line="480" w:lineRule="auto"/>
      <w:ind w:firstLine="720"/>
    </w:pPr>
    <w:rPr>
      <w:rFonts w:eastAsiaTheme="minorEastAsia"/>
      <w:color w:val="000000" w:themeColor="text1"/>
      <w:sz w:val="24"/>
      <w:szCs w:val="24"/>
      <w:lang w:val="en-US"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2929"/>
    <w:pPr>
      <w:spacing w:after="0" w:line="480" w:lineRule="auto"/>
      <w:ind w:firstLine="720"/>
    </w:pPr>
    <w:rPr>
      <w:rFonts w:eastAsiaTheme="minorEastAsia"/>
      <w:color w:val="000000" w:themeColor="text1"/>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2929"/>
    <w:pPr>
      <w:spacing w:after="0" w:line="480" w:lineRule="auto"/>
      <w:ind w:firstLine="720"/>
    </w:pPr>
    <w:rPr>
      <w:rFonts w:eastAsiaTheme="minorEastAsia"/>
      <w:sz w:val="24"/>
      <w:szCs w:val="24"/>
      <w:lang w:val="en-US"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2929"/>
    <w:pPr>
      <w:spacing w:after="0" w:line="480" w:lineRule="auto"/>
      <w:ind w:firstLine="720"/>
    </w:pPr>
    <w:rPr>
      <w:rFonts w:eastAsiaTheme="minorEastAsia"/>
      <w:sz w:val="24"/>
      <w:szCs w:val="24"/>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52929"/>
    <w:pPr>
      <w:spacing w:after="0" w:line="480" w:lineRule="auto"/>
      <w:ind w:firstLine="720"/>
    </w:pPr>
    <w:rPr>
      <w:rFonts w:eastAsiaTheme="minorEastAsia"/>
      <w:sz w:val="24"/>
      <w:szCs w:val="24"/>
      <w:lang w:val="en-US"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C52929"/>
    <w:pPr>
      <w:spacing w:after="100"/>
    </w:pPr>
  </w:style>
  <w:style w:type="paragraph" w:styleId="TOC2">
    <w:name w:val="toc 2"/>
    <w:basedOn w:val="Normal"/>
    <w:next w:val="Normal"/>
    <w:autoRedefine/>
    <w:uiPriority w:val="39"/>
    <w:semiHidden/>
    <w:unhideWhenUsed/>
    <w:rsid w:val="00C52929"/>
    <w:pPr>
      <w:spacing w:after="100"/>
      <w:ind w:left="240"/>
    </w:pPr>
  </w:style>
  <w:style w:type="paragraph" w:styleId="TOC3">
    <w:name w:val="toc 3"/>
    <w:basedOn w:val="Normal"/>
    <w:next w:val="Normal"/>
    <w:autoRedefine/>
    <w:uiPriority w:val="39"/>
    <w:semiHidden/>
    <w:unhideWhenUsed/>
    <w:rsid w:val="00C52929"/>
    <w:pPr>
      <w:spacing w:after="100"/>
      <w:ind w:left="480"/>
    </w:pPr>
  </w:style>
  <w:style w:type="character" w:styleId="UnresolvedMention">
    <w:name w:val="Unresolved Mention"/>
    <w:basedOn w:val="DefaultParagraphFont"/>
    <w:uiPriority w:val="99"/>
    <w:semiHidden/>
    <w:unhideWhenUsed/>
    <w:rsid w:val="00C52929"/>
    <w:rPr>
      <w:color w:val="595959" w:themeColor="text1" w:themeTint="A6"/>
      <w:shd w:val="clear" w:color="auto" w:fill="E6E6E6"/>
    </w:rPr>
  </w:style>
  <w:style w:type="table" w:customStyle="1" w:styleId="TableGrid10">
    <w:name w:val="Table Grid1"/>
    <w:basedOn w:val="TableNormal"/>
    <w:next w:val="TableGrid"/>
    <w:uiPriority w:val="39"/>
    <w:rsid w:val="00FA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362352">
      <w:bodyDiv w:val="1"/>
      <w:marLeft w:val="0"/>
      <w:marRight w:val="0"/>
      <w:marTop w:val="0"/>
      <w:marBottom w:val="0"/>
      <w:divBdr>
        <w:top w:val="none" w:sz="0" w:space="0" w:color="auto"/>
        <w:left w:val="none" w:sz="0" w:space="0" w:color="auto"/>
        <w:bottom w:val="none" w:sz="0" w:space="0" w:color="auto"/>
        <w:right w:val="none" w:sz="0" w:space="0" w:color="auto"/>
      </w:divBdr>
    </w:div>
    <w:div w:id="703332968">
      <w:bodyDiv w:val="1"/>
      <w:marLeft w:val="0"/>
      <w:marRight w:val="0"/>
      <w:marTop w:val="0"/>
      <w:marBottom w:val="0"/>
      <w:divBdr>
        <w:top w:val="none" w:sz="0" w:space="0" w:color="auto"/>
        <w:left w:val="none" w:sz="0" w:space="0" w:color="auto"/>
        <w:bottom w:val="none" w:sz="0" w:space="0" w:color="auto"/>
        <w:right w:val="none" w:sz="0" w:space="0" w:color="auto"/>
      </w:divBdr>
    </w:div>
    <w:div w:id="873692581">
      <w:bodyDiv w:val="1"/>
      <w:marLeft w:val="0"/>
      <w:marRight w:val="0"/>
      <w:marTop w:val="0"/>
      <w:marBottom w:val="0"/>
      <w:divBdr>
        <w:top w:val="none" w:sz="0" w:space="0" w:color="auto"/>
        <w:left w:val="none" w:sz="0" w:space="0" w:color="auto"/>
        <w:bottom w:val="none" w:sz="0" w:space="0" w:color="auto"/>
        <w:right w:val="none" w:sz="0" w:space="0" w:color="auto"/>
      </w:divBdr>
    </w:div>
    <w:div w:id="1144471115">
      <w:bodyDiv w:val="1"/>
      <w:marLeft w:val="0"/>
      <w:marRight w:val="0"/>
      <w:marTop w:val="0"/>
      <w:marBottom w:val="0"/>
      <w:divBdr>
        <w:top w:val="none" w:sz="0" w:space="0" w:color="auto"/>
        <w:left w:val="none" w:sz="0" w:space="0" w:color="auto"/>
        <w:bottom w:val="none" w:sz="0" w:space="0" w:color="auto"/>
        <w:right w:val="none" w:sz="0" w:space="0" w:color="auto"/>
      </w:divBdr>
    </w:div>
    <w:div w:id="1616017724">
      <w:bodyDiv w:val="1"/>
      <w:marLeft w:val="0"/>
      <w:marRight w:val="0"/>
      <w:marTop w:val="0"/>
      <w:marBottom w:val="0"/>
      <w:divBdr>
        <w:top w:val="none" w:sz="0" w:space="0" w:color="auto"/>
        <w:left w:val="none" w:sz="0" w:space="0" w:color="auto"/>
        <w:bottom w:val="none" w:sz="0" w:space="0" w:color="auto"/>
        <w:right w:val="none" w:sz="0" w:space="0" w:color="auto"/>
      </w:divBdr>
    </w:div>
    <w:div w:id="1954895489">
      <w:bodyDiv w:val="1"/>
      <w:marLeft w:val="0"/>
      <w:marRight w:val="0"/>
      <w:marTop w:val="0"/>
      <w:marBottom w:val="0"/>
      <w:divBdr>
        <w:top w:val="none" w:sz="0" w:space="0" w:color="auto"/>
        <w:left w:val="none" w:sz="0" w:space="0" w:color="auto"/>
        <w:bottom w:val="none" w:sz="0" w:space="0" w:color="auto"/>
        <w:right w:val="none" w:sz="0" w:space="0" w:color="auto"/>
      </w:divBdr>
    </w:div>
    <w:div w:id="2031255170">
      <w:bodyDiv w:val="1"/>
      <w:marLeft w:val="0"/>
      <w:marRight w:val="0"/>
      <w:marTop w:val="0"/>
      <w:marBottom w:val="0"/>
      <w:divBdr>
        <w:top w:val="none" w:sz="0" w:space="0" w:color="auto"/>
        <w:left w:val="none" w:sz="0" w:space="0" w:color="auto"/>
        <w:bottom w:val="none" w:sz="0" w:space="0" w:color="auto"/>
        <w:right w:val="none" w:sz="0" w:space="0" w:color="auto"/>
      </w:divBdr>
    </w:div>
    <w:div w:id="210457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uest.uwaterloo.ca/undergraduate/dates.html" TargetMode="External"/><Relationship Id="rId18" Type="http://schemas.openxmlformats.org/officeDocument/2006/relationships/hyperlink" Target="https://vif.uwaterloo.ca/" TargetMode="External"/><Relationship Id="rId26" Type="http://schemas.openxmlformats.org/officeDocument/2006/relationships/hyperlink" Target="https://uwaterloo.ca/undergraduate-important-dates/important-dates/entry?id=423" TargetMode="External"/><Relationship Id="rId39" Type="http://schemas.openxmlformats.org/officeDocument/2006/relationships/hyperlink" Target="https://uwaterloo.ca/undergraduate-important-dates/important-dates/entry?id=397" TargetMode="External"/><Relationship Id="rId21" Type="http://schemas.openxmlformats.org/officeDocument/2006/relationships/hyperlink" Target="https://uwaterloo.ca/undergraduate-important-dates/important-dates/list?academic_term=147&amp;academic_year=280&amp;date=Today&amp;sort_by=field_uw_imp_dates_date_value_1&amp;sort_order=DESC" TargetMode="External"/><Relationship Id="rId34" Type="http://schemas.openxmlformats.org/officeDocument/2006/relationships/hyperlink" Target="https://uwaterloo.ca/undergraduate-important-dates/important-dates/entry?id=400" TargetMode="External"/><Relationship Id="rId42" Type="http://schemas.openxmlformats.org/officeDocument/2006/relationships/hyperlink" Target="https://uwaterloo.ca/undergraduate-important-dates/important-dates/entry?id=395" TargetMode="External"/><Relationship Id="rId47" Type="http://schemas.openxmlformats.org/officeDocument/2006/relationships/hyperlink" Target="https://www.sju.ca/policies-and-procedures/student-petitions-and-grievances" TargetMode="External"/><Relationship Id="rId50" Type="http://schemas.openxmlformats.org/officeDocument/2006/relationships/hyperlink" Target="https://uwaterloo.ca/secretariat/policies-procedures-guidelines/policy-71" TargetMode="External"/><Relationship Id="rId55" Type="http://schemas.openxmlformats.org/officeDocument/2006/relationships/hyperlink" Target="https://feds.ca/feds-services/uw-mates" TargetMode="External"/><Relationship Id="rId63" Type="http://schemas.openxmlformats.org/officeDocument/2006/relationships/hyperlink" Target="https://uwaterloo.ca/the-centre/updating-personal-information"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uwaterloo.ca/quest/help/students/how-do-i/self-declare-absence-undergraduate-students" TargetMode="External"/><Relationship Id="rId29" Type="http://schemas.openxmlformats.org/officeDocument/2006/relationships/hyperlink" Target="https://uwaterloo.ca/undergraduate-important-dates/important-dates/entry?id=4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aterloo.ca/research-experiences-group/welcome-research-experiences-group-and-sona/sona-information" TargetMode="External"/><Relationship Id="rId24" Type="http://schemas.openxmlformats.org/officeDocument/2006/relationships/hyperlink" Target="https://uwaterloo.ca/undergraduate-important-dates/important-dates/entry?id=394" TargetMode="External"/><Relationship Id="rId32" Type="http://schemas.openxmlformats.org/officeDocument/2006/relationships/hyperlink" Target="https://uwaterloo.ca/undergraduate-important-dates/important-dates/entry?id=442" TargetMode="External"/><Relationship Id="rId37" Type="http://schemas.openxmlformats.org/officeDocument/2006/relationships/hyperlink" Target="https://uwaterloo.ca/undergraduate-important-dates/important-dates/entry?id=428" TargetMode="External"/><Relationship Id="rId40" Type="http://schemas.openxmlformats.org/officeDocument/2006/relationships/hyperlink" Target="https://uwaterloo.ca/undergraduate-important-dates/important-dates/entry?id=399" TargetMode="External"/><Relationship Id="rId45" Type="http://schemas.openxmlformats.org/officeDocument/2006/relationships/hyperlink" Target="https://uwaterloo.ca/registrar/important-dates/calendar" TargetMode="External"/><Relationship Id="rId53" Type="http://schemas.openxmlformats.org/officeDocument/2006/relationships/hyperlink" Target="https://uwaterloo.ca/accessability-services/" TargetMode="External"/><Relationship Id="rId58" Type="http://schemas.openxmlformats.org/officeDocument/2006/relationships/hyperlink" Target="http://www.ok2bme.ca/" TargetMode="External"/><Relationship Id="rId66" Type="http://schemas.openxmlformats.org/officeDocument/2006/relationships/hyperlink" Target="https://uwaterloo.ca/equity-diversity-inclusion-anti-racism/" TargetMode="External"/><Relationship Id="rId5" Type="http://schemas.openxmlformats.org/officeDocument/2006/relationships/footnotes" Target="footnotes.xml"/><Relationship Id="rId15" Type="http://schemas.openxmlformats.org/officeDocument/2006/relationships/hyperlink" Target="https://uwaterloo.ca/registrar/current-students/undergraduate-student-short-term-absences" TargetMode="External"/><Relationship Id="rId23" Type="http://schemas.openxmlformats.org/officeDocument/2006/relationships/hyperlink" Target="https://uwaterloo.ca/undergraduate-important-dates/important-dates/entry?id=393" TargetMode="External"/><Relationship Id="rId28" Type="http://schemas.openxmlformats.org/officeDocument/2006/relationships/hyperlink" Target="https://uwaterloo.ca/undergraduate-important-dates/important-dates/entry?id=427" TargetMode="External"/><Relationship Id="rId36" Type="http://schemas.openxmlformats.org/officeDocument/2006/relationships/hyperlink" Target="https://uwaterloo.ca/undergraduate-important-dates/important-dates/entry?id=444" TargetMode="External"/><Relationship Id="rId49" Type="http://schemas.openxmlformats.org/officeDocument/2006/relationships/hyperlink" Target="https://www.sju.ca/policies-and-procedures/student-discipline" TargetMode="External"/><Relationship Id="rId57" Type="http://schemas.openxmlformats.org/officeDocument/2006/relationships/hyperlink" Target="http://www.here247.ca/" TargetMode="External"/><Relationship Id="rId61" Type="http://schemas.openxmlformats.org/officeDocument/2006/relationships/hyperlink" Target="https://uwaterloo.ca/sexual-violence-prevention-response-office" TargetMode="External"/><Relationship Id="rId10" Type="http://schemas.openxmlformats.org/officeDocument/2006/relationships/hyperlink" Target="https://owl.purdue.edu/owl/research_and_citation/apa_style/apa_formatting_and_style_guide/general_format.html" TargetMode="External"/><Relationship Id="rId19" Type="http://schemas.openxmlformats.org/officeDocument/2006/relationships/hyperlink" Target="https://uwaterloo.ca/campus-wellness/health-services/student-medical-clinic/verification-illness-services" TargetMode="External"/><Relationship Id="rId31" Type="http://schemas.openxmlformats.org/officeDocument/2006/relationships/hyperlink" Target="https://uwaterloo.ca/undergraduate-important-dates/important-dates/entry?id=462" TargetMode="External"/><Relationship Id="rId44" Type="http://schemas.openxmlformats.org/officeDocument/2006/relationships/hyperlink" Target="https://uwaterloo.ca/undergraduate-important-dates/important-dates/entry?id=419" TargetMode="External"/><Relationship Id="rId52" Type="http://schemas.openxmlformats.org/officeDocument/2006/relationships/hyperlink" Target="https://www.sju.ca/policies-and-procedures/student-appeals" TargetMode="External"/><Relationship Id="rId60" Type="http://schemas.openxmlformats.org/officeDocument/2006/relationships/hyperlink" Target="https://uwaterloo.ca/arts/sites/ca.arts/files/uploads/files/counselling_services_overview_002.pdf" TargetMode="External"/><Relationship Id="rId65" Type="http://schemas.openxmlformats.org/officeDocument/2006/relationships/hyperlink" Target="https://uwaterloo.ca/presidents-anti-racism-taskforce/part-report/equity@uwaterloo.ca" TargetMode="External"/><Relationship Id="rId4" Type="http://schemas.openxmlformats.org/officeDocument/2006/relationships/webSettings" Target="webSettings.xml"/><Relationship Id="rId9" Type="http://schemas.openxmlformats.org/officeDocument/2006/relationships/hyperlink" Target="https://www.sexandpsychology.com/blog/podcast/episode-160-tomorrow-sex-will-be-good-again/" TargetMode="External"/><Relationship Id="rId14" Type="http://schemas.openxmlformats.org/officeDocument/2006/relationships/hyperlink" Target="https://uwaterloo.ca/academic-integrity/sites/ca.academic-integrity/files/uploads/files/assignment_checklist_for_group_submissions.pdf" TargetMode="External"/><Relationship Id="rId22" Type="http://schemas.openxmlformats.org/officeDocument/2006/relationships/hyperlink" Target="https://uwaterloo.ca/undergraduate-important-dates/important-dates/entry?id=408" TargetMode="External"/><Relationship Id="rId27" Type="http://schemas.openxmlformats.org/officeDocument/2006/relationships/hyperlink" Target="https://uwaterloo.ca/undergraduate-important-dates/important-dates/entry?id=443" TargetMode="External"/><Relationship Id="rId30" Type="http://schemas.openxmlformats.org/officeDocument/2006/relationships/hyperlink" Target="https://uwaterloo.ca/undergraduate-important-dates/important-dates/entry?id=425" TargetMode="External"/><Relationship Id="rId35" Type="http://schemas.openxmlformats.org/officeDocument/2006/relationships/hyperlink" Target="https://uwaterloo.ca/undergraduate-important-dates/important-dates/entry?id=405" TargetMode="External"/><Relationship Id="rId43" Type="http://schemas.openxmlformats.org/officeDocument/2006/relationships/hyperlink" Target="https://uwaterloo.ca/undergraduate-important-dates/important-dates/entry?id=416" TargetMode="External"/><Relationship Id="rId48" Type="http://schemas.openxmlformats.org/officeDocument/2006/relationships/hyperlink" Target="http://www.uwaterloo.ca/academicintegrity/" TargetMode="External"/><Relationship Id="rId56" Type="http://schemas.openxmlformats.org/officeDocument/2006/relationships/hyperlink" Target="http://www.good2talk.ca/" TargetMode="External"/><Relationship Id="rId64" Type="http://schemas.openxmlformats.org/officeDocument/2006/relationships/hyperlink" Target="https://uwaterloo.ca/copyright-at-waterloo/teaching/generative-artificial-intelligence" TargetMode="External"/><Relationship Id="rId8" Type="http://schemas.openxmlformats.org/officeDocument/2006/relationships/hyperlink" Target="https://www.sju.ca/cfle" TargetMode="External"/><Relationship Id="rId51" Type="http://schemas.openxmlformats.org/officeDocument/2006/relationships/hyperlink" Target="https://uwaterloo.ca/secretariat/guidelines/guidelines-assessment-penalties" TargetMode="External"/><Relationship Id="rId3" Type="http://schemas.openxmlformats.org/officeDocument/2006/relationships/settings" Target="settings.xml"/><Relationship Id="rId12" Type="http://schemas.openxmlformats.org/officeDocument/2006/relationships/hyperlink" Target="https://uwaterloo.ca/research-experiences-group/sites/ca.research-experiences-group/files/uploads/files/sona_faq_for_fall_2019.pdf" TargetMode="External"/><Relationship Id="rId17" Type="http://schemas.openxmlformats.org/officeDocument/2006/relationships/hyperlink" Target="https://uwaterloo.ca/campus-wellness/health-services/student-medical-clinic/verification-illness-services" TargetMode="External"/><Relationship Id="rId25" Type="http://schemas.openxmlformats.org/officeDocument/2006/relationships/hyperlink" Target="https://uwaterloo.ca/undergraduate-important-dates/important-dates/entry?id=431" TargetMode="External"/><Relationship Id="rId33" Type="http://schemas.openxmlformats.org/officeDocument/2006/relationships/hyperlink" Target="https://uwaterloo.ca/undergraduate-important-dates/important-dates/entry?id=463" TargetMode="External"/><Relationship Id="rId38" Type="http://schemas.openxmlformats.org/officeDocument/2006/relationships/hyperlink" Target="https://uwaterloo.ca/undergraduate-important-dates/important-dates/entry?id=424" TargetMode="External"/><Relationship Id="rId46" Type="http://schemas.openxmlformats.org/officeDocument/2006/relationships/hyperlink" Target="https://uwaterloo.ca/academic-integrity/" TargetMode="External"/><Relationship Id="rId59" Type="http://schemas.openxmlformats.org/officeDocument/2006/relationships/hyperlink" Target="https://uwaterloo.ca/arts/get-mental-health-support-when-you-need-it" TargetMode="External"/><Relationship Id="rId67" Type="http://schemas.openxmlformats.org/officeDocument/2006/relationships/fontTable" Target="fontTable.xml"/><Relationship Id="rId20" Type="http://schemas.openxmlformats.org/officeDocument/2006/relationships/hyperlink" Target="https://uwaterloo.ca/undergraduate-important-dates/important-dates/list?academic_term=147&amp;academic_year=280&amp;date=Today&amp;sort_by=title&amp;sort_order=DESC" TargetMode="External"/><Relationship Id="rId41" Type="http://schemas.openxmlformats.org/officeDocument/2006/relationships/hyperlink" Target="https://uwaterloo.ca/undergraduate-important-dates/important-dates/entry?id=426" TargetMode="External"/><Relationship Id="rId54" Type="http://schemas.openxmlformats.org/officeDocument/2006/relationships/hyperlink" Target="mailto:counselling.services@uwaterloo.ca" TargetMode="External"/><Relationship Id="rId62" Type="http://schemas.openxmlformats.org/officeDocument/2006/relationships/hyperlink" Target="https://www.sascw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AppData\Roaming\Microsoft\Templates\AP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APA.docx</Template>
  <TotalTime>229</TotalTime>
  <Pages>18</Pages>
  <Words>6790</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Rodrigue</dc:creator>
  <cp:keywords/>
  <dc:description/>
  <cp:lastModifiedBy>Carl Rodrigue</cp:lastModifiedBy>
  <cp:revision>140</cp:revision>
  <dcterms:created xsi:type="dcterms:W3CDTF">2024-02-02T19:18:00Z</dcterms:created>
  <dcterms:modified xsi:type="dcterms:W3CDTF">2024-12-17T14:56:00Z</dcterms:modified>
</cp:coreProperties>
</file>