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77087" w:rsidRDefault="003000D0">
      <w:pPr>
        <w:pStyle w:val="Heading1"/>
        <w:spacing w:before="240"/>
      </w:pPr>
      <w:bookmarkStart w:id="0" w:name="_pb49ysnpcrs7" w:colFirst="0" w:colLast="0"/>
      <w:bookmarkEnd w:id="0"/>
      <w:r>
        <w:rPr>
          <w:rFonts w:ascii="Roboto" w:eastAsia="Roboto" w:hAnsi="Roboto" w:cs="Roboto"/>
        </w:rPr>
        <w:t xml:space="preserve">Security 101 Homework: </w:t>
      </w:r>
      <w:r>
        <w:t xml:space="preserve">Cybersecurity Threat Landscape </w:t>
      </w:r>
    </w:p>
    <w:p w14:paraId="00000002" w14:textId="77777777" w:rsidR="00B77087" w:rsidRDefault="003000D0">
      <w:pPr>
        <w:pStyle w:val="Heading1"/>
        <w:spacing w:before="240"/>
        <w:rPr>
          <w:i/>
        </w:rPr>
      </w:pPr>
      <w:bookmarkStart w:id="1" w:name="_63psdtq6hzw" w:colFirst="0" w:colLast="0"/>
      <w:bookmarkEnd w:id="1"/>
      <w:r>
        <w:t xml:space="preserve">Part 3: </w:t>
      </w:r>
      <w:r>
        <w:rPr>
          <w:i/>
        </w:rPr>
        <w:t>Verizon Data Breaches Investigation Report</w:t>
      </w:r>
    </w:p>
    <w:p w14:paraId="00000003" w14:textId="77777777" w:rsidR="00B77087" w:rsidRDefault="003000D0">
      <w:pPr>
        <w:spacing w:before="240"/>
        <w:rPr>
          <w:sz w:val="24"/>
          <w:szCs w:val="24"/>
        </w:rPr>
      </w:pPr>
      <w:r>
        <w:rPr>
          <w:sz w:val="24"/>
          <w:szCs w:val="24"/>
        </w:rPr>
        <w:t xml:space="preserve">In this part, use the </w:t>
      </w:r>
      <w:r>
        <w:rPr>
          <w:i/>
          <w:sz w:val="24"/>
          <w:szCs w:val="24"/>
        </w:rPr>
        <w:t xml:space="preserve">Verizon Data Breaches Investigation Report </w:t>
      </w:r>
      <w:r>
        <w:rPr>
          <w:sz w:val="24"/>
          <w:szCs w:val="24"/>
        </w:rPr>
        <w:t>plus independent research to answer the below questions.</w:t>
      </w:r>
    </w:p>
    <w:p w14:paraId="00000004" w14:textId="77777777" w:rsidR="00B77087" w:rsidRDefault="003000D0">
      <w:pPr>
        <w:spacing w:before="240"/>
        <w:rPr>
          <w:sz w:val="24"/>
          <w:szCs w:val="24"/>
        </w:rPr>
      </w:pPr>
      <w:r>
        <w:rPr>
          <w:sz w:val="24"/>
          <w:szCs w:val="24"/>
        </w:rPr>
        <w:t>______________________________________________________________________</w:t>
      </w:r>
    </w:p>
    <w:p w14:paraId="00000006" w14:textId="371586D8" w:rsidR="00B77087" w:rsidRPr="00C161B6" w:rsidRDefault="003000D0" w:rsidP="003000D0">
      <w:pPr>
        <w:numPr>
          <w:ilvl w:val="0"/>
          <w:numId w:val="1"/>
        </w:numPr>
        <w:spacing w:before="240"/>
        <w:rPr>
          <w:sz w:val="24"/>
          <w:szCs w:val="24"/>
          <w:u w:val="single"/>
        </w:rPr>
      </w:pPr>
      <w:r w:rsidRPr="00C161B6">
        <w:rPr>
          <w:sz w:val="24"/>
          <w:szCs w:val="24"/>
          <w:u w:val="single"/>
        </w:rPr>
        <w:t xml:space="preserve">What is the difference between an incident and a breach? </w:t>
      </w:r>
    </w:p>
    <w:p w14:paraId="4FE2D2E7" w14:textId="52A8D56E" w:rsidR="003000D0" w:rsidRDefault="00C161B6" w:rsidP="00C161B6">
      <w:pPr>
        <w:spacing w:before="240"/>
        <w:ind w:left="360"/>
        <w:rPr>
          <w:sz w:val="24"/>
          <w:szCs w:val="24"/>
        </w:rPr>
      </w:pPr>
      <w:r>
        <w:rPr>
          <w:sz w:val="24"/>
          <w:szCs w:val="24"/>
        </w:rPr>
        <w:t>An incident is a security event when there is a breach in the integrity, availability, and confidentiality of an information asset. This can take into the form of a denial of service of impersonation where the user is denied access from their own machine/network.</w:t>
      </w:r>
    </w:p>
    <w:p w14:paraId="088E5C9F" w14:textId="035C6D4C" w:rsidR="00C161B6" w:rsidRPr="003000D0" w:rsidRDefault="00C161B6" w:rsidP="00DA5D88">
      <w:pPr>
        <w:spacing w:before="240"/>
        <w:ind w:left="360"/>
        <w:rPr>
          <w:sz w:val="24"/>
          <w:szCs w:val="24"/>
        </w:rPr>
      </w:pPr>
      <w:r>
        <w:rPr>
          <w:sz w:val="24"/>
          <w:szCs w:val="24"/>
        </w:rPr>
        <w:t>A breach involves an incident that results in the confirmation of a disclosure of data to an unauthorized party that has been leaked, hacked or released.</w:t>
      </w:r>
    </w:p>
    <w:p w14:paraId="393AF868" w14:textId="5EEDF88F" w:rsidR="00DA5D88" w:rsidRDefault="003000D0">
      <w:pPr>
        <w:numPr>
          <w:ilvl w:val="0"/>
          <w:numId w:val="1"/>
        </w:numPr>
        <w:spacing w:before="240"/>
        <w:rPr>
          <w:sz w:val="24"/>
          <w:szCs w:val="24"/>
          <w:u w:val="single"/>
        </w:rPr>
      </w:pPr>
      <w:r w:rsidRPr="00C161B6">
        <w:rPr>
          <w:sz w:val="24"/>
          <w:szCs w:val="24"/>
          <w:u w:val="single"/>
        </w:rPr>
        <w:t xml:space="preserve">What percentage of breaches were perpetrated by outside actors? What percentage were perpetrated by internal actors? </w:t>
      </w:r>
    </w:p>
    <w:p w14:paraId="2DB96C0A" w14:textId="5267A700" w:rsidR="00DA5D88" w:rsidRPr="00DA5D88" w:rsidRDefault="00DA5D88" w:rsidP="00DA5D88">
      <w:pPr>
        <w:spacing w:before="240"/>
        <w:ind w:left="720"/>
        <w:rPr>
          <w:sz w:val="24"/>
          <w:szCs w:val="24"/>
        </w:rPr>
      </w:pPr>
      <w:r>
        <w:rPr>
          <w:sz w:val="24"/>
          <w:szCs w:val="24"/>
        </w:rPr>
        <w:t xml:space="preserve">Based on </w:t>
      </w:r>
      <w:r w:rsidR="00B26C19">
        <w:rPr>
          <w:sz w:val="24"/>
          <w:szCs w:val="24"/>
        </w:rPr>
        <w:t xml:space="preserve">Figure 14 </w:t>
      </w:r>
      <w:r>
        <w:rPr>
          <w:sz w:val="24"/>
          <w:szCs w:val="24"/>
        </w:rPr>
        <w:t xml:space="preserve">graph from the Verizon </w:t>
      </w:r>
      <w:proofErr w:type="spellStart"/>
      <w:r>
        <w:rPr>
          <w:sz w:val="24"/>
          <w:szCs w:val="24"/>
        </w:rPr>
        <w:t>DataBreach</w:t>
      </w:r>
      <w:proofErr w:type="spellEnd"/>
      <w:r>
        <w:rPr>
          <w:sz w:val="24"/>
          <w:szCs w:val="24"/>
        </w:rPr>
        <w:t xml:space="preserve"> report</w:t>
      </w:r>
      <w:r w:rsidR="00926B87">
        <w:rPr>
          <w:sz w:val="24"/>
          <w:szCs w:val="24"/>
        </w:rPr>
        <w:t>, this illustrates the percentage of perpetrated breaches conducted by internal &amp; external actors. As conveyed in the graph, external actors are the vast majority in the 80% territory, while internal actors are involved in around 20% of these breaches.</w:t>
      </w:r>
    </w:p>
    <w:p w14:paraId="6C0BC099" w14:textId="45789EBC" w:rsidR="00DA5D88" w:rsidRDefault="006B0F07" w:rsidP="00DA5D88">
      <w:pPr>
        <w:spacing w:before="240"/>
        <w:ind w:left="720"/>
        <w:rPr>
          <w:sz w:val="24"/>
          <w:szCs w:val="24"/>
          <w:u w:val="single"/>
        </w:rPr>
      </w:pPr>
      <w:r>
        <w:rPr>
          <w:noProof/>
        </w:rPr>
        <w:pict w14:anchorId="5D22C3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05pt;margin-top:16.2pt;width:351pt;height:189pt;z-index:-251657216;mso-position-horizontal-relative:text;mso-position-vertical-relative:text" wrapcoords="-46 0 -46 21514 21600 21514 21600 0 -46 0">
            <v:imagedata r:id="rId5" o:title="Breach"/>
            <w10:wrap type="tight"/>
          </v:shape>
        </w:pict>
      </w:r>
    </w:p>
    <w:p w14:paraId="0B912A1A" w14:textId="26B33EB0" w:rsidR="00DA5D88" w:rsidRDefault="00DA5D88" w:rsidP="00DA5D88">
      <w:pPr>
        <w:spacing w:before="240"/>
        <w:ind w:left="720"/>
        <w:rPr>
          <w:sz w:val="24"/>
          <w:szCs w:val="24"/>
          <w:u w:val="single"/>
        </w:rPr>
      </w:pPr>
    </w:p>
    <w:p w14:paraId="7DE8BFB9" w14:textId="77777777" w:rsidR="00DA5D88" w:rsidRDefault="00DA5D88" w:rsidP="00DA5D88">
      <w:pPr>
        <w:spacing w:before="240"/>
        <w:ind w:left="720"/>
        <w:rPr>
          <w:sz w:val="24"/>
          <w:szCs w:val="24"/>
          <w:u w:val="single"/>
        </w:rPr>
      </w:pPr>
    </w:p>
    <w:p w14:paraId="33C5F4FF" w14:textId="77777777" w:rsidR="00DA5D88" w:rsidRDefault="00DA5D88" w:rsidP="00DA5D88">
      <w:pPr>
        <w:spacing w:before="240"/>
        <w:ind w:left="720"/>
        <w:rPr>
          <w:sz w:val="24"/>
          <w:szCs w:val="24"/>
          <w:u w:val="single"/>
        </w:rPr>
      </w:pPr>
    </w:p>
    <w:p w14:paraId="677A2B0D" w14:textId="77777777" w:rsidR="00DA5D88" w:rsidRDefault="00DA5D88" w:rsidP="00DA5D88">
      <w:pPr>
        <w:spacing w:before="240"/>
        <w:ind w:left="720"/>
        <w:rPr>
          <w:sz w:val="24"/>
          <w:szCs w:val="24"/>
          <w:u w:val="single"/>
        </w:rPr>
      </w:pPr>
    </w:p>
    <w:p w14:paraId="2C466D81" w14:textId="77777777" w:rsidR="00DA5D88" w:rsidRDefault="00DA5D88" w:rsidP="00DA5D88">
      <w:pPr>
        <w:spacing w:before="240"/>
        <w:ind w:left="720"/>
        <w:rPr>
          <w:sz w:val="24"/>
          <w:szCs w:val="24"/>
          <w:u w:val="single"/>
        </w:rPr>
      </w:pPr>
    </w:p>
    <w:p w14:paraId="00000007" w14:textId="54D28BB4" w:rsidR="00B77087" w:rsidRPr="00C161B6" w:rsidRDefault="003000D0" w:rsidP="00DA5D88">
      <w:pPr>
        <w:spacing w:before="240"/>
        <w:ind w:left="720"/>
        <w:rPr>
          <w:sz w:val="24"/>
          <w:szCs w:val="24"/>
          <w:u w:val="single"/>
        </w:rPr>
      </w:pPr>
      <w:r w:rsidRPr="00C161B6">
        <w:rPr>
          <w:sz w:val="24"/>
          <w:szCs w:val="24"/>
          <w:u w:val="single"/>
        </w:rPr>
        <w:br/>
      </w:r>
    </w:p>
    <w:p w14:paraId="67443D39" w14:textId="1FA37764" w:rsidR="00F16B8D" w:rsidRPr="00B26C19" w:rsidRDefault="006B0F07" w:rsidP="00F16B8D">
      <w:pPr>
        <w:numPr>
          <w:ilvl w:val="0"/>
          <w:numId w:val="1"/>
        </w:numPr>
        <w:rPr>
          <w:sz w:val="24"/>
          <w:szCs w:val="24"/>
          <w:u w:val="single"/>
        </w:rPr>
      </w:pPr>
      <w:r>
        <w:rPr>
          <w:noProof/>
        </w:rPr>
        <w:lastRenderedPageBreak/>
        <w:pict w14:anchorId="7C7BC757">
          <v:shape id="_x0000_s1027" type="#_x0000_t75" style="position:absolute;left:0;text-align:left;margin-left:243.6pt;margin-top:20.95pt;width:169.2pt;height:294.6pt;z-index:-251655168;mso-position-horizontal-relative:text;mso-position-vertical-relative:text" wrapcoords="-96 0 -96 21545 21600 21545 21600 0 -96 0">
            <v:imagedata r:id="rId6" o:title="Capture"/>
            <w10:wrap type="tight"/>
          </v:shape>
        </w:pict>
      </w:r>
      <w:r w:rsidR="003000D0" w:rsidRPr="00C161B6">
        <w:rPr>
          <w:sz w:val="24"/>
          <w:szCs w:val="24"/>
          <w:u w:val="single"/>
        </w:rPr>
        <w:t xml:space="preserve">What percentage of breaches were perpetrated by organized crime? </w:t>
      </w:r>
      <w:r w:rsidR="003000D0" w:rsidRPr="00C161B6">
        <w:rPr>
          <w:sz w:val="24"/>
          <w:szCs w:val="24"/>
          <w:u w:val="single"/>
        </w:rPr>
        <w:br/>
      </w:r>
      <w:r w:rsidR="00B26C19" w:rsidRPr="00B26C19">
        <w:rPr>
          <w:sz w:val="24"/>
          <w:szCs w:val="24"/>
        </w:rPr>
        <w:t xml:space="preserve">As displayed </w:t>
      </w:r>
      <w:r w:rsidR="00B26C19">
        <w:rPr>
          <w:sz w:val="24"/>
          <w:szCs w:val="24"/>
        </w:rPr>
        <w:t>in the</w:t>
      </w:r>
      <w:r w:rsidR="00B26C19" w:rsidRPr="00B26C19">
        <w:rPr>
          <w:sz w:val="24"/>
          <w:szCs w:val="24"/>
        </w:rPr>
        <w:t xml:space="preserve"> Figure 16 graph, organized crime perpetrated 80% of breaches</w:t>
      </w:r>
    </w:p>
    <w:p w14:paraId="1B2A79B1" w14:textId="77777777" w:rsidR="00F16B8D" w:rsidRDefault="00F16B8D" w:rsidP="00F16B8D">
      <w:pPr>
        <w:rPr>
          <w:sz w:val="24"/>
          <w:szCs w:val="24"/>
          <w:u w:val="single"/>
        </w:rPr>
      </w:pPr>
    </w:p>
    <w:p w14:paraId="44D89413" w14:textId="77777777" w:rsidR="00F16B8D" w:rsidRDefault="00F16B8D" w:rsidP="00F16B8D">
      <w:pPr>
        <w:rPr>
          <w:sz w:val="24"/>
          <w:szCs w:val="24"/>
          <w:u w:val="single"/>
        </w:rPr>
      </w:pPr>
    </w:p>
    <w:p w14:paraId="20CD68E6" w14:textId="77777777" w:rsidR="00F16B8D" w:rsidRDefault="00F16B8D" w:rsidP="00F16B8D">
      <w:pPr>
        <w:rPr>
          <w:sz w:val="24"/>
          <w:szCs w:val="24"/>
          <w:u w:val="single"/>
        </w:rPr>
      </w:pPr>
    </w:p>
    <w:p w14:paraId="7EDCFAD2" w14:textId="77777777" w:rsidR="00F16B8D" w:rsidRDefault="00F16B8D" w:rsidP="00F16B8D">
      <w:pPr>
        <w:rPr>
          <w:sz w:val="24"/>
          <w:szCs w:val="24"/>
          <w:u w:val="single"/>
        </w:rPr>
      </w:pPr>
    </w:p>
    <w:p w14:paraId="573B6E47" w14:textId="77777777" w:rsidR="00F16B8D" w:rsidRDefault="00F16B8D" w:rsidP="00F16B8D">
      <w:pPr>
        <w:rPr>
          <w:sz w:val="24"/>
          <w:szCs w:val="24"/>
          <w:u w:val="single"/>
        </w:rPr>
      </w:pPr>
    </w:p>
    <w:p w14:paraId="5EF2A155" w14:textId="77777777" w:rsidR="00F16B8D" w:rsidRDefault="00F16B8D" w:rsidP="00F16B8D">
      <w:pPr>
        <w:rPr>
          <w:sz w:val="24"/>
          <w:szCs w:val="24"/>
          <w:u w:val="single"/>
        </w:rPr>
      </w:pPr>
    </w:p>
    <w:p w14:paraId="0EE9AAEE" w14:textId="77777777" w:rsidR="00F16B8D" w:rsidRDefault="00F16B8D" w:rsidP="00F16B8D">
      <w:pPr>
        <w:rPr>
          <w:sz w:val="24"/>
          <w:szCs w:val="24"/>
          <w:u w:val="single"/>
        </w:rPr>
      </w:pPr>
    </w:p>
    <w:p w14:paraId="3710514B" w14:textId="77777777" w:rsidR="00F16B8D" w:rsidRDefault="00F16B8D" w:rsidP="00F16B8D">
      <w:pPr>
        <w:rPr>
          <w:sz w:val="24"/>
          <w:szCs w:val="24"/>
          <w:u w:val="single"/>
        </w:rPr>
      </w:pPr>
    </w:p>
    <w:p w14:paraId="39F732C6" w14:textId="77777777" w:rsidR="00F16B8D" w:rsidRDefault="00F16B8D" w:rsidP="00F16B8D">
      <w:pPr>
        <w:rPr>
          <w:sz w:val="24"/>
          <w:szCs w:val="24"/>
          <w:u w:val="single"/>
        </w:rPr>
      </w:pPr>
    </w:p>
    <w:p w14:paraId="1769CC20" w14:textId="77777777" w:rsidR="00F16B8D" w:rsidRDefault="00F16B8D" w:rsidP="00F16B8D">
      <w:pPr>
        <w:rPr>
          <w:sz w:val="24"/>
          <w:szCs w:val="24"/>
          <w:u w:val="single"/>
        </w:rPr>
      </w:pPr>
    </w:p>
    <w:p w14:paraId="3BB67D53" w14:textId="77777777" w:rsidR="00F16B8D" w:rsidRDefault="00F16B8D" w:rsidP="00F16B8D">
      <w:pPr>
        <w:rPr>
          <w:sz w:val="24"/>
          <w:szCs w:val="24"/>
          <w:u w:val="single"/>
        </w:rPr>
      </w:pPr>
    </w:p>
    <w:p w14:paraId="11F7E0E6" w14:textId="77777777" w:rsidR="00F16B8D" w:rsidRDefault="00F16B8D" w:rsidP="00F16B8D">
      <w:pPr>
        <w:rPr>
          <w:sz w:val="24"/>
          <w:szCs w:val="24"/>
          <w:u w:val="single"/>
        </w:rPr>
      </w:pPr>
    </w:p>
    <w:p w14:paraId="39D069B7" w14:textId="77777777" w:rsidR="00F16B8D" w:rsidRDefault="00F16B8D" w:rsidP="00F16B8D">
      <w:pPr>
        <w:rPr>
          <w:sz w:val="24"/>
          <w:szCs w:val="24"/>
          <w:u w:val="single"/>
        </w:rPr>
      </w:pPr>
    </w:p>
    <w:p w14:paraId="09719B0E" w14:textId="77777777" w:rsidR="00F16B8D" w:rsidRDefault="00F16B8D" w:rsidP="00F16B8D">
      <w:pPr>
        <w:rPr>
          <w:sz w:val="24"/>
          <w:szCs w:val="24"/>
          <w:u w:val="single"/>
        </w:rPr>
      </w:pPr>
    </w:p>
    <w:p w14:paraId="10C2711C" w14:textId="77777777" w:rsidR="00F16B8D" w:rsidRDefault="00F16B8D" w:rsidP="00F16B8D">
      <w:pPr>
        <w:rPr>
          <w:sz w:val="24"/>
          <w:szCs w:val="24"/>
          <w:u w:val="single"/>
        </w:rPr>
      </w:pPr>
    </w:p>
    <w:p w14:paraId="7605AB7E" w14:textId="77777777" w:rsidR="00F16B8D" w:rsidRDefault="00F16B8D" w:rsidP="00F16B8D">
      <w:pPr>
        <w:rPr>
          <w:sz w:val="24"/>
          <w:szCs w:val="24"/>
          <w:u w:val="single"/>
        </w:rPr>
      </w:pPr>
    </w:p>
    <w:p w14:paraId="1F2D1096" w14:textId="77777777" w:rsidR="00F16B8D" w:rsidRDefault="00F16B8D" w:rsidP="00F16B8D">
      <w:pPr>
        <w:rPr>
          <w:sz w:val="24"/>
          <w:szCs w:val="24"/>
          <w:u w:val="single"/>
        </w:rPr>
      </w:pPr>
    </w:p>
    <w:p w14:paraId="00000008" w14:textId="5290FC54" w:rsidR="00B77087" w:rsidRPr="00C161B6" w:rsidRDefault="003000D0" w:rsidP="00F16B8D">
      <w:pPr>
        <w:rPr>
          <w:sz w:val="24"/>
          <w:szCs w:val="24"/>
          <w:u w:val="single"/>
        </w:rPr>
      </w:pPr>
      <w:r w:rsidRPr="00C161B6">
        <w:rPr>
          <w:sz w:val="24"/>
          <w:szCs w:val="24"/>
          <w:u w:val="single"/>
        </w:rPr>
        <w:br/>
      </w:r>
    </w:p>
    <w:p w14:paraId="262D1DB0" w14:textId="674198FB" w:rsidR="00B26C19" w:rsidRPr="00B26C19" w:rsidRDefault="003000D0" w:rsidP="00B26C19">
      <w:pPr>
        <w:numPr>
          <w:ilvl w:val="0"/>
          <w:numId w:val="1"/>
        </w:numPr>
        <w:rPr>
          <w:sz w:val="24"/>
          <w:szCs w:val="24"/>
          <w:u w:val="single"/>
        </w:rPr>
      </w:pPr>
      <w:r w:rsidRPr="00C161B6">
        <w:rPr>
          <w:sz w:val="24"/>
          <w:szCs w:val="24"/>
          <w:u w:val="single"/>
        </w:rPr>
        <w:t xml:space="preserve">What percentage of breaches were financially motivated? </w:t>
      </w:r>
      <w:r w:rsidRPr="00C161B6">
        <w:rPr>
          <w:sz w:val="24"/>
          <w:szCs w:val="24"/>
          <w:u w:val="single"/>
        </w:rPr>
        <w:br/>
      </w:r>
      <w:r w:rsidR="00B26C19">
        <w:rPr>
          <w:sz w:val="24"/>
          <w:szCs w:val="24"/>
        </w:rPr>
        <w:t>As per Figure 15 graph, financially motivated breaches were the most common form of attacks as it represents a total percentage of 75+% of top threat actors motives in breaches</w:t>
      </w:r>
    </w:p>
    <w:p w14:paraId="32766357" w14:textId="419F7DEF" w:rsidR="00B26C19" w:rsidRDefault="006B0F07" w:rsidP="00B26C19">
      <w:pPr>
        <w:rPr>
          <w:sz w:val="24"/>
          <w:szCs w:val="24"/>
          <w:u w:val="single"/>
        </w:rPr>
      </w:pPr>
      <w:r>
        <w:rPr>
          <w:noProof/>
        </w:rPr>
        <w:pict w14:anchorId="11E3BD2B">
          <v:shape id="_x0000_s1028" type="#_x0000_t75" style="position:absolute;margin-left:64.2pt;margin-top:-.05pt;width:339.6pt;height:219pt;z-index:-251653120;mso-position-horizontal-relative:text;mso-position-vertical-relative:text" wrapcoords="-48 0 -48 21526 21600 21526 21600 0 -48 0">
            <v:imagedata r:id="rId7" o:title="Capture"/>
            <w10:wrap type="tight"/>
          </v:shape>
        </w:pict>
      </w:r>
    </w:p>
    <w:p w14:paraId="2E72F6E4" w14:textId="5CF1C1AA" w:rsidR="00B26C19" w:rsidRDefault="00B26C19" w:rsidP="00B26C19">
      <w:pPr>
        <w:rPr>
          <w:sz w:val="24"/>
          <w:szCs w:val="24"/>
          <w:u w:val="single"/>
        </w:rPr>
      </w:pPr>
    </w:p>
    <w:p w14:paraId="52E2FA47" w14:textId="64D8E76A" w:rsidR="00B26C19" w:rsidRDefault="00B26C19" w:rsidP="00B26C19">
      <w:pPr>
        <w:rPr>
          <w:sz w:val="24"/>
          <w:szCs w:val="24"/>
          <w:u w:val="single"/>
        </w:rPr>
      </w:pPr>
    </w:p>
    <w:p w14:paraId="1B125664" w14:textId="2988EE41" w:rsidR="00B26C19" w:rsidRDefault="00B26C19" w:rsidP="00B26C19">
      <w:pPr>
        <w:rPr>
          <w:sz w:val="24"/>
          <w:szCs w:val="24"/>
          <w:u w:val="single"/>
        </w:rPr>
      </w:pPr>
    </w:p>
    <w:p w14:paraId="052908BC" w14:textId="1240D4F7" w:rsidR="00B26C19" w:rsidRDefault="00B26C19" w:rsidP="00B26C19">
      <w:pPr>
        <w:rPr>
          <w:sz w:val="24"/>
          <w:szCs w:val="24"/>
          <w:u w:val="single"/>
        </w:rPr>
      </w:pPr>
    </w:p>
    <w:p w14:paraId="5C36B1D7" w14:textId="39516218" w:rsidR="00B26C19" w:rsidRDefault="00B26C19" w:rsidP="00B26C19">
      <w:pPr>
        <w:rPr>
          <w:sz w:val="24"/>
          <w:szCs w:val="24"/>
          <w:u w:val="single"/>
        </w:rPr>
      </w:pPr>
    </w:p>
    <w:p w14:paraId="022CF629" w14:textId="11EC224B" w:rsidR="00B26C19" w:rsidRDefault="00B26C19" w:rsidP="00B26C19">
      <w:pPr>
        <w:rPr>
          <w:sz w:val="24"/>
          <w:szCs w:val="24"/>
          <w:u w:val="single"/>
        </w:rPr>
      </w:pPr>
    </w:p>
    <w:p w14:paraId="2AEC4ED9" w14:textId="46999CC5" w:rsidR="00B26C19" w:rsidRDefault="00B26C19" w:rsidP="00B26C19">
      <w:pPr>
        <w:rPr>
          <w:sz w:val="24"/>
          <w:szCs w:val="24"/>
          <w:u w:val="single"/>
        </w:rPr>
      </w:pPr>
    </w:p>
    <w:p w14:paraId="0E20056A" w14:textId="7D7C70CC" w:rsidR="00B26C19" w:rsidRDefault="00B26C19" w:rsidP="00B26C19">
      <w:pPr>
        <w:rPr>
          <w:sz w:val="24"/>
          <w:szCs w:val="24"/>
          <w:u w:val="single"/>
        </w:rPr>
      </w:pPr>
    </w:p>
    <w:p w14:paraId="2A003247" w14:textId="6495A47C" w:rsidR="00B26C19" w:rsidRDefault="00B26C19" w:rsidP="00B26C19">
      <w:pPr>
        <w:rPr>
          <w:sz w:val="24"/>
          <w:szCs w:val="24"/>
          <w:u w:val="single"/>
        </w:rPr>
      </w:pPr>
    </w:p>
    <w:p w14:paraId="5BD408F4" w14:textId="706865A9" w:rsidR="00B26C19" w:rsidRDefault="00B26C19" w:rsidP="00B26C19">
      <w:pPr>
        <w:rPr>
          <w:sz w:val="24"/>
          <w:szCs w:val="24"/>
          <w:u w:val="single"/>
        </w:rPr>
      </w:pPr>
    </w:p>
    <w:p w14:paraId="7010E93F" w14:textId="53D1029B" w:rsidR="00B26C19" w:rsidRDefault="00B26C19" w:rsidP="00B26C19">
      <w:pPr>
        <w:rPr>
          <w:sz w:val="24"/>
          <w:szCs w:val="24"/>
          <w:u w:val="single"/>
        </w:rPr>
      </w:pPr>
    </w:p>
    <w:p w14:paraId="145DE3BB" w14:textId="70F6343A" w:rsidR="00B26C19" w:rsidRDefault="00B26C19" w:rsidP="00B26C19">
      <w:pPr>
        <w:rPr>
          <w:sz w:val="24"/>
          <w:szCs w:val="24"/>
          <w:u w:val="single"/>
        </w:rPr>
      </w:pPr>
    </w:p>
    <w:p w14:paraId="303E9739" w14:textId="6C3C2CD0" w:rsidR="00B26C19" w:rsidRDefault="00B26C19" w:rsidP="00B26C19">
      <w:pPr>
        <w:rPr>
          <w:sz w:val="24"/>
          <w:szCs w:val="24"/>
          <w:u w:val="single"/>
        </w:rPr>
      </w:pPr>
    </w:p>
    <w:p w14:paraId="5B900FDC" w14:textId="77777777" w:rsidR="00B26C19" w:rsidRPr="00C161B6" w:rsidRDefault="00B26C19" w:rsidP="00B26C19">
      <w:pPr>
        <w:rPr>
          <w:sz w:val="24"/>
          <w:szCs w:val="24"/>
          <w:u w:val="single"/>
        </w:rPr>
      </w:pPr>
    </w:p>
    <w:p w14:paraId="0CDD5278" w14:textId="2AA6356C" w:rsidR="00B26C19" w:rsidRDefault="003000D0" w:rsidP="00B26C19">
      <w:pPr>
        <w:numPr>
          <w:ilvl w:val="0"/>
          <w:numId w:val="1"/>
        </w:numPr>
        <w:rPr>
          <w:sz w:val="24"/>
          <w:szCs w:val="24"/>
          <w:u w:val="single"/>
        </w:rPr>
      </w:pPr>
      <w:r w:rsidRPr="00C161B6">
        <w:rPr>
          <w:sz w:val="24"/>
          <w:szCs w:val="24"/>
          <w:u w:val="single"/>
        </w:rPr>
        <w:t>Define the following (Additional research may be required outside of the</w:t>
      </w:r>
      <w:r w:rsidR="00B26C19">
        <w:rPr>
          <w:sz w:val="24"/>
          <w:szCs w:val="24"/>
          <w:u w:val="single"/>
        </w:rPr>
        <w:t xml:space="preserve"> report): </w:t>
      </w:r>
      <w:r w:rsidR="00B26C19">
        <w:rPr>
          <w:sz w:val="24"/>
          <w:szCs w:val="24"/>
          <w:u w:val="single"/>
        </w:rPr>
        <w:br/>
      </w:r>
      <w:r w:rsidR="00B26C19">
        <w:rPr>
          <w:sz w:val="24"/>
          <w:szCs w:val="24"/>
          <w:u w:val="single"/>
        </w:rPr>
        <w:br/>
        <w:t xml:space="preserve">Denial of Service: </w:t>
      </w:r>
    </w:p>
    <w:p w14:paraId="455C273B" w14:textId="17D3F586" w:rsidR="00B26C19" w:rsidRPr="00B26C19" w:rsidRDefault="00B26C19" w:rsidP="00B26C19">
      <w:pPr>
        <w:ind w:left="720"/>
        <w:rPr>
          <w:sz w:val="24"/>
          <w:szCs w:val="24"/>
        </w:rPr>
      </w:pPr>
      <w:r>
        <w:rPr>
          <w:sz w:val="24"/>
          <w:szCs w:val="24"/>
        </w:rPr>
        <w:t>Denial of Service (D</w:t>
      </w:r>
      <w:r w:rsidR="002B129B">
        <w:rPr>
          <w:sz w:val="24"/>
          <w:szCs w:val="24"/>
        </w:rPr>
        <w:t>Do</w:t>
      </w:r>
      <w:r>
        <w:rPr>
          <w:sz w:val="24"/>
          <w:szCs w:val="24"/>
        </w:rPr>
        <w:t>S)</w:t>
      </w:r>
      <w:r w:rsidR="002B129B">
        <w:rPr>
          <w:sz w:val="24"/>
          <w:szCs w:val="24"/>
        </w:rPr>
        <w:t xml:space="preserve"> is type of attack in an attempt to make an online service unavailable by utilizing a network of compromised systems to overflow sites with connection requests.</w:t>
      </w:r>
    </w:p>
    <w:p w14:paraId="0548C13D" w14:textId="77777777" w:rsidR="00602274" w:rsidRDefault="003000D0">
      <w:pPr>
        <w:spacing w:before="240"/>
        <w:ind w:left="720"/>
        <w:rPr>
          <w:sz w:val="24"/>
          <w:szCs w:val="24"/>
        </w:rPr>
      </w:pPr>
      <w:r w:rsidRPr="00C161B6">
        <w:rPr>
          <w:sz w:val="24"/>
          <w:szCs w:val="24"/>
          <w:u w:val="single"/>
        </w:rPr>
        <w:t xml:space="preserve">Command and Control: </w:t>
      </w:r>
      <w:r w:rsidRPr="00C161B6">
        <w:rPr>
          <w:sz w:val="24"/>
          <w:szCs w:val="24"/>
          <w:u w:val="single"/>
        </w:rPr>
        <w:br/>
      </w:r>
      <w:r w:rsidR="00602274">
        <w:rPr>
          <w:sz w:val="24"/>
          <w:szCs w:val="24"/>
        </w:rPr>
        <w:t xml:space="preserve">Command and Control (C&amp;C) involves the adversary aiming to communicate a system that is compromised and controlling it. This method involves a number of techniques in order to have the systems under their control within a victim network such as phishing emails, security holes in browser plugins, and via other infected software. </w:t>
      </w:r>
    </w:p>
    <w:p w14:paraId="08DAA293" w14:textId="41512FFA" w:rsidR="00602274" w:rsidRPr="00602274" w:rsidRDefault="003000D0">
      <w:pPr>
        <w:spacing w:before="240"/>
        <w:ind w:left="720"/>
        <w:rPr>
          <w:sz w:val="24"/>
          <w:szCs w:val="24"/>
        </w:rPr>
      </w:pPr>
      <w:r w:rsidRPr="00C161B6">
        <w:rPr>
          <w:b/>
          <w:sz w:val="24"/>
          <w:szCs w:val="24"/>
          <w:u w:val="single"/>
        </w:rPr>
        <w:br/>
      </w:r>
      <w:r w:rsidRPr="00C161B6">
        <w:rPr>
          <w:sz w:val="24"/>
          <w:szCs w:val="24"/>
          <w:u w:val="single"/>
        </w:rPr>
        <w:t>Backdoor:</w:t>
      </w:r>
      <w:r w:rsidRPr="00C161B6">
        <w:rPr>
          <w:sz w:val="24"/>
          <w:szCs w:val="24"/>
          <w:u w:val="single"/>
        </w:rPr>
        <w:br/>
      </w:r>
      <w:r w:rsidR="00BB3E51">
        <w:rPr>
          <w:sz w:val="24"/>
          <w:szCs w:val="24"/>
        </w:rPr>
        <w:t>In the Cyber Security industry, backdoor is a reference to any sort of method by  unauthorized/authorized users are able to get around security measures and retrieve root access on a software application, computer system, or network.</w:t>
      </w:r>
    </w:p>
    <w:p w14:paraId="0000000C" w14:textId="1FAFD446" w:rsidR="00B77087" w:rsidRDefault="003000D0" w:rsidP="00BB3E51">
      <w:pPr>
        <w:spacing w:before="240"/>
        <w:ind w:left="720"/>
        <w:rPr>
          <w:sz w:val="24"/>
          <w:szCs w:val="24"/>
          <w:u w:val="single"/>
        </w:rPr>
      </w:pPr>
      <w:r w:rsidRPr="00C161B6">
        <w:rPr>
          <w:b/>
          <w:sz w:val="24"/>
          <w:szCs w:val="24"/>
          <w:u w:val="single"/>
        </w:rPr>
        <w:br/>
      </w:r>
      <w:r w:rsidR="00BB3E51">
        <w:rPr>
          <w:sz w:val="24"/>
          <w:szCs w:val="24"/>
          <w:u w:val="single"/>
        </w:rPr>
        <w:t>Keylogger:</w:t>
      </w:r>
      <w:r w:rsidR="00BB3E51">
        <w:rPr>
          <w:sz w:val="24"/>
          <w:szCs w:val="24"/>
          <w:u w:val="single"/>
        </w:rPr>
        <w:br/>
      </w:r>
      <w:r w:rsidR="00BB3E51">
        <w:rPr>
          <w:sz w:val="24"/>
          <w:szCs w:val="24"/>
        </w:rPr>
        <w:t>Keylogger is a type spyware that cybercriminals utilize to be able to monitor and record users keystrokes on their keyboard. This type of spyware once installed on your system can completely compromise of data sensitive information as cybercriminals may now be able to retrieve private data such as passwords, credit cards numbers, social security, etc.</w:t>
      </w:r>
      <w:r w:rsidRPr="00C161B6">
        <w:rPr>
          <w:b/>
          <w:sz w:val="24"/>
          <w:szCs w:val="24"/>
          <w:u w:val="single"/>
        </w:rPr>
        <w:br/>
      </w:r>
    </w:p>
    <w:p w14:paraId="376F3C40" w14:textId="41672D48" w:rsidR="00FA0288" w:rsidRDefault="00FA0288" w:rsidP="00BB3E51">
      <w:pPr>
        <w:spacing w:before="240"/>
        <w:ind w:left="720"/>
        <w:rPr>
          <w:sz w:val="24"/>
          <w:szCs w:val="24"/>
          <w:u w:val="single"/>
        </w:rPr>
      </w:pPr>
    </w:p>
    <w:p w14:paraId="2E40E851" w14:textId="0B1D3802" w:rsidR="00FA0288" w:rsidRDefault="00FA0288" w:rsidP="00BB3E51">
      <w:pPr>
        <w:spacing w:before="240"/>
        <w:ind w:left="720"/>
        <w:rPr>
          <w:sz w:val="24"/>
          <w:szCs w:val="24"/>
          <w:u w:val="single"/>
        </w:rPr>
      </w:pPr>
    </w:p>
    <w:p w14:paraId="7AFA4A43" w14:textId="6EFFEC9D" w:rsidR="00FA0288" w:rsidRDefault="00FA0288" w:rsidP="00BB3E51">
      <w:pPr>
        <w:spacing w:before="240"/>
        <w:ind w:left="720"/>
        <w:rPr>
          <w:sz w:val="24"/>
          <w:szCs w:val="24"/>
          <w:u w:val="single"/>
        </w:rPr>
      </w:pPr>
    </w:p>
    <w:p w14:paraId="6B254209" w14:textId="0F634EFB" w:rsidR="00FA0288" w:rsidRDefault="00FA0288" w:rsidP="00BB3E51">
      <w:pPr>
        <w:spacing w:before="240"/>
        <w:ind w:left="720"/>
        <w:rPr>
          <w:sz w:val="24"/>
          <w:szCs w:val="24"/>
          <w:u w:val="single"/>
        </w:rPr>
      </w:pPr>
    </w:p>
    <w:p w14:paraId="6FD9A276" w14:textId="0B3A7A50" w:rsidR="00FA0288" w:rsidRDefault="00FA0288" w:rsidP="00BB3E51">
      <w:pPr>
        <w:spacing w:before="240"/>
        <w:ind w:left="720"/>
        <w:rPr>
          <w:sz w:val="24"/>
          <w:szCs w:val="24"/>
          <w:u w:val="single"/>
        </w:rPr>
      </w:pPr>
    </w:p>
    <w:p w14:paraId="5D7302D6" w14:textId="77777777" w:rsidR="00FA0288" w:rsidRPr="00BB3E51" w:rsidRDefault="00FA0288" w:rsidP="00BB3E51">
      <w:pPr>
        <w:spacing w:before="240"/>
        <w:ind w:left="720"/>
        <w:rPr>
          <w:sz w:val="24"/>
          <w:szCs w:val="24"/>
          <w:u w:val="single"/>
        </w:rPr>
      </w:pPr>
    </w:p>
    <w:p w14:paraId="16C1FD75" w14:textId="77777777" w:rsidR="00B26C19" w:rsidRDefault="003000D0" w:rsidP="00B26C19">
      <w:pPr>
        <w:numPr>
          <w:ilvl w:val="0"/>
          <w:numId w:val="1"/>
        </w:numPr>
        <w:spacing w:before="240"/>
        <w:rPr>
          <w:sz w:val="24"/>
          <w:szCs w:val="24"/>
          <w:u w:val="single"/>
        </w:rPr>
      </w:pPr>
      <w:r w:rsidRPr="00C161B6">
        <w:rPr>
          <w:sz w:val="24"/>
          <w:szCs w:val="24"/>
          <w:u w:val="single"/>
        </w:rPr>
        <w:lastRenderedPageBreak/>
        <w:t>What remains one of the most sough</w:t>
      </w:r>
      <w:r w:rsidR="00B26C19">
        <w:rPr>
          <w:sz w:val="24"/>
          <w:szCs w:val="24"/>
          <w:u w:val="single"/>
        </w:rPr>
        <w:t>t-after data types for hackers?</w:t>
      </w:r>
    </w:p>
    <w:p w14:paraId="0000000D" w14:textId="412C51AA" w:rsidR="00B77087" w:rsidRDefault="006B0F07" w:rsidP="00B26C19">
      <w:pPr>
        <w:spacing w:before="240"/>
        <w:ind w:left="720"/>
        <w:rPr>
          <w:sz w:val="24"/>
          <w:szCs w:val="24"/>
          <w:u w:val="single"/>
        </w:rPr>
      </w:pPr>
      <w:r>
        <w:rPr>
          <w:noProof/>
        </w:rPr>
        <w:pict w14:anchorId="20A680CC">
          <v:shape id="_x0000_s1029" type="#_x0000_t75" style="position:absolute;left:0;text-align:left;margin-left:280.2pt;margin-top:6.75pt;width:165pt;height:325.2pt;z-index:-251651072;mso-position-horizontal-relative:text;mso-position-vertical-relative:text" wrapcoords="-98 0 -98 21550 21600 21550 21600 0 -98 0">
            <v:imagedata r:id="rId8" o:title="Capture"/>
            <w10:wrap type="tight"/>
          </v:shape>
        </w:pict>
      </w:r>
      <w:r w:rsidR="00B26C19">
        <w:rPr>
          <w:sz w:val="24"/>
          <w:szCs w:val="24"/>
        </w:rPr>
        <w:t xml:space="preserve">As per Figure 35 graph, credentials are the most sought-after data types for hackers as it represents a total percentage of 55 – 60% in top data varies in breaches </w:t>
      </w:r>
      <w:r w:rsidR="003000D0" w:rsidRPr="00B26C19">
        <w:rPr>
          <w:sz w:val="24"/>
          <w:szCs w:val="24"/>
          <w:u w:val="single"/>
        </w:rPr>
        <w:br/>
      </w:r>
    </w:p>
    <w:p w14:paraId="4450A0B6" w14:textId="64323D7B" w:rsidR="00B26C19" w:rsidRDefault="00B26C19" w:rsidP="00B26C19">
      <w:pPr>
        <w:spacing w:before="240"/>
        <w:ind w:left="720"/>
        <w:rPr>
          <w:sz w:val="24"/>
          <w:szCs w:val="24"/>
          <w:u w:val="single"/>
        </w:rPr>
      </w:pPr>
    </w:p>
    <w:p w14:paraId="766D8FF1" w14:textId="6437FED8" w:rsidR="00B26C19" w:rsidRDefault="00B26C19" w:rsidP="00B26C19">
      <w:pPr>
        <w:spacing w:before="240"/>
        <w:ind w:left="720"/>
        <w:rPr>
          <w:sz w:val="24"/>
          <w:szCs w:val="24"/>
          <w:u w:val="single"/>
        </w:rPr>
      </w:pPr>
    </w:p>
    <w:p w14:paraId="53388CB1" w14:textId="3B7A558B" w:rsidR="00B26C19" w:rsidRDefault="00B26C19" w:rsidP="00B26C19">
      <w:pPr>
        <w:spacing w:before="240"/>
        <w:ind w:left="720"/>
        <w:rPr>
          <w:sz w:val="24"/>
          <w:szCs w:val="24"/>
          <w:u w:val="single"/>
        </w:rPr>
      </w:pPr>
    </w:p>
    <w:p w14:paraId="5F3076E8" w14:textId="614E9213" w:rsidR="00B26C19" w:rsidRDefault="00B26C19" w:rsidP="00B26C19">
      <w:pPr>
        <w:spacing w:before="240"/>
        <w:ind w:left="720"/>
        <w:rPr>
          <w:sz w:val="24"/>
          <w:szCs w:val="24"/>
          <w:u w:val="single"/>
        </w:rPr>
      </w:pPr>
    </w:p>
    <w:p w14:paraId="1E46BD0B" w14:textId="1ACF162E" w:rsidR="00B26C19" w:rsidRDefault="00B26C19" w:rsidP="00B26C19">
      <w:pPr>
        <w:spacing w:before="240"/>
        <w:ind w:left="720"/>
        <w:rPr>
          <w:sz w:val="24"/>
          <w:szCs w:val="24"/>
          <w:u w:val="single"/>
        </w:rPr>
      </w:pPr>
    </w:p>
    <w:p w14:paraId="1592AB9E" w14:textId="36CE9C1F" w:rsidR="00B26C19" w:rsidRDefault="00B26C19" w:rsidP="00B26C19">
      <w:pPr>
        <w:spacing w:before="240"/>
        <w:ind w:left="720"/>
        <w:rPr>
          <w:sz w:val="24"/>
          <w:szCs w:val="24"/>
          <w:u w:val="single"/>
        </w:rPr>
      </w:pPr>
    </w:p>
    <w:p w14:paraId="2F48354B" w14:textId="00314488" w:rsidR="00B26C19" w:rsidRDefault="00B26C19" w:rsidP="00B26C19">
      <w:pPr>
        <w:spacing w:before="240"/>
        <w:ind w:left="720"/>
        <w:rPr>
          <w:sz w:val="24"/>
          <w:szCs w:val="24"/>
          <w:u w:val="single"/>
        </w:rPr>
      </w:pPr>
    </w:p>
    <w:p w14:paraId="7D1ED76A" w14:textId="233AFEB0" w:rsidR="00B26C19" w:rsidRDefault="00B26C19" w:rsidP="00B26C19">
      <w:pPr>
        <w:spacing w:before="240"/>
        <w:ind w:left="720"/>
        <w:rPr>
          <w:sz w:val="24"/>
          <w:szCs w:val="24"/>
          <w:u w:val="single"/>
        </w:rPr>
      </w:pPr>
    </w:p>
    <w:p w14:paraId="29496D7F" w14:textId="00FA6686" w:rsidR="00B26C19" w:rsidRDefault="00B26C19" w:rsidP="00B26C19">
      <w:pPr>
        <w:spacing w:before="240"/>
        <w:ind w:left="720"/>
        <w:rPr>
          <w:sz w:val="24"/>
          <w:szCs w:val="24"/>
          <w:u w:val="single"/>
        </w:rPr>
      </w:pPr>
    </w:p>
    <w:p w14:paraId="213BDDCD" w14:textId="10B8C104" w:rsidR="00B26C19" w:rsidRDefault="00B26C19" w:rsidP="00B26C19">
      <w:pPr>
        <w:spacing w:before="240"/>
        <w:ind w:left="720"/>
        <w:rPr>
          <w:sz w:val="24"/>
          <w:szCs w:val="24"/>
          <w:u w:val="single"/>
        </w:rPr>
      </w:pPr>
    </w:p>
    <w:p w14:paraId="1AD176A2" w14:textId="77777777" w:rsidR="00B26C19" w:rsidRPr="00B26C19" w:rsidRDefault="00B26C19" w:rsidP="00B26C19">
      <w:pPr>
        <w:spacing w:before="240"/>
        <w:ind w:left="720"/>
        <w:rPr>
          <w:sz w:val="24"/>
          <w:szCs w:val="24"/>
          <w:u w:val="single"/>
        </w:rPr>
      </w:pPr>
    </w:p>
    <w:p w14:paraId="00B2B0C9" w14:textId="77777777" w:rsidR="004160C4" w:rsidRDefault="003000D0">
      <w:pPr>
        <w:numPr>
          <w:ilvl w:val="0"/>
          <w:numId w:val="1"/>
        </w:numPr>
        <w:rPr>
          <w:sz w:val="24"/>
          <w:szCs w:val="24"/>
          <w:u w:val="single"/>
        </w:rPr>
      </w:pPr>
      <w:r w:rsidRPr="00C161B6">
        <w:rPr>
          <w:sz w:val="24"/>
          <w:szCs w:val="24"/>
          <w:u w:val="single"/>
        </w:rPr>
        <w:t>What was the percentage of breaches involving phishing?</w:t>
      </w:r>
    </w:p>
    <w:p w14:paraId="0000000E" w14:textId="1406B06E" w:rsidR="00B77087" w:rsidRPr="00C161B6" w:rsidRDefault="004160C4" w:rsidP="004160C4">
      <w:pPr>
        <w:ind w:left="720"/>
        <w:rPr>
          <w:sz w:val="24"/>
          <w:szCs w:val="24"/>
          <w:u w:val="single"/>
        </w:rPr>
      </w:pPr>
      <w:r>
        <w:rPr>
          <w:sz w:val="24"/>
          <w:szCs w:val="24"/>
        </w:rPr>
        <w:t xml:space="preserve">As per </w:t>
      </w:r>
      <w:proofErr w:type="spellStart"/>
      <w:r>
        <w:rPr>
          <w:sz w:val="24"/>
          <w:szCs w:val="24"/>
        </w:rPr>
        <w:t>Verison</w:t>
      </w:r>
      <w:proofErr w:type="spellEnd"/>
      <w:r>
        <w:rPr>
          <w:sz w:val="24"/>
          <w:szCs w:val="24"/>
        </w:rPr>
        <w:t xml:space="preserve"> Data Breach Report 2021, phishing remains as one of the largest forms of methods to breach private data, as it currently consists of 36% of total breaches, which is an increase of 25% from 2020.</w:t>
      </w:r>
      <w:r>
        <w:rPr>
          <w:sz w:val="24"/>
          <w:szCs w:val="24"/>
        </w:rPr>
        <w:tab/>
      </w:r>
      <w:r w:rsidR="003000D0" w:rsidRPr="00C161B6">
        <w:rPr>
          <w:sz w:val="24"/>
          <w:szCs w:val="24"/>
          <w:u w:val="single"/>
        </w:rPr>
        <w:br/>
      </w:r>
    </w:p>
    <w:p w14:paraId="0000000F" w14:textId="6279BC8A" w:rsidR="00B77087" w:rsidRDefault="00B77087">
      <w:pPr>
        <w:spacing w:before="240"/>
        <w:rPr>
          <w:sz w:val="24"/>
          <w:szCs w:val="24"/>
        </w:rPr>
      </w:pPr>
    </w:p>
    <w:p w14:paraId="7342F72F" w14:textId="6B11CC58" w:rsidR="006B0F07" w:rsidRDefault="006B0F07">
      <w:pPr>
        <w:spacing w:before="240"/>
        <w:rPr>
          <w:sz w:val="24"/>
          <w:szCs w:val="24"/>
        </w:rPr>
      </w:pPr>
    </w:p>
    <w:p w14:paraId="24D938FE" w14:textId="3C6C26D7" w:rsidR="006B0F07" w:rsidRDefault="006B0F07">
      <w:pPr>
        <w:spacing w:before="240"/>
        <w:rPr>
          <w:sz w:val="24"/>
          <w:szCs w:val="24"/>
        </w:rPr>
      </w:pPr>
    </w:p>
    <w:p w14:paraId="1C1AD349" w14:textId="4C284E71" w:rsidR="006B0F07" w:rsidRDefault="006B0F07">
      <w:pPr>
        <w:spacing w:before="240"/>
        <w:rPr>
          <w:sz w:val="24"/>
          <w:szCs w:val="24"/>
        </w:rPr>
      </w:pPr>
    </w:p>
    <w:p w14:paraId="4156245C" w14:textId="20BDB910" w:rsidR="006B0F07" w:rsidRDefault="006B0F07">
      <w:pPr>
        <w:spacing w:before="240"/>
        <w:rPr>
          <w:sz w:val="24"/>
          <w:szCs w:val="24"/>
        </w:rPr>
      </w:pPr>
    </w:p>
    <w:p w14:paraId="297153E9" w14:textId="746FE50B" w:rsidR="006B0F07" w:rsidRDefault="006B0F07">
      <w:pPr>
        <w:spacing w:before="240"/>
        <w:rPr>
          <w:b/>
          <w:bCs/>
          <w:sz w:val="24"/>
          <w:szCs w:val="24"/>
          <w:u w:val="single"/>
        </w:rPr>
      </w:pPr>
      <w:r>
        <w:rPr>
          <w:b/>
          <w:bCs/>
          <w:sz w:val="24"/>
          <w:szCs w:val="24"/>
          <w:u w:val="single"/>
        </w:rPr>
        <w:lastRenderedPageBreak/>
        <w:t>References</w:t>
      </w:r>
    </w:p>
    <w:p w14:paraId="03B2B9D5" w14:textId="7A2E0C58" w:rsidR="006B0F07" w:rsidRDefault="006B0F07">
      <w:pPr>
        <w:spacing w:before="240"/>
        <w:rPr>
          <w:sz w:val="24"/>
          <w:szCs w:val="24"/>
        </w:rPr>
      </w:pPr>
      <w:r>
        <w:rPr>
          <w:sz w:val="24"/>
          <w:szCs w:val="24"/>
        </w:rPr>
        <w:t xml:space="preserve">Wragg, P, 2021, </w:t>
      </w:r>
      <w:r>
        <w:rPr>
          <w:i/>
          <w:iCs/>
          <w:sz w:val="24"/>
          <w:szCs w:val="24"/>
        </w:rPr>
        <w:t>Is it an Incident or a Breach? Defining the Difference,</w:t>
      </w:r>
      <w:r>
        <w:rPr>
          <w:sz w:val="24"/>
          <w:szCs w:val="24"/>
        </w:rPr>
        <w:t xml:space="preserve"> Integrity 360. </w:t>
      </w:r>
      <w:hyperlink r:id="rId9" w:history="1">
        <w:r w:rsidRPr="00605E05">
          <w:rPr>
            <w:rStyle w:val="Hyperlink"/>
            <w:sz w:val="24"/>
            <w:szCs w:val="24"/>
          </w:rPr>
          <w:t>https://insights.integrity360.com/incident-or-breach</w:t>
        </w:r>
      </w:hyperlink>
    </w:p>
    <w:p w14:paraId="5DEA162F" w14:textId="7230516B" w:rsidR="006B0F07" w:rsidRDefault="006B0F07">
      <w:pPr>
        <w:spacing w:before="240"/>
        <w:rPr>
          <w:sz w:val="24"/>
          <w:szCs w:val="24"/>
        </w:rPr>
      </w:pPr>
      <w:r>
        <w:rPr>
          <w:sz w:val="24"/>
          <w:szCs w:val="24"/>
        </w:rPr>
        <w:t xml:space="preserve">Verizon, 2021, </w:t>
      </w:r>
      <w:r>
        <w:rPr>
          <w:i/>
          <w:iCs/>
          <w:sz w:val="24"/>
          <w:szCs w:val="24"/>
        </w:rPr>
        <w:t xml:space="preserve">Data Breach Investigation Report (DBIR), </w:t>
      </w:r>
      <w:r>
        <w:rPr>
          <w:sz w:val="24"/>
          <w:szCs w:val="24"/>
        </w:rPr>
        <w:t>Retrieved March 13</w:t>
      </w:r>
      <w:r w:rsidRPr="006B0F07">
        <w:rPr>
          <w:sz w:val="24"/>
          <w:szCs w:val="24"/>
          <w:vertAlign w:val="superscript"/>
        </w:rPr>
        <w:t>th</w:t>
      </w:r>
      <w:r>
        <w:rPr>
          <w:sz w:val="24"/>
          <w:szCs w:val="24"/>
        </w:rPr>
        <w:t>, 2022</w:t>
      </w:r>
    </w:p>
    <w:p w14:paraId="38AB558C" w14:textId="0EB23AF9" w:rsidR="006B0F07" w:rsidRDefault="006B0F07">
      <w:pPr>
        <w:spacing w:before="240"/>
        <w:rPr>
          <w:sz w:val="24"/>
          <w:szCs w:val="24"/>
        </w:rPr>
      </w:pPr>
      <w:r>
        <w:rPr>
          <w:sz w:val="24"/>
          <w:szCs w:val="24"/>
        </w:rPr>
        <w:t xml:space="preserve">ACSC, 2020, </w:t>
      </w:r>
      <w:r>
        <w:rPr>
          <w:i/>
          <w:iCs/>
          <w:sz w:val="24"/>
          <w:szCs w:val="24"/>
        </w:rPr>
        <w:t xml:space="preserve">Denial of Service, </w:t>
      </w:r>
      <w:r>
        <w:rPr>
          <w:sz w:val="24"/>
          <w:szCs w:val="24"/>
        </w:rPr>
        <w:t>Australian Cyber Security Centre, Retrieved March 14</w:t>
      </w:r>
      <w:r w:rsidRPr="006B0F07">
        <w:rPr>
          <w:sz w:val="24"/>
          <w:szCs w:val="24"/>
          <w:vertAlign w:val="superscript"/>
        </w:rPr>
        <w:t>th</w:t>
      </w:r>
      <w:r>
        <w:rPr>
          <w:sz w:val="24"/>
          <w:szCs w:val="24"/>
        </w:rPr>
        <w:t xml:space="preserve">, 2022, </w:t>
      </w:r>
      <w:hyperlink r:id="rId10" w:history="1">
        <w:r w:rsidRPr="00605E05">
          <w:rPr>
            <w:rStyle w:val="Hyperlink"/>
            <w:sz w:val="24"/>
            <w:szCs w:val="24"/>
          </w:rPr>
          <w:t>https://www.cyber.gov.au/acsc/view-all-content/threats/denial-service</w:t>
        </w:r>
      </w:hyperlink>
    </w:p>
    <w:p w14:paraId="7FD0043F" w14:textId="77777777" w:rsidR="006B0F07" w:rsidRPr="006B0F07" w:rsidRDefault="006B0F07">
      <w:pPr>
        <w:spacing w:before="240"/>
        <w:rPr>
          <w:sz w:val="24"/>
          <w:szCs w:val="24"/>
        </w:rPr>
      </w:pPr>
    </w:p>
    <w:p w14:paraId="34A842CE" w14:textId="77777777" w:rsidR="006B0F07" w:rsidRPr="006B0F07" w:rsidRDefault="006B0F07">
      <w:pPr>
        <w:spacing w:before="240"/>
        <w:rPr>
          <w:sz w:val="24"/>
          <w:szCs w:val="24"/>
        </w:rPr>
      </w:pPr>
    </w:p>
    <w:sectPr w:rsidR="006B0F07" w:rsidRPr="006B0F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5B64EB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C40117"/>
    <w:multiLevelType w:val="multilevel"/>
    <w:tmpl w:val="FD681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087"/>
    <w:rsid w:val="002B129B"/>
    <w:rsid w:val="003000D0"/>
    <w:rsid w:val="004160C4"/>
    <w:rsid w:val="00602274"/>
    <w:rsid w:val="006B0F07"/>
    <w:rsid w:val="00926B87"/>
    <w:rsid w:val="00B26C19"/>
    <w:rsid w:val="00B77087"/>
    <w:rsid w:val="00BB3E51"/>
    <w:rsid w:val="00C161B6"/>
    <w:rsid w:val="00DA5D88"/>
    <w:rsid w:val="00F16B8D"/>
    <w:rsid w:val="00FA02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FAD2070"/>
  <w15:docId w15:val="{7504C245-CCC5-4A44-8450-3F3EF3E5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Bullet">
    <w:name w:val="List Bullet"/>
    <w:basedOn w:val="Normal"/>
    <w:uiPriority w:val="99"/>
    <w:unhideWhenUsed/>
    <w:rsid w:val="00B26C19"/>
    <w:pPr>
      <w:numPr>
        <w:numId w:val="2"/>
      </w:numPr>
      <w:contextualSpacing/>
    </w:pPr>
  </w:style>
  <w:style w:type="character" w:styleId="Hyperlink">
    <w:name w:val="Hyperlink"/>
    <w:basedOn w:val="DefaultParagraphFont"/>
    <w:uiPriority w:val="99"/>
    <w:unhideWhenUsed/>
    <w:rsid w:val="006B0F07"/>
    <w:rPr>
      <w:color w:val="0000FF" w:themeColor="hyperlink"/>
      <w:u w:val="single"/>
    </w:rPr>
  </w:style>
  <w:style w:type="character" w:styleId="UnresolvedMention">
    <w:name w:val="Unresolved Mention"/>
    <w:basedOn w:val="DefaultParagraphFont"/>
    <w:uiPriority w:val="99"/>
    <w:semiHidden/>
    <w:unhideWhenUsed/>
    <w:rsid w:val="006B0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yber.gov.au/acsc/view-all-content/threats/denial-service" TargetMode="External"/><Relationship Id="rId4" Type="http://schemas.openxmlformats.org/officeDocument/2006/relationships/webSettings" Target="webSettings.xml"/><Relationship Id="rId9" Type="http://schemas.openxmlformats.org/officeDocument/2006/relationships/hyperlink" Target="https://insights.integrity360.com/incident-or-br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1344</TotalTime>
  <Pages>5</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Mohl</cp:lastModifiedBy>
  <cp:revision>6</cp:revision>
  <dcterms:created xsi:type="dcterms:W3CDTF">2022-03-12T20:17:00Z</dcterms:created>
  <dcterms:modified xsi:type="dcterms:W3CDTF">2022-03-15T22:38:00Z</dcterms:modified>
</cp:coreProperties>
</file>