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DB3" w:rsidRDefault="00045DB3">
      <w:pPr>
        <w:pStyle w:val="normal0"/>
        <w:rPr>
          <w:b/>
        </w:rPr>
      </w:pPr>
    </w:p>
    <w:p w:rsidR="00045DB3" w:rsidRPr="00045DB3" w:rsidRDefault="00045DB3" w:rsidP="00045DB3">
      <w:pPr>
        <w:pStyle w:val="normal0"/>
        <w:jc w:val="center"/>
        <w:rPr>
          <w:b/>
          <w:sz w:val="24"/>
        </w:rPr>
      </w:pPr>
      <w:r w:rsidRPr="00045DB3">
        <w:rPr>
          <w:b/>
          <w:sz w:val="24"/>
        </w:rPr>
        <w:t>T12: Grupo C – Relatório de testes_v2F</w:t>
      </w:r>
    </w:p>
    <w:p w:rsidR="00045DB3" w:rsidRDefault="00045DB3">
      <w:pPr>
        <w:pStyle w:val="normal0"/>
        <w:rPr>
          <w:b/>
        </w:rPr>
      </w:pPr>
    </w:p>
    <w:p w:rsidR="003D1E61" w:rsidRDefault="005D49EC">
      <w:pPr>
        <w:pStyle w:val="normal0"/>
        <w:rPr>
          <w:b/>
        </w:rPr>
      </w:pPr>
      <w:r>
        <w:rPr>
          <w:b/>
        </w:rPr>
        <w:t>Administração de usuário</w:t>
      </w:r>
    </w:p>
    <w:p w:rsidR="003D1E61" w:rsidRDefault="005D49EC">
      <w:pPr>
        <w:pStyle w:val="normal0"/>
        <w:ind w:firstLine="720"/>
        <w:jc w:val="both"/>
      </w:pPr>
      <w:r>
        <w:t xml:space="preserve">Na opção de </w:t>
      </w:r>
      <w:r>
        <w:rPr>
          <w:u w:val="single"/>
        </w:rPr>
        <w:t>PERFIL</w:t>
      </w:r>
      <w:r>
        <w:t xml:space="preserve"> do sistema, na qual o </w:t>
      </w:r>
      <w:proofErr w:type="spellStart"/>
      <w:r>
        <w:t>admin</w:t>
      </w:r>
      <w:proofErr w:type="spellEnd"/>
      <w:r>
        <w:t xml:space="preserve"> pode realizar modificações dos usuários como </w:t>
      </w:r>
      <w:r>
        <w:rPr>
          <w:u w:val="single"/>
        </w:rPr>
        <w:t>apagar</w:t>
      </w:r>
      <w:r>
        <w:t xml:space="preserve"> e/ou </w:t>
      </w:r>
      <w:r>
        <w:rPr>
          <w:u w:val="single"/>
        </w:rPr>
        <w:t>editar</w:t>
      </w:r>
      <w:r>
        <w:t xml:space="preserve">, o botão de apagar permite que o </w:t>
      </w:r>
      <w:proofErr w:type="spellStart"/>
      <w:r>
        <w:t>admin</w:t>
      </w:r>
      <w:proofErr w:type="spellEnd"/>
      <w:r>
        <w:t xml:space="preserve"> remova o usuário do sistema e do banco de dados. A opção de editar usuário permite que o </w:t>
      </w:r>
      <w:proofErr w:type="spellStart"/>
      <w:r>
        <w:t>admin</w:t>
      </w:r>
      <w:proofErr w:type="spellEnd"/>
      <w:r>
        <w:t xml:space="preserve"> faça edições dos usuários do sistema. Já para o usuário, é </w:t>
      </w:r>
      <w:proofErr w:type="gramStart"/>
      <w:r>
        <w:t>permitido</w:t>
      </w:r>
      <w:proofErr w:type="gramEnd"/>
      <w:r>
        <w:t xml:space="preserve"> apenas a opção de </w:t>
      </w:r>
      <w:r>
        <w:rPr>
          <w:u w:val="single"/>
        </w:rPr>
        <w:t>editar</w:t>
      </w:r>
      <w:r>
        <w:t>, pois quando o usuário clic</w:t>
      </w:r>
      <w:r>
        <w:t xml:space="preserve">a em </w:t>
      </w:r>
      <w:r>
        <w:rPr>
          <w:u w:val="single"/>
        </w:rPr>
        <w:t>editar</w:t>
      </w:r>
      <w:r>
        <w:t xml:space="preserve">, o sistema redireciona para uma nova página onde é mostrado o nome, o email e um campo para inserir uma nova senha. O usuário é permitido apenas </w:t>
      </w:r>
      <w:proofErr w:type="gramStart"/>
      <w:r>
        <w:t>a</w:t>
      </w:r>
      <w:proofErr w:type="gramEnd"/>
      <w:r>
        <w:t xml:space="preserve"> alteração de sua própria conta. Todas as ações foram testadas e verificadas. </w:t>
      </w:r>
    </w:p>
    <w:p w:rsidR="003D1E61" w:rsidRDefault="003D1E61">
      <w:pPr>
        <w:pStyle w:val="normal0"/>
      </w:pPr>
    </w:p>
    <w:p w:rsidR="003D1E61" w:rsidRDefault="005D49EC">
      <w:pPr>
        <w:pStyle w:val="normal0"/>
        <w:jc w:val="both"/>
        <w:rPr>
          <w:b/>
        </w:rPr>
      </w:pPr>
      <w:r>
        <w:rPr>
          <w:b/>
        </w:rPr>
        <w:t>Cadastro de leilão</w:t>
      </w:r>
    </w:p>
    <w:p w:rsidR="003D1E61" w:rsidRDefault="005D49EC">
      <w:pPr>
        <w:pStyle w:val="normal0"/>
        <w:jc w:val="both"/>
      </w:pPr>
      <w:r>
        <w:rPr>
          <w:b/>
        </w:rPr>
        <w:tab/>
      </w:r>
      <w:r>
        <w:t xml:space="preserve">O cadastro de leilões está permitido apenas ao </w:t>
      </w:r>
      <w:proofErr w:type="spellStart"/>
      <w:r>
        <w:t>admin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página </w:t>
      </w:r>
      <w:r>
        <w:rPr>
          <w:u w:val="single"/>
        </w:rPr>
        <w:t>Cadastrar Gado</w:t>
      </w:r>
      <w:r>
        <w:t xml:space="preserve"> mostra os campos: data, raça, sexo, idade, peso, valor e  valor/kg, o </w:t>
      </w:r>
      <w:proofErr w:type="spellStart"/>
      <w:r>
        <w:t>admin</w:t>
      </w:r>
      <w:proofErr w:type="spellEnd"/>
      <w:r>
        <w:t xml:space="preserve"> precisa preencher todos os campos para cadastrar um leilão. Após todos os campos preenchidos, é nece</w:t>
      </w:r>
      <w:r>
        <w:t xml:space="preserve">ssário que o </w:t>
      </w:r>
      <w:proofErr w:type="spellStart"/>
      <w:r>
        <w:t>admin</w:t>
      </w:r>
      <w:proofErr w:type="spellEnd"/>
      <w:r>
        <w:t xml:space="preserve"> clique no botão </w:t>
      </w:r>
      <w:r>
        <w:rPr>
          <w:u w:val="single"/>
        </w:rPr>
        <w:t>Salvar</w:t>
      </w:r>
      <w:r>
        <w:t xml:space="preserve"> para que o cadastro de determinado leilão seja efetuado. Todas as ações foram testadas e estão funcionando corretamente.</w:t>
      </w:r>
    </w:p>
    <w:p w:rsidR="003D1E61" w:rsidRDefault="003D1E61">
      <w:pPr>
        <w:pStyle w:val="normal0"/>
      </w:pPr>
    </w:p>
    <w:p w:rsidR="003D1E61" w:rsidRDefault="005D49EC">
      <w:pPr>
        <w:pStyle w:val="normal0"/>
      </w:pPr>
      <w:r>
        <w:rPr>
          <w:b/>
        </w:rPr>
        <w:t>Sistema de Pesquisa</w:t>
      </w:r>
    </w:p>
    <w:p w:rsidR="003D1E61" w:rsidRDefault="005D49EC">
      <w:pPr>
        <w:pStyle w:val="normal0"/>
        <w:ind w:firstLine="720"/>
        <w:jc w:val="both"/>
      </w:pPr>
      <w:r>
        <w:t xml:space="preserve">O sistema permite tanto o usuário quanto o </w:t>
      </w:r>
      <w:proofErr w:type="spellStart"/>
      <w:r>
        <w:t>admin</w:t>
      </w:r>
      <w:proofErr w:type="spellEnd"/>
      <w:r>
        <w:t xml:space="preserve"> fazerem buscas de leilõ</w:t>
      </w:r>
      <w:r>
        <w:t xml:space="preserve">es por raça e por data. Quando o usuário ou o </w:t>
      </w:r>
      <w:proofErr w:type="spellStart"/>
      <w:r>
        <w:t>admin</w:t>
      </w:r>
      <w:proofErr w:type="spellEnd"/>
      <w:r>
        <w:t xml:space="preserve"> clicam no botão </w:t>
      </w:r>
      <w:r>
        <w:rPr>
          <w:u w:val="single"/>
        </w:rPr>
        <w:t xml:space="preserve">Buscar </w:t>
      </w:r>
      <w:proofErr w:type="spellStart"/>
      <w:r>
        <w:rPr>
          <w:u w:val="single"/>
        </w:rPr>
        <w:t>Leião</w:t>
      </w:r>
      <w:proofErr w:type="spellEnd"/>
      <w:r>
        <w:t>, a aba de Pesquisa de Leilão é aberta mostrando dois tipos de pesquisa,</w:t>
      </w:r>
      <w:proofErr w:type="gramStart"/>
      <w:r>
        <w:t xml:space="preserve">  </w:t>
      </w:r>
      <w:proofErr w:type="gramEnd"/>
      <w:r>
        <w:t>a Pesquisa por data e a Pesquisa por raça, cada tipo de pesquisa disponibiliza um campo para ser preen</w:t>
      </w:r>
      <w:r>
        <w:t xml:space="preserve">chido e os </w:t>
      </w:r>
      <w:proofErr w:type="gramStart"/>
      <w:r>
        <w:t>botões</w:t>
      </w:r>
      <w:proofErr w:type="gramEnd"/>
      <w:r>
        <w:t xml:space="preserve"> de </w:t>
      </w:r>
      <w:r>
        <w:rPr>
          <w:u w:val="single"/>
        </w:rPr>
        <w:t>Pesquisar</w:t>
      </w:r>
      <w:r>
        <w:t xml:space="preserve"> e </w:t>
      </w:r>
      <w:r>
        <w:rPr>
          <w:u w:val="single"/>
        </w:rPr>
        <w:t>Limpar</w:t>
      </w:r>
      <w:r>
        <w:t>, que mostra o resultado da pesquisa e limpa o campo preenchido, respectivamente. Todas as ações foram testadas e estão funcionando corretamente.</w:t>
      </w:r>
    </w:p>
    <w:sectPr w:rsidR="003D1E61" w:rsidSect="003D1E61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9EC" w:rsidRDefault="005D49EC" w:rsidP="003D1E61">
      <w:pPr>
        <w:spacing w:line="240" w:lineRule="auto"/>
      </w:pPr>
      <w:r>
        <w:separator/>
      </w:r>
    </w:p>
  </w:endnote>
  <w:endnote w:type="continuationSeparator" w:id="0">
    <w:p w:rsidR="005D49EC" w:rsidRDefault="005D49EC" w:rsidP="003D1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9EC" w:rsidRDefault="005D49EC" w:rsidP="003D1E61">
      <w:pPr>
        <w:spacing w:line="240" w:lineRule="auto"/>
      </w:pPr>
      <w:r>
        <w:separator/>
      </w:r>
    </w:p>
  </w:footnote>
  <w:footnote w:type="continuationSeparator" w:id="0">
    <w:p w:rsidR="005D49EC" w:rsidRDefault="005D49EC" w:rsidP="003D1E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DB3" w:rsidRDefault="00045DB3" w:rsidP="00045DB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2"/>
        <w:szCs w:val="32"/>
      </w:rPr>
    </w:pPr>
    <w:r>
      <w:rPr>
        <w:rFonts w:ascii="Courier New" w:hAnsi="Courier New" w:cs="Courier New"/>
        <w:b/>
        <w:bCs/>
        <w:sz w:val="32"/>
        <w:szCs w:val="32"/>
      </w:rPr>
      <w:t>UNIVERSIDADE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FEDERAL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DE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MATO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GROSSO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SUL</w:t>
    </w:r>
  </w:p>
  <w:p w:rsidR="00045DB3" w:rsidRDefault="00045DB3" w:rsidP="00045DB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0"/>
        <w:szCs w:val="30"/>
      </w:rPr>
    </w:pPr>
    <w:r>
      <w:rPr>
        <w:rFonts w:ascii="Courier New" w:hAnsi="Courier New" w:cs="Courier New"/>
        <w:sz w:val="30"/>
        <w:szCs w:val="30"/>
      </w:rPr>
      <w:t>FACULDADE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COMPUTAÇÃO</w:t>
    </w:r>
  </w:p>
  <w:p w:rsidR="00045DB3" w:rsidRDefault="00045DB3" w:rsidP="00045DB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>Gerência de Projetos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      Prof. </w:t>
    </w:r>
    <w:proofErr w:type="spellStart"/>
    <w:r>
      <w:rPr>
        <w:rFonts w:ascii="Courier New" w:hAnsi="Courier New" w:cs="Courier New"/>
        <w:spacing w:val="-1"/>
      </w:rPr>
      <w:t>Franscisco</w:t>
    </w:r>
    <w:proofErr w:type="spellEnd"/>
    <w:r>
      <w:rPr>
        <w:rFonts w:ascii="Courier New" w:hAnsi="Courier New" w:cs="Courier New"/>
        <w:spacing w:val="-1"/>
      </w:rPr>
      <w:t xml:space="preserve"> Vasconcellos</w:t>
    </w:r>
  </w:p>
  <w:p w:rsidR="00045DB3" w:rsidRDefault="00045DB3" w:rsidP="00045DB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pacing w:val="-1"/>
      </w:rPr>
    </w:pPr>
    <w:r>
      <w:rPr>
        <w:rFonts w:ascii="Courier New" w:hAnsi="Courier New" w:cs="Courier New"/>
        <w:spacing w:val="-1"/>
      </w:rPr>
      <w:t>Campo Grande</w:t>
    </w:r>
    <w:r>
      <w:rPr>
        <w:rFonts w:ascii="Courier New" w:hAnsi="Courier New" w:cs="Courier New"/>
      </w:rPr>
      <w:t xml:space="preserve"> –</w:t>
    </w:r>
    <w:r>
      <w:rPr>
        <w:rFonts w:ascii="Courier New" w:hAnsi="Courier New" w:cs="Courier New"/>
        <w:spacing w:val="-1"/>
      </w:rPr>
      <w:t xml:space="preserve"> 2016.2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       Grupo C – Projeto </w:t>
    </w:r>
    <w:proofErr w:type="spellStart"/>
    <w:proofErr w:type="gramStart"/>
    <w:r>
      <w:rPr>
        <w:rFonts w:ascii="Courier New" w:hAnsi="Courier New" w:cs="Courier New"/>
        <w:spacing w:val="-1"/>
      </w:rPr>
      <w:t>WeBov</w:t>
    </w:r>
    <w:proofErr w:type="spellEnd"/>
    <w:proofErr w:type="gramEnd"/>
  </w:p>
  <w:p w:rsidR="003D1E61" w:rsidRDefault="00045DB3" w:rsidP="00045DB3">
    <w:pPr>
      <w:kinsoku w:val="0"/>
      <w:overflowPunct w:val="0"/>
      <w:spacing w:before="40" w:after="40" w:line="240" w:lineRule="auto"/>
      <w:ind w:left="23"/>
    </w:pPr>
    <w:r>
      <w:rPr>
        <w:rFonts w:ascii="Courier New" w:hAnsi="Courier New" w:cs="Courier New"/>
        <w:spacing w:val="-1"/>
      </w:rPr>
      <w:t xml:space="preserve">Aluno: Nicholas Pedroso </w:t>
    </w:r>
    <w:proofErr w:type="spellStart"/>
    <w:r>
      <w:rPr>
        <w:rFonts w:ascii="Courier New" w:hAnsi="Courier New" w:cs="Courier New"/>
        <w:spacing w:val="-1"/>
      </w:rPr>
      <w:t>Peterle</w:t>
    </w:r>
    <w:proofErr w:type="spellEnd"/>
    <w:r>
      <w:rPr>
        <w:rFonts w:ascii="Courier New" w:hAnsi="Courier New" w:cs="Courier New"/>
        <w:spacing w:val="-1"/>
      </w:rPr>
      <w:t xml:space="preserve"> 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     RGA:</w:t>
    </w:r>
    <w:r w:rsidRPr="007B1320">
      <w:t xml:space="preserve"> </w:t>
    </w:r>
    <w:r w:rsidRPr="007B1320">
      <w:rPr>
        <w:rFonts w:ascii="Courier New" w:hAnsi="Courier New" w:cs="Courier New"/>
        <w:spacing w:val="-1"/>
      </w:rPr>
      <w:t>2015</w:t>
    </w:r>
    <w:r>
      <w:rPr>
        <w:rFonts w:ascii="Courier New" w:hAnsi="Courier New" w:cs="Courier New"/>
        <w:spacing w:val="-1"/>
      </w:rPr>
      <w:t>.</w:t>
    </w:r>
    <w:r w:rsidRPr="007B1320">
      <w:rPr>
        <w:rFonts w:ascii="Courier New" w:hAnsi="Courier New" w:cs="Courier New"/>
        <w:spacing w:val="-1"/>
      </w:rPr>
      <w:t>1906</w:t>
    </w:r>
    <w:r>
      <w:rPr>
        <w:rFonts w:ascii="Courier New" w:hAnsi="Courier New" w:cs="Courier New"/>
        <w:spacing w:val="-1"/>
      </w:rPr>
      <w:t>.059-9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E61"/>
    <w:rsid w:val="00045DB3"/>
    <w:rsid w:val="003D1E61"/>
    <w:rsid w:val="005D4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D1E6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D1E6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D1E6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D1E6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D1E6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D1E6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D1E61"/>
  </w:style>
  <w:style w:type="table" w:customStyle="1" w:styleId="TableNormal">
    <w:name w:val="Table Normal"/>
    <w:rsid w:val="003D1E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D1E6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3D1E6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semiHidden/>
    <w:unhideWhenUsed/>
    <w:rsid w:val="00045DB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5DB3"/>
  </w:style>
  <w:style w:type="paragraph" w:styleId="Rodap">
    <w:name w:val="footer"/>
    <w:basedOn w:val="Normal"/>
    <w:link w:val="RodapChar"/>
    <w:uiPriority w:val="99"/>
    <w:semiHidden/>
    <w:unhideWhenUsed/>
    <w:rsid w:val="00045DB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5DB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2</cp:revision>
  <dcterms:created xsi:type="dcterms:W3CDTF">2017-03-28T14:26:00Z</dcterms:created>
  <dcterms:modified xsi:type="dcterms:W3CDTF">2017-03-28T14:26:00Z</dcterms:modified>
</cp:coreProperties>
</file>