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E5290" w:rsidRDefault="00FE5290">
      <w:pPr>
        <w:rPr>
          <w:rFonts w:ascii="Times New Roman" w:hAnsi="Times New Roman" w:cs="Times New Roman"/>
          <w:b/>
          <w:sz w:val="28"/>
        </w:rPr>
      </w:pPr>
      <w:r w:rsidRPr="009871CD">
        <w:rPr>
          <w:rFonts w:ascii="Times New Roman" w:hAnsi="Times New Roman" w:cs="Times New Roman" w:hint="eastAsia"/>
          <w:b/>
          <w:sz w:val="28"/>
        </w:rPr>
        <w:t>CSAPP (2nd)</w:t>
      </w:r>
    </w:p>
    <w:p w:rsidR="002804D6" w:rsidRPr="00516C3B" w:rsidRDefault="002804D6" w:rsidP="00296805">
      <w:pPr>
        <w:outlineLvl w:val="1"/>
        <w:rPr>
          <w:rFonts w:ascii="Times New Roman" w:hAnsi="Times New Roman" w:cs="Times New Roman"/>
          <w:b/>
        </w:rPr>
      </w:pPr>
      <w:r w:rsidRPr="00516C3B">
        <w:rPr>
          <w:rFonts w:ascii="Times New Roman" w:hAnsi="Times New Roman" w:cs="Times New Roman" w:hint="eastAsia"/>
          <w:b/>
        </w:rPr>
        <w:t>Registers</w:t>
      </w:r>
    </w:p>
    <w:p w:rsidR="00BA5215" w:rsidRDefault="00BA5215">
      <w:pPr>
        <w:rPr>
          <w:noProof/>
        </w:rPr>
      </w:pPr>
      <w:r>
        <w:rPr>
          <w:rFonts w:hint="eastAsia"/>
          <w:noProof/>
        </w:rPr>
        <w:t>IA32</w:t>
      </w:r>
    </w:p>
    <w:p w:rsidR="002804D6" w:rsidRDefault="002804D6">
      <w:pPr>
        <w:rPr>
          <w:rFonts w:ascii="Times New Roman" w:hAnsi="Times New Roman" w:cs="Times New Roman"/>
          <w:b/>
          <w:sz w:val="28"/>
        </w:rPr>
      </w:pPr>
      <w:r>
        <w:rPr>
          <w:noProof/>
        </w:rPr>
        <w:drawing>
          <wp:inline distT="0" distB="0" distL="0" distR="0" wp14:anchorId="01A91F3D" wp14:editId="5622FFBC">
            <wp:extent cx="5274310" cy="2812965"/>
            <wp:effectExtent l="0" t="0" r="254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5215" w:rsidRDefault="00BA5215">
      <w:pPr>
        <w:rPr>
          <w:rFonts w:ascii="Times New Roman" w:hAnsi="Times New Roman" w:cs="Times New Roman"/>
          <w:sz w:val="24"/>
        </w:rPr>
      </w:pPr>
      <w:r w:rsidRPr="00BA5215">
        <w:rPr>
          <w:rFonts w:ascii="Times New Roman" w:hAnsi="Times New Roman" w:cs="Times New Roman" w:hint="eastAsia"/>
          <w:sz w:val="24"/>
        </w:rPr>
        <w:t>x86_64</w:t>
      </w:r>
    </w:p>
    <w:p w:rsidR="00BA5215" w:rsidRDefault="00BA5215">
      <w:pPr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045A27DD" wp14:editId="57FE9251">
            <wp:extent cx="5274310" cy="5805404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0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3F7" w:rsidRPr="00BA5215" w:rsidRDefault="000663F7">
      <w:pPr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 wp14:anchorId="52AF4F7F" wp14:editId="7BCBC4FD">
            <wp:extent cx="5274310" cy="514611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7B80" w:rsidRPr="00F328E7" w:rsidRDefault="00D15BD3" w:rsidP="00296805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t xml:space="preserve">Data Movement Instructions. </w:t>
      </w:r>
      <w:r w:rsidR="00007B80" w:rsidRPr="00F328E7">
        <w:rPr>
          <w:rFonts w:ascii="Times New Roman" w:hAnsi="Times New Roman" w:cs="Times New Roman"/>
          <w:b/>
          <w:sz w:val="24"/>
        </w:rPr>
        <w:t>Page 205</w:t>
      </w:r>
    </w:p>
    <w:p w:rsidR="00F44524" w:rsidRDefault="00162DE0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923715B" wp14:editId="277459DE">
            <wp:extent cx="5274310" cy="3681639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54FD" w:rsidRPr="00604900" w:rsidRDefault="005D54FD" w:rsidP="00604900">
      <w:pPr>
        <w:outlineLvl w:val="1"/>
        <w:rPr>
          <w:rFonts w:ascii="Times New Roman" w:hAnsi="Times New Roman" w:cs="Times New Roman"/>
          <w:b/>
          <w:sz w:val="24"/>
        </w:rPr>
      </w:pPr>
      <w:r w:rsidRPr="00604900">
        <w:rPr>
          <w:rFonts w:ascii="Times New Roman" w:hAnsi="Times New Roman" w:cs="Times New Roman" w:hint="eastAsia"/>
          <w:b/>
          <w:sz w:val="24"/>
        </w:rPr>
        <w:t>x86-64 Data Movement</w:t>
      </w:r>
    </w:p>
    <w:p w:rsidR="004C6979" w:rsidRDefault="00206335">
      <w:r>
        <w:rPr>
          <w:noProof/>
        </w:rPr>
        <w:drawing>
          <wp:inline distT="0" distB="0" distL="0" distR="0" wp14:anchorId="6FA13BB8" wp14:editId="5E31DA72">
            <wp:extent cx="5274310" cy="3808003"/>
            <wp:effectExtent l="0" t="0" r="2540" b="25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8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D34C6" w:rsidRDefault="00F328E7" w:rsidP="001F201E">
      <w:pPr>
        <w:outlineLvl w:val="1"/>
        <w:rPr>
          <w:rFonts w:ascii="Times New Roman" w:hAnsi="Times New Roman" w:cs="Times New Roman"/>
          <w:b/>
          <w:sz w:val="24"/>
        </w:rPr>
      </w:pPr>
      <w:r w:rsidRPr="00F328E7">
        <w:rPr>
          <w:rFonts w:ascii="Times New Roman" w:hAnsi="Times New Roman" w:cs="Times New Roman" w:hint="eastAsia"/>
          <w:b/>
          <w:sz w:val="24"/>
        </w:rPr>
        <w:lastRenderedPageBreak/>
        <w:t>Integer Arithemetic Operation</w:t>
      </w:r>
      <w:r w:rsidR="00DD34C6">
        <w:rPr>
          <w:noProof/>
        </w:rPr>
        <w:drawing>
          <wp:inline distT="0" distB="0" distL="0" distR="0" wp14:anchorId="3E451F07" wp14:editId="0E7A06B7">
            <wp:extent cx="5274310" cy="4281714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579E" w:rsidRPr="00296805" w:rsidRDefault="0059579E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Conditional Codes</w:t>
      </w:r>
      <w:r w:rsidR="001A2661">
        <w:rPr>
          <w:rFonts w:ascii="Times New Roman" w:hAnsi="Times New Roman" w:cs="Times New Roman" w:hint="eastAsia"/>
          <w:b/>
        </w:rPr>
        <w:t xml:space="preserve">  (Page 219)</w:t>
      </w:r>
    </w:p>
    <w:p w:rsidR="0059579E" w:rsidRDefault="0059579E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drawing>
          <wp:inline distT="0" distB="0" distL="0" distR="0" wp14:anchorId="191CE508" wp14:editId="6A7F5491">
            <wp:extent cx="5274310" cy="2370621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508A" w:rsidRPr="00296805" w:rsidRDefault="006D508A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SET instructions</w:t>
      </w:r>
    </w:p>
    <w:p w:rsidR="006D508A" w:rsidRDefault="006D508A">
      <w:pPr>
        <w:rPr>
          <w:rFonts w:ascii="Times New Roman" w:hAnsi="Times New Roman" w:cs="Times New Roman"/>
          <w:b/>
          <w:sz w:val="24"/>
        </w:rPr>
      </w:pPr>
      <w:r>
        <w:rPr>
          <w:noProof/>
        </w:rPr>
        <w:lastRenderedPageBreak/>
        <w:drawing>
          <wp:inline distT="0" distB="0" distL="0" distR="0" wp14:anchorId="5855F4A5" wp14:editId="6CBBD1DB">
            <wp:extent cx="5190476" cy="3485714"/>
            <wp:effectExtent l="0" t="0" r="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3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723" w:rsidRPr="00296805" w:rsidRDefault="003C472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Comparison and test instructions.</w:t>
      </w:r>
      <w:r w:rsidR="002403D2">
        <w:rPr>
          <w:rFonts w:ascii="Times New Roman" w:hAnsi="Times New Roman" w:cs="Times New Roman" w:hint="eastAsia"/>
          <w:b/>
        </w:rPr>
        <w:t xml:space="preserve">  </w:t>
      </w:r>
      <w:r w:rsidR="002403D2" w:rsidRPr="00296805">
        <w:rPr>
          <w:rFonts w:ascii="Times New Roman" w:hAnsi="Times New Roman" w:cs="Times New Roman" w:hint="eastAsia"/>
          <w:b/>
        </w:rPr>
        <w:t>Page 220</w:t>
      </w:r>
    </w:p>
    <w:p w:rsidR="003C4723" w:rsidRDefault="003C4723">
      <w:r>
        <w:rPr>
          <w:noProof/>
        </w:rPr>
        <w:drawing>
          <wp:inline distT="0" distB="0" distL="0" distR="0" wp14:anchorId="060EC3E8" wp14:editId="7F7E6143">
            <wp:extent cx="5274310" cy="2380615"/>
            <wp:effectExtent l="0" t="0" r="254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7291" w:rsidRPr="00296805" w:rsidRDefault="00490D03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The jump instructions</w:t>
      </w:r>
      <w:r w:rsidR="004A597F">
        <w:rPr>
          <w:rFonts w:ascii="Times New Roman" w:hAnsi="Times New Roman" w:cs="Times New Roman" w:hint="eastAsia"/>
          <w:b/>
        </w:rPr>
        <w:t xml:space="preserve">. </w:t>
      </w:r>
      <w:r w:rsidR="004A597F" w:rsidRPr="00296805">
        <w:rPr>
          <w:rFonts w:ascii="Times New Roman" w:hAnsi="Times New Roman" w:cs="Times New Roman"/>
          <w:b/>
        </w:rPr>
        <w:t>Page 224</w:t>
      </w:r>
    </w:p>
    <w:p w:rsidR="00047291" w:rsidRDefault="00047291">
      <w:r>
        <w:rPr>
          <w:noProof/>
        </w:rPr>
        <w:lastRenderedPageBreak/>
        <w:drawing>
          <wp:inline distT="0" distB="0" distL="0" distR="0" wp14:anchorId="38D5A206" wp14:editId="260C4C6C">
            <wp:extent cx="5274310" cy="3845241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805" w:rsidRPr="00296805" w:rsidRDefault="00296805" w:rsidP="00296805">
      <w:pPr>
        <w:outlineLvl w:val="1"/>
        <w:rPr>
          <w:rFonts w:ascii="Times New Roman" w:hAnsi="Times New Roman" w:cs="Times New Roman"/>
          <w:b/>
        </w:rPr>
      </w:pPr>
      <w:r w:rsidRPr="00296805">
        <w:rPr>
          <w:rFonts w:ascii="Times New Roman" w:hAnsi="Times New Roman" w:cs="Times New Roman" w:hint="eastAsia"/>
          <w:b/>
        </w:rPr>
        <w:t>Y86 Instruction Set Page 372</w:t>
      </w:r>
    </w:p>
    <w:p w:rsidR="001A6F49" w:rsidRDefault="001A6F49">
      <w:r>
        <w:rPr>
          <w:noProof/>
        </w:rPr>
        <w:drawing>
          <wp:inline distT="0" distB="0" distL="0" distR="0" wp14:anchorId="77A08C79" wp14:editId="65736786">
            <wp:extent cx="5274310" cy="199007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805" w:rsidRDefault="00296805">
      <w:r>
        <w:rPr>
          <w:noProof/>
        </w:rPr>
        <w:lastRenderedPageBreak/>
        <w:drawing>
          <wp:inline distT="0" distB="0" distL="0" distR="0" wp14:anchorId="4624F87E" wp14:editId="77CC2441">
            <wp:extent cx="5274310" cy="3636466"/>
            <wp:effectExtent l="0" t="0" r="2540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1E8" w:rsidRDefault="009C61E8">
      <w:r>
        <w:rPr>
          <w:noProof/>
        </w:rPr>
        <w:drawing>
          <wp:inline distT="0" distB="0" distL="0" distR="0" wp14:anchorId="6B6CCE07" wp14:editId="5A17264C">
            <wp:extent cx="5274310" cy="2264779"/>
            <wp:effectExtent l="0" t="0" r="254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8B1" w:rsidRPr="004914A0" w:rsidRDefault="004778B1">
      <w:pPr>
        <w:rPr>
          <w:b/>
        </w:rPr>
      </w:pPr>
      <w:r w:rsidRPr="004914A0">
        <w:rPr>
          <w:rFonts w:hint="eastAsia"/>
          <w:b/>
        </w:rPr>
        <w:t xml:space="preserve">Note that in </w:t>
      </w:r>
      <w:r w:rsidR="00AE29BA">
        <w:rPr>
          <w:rFonts w:hint="eastAsia"/>
          <w:b/>
        </w:rPr>
        <w:t xml:space="preserve">the above </w:t>
      </w:r>
      <w:r w:rsidRPr="004914A0">
        <w:rPr>
          <w:rFonts w:hint="eastAsia"/>
          <w:b/>
        </w:rPr>
        <w:t xml:space="preserve">conditional moves </w:t>
      </w:r>
      <w:r w:rsidRPr="004914A0">
        <w:rPr>
          <w:b/>
        </w:rPr>
        <w:t>“</w:t>
      </w:r>
      <w:r w:rsidRPr="004914A0">
        <w:rPr>
          <w:rFonts w:hint="eastAsia"/>
          <w:b/>
        </w:rPr>
        <w:t>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doesn</w:t>
      </w:r>
      <w:r w:rsidRPr="004914A0">
        <w:rPr>
          <w:b/>
        </w:rPr>
        <w:t>’</w:t>
      </w:r>
      <w:r w:rsidRPr="004914A0">
        <w:rPr>
          <w:rFonts w:hint="eastAsia"/>
          <w:b/>
        </w:rPr>
        <w:t xml:space="preserve">t represent </w:t>
      </w:r>
      <w:r w:rsidRPr="004914A0">
        <w:rPr>
          <w:b/>
        </w:rPr>
        <w:t>“</w:t>
      </w:r>
      <w:r w:rsidRPr="004914A0">
        <w:rPr>
          <w:rFonts w:hint="eastAsia"/>
          <w:b/>
        </w:rPr>
        <w:t>double words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 as in </w:t>
      </w:r>
      <w:r w:rsidRPr="004914A0">
        <w:rPr>
          <w:b/>
        </w:rPr>
        <w:t>“</w:t>
      </w:r>
      <w:r w:rsidRPr="004914A0">
        <w:rPr>
          <w:rFonts w:hint="eastAsia"/>
          <w:b/>
        </w:rPr>
        <w:t>movl</w:t>
      </w:r>
      <w:r w:rsidRPr="004914A0">
        <w:rPr>
          <w:b/>
        </w:rPr>
        <w:t>”</w:t>
      </w:r>
      <w:r w:rsidRPr="004914A0">
        <w:rPr>
          <w:rFonts w:hint="eastAsia"/>
          <w:b/>
        </w:rPr>
        <w:t xml:space="preserve">, but represents </w:t>
      </w:r>
      <w:r w:rsidRPr="004914A0">
        <w:rPr>
          <w:b/>
        </w:rPr>
        <w:t>“</w:t>
      </w:r>
      <w:r w:rsidRPr="004914A0">
        <w:rPr>
          <w:rFonts w:hint="eastAsia"/>
          <w:b/>
        </w:rPr>
        <w:t>less</w:t>
      </w:r>
      <w:r w:rsidRPr="004914A0">
        <w:rPr>
          <w:b/>
        </w:rPr>
        <w:t>”</w:t>
      </w:r>
      <w:r w:rsidR="009A3668">
        <w:rPr>
          <w:rFonts w:hint="eastAsia"/>
          <w:b/>
        </w:rPr>
        <w:t>.</w:t>
      </w:r>
    </w:p>
    <w:p w:rsidR="006A1A85" w:rsidRPr="00F546C6" w:rsidRDefault="006A1A85" w:rsidP="00F546C6">
      <w:pPr>
        <w:outlineLvl w:val="1"/>
        <w:rPr>
          <w:rFonts w:ascii="Times New Roman" w:hAnsi="Times New Roman" w:cs="Times New Roman"/>
          <w:b/>
        </w:rPr>
      </w:pPr>
      <w:r w:rsidRPr="00F546C6">
        <w:rPr>
          <w:rFonts w:ascii="Times New Roman" w:hAnsi="Times New Roman" w:cs="Times New Roman" w:hint="eastAsia"/>
          <w:b/>
        </w:rPr>
        <w:t>Y86 Register Identifiers</w:t>
      </w:r>
    </w:p>
    <w:p w:rsidR="009C61E8" w:rsidRDefault="009C61E8">
      <w:r>
        <w:rPr>
          <w:noProof/>
        </w:rPr>
        <w:lastRenderedPageBreak/>
        <w:drawing>
          <wp:inline distT="0" distB="0" distL="0" distR="0" wp14:anchorId="7DE6058B" wp14:editId="61D899E9">
            <wp:extent cx="5274310" cy="271163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61E8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66DA"/>
    <w:rsid w:val="00007B80"/>
    <w:rsid w:val="0001220C"/>
    <w:rsid w:val="00047291"/>
    <w:rsid w:val="000663F7"/>
    <w:rsid w:val="00141B4B"/>
    <w:rsid w:val="00162DE0"/>
    <w:rsid w:val="001A2661"/>
    <w:rsid w:val="001A6F49"/>
    <w:rsid w:val="001D0183"/>
    <w:rsid w:val="001F201E"/>
    <w:rsid w:val="00206335"/>
    <w:rsid w:val="002403D2"/>
    <w:rsid w:val="002804D6"/>
    <w:rsid w:val="00296805"/>
    <w:rsid w:val="003C4723"/>
    <w:rsid w:val="004778B1"/>
    <w:rsid w:val="00490D03"/>
    <w:rsid w:val="004914A0"/>
    <w:rsid w:val="004A597F"/>
    <w:rsid w:val="004C6979"/>
    <w:rsid w:val="004D2275"/>
    <w:rsid w:val="00516C3B"/>
    <w:rsid w:val="0059579E"/>
    <w:rsid w:val="005D54FD"/>
    <w:rsid w:val="00604900"/>
    <w:rsid w:val="006A1A85"/>
    <w:rsid w:val="006D508A"/>
    <w:rsid w:val="00725CB9"/>
    <w:rsid w:val="009871CD"/>
    <w:rsid w:val="009A3668"/>
    <w:rsid w:val="009C61E8"/>
    <w:rsid w:val="00AE29BA"/>
    <w:rsid w:val="00B566DA"/>
    <w:rsid w:val="00B62274"/>
    <w:rsid w:val="00BA5215"/>
    <w:rsid w:val="00C001B1"/>
    <w:rsid w:val="00CD32D1"/>
    <w:rsid w:val="00D15BD3"/>
    <w:rsid w:val="00DD1843"/>
    <w:rsid w:val="00DD34C6"/>
    <w:rsid w:val="00F328E7"/>
    <w:rsid w:val="00F546C6"/>
    <w:rsid w:val="00FE5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162DE0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162DE0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162DE0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8</Pages>
  <Words>66</Words>
  <Characters>379</Characters>
  <Application>Microsoft Office Word</Application>
  <DocSecurity>0</DocSecurity>
  <Lines>3</Lines>
  <Paragraphs>1</Paragraphs>
  <ScaleCrop>false</ScaleCrop>
  <Company>Organization</Company>
  <LinksUpToDate>false</LinksUpToDate>
  <CharactersWithSpaces>444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Windows 用户</cp:lastModifiedBy>
  <cp:revision>42</cp:revision>
  <dcterms:created xsi:type="dcterms:W3CDTF">2025-07-08T09:13:00Z</dcterms:created>
  <dcterms:modified xsi:type="dcterms:W3CDTF">2026-01-02T02:55:00Z</dcterms:modified>
</cp:coreProperties>
</file>