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B6E71" w14:textId="77777777" w:rsidR="00A52D6C" w:rsidRDefault="00A52D6C" w:rsidP="00A52D6C">
      <w:pPr>
        <w:jc w:val="left"/>
      </w:pPr>
    </w:p>
    <w:p w14:paraId="6548BA04" w14:textId="4D8967CE" w:rsidR="00A52D6C" w:rsidRPr="00A656C4" w:rsidRDefault="00A52D6C" w:rsidP="00A656C4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656C4">
        <w:rPr>
          <w:rFonts w:ascii="Times New Roman" w:hAnsi="Times New Roman" w:cs="Times New Roman"/>
          <w:b/>
          <w:bCs/>
          <w:sz w:val="28"/>
          <w:szCs w:val="28"/>
        </w:rPr>
        <w:t>Misspelled</w:t>
      </w:r>
    </w:p>
    <w:p w14:paraId="32152AE8" w14:textId="77777777" w:rsidR="00A52D6C" w:rsidRPr="005B15F3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>grammar</w:t>
      </w:r>
      <w:r w:rsidRPr="005B15F3">
        <w:rPr>
          <w:rFonts w:ascii="Arial" w:hAnsi="Arial" w:cs="Arial" w:hint="eastAsia"/>
          <w:sz w:val="24"/>
          <w:szCs w:val="24"/>
        </w:rPr>
        <w:t xml:space="preserve"> /</w:t>
      </w:r>
      <w:r w:rsidRPr="005B15F3">
        <w:rPr>
          <w:rFonts w:ascii="GWIPA" w:hAnsi="GWIPA" w:cs="Arial" w:hint="eastAsia"/>
          <w:sz w:val="24"/>
          <w:szCs w:val="24"/>
        </w:rPr>
        <w:t>'grQmE</w:t>
      </w:r>
      <w:r w:rsidRPr="005B15F3">
        <w:rPr>
          <w:rFonts w:ascii="Arial" w:hAnsi="Arial" w:cs="Arial" w:hint="eastAsia"/>
          <w:sz w:val="24"/>
          <w:szCs w:val="24"/>
        </w:rPr>
        <w:t>/ [n.]</w:t>
      </w:r>
      <w:r w:rsidRPr="005B15F3">
        <w:rPr>
          <w:rFonts w:ascii="Arial" w:hAnsi="Arial" w:cs="Arial"/>
          <w:sz w:val="24"/>
          <w:szCs w:val="24"/>
        </w:rPr>
        <w:br/>
      </w:r>
      <w:r w:rsidRPr="005B15F3">
        <w:rPr>
          <w:rFonts w:ascii="Arial" w:hAnsi="Arial" w:cs="Arial" w:hint="eastAsia"/>
          <w:b/>
          <w:bCs/>
          <w:sz w:val="24"/>
          <w:szCs w:val="24"/>
        </w:rPr>
        <w:t>grammatical</w:t>
      </w:r>
      <w:r w:rsidRPr="005B15F3">
        <w:rPr>
          <w:rFonts w:ascii="Arial" w:hAnsi="Arial" w:cs="Arial" w:hint="eastAsia"/>
          <w:sz w:val="24"/>
          <w:szCs w:val="24"/>
        </w:rPr>
        <w:t xml:space="preserve"> /</w:t>
      </w:r>
      <w:r w:rsidRPr="005B15F3">
        <w:rPr>
          <w:rFonts w:ascii="GWIPA" w:hAnsi="GWIPA" w:cs="Arial" w:hint="eastAsia"/>
          <w:sz w:val="24"/>
          <w:szCs w:val="24"/>
        </w:rPr>
        <w:t>grE'mQtIkl</w:t>
      </w:r>
      <w:r w:rsidRPr="005B15F3">
        <w:rPr>
          <w:rFonts w:ascii="Arial" w:hAnsi="Arial" w:cs="Arial" w:hint="eastAsia"/>
          <w:sz w:val="24"/>
          <w:szCs w:val="24"/>
        </w:rPr>
        <w:t xml:space="preserve">/ [adj.]  no </w:t>
      </w:r>
      <w:r w:rsidRPr="005B15F3">
        <w:rPr>
          <w:rFonts w:ascii="Arial" w:hAnsi="Arial" w:cs="Arial"/>
          <w:sz w:val="24"/>
          <w:szCs w:val="24"/>
        </w:rPr>
        <w:t>‘</w:t>
      </w:r>
      <w:r w:rsidRPr="005B15F3">
        <w:rPr>
          <w:rFonts w:ascii="Arial" w:hAnsi="Arial" w:cs="Arial" w:hint="eastAsia"/>
          <w:sz w:val="24"/>
          <w:szCs w:val="24"/>
        </w:rPr>
        <w:t>r</w:t>
      </w:r>
      <w:r w:rsidRPr="005B15F3">
        <w:rPr>
          <w:rFonts w:ascii="Arial" w:hAnsi="Arial" w:cs="Arial"/>
          <w:sz w:val="24"/>
          <w:szCs w:val="24"/>
        </w:rPr>
        <w:t>’</w:t>
      </w:r>
      <w:r w:rsidRPr="005B15F3">
        <w:rPr>
          <w:rFonts w:ascii="Arial" w:hAnsi="Arial" w:cs="Arial" w:hint="eastAsia"/>
          <w:sz w:val="24"/>
          <w:szCs w:val="24"/>
        </w:rPr>
        <w:t xml:space="preserve"> behind </w:t>
      </w:r>
      <w:r w:rsidRPr="005B15F3">
        <w:rPr>
          <w:rFonts w:ascii="Arial" w:hAnsi="Arial" w:cs="Arial"/>
          <w:sz w:val="24"/>
          <w:szCs w:val="24"/>
        </w:rPr>
        <w:t>‘</w:t>
      </w:r>
      <w:r w:rsidRPr="005B15F3">
        <w:rPr>
          <w:rFonts w:ascii="Arial" w:hAnsi="Arial" w:cs="Arial" w:hint="eastAsia"/>
          <w:sz w:val="24"/>
          <w:szCs w:val="24"/>
        </w:rPr>
        <w:t>mma</w:t>
      </w:r>
      <w:r w:rsidRPr="005B15F3">
        <w:rPr>
          <w:rFonts w:ascii="Arial" w:hAnsi="Arial" w:cs="Arial"/>
          <w:sz w:val="24"/>
          <w:szCs w:val="24"/>
        </w:rPr>
        <w:t>’</w:t>
      </w:r>
    </w:p>
    <w:p w14:paraId="711BDEFE" w14:textId="77777777" w:rsidR="00A52D6C" w:rsidRPr="005B15F3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 w:hint="eastAsia"/>
          <w:sz w:val="24"/>
          <w:szCs w:val="24"/>
        </w:rPr>
        <w:t>questio</w:t>
      </w:r>
      <w:r w:rsidRPr="005B15F3">
        <w:rPr>
          <w:rFonts w:ascii="Arial" w:hAnsi="Arial" w:cs="Arial" w:hint="eastAsia"/>
          <w:b/>
          <w:bCs/>
          <w:sz w:val="24"/>
          <w:szCs w:val="24"/>
        </w:rPr>
        <w:t>nn</w:t>
      </w:r>
      <w:r w:rsidRPr="005B15F3">
        <w:rPr>
          <w:rFonts w:ascii="Arial" w:hAnsi="Arial" w:cs="Arial" w:hint="eastAsia"/>
          <w:sz w:val="24"/>
          <w:szCs w:val="24"/>
        </w:rPr>
        <w:t xml:space="preserve">aire: The are two </w:t>
      </w:r>
      <w:r w:rsidRPr="005B15F3">
        <w:rPr>
          <w:rFonts w:ascii="Arial" w:hAnsi="Arial" w:cs="Arial"/>
          <w:sz w:val="24"/>
          <w:szCs w:val="24"/>
        </w:rPr>
        <w:t>“</w:t>
      </w:r>
      <w:r w:rsidRPr="005B15F3">
        <w:rPr>
          <w:rFonts w:ascii="Arial" w:hAnsi="Arial" w:cs="Arial" w:hint="eastAsia"/>
          <w:sz w:val="24"/>
          <w:szCs w:val="24"/>
        </w:rPr>
        <w:t>n</w:t>
      </w:r>
      <w:r w:rsidRPr="005B15F3">
        <w:rPr>
          <w:rFonts w:ascii="Arial" w:hAnsi="Arial" w:cs="Arial"/>
          <w:sz w:val="24"/>
          <w:szCs w:val="24"/>
        </w:rPr>
        <w:t>”</w:t>
      </w:r>
      <w:r w:rsidRPr="005B15F3">
        <w:rPr>
          <w:rFonts w:ascii="Arial" w:hAnsi="Arial" w:cs="Arial" w:hint="eastAsia"/>
          <w:sz w:val="24"/>
          <w:szCs w:val="24"/>
        </w:rPr>
        <w:t>s in the word.</w:t>
      </w:r>
    </w:p>
    <w:p w14:paraId="5546B8DF" w14:textId="77777777" w:rsidR="00A52D6C" w:rsidRPr="005B15F3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/>
          <w:b/>
          <w:bCs/>
          <w:sz w:val="24"/>
          <w:szCs w:val="24"/>
        </w:rPr>
        <w:t>mice</w:t>
      </w:r>
      <w:r w:rsidRPr="005B15F3">
        <w:rPr>
          <w:rFonts w:ascii="Arial" w:hAnsi="Arial" w:cs="Arial"/>
          <w:sz w:val="24"/>
          <w:szCs w:val="24"/>
        </w:rPr>
        <w:t xml:space="preserve"> : the plural form of </w:t>
      </w:r>
      <w:r w:rsidRPr="005B15F3">
        <w:rPr>
          <w:rFonts w:ascii="Arial" w:hAnsi="Arial" w:cs="Arial"/>
          <w:b/>
          <w:bCs/>
          <w:sz w:val="24"/>
          <w:szCs w:val="24"/>
        </w:rPr>
        <w:t xml:space="preserve">mouse </w:t>
      </w:r>
      <w:r w:rsidRPr="005B15F3">
        <w:rPr>
          <w:rFonts w:ascii="Arial" w:hAnsi="Arial" w:cs="Arial"/>
          <w:sz w:val="24"/>
          <w:szCs w:val="24"/>
        </w:rPr>
        <w:t>(a kind of animal)</w:t>
      </w:r>
    </w:p>
    <w:p w14:paraId="152F33EE" w14:textId="77777777" w:rsidR="00A52D6C" w:rsidRPr="005B15F3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/>
          <w:b/>
          <w:bCs/>
          <w:sz w:val="24"/>
          <w:szCs w:val="24"/>
        </w:rPr>
        <w:t>mouses</w:t>
      </w:r>
      <w:r w:rsidRPr="005B15F3">
        <w:rPr>
          <w:rFonts w:ascii="Arial" w:hAnsi="Arial" w:cs="Arial"/>
          <w:sz w:val="24"/>
          <w:szCs w:val="24"/>
        </w:rPr>
        <w:t>: (the plural of)mouse (a device of a computer)</w:t>
      </w:r>
    </w:p>
    <w:p w14:paraId="4EE80109" w14:textId="77777777" w:rsidR="00A52D6C" w:rsidRPr="005B15F3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homicide </w:t>
      </w:r>
      <w:r w:rsidRPr="005B15F3">
        <w:rPr>
          <w:rFonts w:ascii="Arial" w:hAnsi="Arial" w:cs="Arial" w:hint="eastAsia"/>
          <w:sz w:val="24"/>
          <w:szCs w:val="24"/>
        </w:rPr>
        <w:t xml:space="preserve"> NOT </w:t>
      </w:r>
      <w:r w:rsidRPr="005B15F3">
        <w:rPr>
          <w:rFonts w:ascii="Arial" w:hAnsi="Arial" w:cs="Arial" w:hint="eastAsia"/>
          <w:strike/>
          <w:sz w:val="24"/>
          <w:szCs w:val="24"/>
        </w:rPr>
        <w:t>homocide</w:t>
      </w:r>
    </w:p>
    <w:p w14:paraId="357C8C5D" w14:textId="77777777" w:rsidR="00A52D6C" w:rsidRPr="005B15F3" w:rsidRDefault="00A52D6C" w:rsidP="00A52D6C">
      <w:pPr>
        <w:pStyle w:val="ListParagraph"/>
        <w:ind w:left="357" w:firstLineChars="0" w:firstLine="0"/>
        <w:jc w:val="left"/>
        <w:rPr>
          <w:rFonts w:ascii="Arial" w:hAnsi="Arial" w:cs="Arial"/>
          <w:b/>
          <w:bCs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practitioner </w:t>
      </w:r>
      <w:r w:rsidRPr="005B15F3">
        <w:rPr>
          <w:rFonts w:ascii="Arial" w:hAnsi="Arial" w:cs="Arial" w:hint="eastAsia"/>
          <w:sz w:val="24"/>
          <w:szCs w:val="24"/>
        </w:rPr>
        <w:t xml:space="preserve"> NOT </w:t>
      </w:r>
      <w:r w:rsidRPr="005B15F3">
        <w:rPr>
          <w:rFonts w:ascii="Arial" w:hAnsi="Arial" w:cs="Arial" w:hint="eastAsia"/>
          <w:strike/>
          <w:sz w:val="24"/>
          <w:szCs w:val="24"/>
        </w:rPr>
        <w:t>practioner</w:t>
      </w: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   </w:t>
      </w:r>
    </w:p>
    <w:p w14:paraId="17D093DD" w14:textId="39150CA7" w:rsidR="00491728" w:rsidRPr="005B15F3" w:rsidRDefault="00491728" w:rsidP="00A52D6C">
      <w:pPr>
        <w:pStyle w:val="ListParagraph"/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temperature </w:t>
      </w:r>
      <w:r w:rsidRPr="005B15F3">
        <w:rPr>
          <w:rFonts w:ascii="Arial" w:hAnsi="Arial" w:cs="Arial" w:hint="eastAsia"/>
          <w:sz w:val="24"/>
          <w:szCs w:val="24"/>
        </w:rPr>
        <w:t xml:space="preserve">NOT </w:t>
      </w:r>
      <w:r w:rsidRPr="005B15F3">
        <w:rPr>
          <w:rFonts w:ascii="Arial" w:hAnsi="Arial" w:cs="Arial" w:hint="eastAsia"/>
          <w:strike/>
          <w:sz w:val="24"/>
          <w:szCs w:val="24"/>
        </w:rPr>
        <w:t>temparature or temperature</w:t>
      </w:r>
      <w:r w:rsidR="00363969" w:rsidRPr="005B15F3">
        <w:rPr>
          <w:rFonts w:ascii="Arial" w:hAnsi="Arial" w:cs="Arial" w:hint="eastAsia"/>
          <w:strike/>
          <w:sz w:val="24"/>
          <w:szCs w:val="24"/>
        </w:rPr>
        <w:t xml:space="preserve"> </w:t>
      </w:r>
      <w:r w:rsidR="00363969" w:rsidRPr="005B15F3">
        <w:rPr>
          <w:rFonts w:ascii="Arial" w:hAnsi="Arial" w:cs="Arial" w:hint="eastAsia"/>
          <w:sz w:val="24"/>
          <w:szCs w:val="24"/>
        </w:rPr>
        <w:t xml:space="preserve"> It is </w:t>
      </w:r>
      <w:r w:rsidR="00363969" w:rsidRPr="005B15F3">
        <w:rPr>
          <w:rFonts w:ascii="Arial" w:hAnsi="Arial" w:cs="Arial"/>
          <w:sz w:val="24"/>
          <w:szCs w:val="24"/>
        </w:rPr>
        <w:t>“</w:t>
      </w:r>
      <w:r w:rsidR="002B1136" w:rsidRPr="005B15F3">
        <w:rPr>
          <w:rFonts w:ascii="Arial" w:hAnsi="Arial" w:cs="Arial" w:hint="eastAsia"/>
          <w:sz w:val="24"/>
          <w:szCs w:val="24"/>
        </w:rPr>
        <w:t>-</w:t>
      </w:r>
      <w:r w:rsidR="00363969" w:rsidRPr="005B15F3">
        <w:rPr>
          <w:rFonts w:ascii="Arial" w:hAnsi="Arial" w:cs="Arial" w:hint="eastAsia"/>
          <w:sz w:val="24"/>
          <w:szCs w:val="24"/>
        </w:rPr>
        <w:t>pera</w:t>
      </w:r>
      <w:r w:rsidR="002B1136" w:rsidRPr="005B15F3">
        <w:rPr>
          <w:rFonts w:ascii="Arial" w:hAnsi="Arial" w:cs="Arial" w:hint="eastAsia"/>
          <w:sz w:val="24"/>
          <w:szCs w:val="24"/>
        </w:rPr>
        <w:t>-</w:t>
      </w:r>
      <w:r w:rsidR="00363969" w:rsidRPr="005B15F3">
        <w:rPr>
          <w:rFonts w:ascii="Arial" w:hAnsi="Arial" w:cs="Arial"/>
          <w:sz w:val="24"/>
          <w:szCs w:val="24"/>
        </w:rPr>
        <w:t>”</w:t>
      </w:r>
    </w:p>
    <w:p w14:paraId="657BBFF7" w14:textId="050D5F48" w:rsidR="009630C0" w:rsidRPr="005B15F3" w:rsidRDefault="009630C0" w:rsidP="00A52D6C">
      <w:pPr>
        <w:pStyle w:val="ListParagraph"/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suicide  </w:t>
      </w:r>
      <w:r w:rsidRPr="005B15F3">
        <w:rPr>
          <w:rFonts w:ascii="Arial" w:hAnsi="Arial" w:cs="Arial" w:hint="eastAsia"/>
          <w:sz w:val="24"/>
          <w:szCs w:val="24"/>
        </w:rPr>
        <w:t xml:space="preserve">NOT </w:t>
      </w:r>
      <w:r w:rsidRPr="005B15F3">
        <w:rPr>
          <w:rFonts w:ascii="Arial" w:hAnsi="Arial" w:cs="Arial" w:hint="eastAsia"/>
          <w:strike/>
          <w:sz w:val="24"/>
          <w:szCs w:val="24"/>
        </w:rPr>
        <w:t>sucide</w:t>
      </w:r>
    </w:p>
    <w:p w14:paraId="62373EBA" w14:textId="0AC7EC14" w:rsidR="006325A3" w:rsidRPr="005B15F3" w:rsidRDefault="009630C0" w:rsidP="00FA35DF">
      <w:pPr>
        <w:pStyle w:val="ListParagraph"/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perpetrator  </w:t>
      </w:r>
      <w:r w:rsidRPr="005B15F3">
        <w:rPr>
          <w:rFonts w:ascii="Arial" w:hAnsi="Arial" w:cs="Arial" w:hint="eastAsia"/>
          <w:sz w:val="24"/>
          <w:szCs w:val="24"/>
        </w:rPr>
        <w:t xml:space="preserve">NOT </w:t>
      </w:r>
      <w:r w:rsidRPr="005B15F3">
        <w:rPr>
          <w:rFonts w:ascii="Arial" w:hAnsi="Arial" w:cs="Arial" w:hint="eastAsia"/>
          <w:strike/>
          <w:sz w:val="24"/>
          <w:szCs w:val="24"/>
        </w:rPr>
        <w:t>perpatrator</w:t>
      </w:r>
    </w:p>
    <w:p w14:paraId="6AA807BC" w14:textId="74383589" w:rsidR="00FA35DF" w:rsidRPr="005B15F3" w:rsidRDefault="00FA35DF" w:rsidP="000D6781">
      <w:pPr>
        <w:pStyle w:val="ListParagraph"/>
        <w:tabs>
          <w:tab w:val="left" w:pos="3240"/>
        </w:tabs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fascinate </w:t>
      </w:r>
      <w:r w:rsidRPr="005B15F3">
        <w:rPr>
          <w:rFonts w:ascii="Arial" w:hAnsi="Arial" w:cs="Arial" w:hint="eastAsia"/>
          <w:sz w:val="24"/>
          <w:szCs w:val="24"/>
        </w:rPr>
        <w:t xml:space="preserve">NOT </w:t>
      </w:r>
      <w:r w:rsidRPr="005B15F3">
        <w:rPr>
          <w:rFonts w:ascii="Arial" w:hAnsi="Arial" w:cs="Arial" w:hint="eastAsia"/>
          <w:strike/>
          <w:sz w:val="24"/>
          <w:szCs w:val="24"/>
        </w:rPr>
        <w:t>fasinate</w:t>
      </w:r>
    </w:p>
    <w:p w14:paraId="369F18F7" w14:textId="305CBDB3" w:rsidR="000D6781" w:rsidRPr="005B15F3" w:rsidRDefault="000D6781" w:rsidP="00CA1A84">
      <w:pPr>
        <w:pStyle w:val="ListParagraph"/>
        <w:tabs>
          <w:tab w:val="left" w:pos="3240"/>
        </w:tabs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souvenir </w:t>
      </w:r>
      <w:r w:rsidRPr="005B15F3">
        <w:rPr>
          <w:rFonts w:ascii="Arial" w:hAnsi="Arial" w:cs="Arial" w:hint="eastAsia"/>
          <w:sz w:val="24"/>
          <w:szCs w:val="24"/>
        </w:rPr>
        <w:t xml:space="preserve">NOT </w:t>
      </w:r>
      <w:r w:rsidRPr="005B15F3">
        <w:rPr>
          <w:rFonts w:ascii="Arial" w:hAnsi="Arial" w:cs="Arial" w:hint="eastAsia"/>
          <w:strike/>
          <w:sz w:val="24"/>
          <w:szCs w:val="24"/>
        </w:rPr>
        <w:t>souvenior</w:t>
      </w:r>
    </w:p>
    <w:p w14:paraId="4DBB6B5E" w14:textId="1197D578" w:rsidR="00CA1A84" w:rsidRPr="005B15F3" w:rsidRDefault="00CA1A84" w:rsidP="00CA1A84">
      <w:pPr>
        <w:pStyle w:val="ListParagraph"/>
        <w:tabs>
          <w:tab w:val="left" w:pos="3240"/>
        </w:tabs>
        <w:ind w:left="357" w:firstLineChars="0" w:firstLine="0"/>
        <w:jc w:val="left"/>
        <w:rPr>
          <w:rFonts w:ascii="Arial" w:hAnsi="Arial" w:cs="Arial"/>
          <w:strike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ridiculous </w:t>
      </w:r>
      <w:r w:rsidRPr="005B15F3">
        <w:rPr>
          <w:rFonts w:ascii="Arial" w:hAnsi="Arial" w:cs="Arial" w:hint="eastAsia"/>
          <w:sz w:val="24"/>
          <w:szCs w:val="24"/>
        </w:rPr>
        <w:t xml:space="preserve">NOT  </w:t>
      </w:r>
      <w:r w:rsidRPr="005B15F3">
        <w:rPr>
          <w:rFonts w:ascii="Arial" w:hAnsi="Arial" w:cs="Arial" w:hint="eastAsia"/>
          <w:strike/>
          <w:sz w:val="24"/>
          <w:szCs w:val="24"/>
        </w:rPr>
        <w:t>radiculous</w:t>
      </w:r>
    </w:p>
    <w:p w14:paraId="1B1264EA" w14:textId="402A8EA8" w:rsidR="00AC1753" w:rsidRPr="005B15F3" w:rsidRDefault="00437402" w:rsidP="00AC1753">
      <w:pPr>
        <w:pStyle w:val="ListParagraph"/>
        <w:tabs>
          <w:tab w:val="left" w:pos="3240"/>
        </w:tabs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>axis</w:t>
      </w:r>
      <w:r w:rsidRPr="005B15F3">
        <w:rPr>
          <w:rFonts w:ascii="Arial" w:hAnsi="Arial" w:cs="Arial" w:hint="eastAsia"/>
          <w:sz w:val="24"/>
          <w:szCs w:val="24"/>
        </w:rPr>
        <w:t>(</w:t>
      </w:r>
      <w:r w:rsidRPr="005B15F3">
        <w:rPr>
          <w:rFonts w:ascii="Arial" w:hAnsi="Arial" w:cs="Arial" w:hint="eastAsia"/>
          <w:i/>
          <w:iCs/>
          <w:sz w:val="24"/>
          <w:szCs w:val="24"/>
        </w:rPr>
        <w:t>singular</w:t>
      </w:r>
      <w:r w:rsidRPr="005B15F3">
        <w:rPr>
          <w:rFonts w:ascii="Arial" w:hAnsi="Arial" w:cs="Arial" w:hint="eastAsia"/>
          <w:sz w:val="24"/>
          <w:szCs w:val="24"/>
        </w:rPr>
        <w:t>)</w:t>
      </w:r>
      <w:r w:rsidRPr="005B15F3">
        <w:rPr>
          <w:rFonts w:ascii="Arial" w:hAnsi="Arial" w:cs="Arial"/>
          <w:sz w:val="24"/>
          <w:szCs w:val="24"/>
        </w:rPr>
        <w:sym w:font="Wingdings" w:char="F0E0"/>
      </w:r>
      <w:r w:rsidRPr="005B15F3">
        <w:rPr>
          <w:rFonts w:ascii="Arial" w:hAnsi="Arial" w:cs="Arial" w:hint="eastAsia"/>
          <w:sz w:val="24"/>
          <w:szCs w:val="24"/>
        </w:rPr>
        <w:t xml:space="preserve"> </w:t>
      </w:r>
      <w:r w:rsidRPr="005B15F3">
        <w:rPr>
          <w:rFonts w:ascii="Arial" w:hAnsi="Arial" w:cs="Arial" w:hint="eastAsia"/>
          <w:b/>
          <w:bCs/>
          <w:sz w:val="24"/>
          <w:szCs w:val="24"/>
        </w:rPr>
        <w:t>axes</w:t>
      </w:r>
      <w:r w:rsidRPr="005B15F3">
        <w:rPr>
          <w:rFonts w:ascii="Arial" w:hAnsi="Arial" w:cs="Arial" w:hint="eastAsia"/>
          <w:sz w:val="24"/>
          <w:szCs w:val="24"/>
        </w:rPr>
        <w:t xml:space="preserve"> (</w:t>
      </w:r>
      <w:r w:rsidRPr="005B15F3">
        <w:rPr>
          <w:rFonts w:ascii="Arial" w:hAnsi="Arial" w:cs="Arial" w:hint="eastAsia"/>
          <w:i/>
          <w:iCs/>
          <w:sz w:val="24"/>
          <w:szCs w:val="24"/>
        </w:rPr>
        <w:t>plural</w:t>
      </w:r>
      <w:r w:rsidRPr="005B15F3">
        <w:rPr>
          <w:rFonts w:ascii="Arial" w:hAnsi="Arial" w:cs="Arial" w:hint="eastAsia"/>
          <w:sz w:val="24"/>
          <w:szCs w:val="24"/>
        </w:rPr>
        <w:t>)</w:t>
      </w:r>
    </w:p>
    <w:p w14:paraId="430DF35E" w14:textId="74F69F9A" w:rsidR="00237E77" w:rsidRDefault="00AC1753" w:rsidP="00237E77">
      <w:pPr>
        <w:pStyle w:val="ListParagraph"/>
        <w:tabs>
          <w:tab w:val="left" w:pos="3240"/>
        </w:tabs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 w:rsidRPr="005B15F3">
        <w:rPr>
          <w:rFonts w:ascii="Arial" w:hAnsi="Arial" w:cs="Arial" w:hint="eastAsia"/>
          <w:b/>
          <w:bCs/>
          <w:sz w:val="24"/>
          <w:szCs w:val="24"/>
        </w:rPr>
        <w:t>hundred</w:t>
      </w:r>
      <w:r w:rsidR="00E86077" w:rsidRPr="005B15F3">
        <w:rPr>
          <w:rFonts w:ascii="Arial" w:hAnsi="Arial" w:cs="Arial"/>
          <w:b/>
          <w:bCs/>
          <w:sz w:val="24"/>
          <w:szCs w:val="24"/>
        </w:rPr>
        <w:br/>
      </w:r>
      <w:r w:rsidRPr="005B15F3">
        <w:rPr>
          <w:rFonts w:ascii="Arial" w:hAnsi="Arial" w:cs="Arial" w:hint="eastAsia"/>
          <w:b/>
          <w:bCs/>
          <w:sz w:val="24"/>
          <w:szCs w:val="24"/>
        </w:rPr>
        <w:t xml:space="preserve">two hundred / several hundred </w:t>
      </w:r>
      <w:r w:rsidR="00DC0DA0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="00DC0DA0" w:rsidRPr="005B15F3">
        <w:rPr>
          <w:rFonts w:ascii="Arial" w:hAnsi="Arial" w:cs="Arial" w:hint="eastAsia"/>
          <w:sz w:val="24"/>
          <w:szCs w:val="24"/>
        </w:rPr>
        <w:t xml:space="preserve">(without a final </w:t>
      </w:r>
      <w:r w:rsidR="00DC0DA0" w:rsidRPr="005B15F3">
        <w:rPr>
          <w:rFonts w:ascii="Arial" w:hAnsi="Arial" w:cs="Arial"/>
          <w:sz w:val="24"/>
          <w:szCs w:val="24"/>
        </w:rPr>
        <w:t>‘</w:t>
      </w:r>
      <w:r w:rsidR="00DC0DA0" w:rsidRPr="005B15F3">
        <w:rPr>
          <w:rFonts w:ascii="Arial" w:hAnsi="Arial" w:cs="Arial" w:hint="eastAsia"/>
          <w:sz w:val="24"/>
          <w:szCs w:val="24"/>
        </w:rPr>
        <w:t>s</w:t>
      </w:r>
      <w:r w:rsidR="00DC0DA0" w:rsidRPr="005B15F3">
        <w:rPr>
          <w:rFonts w:ascii="Arial" w:hAnsi="Arial" w:cs="Arial"/>
          <w:sz w:val="24"/>
          <w:szCs w:val="24"/>
        </w:rPr>
        <w:t>’</w:t>
      </w:r>
      <w:r w:rsidR="00DC0DA0" w:rsidRPr="005B15F3">
        <w:rPr>
          <w:rFonts w:ascii="Arial" w:hAnsi="Arial" w:cs="Arial" w:hint="eastAsia"/>
          <w:sz w:val="24"/>
          <w:szCs w:val="24"/>
        </w:rPr>
        <w:t xml:space="preserve"> on </w:t>
      </w:r>
      <w:r w:rsidR="00DC0DA0" w:rsidRPr="005B15F3">
        <w:rPr>
          <w:rFonts w:ascii="Arial" w:hAnsi="Arial" w:cs="Arial"/>
          <w:sz w:val="24"/>
          <w:szCs w:val="24"/>
        </w:rPr>
        <w:t>‘</w:t>
      </w:r>
      <w:r w:rsidR="00DC0DA0" w:rsidRPr="005B15F3">
        <w:rPr>
          <w:rFonts w:ascii="Arial" w:hAnsi="Arial" w:cs="Arial" w:hint="eastAsia"/>
          <w:sz w:val="24"/>
          <w:szCs w:val="24"/>
        </w:rPr>
        <w:t>hundred</w:t>
      </w:r>
      <w:r w:rsidR="00DC0DA0" w:rsidRPr="005B15F3">
        <w:rPr>
          <w:rFonts w:ascii="Arial" w:hAnsi="Arial" w:cs="Arial"/>
          <w:sz w:val="24"/>
          <w:szCs w:val="24"/>
        </w:rPr>
        <w:t>’</w:t>
      </w:r>
      <w:r w:rsidR="00DC0DA0" w:rsidRPr="005B15F3">
        <w:rPr>
          <w:rFonts w:ascii="Arial" w:hAnsi="Arial" w:cs="Arial" w:hint="eastAsia"/>
          <w:sz w:val="24"/>
          <w:szCs w:val="24"/>
        </w:rPr>
        <w:t>).</w:t>
      </w:r>
      <w:r w:rsidR="00952097" w:rsidRPr="005B15F3">
        <w:rPr>
          <w:rFonts w:ascii="Arial" w:hAnsi="Arial" w:cs="Arial"/>
          <w:sz w:val="24"/>
          <w:szCs w:val="24"/>
        </w:rPr>
        <w:br/>
      </w:r>
      <w:r w:rsidR="00952097" w:rsidRPr="005B15F3">
        <w:rPr>
          <w:rFonts w:ascii="Arial" w:hAnsi="Arial" w:cs="Arial" w:hint="eastAsia"/>
          <w:sz w:val="24"/>
          <w:szCs w:val="24"/>
        </w:rPr>
        <w:t xml:space="preserve">But </w:t>
      </w:r>
      <w:r w:rsidR="00952097" w:rsidRPr="005B15F3">
        <w:rPr>
          <w:rFonts w:ascii="Arial" w:hAnsi="Arial" w:cs="Arial"/>
          <w:sz w:val="24"/>
          <w:szCs w:val="24"/>
        </w:rPr>
        <w:t>‘</w:t>
      </w:r>
      <w:r w:rsidR="00952097" w:rsidRPr="006319E0">
        <w:rPr>
          <w:rFonts w:ascii="Arial" w:hAnsi="Arial" w:cs="Arial" w:hint="eastAsia"/>
          <w:b/>
          <w:bCs/>
          <w:sz w:val="24"/>
          <w:szCs w:val="24"/>
        </w:rPr>
        <w:t>hundreds</w:t>
      </w:r>
      <w:r w:rsidR="00952097" w:rsidRPr="005B15F3">
        <w:rPr>
          <w:rFonts w:ascii="Arial" w:hAnsi="Arial" w:cs="Arial" w:hint="eastAsia"/>
          <w:sz w:val="24"/>
          <w:szCs w:val="24"/>
        </w:rPr>
        <w:t xml:space="preserve"> of</w:t>
      </w:r>
      <w:r w:rsidR="00952097" w:rsidRPr="005B15F3">
        <w:rPr>
          <w:rFonts w:ascii="Arial" w:hAnsi="Arial" w:cs="Arial"/>
          <w:sz w:val="24"/>
          <w:szCs w:val="24"/>
        </w:rPr>
        <w:t>’</w:t>
      </w:r>
      <w:r w:rsidR="00952097" w:rsidRPr="005B15F3">
        <w:rPr>
          <w:rFonts w:ascii="Arial" w:hAnsi="Arial" w:cs="Arial" w:hint="eastAsia"/>
          <w:sz w:val="24"/>
          <w:szCs w:val="24"/>
        </w:rPr>
        <w:t xml:space="preserve"> can be used if there is no number </w:t>
      </w:r>
      <w:r w:rsidR="00855326" w:rsidRPr="005B15F3">
        <w:rPr>
          <w:rFonts w:ascii="Arial" w:hAnsi="Arial" w:cs="Arial" w:hint="eastAsia"/>
          <w:sz w:val="24"/>
          <w:szCs w:val="24"/>
        </w:rPr>
        <w:t xml:space="preserve">or quantity </w:t>
      </w:r>
      <w:r w:rsidR="00952097" w:rsidRPr="005B15F3">
        <w:rPr>
          <w:rFonts w:ascii="Arial" w:hAnsi="Arial" w:cs="Arial" w:hint="eastAsia"/>
          <w:sz w:val="24"/>
          <w:szCs w:val="24"/>
        </w:rPr>
        <w:t>before it.</w:t>
      </w:r>
      <w:r w:rsidR="00237E77">
        <w:rPr>
          <w:rFonts w:ascii="Arial" w:hAnsi="Arial" w:cs="Arial"/>
          <w:sz w:val="24"/>
          <w:szCs w:val="24"/>
        </w:rPr>
        <w:br/>
      </w:r>
      <w:r w:rsidR="00237E77">
        <w:rPr>
          <w:rFonts w:ascii="Arial" w:hAnsi="Arial" w:cs="Arial" w:hint="eastAsia"/>
          <w:sz w:val="24"/>
          <w:szCs w:val="24"/>
        </w:rPr>
        <w:t xml:space="preserve">So is the </w:t>
      </w:r>
      <w:r w:rsidR="00237E77">
        <w:rPr>
          <w:rFonts w:ascii="Arial" w:hAnsi="Arial" w:cs="Arial"/>
          <w:sz w:val="24"/>
          <w:szCs w:val="24"/>
        </w:rPr>
        <w:t>‘</w:t>
      </w:r>
      <w:r w:rsidR="00237E77">
        <w:rPr>
          <w:rFonts w:ascii="Arial" w:hAnsi="Arial" w:cs="Arial" w:hint="eastAsia"/>
          <w:sz w:val="24"/>
          <w:szCs w:val="24"/>
        </w:rPr>
        <w:t>thousand</w:t>
      </w:r>
      <w:r w:rsidR="00237E77">
        <w:rPr>
          <w:rFonts w:ascii="Arial" w:hAnsi="Arial" w:cs="Arial"/>
          <w:sz w:val="24"/>
          <w:szCs w:val="24"/>
        </w:rPr>
        <w:t>’</w:t>
      </w:r>
      <w:r w:rsidR="00237E77">
        <w:rPr>
          <w:rFonts w:ascii="Arial" w:hAnsi="Arial" w:cs="Arial" w:hint="eastAsia"/>
          <w:sz w:val="24"/>
          <w:szCs w:val="24"/>
        </w:rPr>
        <w:t xml:space="preserve">, </w:t>
      </w:r>
      <w:r w:rsidR="00237E77">
        <w:rPr>
          <w:rFonts w:ascii="Arial" w:hAnsi="Arial" w:cs="Arial"/>
          <w:sz w:val="24"/>
          <w:szCs w:val="24"/>
        </w:rPr>
        <w:t>‘</w:t>
      </w:r>
      <w:r w:rsidR="00237E77">
        <w:rPr>
          <w:rFonts w:ascii="Arial" w:hAnsi="Arial" w:cs="Arial" w:hint="eastAsia"/>
          <w:sz w:val="24"/>
          <w:szCs w:val="24"/>
        </w:rPr>
        <w:t>million</w:t>
      </w:r>
      <w:r w:rsidR="00237E77">
        <w:rPr>
          <w:rFonts w:ascii="Arial" w:hAnsi="Arial" w:cs="Arial"/>
          <w:sz w:val="24"/>
          <w:szCs w:val="24"/>
        </w:rPr>
        <w:t>’</w:t>
      </w:r>
      <w:r w:rsidR="00237E77">
        <w:rPr>
          <w:rFonts w:ascii="Arial" w:hAnsi="Arial" w:cs="Arial" w:hint="eastAsia"/>
          <w:sz w:val="24"/>
          <w:szCs w:val="24"/>
        </w:rPr>
        <w:t>, etc.</w:t>
      </w:r>
    </w:p>
    <w:p w14:paraId="1E7F8FAF" w14:textId="023D4DCC" w:rsidR="00131B2D" w:rsidRDefault="00131B2D" w:rsidP="00237E77">
      <w:pPr>
        <w:pStyle w:val="ListParagraph"/>
        <w:tabs>
          <w:tab w:val="left" w:pos="3240"/>
        </w:tabs>
        <w:ind w:left="357" w:firstLineChars="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seek (sought, sought)</w:t>
      </w:r>
      <w:r w:rsidR="00130E8B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="00130E8B" w:rsidRPr="00130E8B">
        <w:rPr>
          <w:rFonts w:ascii="Arial" w:hAnsi="Arial" w:cs="Arial" w:hint="eastAsia"/>
          <w:sz w:val="24"/>
          <w:szCs w:val="24"/>
        </w:rPr>
        <w:t>[v]</w:t>
      </w:r>
    </w:p>
    <w:p w14:paraId="15B1BEFD" w14:textId="1AD00D54" w:rsidR="00EB7F6C" w:rsidRPr="00EB7F6C" w:rsidRDefault="00EB7F6C" w:rsidP="00237E77">
      <w:pPr>
        <w:pStyle w:val="ListParagraph"/>
        <w:tabs>
          <w:tab w:val="left" w:pos="3240"/>
        </w:tabs>
        <w:ind w:left="357" w:firstLineChars="0" w:firstLine="0"/>
        <w:jc w:val="left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 xml:space="preserve">guarantee  </w:t>
      </w:r>
      <w:r>
        <w:rPr>
          <w:rFonts w:ascii="Arial" w:hAnsi="Arial" w:cs="Arial" w:hint="eastAsia"/>
          <w:sz w:val="24"/>
          <w:szCs w:val="24"/>
        </w:rPr>
        <w:t xml:space="preserve"> NOT </w:t>
      </w:r>
      <w:r w:rsidRPr="00EB7F6C">
        <w:rPr>
          <w:rFonts w:ascii="Arial" w:hAnsi="Arial" w:cs="Arial" w:hint="eastAsia"/>
          <w:strike/>
          <w:sz w:val="24"/>
          <w:szCs w:val="24"/>
        </w:rPr>
        <w:t>gurantee</w:t>
      </w:r>
    </w:p>
    <w:sectPr w:rsidR="00EB7F6C" w:rsidRPr="00EB7F6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BA270" w14:textId="77777777" w:rsidR="00D75D7A" w:rsidRDefault="00D75D7A" w:rsidP="00A52D6C">
      <w:pPr>
        <w:spacing w:after="0" w:line="240" w:lineRule="auto"/>
      </w:pPr>
      <w:r>
        <w:separator/>
      </w:r>
    </w:p>
  </w:endnote>
  <w:endnote w:type="continuationSeparator" w:id="0">
    <w:p w14:paraId="0C1B4669" w14:textId="77777777" w:rsidR="00D75D7A" w:rsidRDefault="00D75D7A" w:rsidP="00A52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CF417" w14:textId="77777777" w:rsidR="00D75D7A" w:rsidRDefault="00D75D7A" w:rsidP="00A52D6C">
      <w:pPr>
        <w:spacing w:after="0" w:line="240" w:lineRule="auto"/>
      </w:pPr>
      <w:r>
        <w:separator/>
      </w:r>
    </w:p>
  </w:footnote>
  <w:footnote w:type="continuationSeparator" w:id="0">
    <w:p w14:paraId="02C3E787" w14:textId="77777777" w:rsidR="00D75D7A" w:rsidRDefault="00D75D7A" w:rsidP="00A52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D3882"/>
    <w:multiLevelType w:val="hybridMultilevel"/>
    <w:tmpl w:val="AD9A84DE"/>
    <w:lvl w:ilvl="0" w:tplc="CBD2BDE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5A082857"/>
    <w:multiLevelType w:val="hybridMultilevel"/>
    <w:tmpl w:val="FE525804"/>
    <w:lvl w:ilvl="0" w:tplc="D66EE02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167838">
    <w:abstractNumId w:val="1"/>
  </w:num>
  <w:num w:numId="2" w16cid:durableId="138505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D2"/>
    <w:rsid w:val="000073D4"/>
    <w:rsid w:val="000D6781"/>
    <w:rsid w:val="00130E8B"/>
    <w:rsid w:val="00131B2D"/>
    <w:rsid w:val="001E3CE1"/>
    <w:rsid w:val="001E7AD2"/>
    <w:rsid w:val="001F0889"/>
    <w:rsid w:val="00237E77"/>
    <w:rsid w:val="002B1136"/>
    <w:rsid w:val="002F06AA"/>
    <w:rsid w:val="00363969"/>
    <w:rsid w:val="00437402"/>
    <w:rsid w:val="00441C20"/>
    <w:rsid w:val="00491728"/>
    <w:rsid w:val="0049534D"/>
    <w:rsid w:val="004E4C0C"/>
    <w:rsid w:val="004F2F8C"/>
    <w:rsid w:val="005B15F3"/>
    <w:rsid w:val="00620367"/>
    <w:rsid w:val="006319E0"/>
    <w:rsid w:val="006325A3"/>
    <w:rsid w:val="00633695"/>
    <w:rsid w:val="00636F96"/>
    <w:rsid w:val="0064055E"/>
    <w:rsid w:val="00657316"/>
    <w:rsid w:val="006C5372"/>
    <w:rsid w:val="006D31D2"/>
    <w:rsid w:val="006E6EA9"/>
    <w:rsid w:val="00855326"/>
    <w:rsid w:val="00952097"/>
    <w:rsid w:val="009630C0"/>
    <w:rsid w:val="00972BD9"/>
    <w:rsid w:val="00A52D6C"/>
    <w:rsid w:val="00A656C4"/>
    <w:rsid w:val="00A76DBC"/>
    <w:rsid w:val="00AA4EC7"/>
    <w:rsid w:val="00AC1753"/>
    <w:rsid w:val="00AC3A93"/>
    <w:rsid w:val="00B90E8C"/>
    <w:rsid w:val="00B9274C"/>
    <w:rsid w:val="00B96B2D"/>
    <w:rsid w:val="00BA31B3"/>
    <w:rsid w:val="00BA5D22"/>
    <w:rsid w:val="00BD5510"/>
    <w:rsid w:val="00CA1A84"/>
    <w:rsid w:val="00D12443"/>
    <w:rsid w:val="00D545F7"/>
    <w:rsid w:val="00D7220E"/>
    <w:rsid w:val="00D75D7A"/>
    <w:rsid w:val="00D94D9C"/>
    <w:rsid w:val="00DC0DA0"/>
    <w:rsid w:val="00E27C70"/>
    <w:rsid w:val="00E86077"/>
    <w:rsid w:val="00EB47B2"/>
    <w:rsid w:val="00EB7F6C"/>
    <w:rsid w:val="00F244AE"/>
    <w:rsid w:val="00F42403"/>
    <w:rsid w:val="00FA35DF"/>
    <w:rsid w:val="00FD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4B49"/>
  <w15:chartTrackingRefBased/>
  <w15:docId w15:val="{302363CB-AA76-48CA-8866-42375B3A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6C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D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6C"/>
  </w:style>
  <w:style w:type="paragraph" w:styleId="Footer">
    <w:name w:val="footer"/>
    <w:basedOn w:val="Normal"/>
    <w:link w:val="FooterChar"/>
    <w:uiPriority w:val="99"/>
    <w:unhideWhenUsed/>
    <w:rsid w:val="00A52D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6C"/>
  </w:style>
  <w:style w:type="paragraph" w:styleId="ListParagraph">
    <w:name w:val="List Paragraph"/>
    <w:basedOn w:val="Normal"/>
    <w:uiPriority w:val="34"/>
    <w:qFormat/>
    <w:rsid w:val="00A52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36</cp:revision>
  <dcterms:created xsi:type="dcterms:W3CDTF">2024-12-12T06:56:00Z</dcterms:created>
  <dcterms:modified xsi:type="dcterms:W3CDTF">2025-02-15T07:15:00Z</dcterms:modified>
</cp:coreProperties>
</file>