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19D1" w14:textId="4ABDAB05" w:rsidR="006325A3" w:rsidRDefault="0050678D">
      <w:r>
        <w:rPr>
          <w:rFonts w:hint="eastAsia"/>
        </w:rPr>
        <w:t>Study and Interest at Different Ages</w:t>
      </w:r>
    </w:p>
    <w:p w14:paraId="005DE369" w14:textId="7AF74DC1" w:rsidR="002D78E1" w:rsidRDefault="0050678D">
      <w:r>
        <w:rPr>
          <w:rFonts w:hint="eastAsia"/>
        </w:rPr>
        <w:t xml:space="preserve">What we can know from the first chart is that 80 </w:t>
      </w:r>
      <w:r w:rsidR="001A3922">
        <w:t>per cent</w:t>
      </w:r>
      <w:r>
        <w:rPr>
          <w:rFonts w:hint="eastAsia"/>
        </w:rPr>
        <w:t xml:space="preserve"> of people under 26 mainly enrol on courses for </w:t>
      </w:r>
      <w:r w:rsidR="008A37FD">
        <w:rPr>
          <w:rFonts w:hint="eastAsia"/>
        </w:rPr>
        <w:t xml:space="preserve">their jobs and only 10 </w:t>
      </w:r>
      <w:r w:rsidR="001A3922">
        <w:t>per cent</w:t>
      </w:r>
      <w:r w:rsidR="008A37FD">
        <w:rPr>
          <w:rFonts w:hint="eastAsia"/>
        </w:rPr>
        <w:t xml:space="preserve"> of the</w:t>
      </w:r>
      <w:r w:rsidR="005C2287">
        <w:rPr>
          <w:rFonts w:hint="eastAsia"/>
        </w:rPr>
        <w:t>m</w:t>
      </w:r>
      <w:r w:rsidR="008A37FD">
        <w:rPr>
          <w:rFonts w:hint="eastAsia"/>
        </w:rPr>
        <w:t xml:space="preserve"> choose to learn something </w:t>
      </w:r>
      <w:r w:rsidR="000C259F">
        <w:rPr>
          <w:rFonts w:hint="eastAsia"/>
        </w:rPr>
        <w:t>for their hobbies</w:t>
      </w:r>
      <w:r w:rsidR="008A37FD">
        <w:rPr>
          <w:rFonts w:hint="eastAsia"/>
        </w:rPr>
        <w:t>.</w:t>
      </w:r>
      <w:r w:rsidR="000C259F">
        <w:rPr>
          <w:rFonts w:hint="eastAsia"/>
        </w:rPr>
        <w:t xml:space="preserve"> </w:t>
      </w:r>
      <w:r w:rsidR="00DA1574">
        <w:rPr>
          <w:rFonts w:hint="eastAsia"/>
        </w:rPr>
        <w:t xml:space="preserve">On the contrary, 70 </w:t>
      </w:r>
      <w:r w:rsidR="001A3922">
        <w:t>per cent</w:t>
      </w:r>
      <w:r w:rsidR="00DA1574">
        <w:rPr>
          <w:rFonts w:hint="eastAsia"/>
        </w:rPr>
        <w:t xml:space="preserve"> of those older people who are over 4</w:t>
      </w:r>
      <w:r w:rsidR="001A3922">
        <w:rPr>
          <w:rFonts w:hint="eastAsia"/>
        </w:rPr>
        <w:t>9 years old</w:t>
      </w:r>
      <w:r w:rsidR="00DA1574">
        <w:rPr>
          <w:rFonts w:hint="eastAsia"/>
        </w:rPr>
        <w:t xml:space="preserve"> choose to study what they are fascinated with while there </w:t>
      </w:r>
      <w:r w:rsidR="00724BB0">
        <w:t>is</w:t>
      </w:r>
      <w:r w:rsidR="00DA1574">
        <w:rPr>
          <w:rFonts w:hint="eastAsia"/>
        </w:rPr>
        <w:t xml:space="preserve"> still </w:t>
      </w:r>
      <w:r w:rsidR="00E1523B">
        <w:rPr>
          <w:rFonts w:hint="eastAsia"/>
        </w:rPr>
        <w:t>only</w:t>
      </w:r>
      <w:r w:rsidR="00DA1574">
        <w:rPr>
          <w:rFonts w:hint="eastAsia"/>
        </w:rPr>
        <w:t xml:space="preserve"> 20 </w:t>
      </w:r>
      <w:r w:rsidR="00724BB0">
        <w:t>per cent</w:t>
      </w:r>
      <w:r w:rsidR="00DA1574">
        <w:rPr>
          <w:rFonts w:hint="eastAsia"/>
        </w:rPr>
        <w:t xml:space="preserve"> of them </w:t>
      </w:r>
      <w:r w:rsidR="0086244C">
        <w:rPr>
          <w:rFonts w:hint="eastAsia"/>
        </w:rPr>
        <w:t xml:space="preserve">still </w:t>
      </w:r>
      <w:r w:rsidR="00201ABD">
        <w:rPr>
          <w:rFonts w:hint="eastAsia"/>
        </w:rPr>
        <w:t>keep</w:t>
      </w:r>
      <w:r w:rsidR="007648BA">
        <w:rPr>
          <w:rFonts w:hint="eastAsia"/>
        </w:rPr>
        <w:t xml:space="preserve"> on</w:t>
      </w:r>
      <w:r w:rsidR="00201ABD">
        <w:rPr>
          <w:rFonts w:hint="eastAsia"/>
        </w:rPr>
        <w:t xml:space="preserve"> </w:t>
      </w:r>
      <w:r w:rsidR="0086244C">
        <w:rPr>
          <w:rFonts w:hint="eastAsia"/>
        </w:rPr>
        <w:t>learning</w:t>
      </w:r>
      <w:r w:rsidR="00C85030">
        <w:rPr>
          <w:rFonts w:hint="eastAsia"/>
        </w:rPr>
        <w:t>. As a whole, more and more employee</w:t>
      </w:r>
      <w:r w:rsidR="003C1336">
        <w:rPr>
          <w:rFonts w:hint="eastAsia"/>
        </w:rPr>
        <w:t>s</w:t>
      </w:r>
      <w:r w:rsidR="00C85030">
        <w:rPr>
          <w:rFonts w:hint="eastAsia"/>
        </w:rPr>
        <w:t xml:space="preserve"> tend to study for recreation and amusement </w:t>
      </w:r>
      <w:r w:rsidR="002D78E1">
        <w:rPr>
          <w:rFonts w:hint="eastAsia"/>
        </w:rPr>
        <w:t>while</w:t>
      </w:r>
      <w:r w:rsidR="00FB6C5A">
        <w:rPr>
          <w:rFonts w:hint="eastAsia"/>
        </w:rPr>
        <w:t>, consequently, less and less</w:t>
      </w:r>
      <w:r w:rsidR="00D36294">
        <w:rPr>
          <w:rFonts w:hint="eastAsia"/>
        </w:rPr>
        <w:t xml:space="preserve"> would like to</w:t>
      </w:r>
      <w:r w:rsidR="00FB6C5A">
        <w:rPr>
          <w:rFonts w:hint="eastAsia"/>
        </w:rPr>
        <w:t xml:space="preserve"> study </w:t>
      </w:r>
      <w:r w:rsidR="003A2151">
        <w:rPr>
          <w:rFonts w:hint="eastAsia"/>
        </w:rPr>
        <w:t>to climb the career ladder</w:t>
      </w:r>
      <w:r w:rsidR="00FB6C5A">
        <w:rPr>
          <w:rFonts w:hint="eastAsia"/>
        </w:rPr>
        <w:t>.</w:t>
      </w:r>
      <w:r w:rsidR="002D78E1">
        <w:rPr>
          <w:rFonts w:hint="eastAsia"/>
        </w:rPr>
        <w:t xml:space="preserve"> </w:t>
      </w:r>
    </w:p>
    <w:p w14:paraId="7F9D20A3" w14:textId="1F53073F" w:rsidR="009E4227" w:rsidRDefault="009E4227">
      <w:r>
        <w:rPr>
          <w:rFonts w:hint="eastAsia"/>
        </w:rPr>
        <w:t>The second one show</w:t>
      </w:r>
      <w:r w:rsidR="001539F7">
        <w:rPr>
          <w:rFonts w:hint="eastAsia"/>
        </w:rPr>
        <w:t>s</w:t>
      </w:r>
      <w:r w:rsidR="006828E8">
        <w:rPr>
          <w:rFonts w:hint="eastAsia"/>
        </w:rPr>
        <w:t xml:space="preserve"> </w:t>
      </w:r>
      <w:r>
        <w:rPr>
          <w:rFonts w:hint="eastAsia"/>
        </w:rPr>
        <w:t>the support from employers</w:t>
      </w:r>
      <w:r w:rsidR="00592A08">
        <w:rPr>
          <w:rFonts w:hint="eastAsia"/>
        </w:rPr>
        <w:t>. The pillars don</w:t>
      </w:r>
      <w:r w:rsidR="00592A08">
        <w:t>’</w:t>
      </w:r>
      <w:r w:rsidR="00592A08">
        <w:rPr>
          <w:rFonts w:hint="eastAsia"/>
        </w:rPr>
        <w:t xml:space="preserve">t change dramatically </w:t>
      </w:r>
      <w:r w:rsidR="002A6A1E">
        <w:rPr>
          <w:rFonts w:hint="eastAsia"/>
        </w:rPr>
        <w:t xml:space="preserve">from different </w:t>
      </w:r>
      <w:r w:rsidR="00724BB0">
        <w:t>ranges</w:t>
      </w:r>
      <w:r w:rsidR="00592A08">
        <w:rPr>
          <w:rFonts w:hint="eastAsia"/>
        </w:rPr>
        <w:t xml:space="preserve"> of ages. </w:t>
      </w:r>
      <w:r w:rsidR="00253C6E">
        <w:rPr>
          <w:rFonts w:hint="eastAsia"/>
        </w:rPr>
        <w:t>Young people</w:t>
      </w:r>
      <w:r w:rsidR="0077261E">
        <w:rPr>
          <w:rFonts w:hint="eastAsia"/>
        </w:rPr>
        <w:t xml:space="preserve"> account for over </w:t>
      </w:r>
      <w:r w:rsidR="00724BB0">
        <w:t>six-tenths</w:t>
      </w:r>
      <w:r w:rsidR="0077261E">
        <w:rPr>
          <w:rFonts w:hint="eastAsia"/>
        </w:rPr>
        <w:t xml:space="preserve"> </w:t>
      </w:r>
      <w:r w:rsidR="00724BB0">
        <w:t>of</w:t>
      </w:r>
      <w:r w:rsidR="007A3B31">
        <w:rPr>
          <w:rFonts w:hint="eastAsia"/>
        </w:rPr>
        <w:t xml:space="preserve"> </w:t>
      </w:r>
      <w:r w:rsidR="001A68F0">
        <w:rPr>
          <w:rFonts w:hint="eastAsia"/>
        </w:rPr>
        <w:t xml:space="preserve">the </w:t>
      </w:r>
      <w:r w:rsidR="007A3B31">
        <w:rPr>
          <w:rFonts w:hint="eastAsia"/>
        </w:rPr>
        <w:t xml:space="preserve">supported employees </w:t>
      </w:r>
      <w:r w:rsidR="0077261E">
        <w:rPr>
          <w:rFonts w:hint="eastAsia"/>
        </w:rPr>
        <w:t>and</w:t>
      </w:r>
      <w:r w:rsidR="00253C6E">
        <w:rPr>
          <w:rFonts w:hint="eastAsia"/>
        </w:rPr>
        <w:t xml:space="preserve"> get more chances to get trained than </w:t>
      </w:r>
      <w:r w:rsidR="00724BB0">
        <w:t>their</w:t>
      </w:r>
      <w:r w:rsidR="0077261E">
        <w:rPr>
          <w:rFonts w:hint="eastAsia"/>
        </w:rPr>
        <w:t xml:space="preserve"> older</w:t>
      </w:r>
      <w:r w:rsidR="00253C6E">
        <w:rPr>
          <w:rFonts w:hint="eastAsia"/>
        </w:rPr>
        <w:t xml:space="preserve"> colleagues</w:t>
      </w:r>
      <w:r w:rsidR="0077261E">
        <w:rPr>
          <w:rFonts w:hint="eastAsia"/>
        </w:rPr>
        <w:t xml:space="preserve">. </w:t>
      </w:r>
      <w:r w:rsidR="00EE0F07">
        <w:rPr>
          <w:rFonts w:hint="eastAsia"/>
        </w:rPr>
        <w:t xml:space="preserve">And only 30 </w:t>
      </w:r>
      <w:r w:rsidR="00724BB0">
        <w:t xml:space="preserve">per cent </w:t>
      </w:r>
      <w:r w:rsidR="00EE0F07">
        <w:rPr>
          <w:rFonts w:hint="eastAsia"/>
        </w:rPr>
        <w:t xml:space="preserve">of employees aged from 30 to 39 receive the paid vocation to </w:t>
      </w:r>
      <w:r w:rsidR="001D37C5">
        <w:rPr>
          <w:rFonts w:hint="eastAsia"/>
        </w:rPr>
        <w:t xml:space="preserve">enrol on </w:t>
      </w:r>
      <w:r w:rsidR="00EE0F07">
        <w:rPr>
          <w:rFonts w:hint="eastAsia"/>
        </w:rPr>
        <w:t xml:space="preserve">courses. </w:t>
      </w:r>
    </w:p>
    <w:p w14:paraId="6FE61335" w14:textId="103133E6" w:rsidR="00920931" w:rsidRDefault="00920931">
      <w:r>
        <w:rPr>
          <w:rFonts w:hint="eastAsia"/>
        </w:rPr>
        <w:t xml:space="preserve">In general, </w:t>
      </w:r>
      <w:r w:rsidR="009A380A">
        <w:rPr>
          <w:rFonts w:hint="eastAsia"/>
        </w:rPr>
        <w:t xml:space="preserve">there </w:t>
      </w:r>
      <w:r w:rsidR="00724BB0">
        <w:t>is</w:t>
      </w:r>
      <w:r w:rsidR="00724BB0">
        <w:rPr>
          <w:rFonts w:hint="eastAsia"/>
        </w:rPr>
        <w:t xml:space="preserve"> </w:t>
      </w:r>
      <w:r w:rsidR="00724BB0">
        <w:t xml:space="preserve">a </w:t>
      </w:r>
      <w:r w:rsidR="009A380A">
        <w:rPr>
          <w:rFonts w:hint="eastAsia"/>
        </w:rPr>
        <w:t xml:space="preserve">large </w:t>
      </w:r>
      <w:r w:rsidR="00724BB0">
        <w:rPr>
          <w:rFonts w:hint="eastAsia"/>
        </w:rPr>
        <w:t>propo</w:t>
      </w:r>
      <w:r w:rsidR="00EC17E1">
        <w:rPr>
          <w:rFonts w:hint="eastAsia"/>
        </w:rPr>
        <w:t>r</w:t>
      </w:r>
      <w:r w:rsidR="00724BB0">
        <w:rPr>
          <w:rFonts w:hint="eastAsia"/>
        </w:rPr>
        <w:t>tion</w:t>
      </w:r>
      <w:r w:rsidR="009A380A">
        <w:rPr>
          <w:rFonts w:hint="eastAsia"/>
        </w:rPr>
        <w:t xml:space="preserve"> of employees aged less than 30 study for their career and receive help from their employers. </w:t>
      </w:r>
      <w:r w:rsidR="00552428">
        <w:rPr>
          <w:rFonts w:hint="eastAsia"/>
        </w:rPr>
        <w:t>Whereas, older people prefer to spend time on something they are interested in</w:t>
      </w:r>
      <w:r w:rsidR="00D1199D">
        <w:rPr>
          <w:rFonts w:hint="eastAsia"/>
        </w:rPr>
        <w:t xml:space="preserve"> rather than work</w:t>
      </w:r>
      <w:r w:rsidR="00552428">
        <w:rPr>
          <w:rFonts w:hint="eastAsia"/>
        </w:rPr>
        <w:t>.</w:t>
      </w:r>
    </w:p>
    <w:p w14:paraId="1BFB404E" w14:textId="77777777" w:rsidR="00973ED2" w:rsidRDefault="00973ED2"/>
    <w:p w14:paraId="65898F11" w14:textId="20136B9F" w:rsidR="00973ED2" w:rsidRPr="004F2785" w:rsidRDefault="00367703">
      <w:pPr>
        <w:rPr>
          <w:b/>
          <w:bCs/>
        </w:rPr>
      </w:pPr>
      <w:r>
        <w:rPr>
          <w:rFonts w:hint="eastAsia"/>
          <w:b/>
          <w:bCs/>
        </w:rPr>
        <w:t>M</w:t>
      </w:r>
      <w:r w:rsidR="00973ED2" w:rsidRPr="004F2785">
        <w:rPr>
          <w:rFonts w:hint="eastAsia"/>
          <w:b/>
          <w:bCs/>
        </w:rPr>
        <w:t>odified by myself</w:t>
      </w:r>
      <w:r w:rsidR="00B11331" w:rsidRPr="004F2785">
        <w:rPr>
          <w:rFonts w:hint="eastAsia"/>
          <w:b/>
          <w:bCs/>
        </w:rPr>
        <w:t xml:space="preserve"> (after reading the sample answers)</w:t>
      </w:r>
    </w:p>
    <w:p w14:paraId="0C797251" w14:textId="719A8501" w:rsidR="00973ED2" w:rsidRDefault="00AF662B">
      <w:r>
        <w:rPr>
          <w:rFonts w:hint="eastAsia"/>
        </w:rPr>
        <w:t xml:space="preserve">The first </w:t>
      </w:r>
      <w:r w:rsidR="00CB07ED">
        <w:rPr>
          <w:rFonts w:hint="eastAsia"/>
        </w:rPr>
        <w:t xml:space="preserve">chart </w:t>
      </w:r>
      <w:r>
        <w:rPr>
          <w:rFonts w:hint="eastAsia"/>
        </w:rPr>
        <w:t>tells us that there are 80% of people under 26</w:t>
      </w:r>
      <w:r w:rsidR="00F85D9A">
        <w:rPr>
          <w:rFonts w:hint="eastAsia"/>
        </w:rPr>
        <w:t xml:space="preserve"> </w:t>
      </w:r>
      <w:r>
        <w:rPr>
          <w:rFonts w:hint="eastAsia"/>
        </w:rPr>
        <w:t xml:space="preserve"> choose to study for </w:t>
      </w:r>
      <w:r w:rsidR="00D60165">
        <w:t xml:space="preserve">a </w:t>
      </w:r>
      <w:r>
        <w:rPr>
          <w:rFonts w:hint="eastAsia"/>
        </w:rPr>
        <w:t>career</w:t>
      </w:r>
      <w:r w:rsidR="0015784D">
        <w:rPr>
          <w:rFonts w:hint="eastAsia"/>
        </w:rPr>
        <w:t xml:space="preserve">. The percentage </w:t>
      </w:r>
      <w:r w:rsidR="00D71ED6">
        <w:rPr>
          <w:rFonts w:hint="eastAsia"/>
        </w:rPr>
        <w:t>decreases</w:t>
      </w:r>
      <w:r w:rsidR="0015784D">
        <w:rPr>
          <w:rFonts w:hint="eastAsia"/>
        </w:rPr>
        <w:t xml:space="preserve"> steadily </w:t>
      </w:r>
      <w:r w:rsidR="00F85D9A">
        <w:rPr>
          <w:rFonts w:hint="eastAsia"/>
        </w:rPr>
        <w:t>with</w:t>
      </w:r>
      <w:r w:rsidR="0015784D">
        <w:rPr>
          <w:rFonts w:hint="eastAsia"/>
        </w:rPr>
        <w:t xml:space="preserve"> the increase of age and </w:t>
      </w:r>
      <w:r w:rsidR="00FA5196">
        <w:rPr>
          <w:rFonts w:hint="eastAsia"/>
        </w:rPr>
        <w:t>is</w:t>
      </w:r>
      <w:r w:rsidR="0015784D">
        <w:rPr>
          <w:rFonts w:hint="eastAsia"/>
        </w:rPr>
        <w:t xml:space="preserve"> less than 20% </w:t>
      </w:r>
      <w:r w:rsidR="00053B12">
        <w:rPr>
          <w:rFonts w:hint="eastAsia"/>
        </w:rPr>
        <w:t xml:space="preserve">for </w:t>
      </w:r>
      <w:r w:rsidR="0035748D">
        <w:rPr>
          <w:rFonts w:hint="eastAsia"/>
        </w:rPr>
        <w:t xml:space="preserve">the </w:t>
      </w:r>
      <w:r w:rsidR="00053B12">
        <w:rPr>
          <w:rFonts w:hint="eastAsia"/>
        </w:rPr>
        <w:t>over 49-year-old</w:t>
      </w:r>
      <w:r w:rsidR="00CF0C42">
        <w:rPr>
          <w:rFonts w:hint="eastAsia"/>
        </w:rPr>
        <w:t>.</w:t>
      </w:r>
      <w:r w:rsidR="00C43209">
        <w:rPr>
          <w:rFonts w:hint="eastAsia"/>
        </w:rPr>
        <w:t xml:space="preserve"> </w:t>
      </w:r>
      <w:r w:rsidR="00CF0C42">
        <w:rPr>
          <w:rFonts w:hint="eastAsia"/>
        </w:rPr>
        <w:t xml:space="preserve"> </w:t>
      </w:r>
      <w:r w:rsidR="00107BB3">
        <w:rPr>
          <w:rFonts w:hint="eastAsia"/>
        </w:rPr>
        <w:t>Almost the same number of 40-</w:t>
      </w:r>
      <w:r w:rsidR="00D60165">
        <w:t>49-year-old</w:t>
      </w:r>
      <w:r w:rsidR="00107BB3">
        <w:rPr>
          <w:rFonts w:hint="eastAsia"/>
        </w:rPr>
        <w:t xml:space="preserve"> adults study for career and interest.</w:t>
      </w:r>
    </w:p>
    <w:p w14:paraId="7EA28838" w14:textId="611FB6F1" w:rsidR="00670163" w:rsidRDefault="00670163">
      <w:r>
        <w:rPr>
          <w:rFonts w:hint="eastAsia"/>
        </w:rPr>
        <w:t>Whereas,</w:t>
      </w:r>
      <w:r w:rsidR="00F7576A">
        <w:rPr>
          <w:rFonts w:hint="eastAsia"/>
        </w:rPr>
        <w:t xml:space="preserve"> </w:t>
      </w:r>
      <w:r w:rsidR="006F5181">
        <w:rPr>
          <w:rFonts w:hint="eastAsia"/>
        </w:rPr>
        <w:t xml:space="preserve">not like </w:t>
      </w:r>
      <w:r w:rsidR="002E3316">
        <w:rPr>
          <w:rFonts w:hint="eastAsia"/>
        </w:rPr>
        <w:t xml:space="preserve">the </w:t>
      </w:r>
      <w:r w:rsidR="006F5181">
        <w:rPr>
          <w:rFonts w:hint="eastAsia"/>
        </w:rPr>
        <w:t>aforementioned</w:t>
      </w:r>
      <w:r w:rsidR="002E3316">
        <w:rPr>
          <w:rFonts w:hint="eastAsia"/>
        </w:rPr>
        <w:t xml:space="preserve"> data</w:t>
      </w:r>
      <w:r w:rsidR="00967E74">
        <w:rPr>
          <w:rFonts w:hint="eastAsia"/>
        </w:rPr>
        <w:t>,</w:t>
      </w:r>
      <w:r>
        <w:rPr>
          <w:rFonts w:hint="eastAsia"/>
        </w:rPr>
        <w:t xml:space="preserve"> </w:t>
      </w:r>
      <w:r w:rsidR="006F5181">
        <w:rPr>
          <w:rFonts w:hint="eastAsia"/>
        </w:rPr>
        <w:t>the first chart also shows that only 10% of youth under 26 years old study for interest</w:t>
      </w:r>
      <w:r w:rsidR="002E3316">
        <w:rPr>
          <w:rFonts w:hint="eastAsia"/>
        </w:rPr>
        <w:t xml:space="preserve">. </w:t>
      </w:r>
      <w:r w:rsidR="005E7F6F">
        <w:rPr>
          <w:rFonts w:hint="eastAsia"/>
        </w:rPr>
        <w:t>Surprisingly</w:t>
      </w:r>
      <w:r w:rsidR="006A15A0">
        <w:rPr>
          <w:rFonts w:hint="eastAsia"/>
        </w:rPr>
        <w:t xml:space="preserve">, </w:t>
      </w:r>
      <w:r w:rsidR="00554BA5">
        <w:rPr>
          <w:rFonts w:hint="eastAsia"/>
        </w:rPr>
        <w:t>it</w:t>
      </w:r>
      <w:r w:rsidR="006A15A0">
        <w:rPr>
          <w:rFonts w:hint="eastAsia"/>
        </w:rPr>
        <w:t xml:space="preserve"> is a sharp contrast. </w:t>
      </w:r>
      <w:r w:rsidR="002E3316">
        <w:rPr>
          <w:rFonts w:hint="eastAsia"/>
        </w:rPr>
        <w:t>The percentage increases</w:t>
      </w:r>
      <w:r w:rsidR="00D60165">
        <w:t xml:space="preserve"> </w:t>
      </w:r>
      <w:r w:rsidR="002E3316">
        <w:rPr>
          <w:rFonts w:hint="eastAsia"/>
        </w:rPr>
        <w:t xml:space="preserve">gradually to </w:t>
      </w:r>
      <w:r w:rsidR="006F5181">
        <w:rPr>
          <w:rFonts w:hint="eastAsia"/>
        </w:rPr>
        <w:t xml:space="preserve"> </w:t>
      </w:r>
      <w:r w:rsidR="002E3316">
        <w:rPr>
          <w:rFonts w:hint="eastAsia"/>
        </w:rPr>
        <w:t xml:space="preserve">70% </w:t>
      </w:r>
      <w:r w:rsidR="00541934">
        <w:rPr>
          <w:rFonts w:hint="eastAsia"/>
        </w:rPr>
        <w:t>until</w:t>
      </w:r>
      <w:r w:rsidR="002E3316">
        <w:rPr>
          <w:rFonts w:hint="eastAsia"/>
        </w:rPr>
        <w:t xml:space="preserve"> the age of over 49. </w:t>
      </w:r>
    </w:p>
    <w:p w14:paraId="729FF4A3" w14:textId="610CA2B4" w:rsidR="00F7576A" w:rsidRDefault="00F7576A">
      <w:r>
        <w:rPr>
          <w:rFonts w:hint="eastAsia"/>
        </w:rPr>
        <w:t xml:space="preserve">The second chart </w:t>
      </w:r>
      <w:r w:rsidR="00FC47BF">
        <w:rPr>
          <w:rFonts w:hint="eastAsia"/>
        </w:rPr>
        <w:t xml:space="preserve">shows that </w:t>
      </w:r>
      <w:r>
        <w:rPr>
          <w:rFonts w:hint="eastAsia"/>
        </w:rPr>
        <w:t>it is</w:t>
      </w:r>
      <w:r w:rsidR="00DB2A49">
        <w:rPr>
          <w:rFonts w:hint="eastAsia"/>
        </w:rPr>
        <w:t xml:space="preserve"> also</w:t>
      </w:r>
      <w:r>
        <w:rPr>
          <w:rFonts w:hint="eastAsia"/>
        </w:rPr>
        <w:t xml:space="preserve"> the youth under 26 years old who are most likely to receive support from employers</w:t>
      </w:r>
      <w:r w:rsidR="00D60165">
        <w:rPr>
          <w:rFonts w:hint="eastAsia"/>
        </w:rPr>
        <w:t xml:space="preserve">, </w:t>
      </w:r>
      <w:r>
        <w:rPr>
          <w:rFonts w:hint="eastAsia"/>
        </w:rPr>
        <w:t xml:space="preserve">over 60% of them. </w:t>
      </w:r>
      <w:r w:rsidR="006861DF">
        <w:rPr>
          <w:rFonts w:hint="eastAsia"/>
        </w:rPr>
        <w:t xml:space="preserve">While the lowest rate is at the age </w:t>
      </w:r>
      <w:r w:rsidR="00D60165">
        <w:t>of</w:t>
      </w:r>
      <w:r w:rsidR="006861DF">
        <w:rPr>
          <w:rFonts w:hint="eastAsia"/>
        </w:rPr>
        <w:t xml:space="preserve"> 30 to 39, only over 30% </w:t>
      </w:r>
      <w:r w:rsidR="00A02132">
        <w:rPr>
          <w:rFonts w:hint="eastAsia"/>
        </w:rPr>
        <w:t xml:space="preserve">of </w:t>
      </w:r>
      <w:r w:rsidR="00352A4B">
        <w:rPr>
          <w:rFonts w:hint="eastAsia"/>
        </w:rPr>
        <w:t xml:space="preserve">them </w:t>
      </w:r>
      <w:r w:rsidR="00F30ABA">
        <w:rPr>
          <w:rFonts w:hint="eastAsia"/>
        </w:rPr>
        <w:t>have</w:t>
      </w:r>
      <w:r w:rsidR="006861DF">
        <w:rPr>
          <w:rFonts w:hint="eastAsia"/>
        </w:rPr>
        <w:t xml:space="preserve"> the support.</w:t>
      </w:r>
      <w:r w:rsidR="00D81991">
        <w:rPr>
          <w:rFonts w:hint="eastAsia"/>
        </w:rPr>
        <w:t xml:space="preserve"> </w:t>
      </w:r>
      <w:r w:rsidR="00862CE3">
        <w:rPr>
          <w:rFonts w:hint="eastAsia"/>
        </w:rPr>
        <w:t xml:space="preserve">Then it </w:t>
      </w:r>
      <w:r w:rsidR="00036E78">
        <w:rPr>
          <w:rFonts w:hint="eastAsia"/>
        </w:rPr>
        <w:t>finally</w:t>
      </w:r>
      <w:r w:rsidR="00D60165">
        <w:t xml:space="preserve"> </w:t>
      </w:r>
      <w:r w:rsidR="00862CE3">
        <w:rPr>
          <w:rFonts w:hint="eastAsia"/>
        </w:rPr>
        <w:t>increases to 45%</w:t>
      </w:r>
      <w:r w:rsidR="00036E78">
        <w:rPr>
          <w:rFonts w:hint="eastAsia"/>
        </w:rPr>
        <w:t xml:space="preserve"> after two decades</w:t>
      </w:r>
      <w:r w:rsidR="00862CE3">
        <w:rPr>
          <w:rFonts w:hint="eastAsia"/>
        </w:rPr>
        <w:t>.</w:t>
      </w:r>
    </w:p>
    <w:p w14:paraId="576972DB" w14:textId="682CCB9D" w:rsidR="00BA1719" w:rsidRDefault="00BA1719">
      <w:pPr>
        <w:rPr>
          <w:rFonts w:hint="eastAsia"/>
        </w:rPr>
      </w:pPr>
      <w:r>
        <w:rPr>
          <w:rFonts w:hint="eastAsia"/>
        </w:rPr>
        <w:t xml:space="preserve">In conclusion, </w:t>
      </w:r>
      <w:r w:rsidR="001A5554">
        <w:rPr>
          <w:rFonts w:hint="eastAsia"/>
        </w:rPr>
        <w:t xml:space="preserve">the maximum rates of both groups are related to young students </w:t>
      </w:r>
      <w:r w:rsidR="00D60165">
        <w:t>under</w:t>
      </w:r>
      <w:r w:rsidR="001A5554">
        <w:rPr>
          <w:rFonts w:hint="eastAsia"/>
        </w:rPr>
        <w:t xml:space="preserve"> 26. </w:t>
      </w:r>
      <w:r w:rsidR="0010015A">
        <w:rPr>
          <w:rFonts w:hint="eastAsia"/>
        </w:rPr>
        <w:t>It is unclear w</w:t>
      </w:r>
      <w:r w:rsidR="002629B6">
        <w:rPr>
          <w:rFonts w:hint="eastAsia"/>
        </w:rPr>
        <w:t xml:space="preserve">hether </w:t>
      </w:r>
      <w:r w:rsidR="00A53ACD">
        <w:rPr>
          <w:rFonts w:hint="eastAsia"/>
        </w:rPr>
        <w:t xml:space="preserve">the support and the study for </w:t>
      </w:r>
      <w:r w:rsidR="00A03FB3">
        <w:t xml:space="preserve">the </w:t>
      </w:r>
      <w:r w:rsidR="00A53ACD">
        <w:rPr>
          <w:rFonts w:hint="eastAsia"/>
        </w:rPr>
        <w:t>career</w:t>
      </w:r>
      <w:r w:rsidR="00D60165">
        <w:t xml:space="preserve"> </w:t>
      </w:r>
      <w:r w:rsidR="00A53ACD">
        <w:rPr>
          <w:rFonts w:hint="eastAsia"/>
        </w:rPr>
        <w:t xml:space="preserve">are linked, but </w:t>
      </w:r>
      <w:r w:rsidR="00691844">
        <w:rPr>
          <w:rFonts w:hint="eastAsia"/>
        </w:rPr>
        <w:t xml:space="preserve">both of the highest </w:t>
      </w:r>
      <w:r w:rsidR="00D60165">
        <w:t>levels</w:t>
      </w:r>
      <w:r w:rsidR="00691844">
        <w:rPr>
          <w:rFonts w:hint="eastAsia"/>
        </w:rPr>
        <w:t xml:space="preserve"> are </w:t>
      </w:r>
      <w:r w:rsidR="00DC2CEC">
        <w:rPr>
          <w:rFonts w:hint="eastAsia"/>
        </w:rPr>
        <w:t>i</w:t>
      </w:r>
      <w:r w:rsidR="00D60165">
        <w:rPr>
          <w:rFonts w:hint="eastAsia"/>
        </w:rPr>
        <w:t xml:space="preserve">n </w:t>
      </w:r>
      <w:r w:rsidR="00D60165">
        <w:t xml:space="preserve">the </w:t>
      </w:r>
      <w:r w:rsidR="00D60165">
        <w:rPr>
          <w:rFonts w:hint="eastAsia"/>
        </w:rPr>
        <w:t>same group of students</w:t>
      </w:r>
      <w:r w:rsidR="00691844">
        <w:rPr>
          <w:rFonts w:hint="eastAsia"/>
        </w:rPr>
        <w:t>.</w:t>
      </w:r>
    </w:p>
    <w:p w14:paraId="4844F3FA" w14:textId="77777777" w:rsidR="00973ED2" w:rsidRDefault="00973ED2"/>
    <w:p w14:paraId="4850F62A" w14:textId="7EE20488" w:rsidR="009A2DEE" w:rsidRDefault="009A2DEE" w:rsidP="009A2DEE">
      <w:r>
        <w:rPr>
          <w:rFonts w:hint="eastAsia"/>
        </w:rPr>
        <w:t>=================================</w:t>
      </w:r>
    </w:p>
    <w:p w14:paraId="4B548090" w14:textId="67B3816C" w:rsidR="009A2DEE" w:rsidRDefault="00E37011" w:rsidP="009A2DEE">
      <w:r>
        <w:rPr>
          <w:rFonts w:hint="eastAsia"/>
        </w:rPr>
        <w:t>Note: The</w:t>
      </w:r>
      <w:r w:rsidR="00C73FCE">
        <w:rPr>
          <w:rFonts w:hint="eastAsia"/>
        </w:rPr>
        <w:t xml:space="preserve"> below </w:t>
      </w:r>
      <w:r w:rsidR="00CC6A31">
        <w:rPr>
          <w:rFonts w:hint="eastAsia"/>
        </w:rPr>
        <w:t xml:space="preserve">is an </w:t>
      </w:r>
      <w:r w:rsidR="00C73FCE">
        <w:rPr>
          <w:rFonts w:hint="eastAsia"/>
        </w:rPr>
        <w:t>essay</w:t>
      </w:r>
      <w:r w:rsidR="00CC6A31">
        <w:rPr>
          <w:rFonts w:hint="eastAsia"/>
        </w:rPr>
        <w:t>,</w:t>
      </w:r>
      <w:r>
        <w:rPr>
          <w:rFonts w:hint="eastAsia"/>
        </w:rPr>
        <w:t xml:space="preserve"> </w:t>
      </w:r>
      <w:r w:rsidR="00CC6A31">
        <w:rPr>
          <w:rFonts w:hint="eastAsia"/>
        </w:rPr>
        <w:t xml:space="preserve">which received band 8, </w:t>
      </w:r>
      <w:r>
        <w:rPr>
          <w:rFonts w:hint="eastAsia"/>
        </w:rPr>
        <w:t xml:space="preserve">is an excellent sample answer from </w:t>
      </w:r>
      <w:r>
        <w:t>“</w:t>
      </w:r>
      <w:r>
        <w:rPr>
          <w:rFonts w:hint="eastAsia"/>
        </w:rPr>
        <w:t>雅思真题5.pdf</w:t>
      </w:r>
      <w:r>
        <w:t>”</w:t>
      </w:r>
      <w:r w:rsidR="00CD5D44">
        <w:rPr>
          <w:rFonts w:hint="eastAsia"/>
        </w:rPr>
        <w:t>.</w:t>
      </w:r>
      <w:r w:rsidR="000F0647">
        <w:rPr>
          <w:rFonts w:hint="eastAsia"/>
        </w:rPr>
        <w:t xml:space="preserve"> </w:t>
      </w:r>
    </w:p>
    <w:p w14:paraId="03D4EA1C" w14:textId="77777777" w:rsidR="009A2DEE" w:rsidRDefault="009A2DEE" w:rsidP="009A2DEE">
      <w:r>
        <w:t xml:space="preserve">The first graph shows that there is a gradual decrease in study for career reasons with age. Nearly 80% of students under 26 years, study for their career. This percentage </w:t>
      </w:r>
      <w:r>
        <w:lastRenderedPageBreak/>
        <w:t>gradually declines by 10-20% every decade. Only 40% of 40-49yr olds and 18% of over 49yr olds are studying for career reasons in late adulthood.</w:t>
      </w:r>
    </w:p>
    <w:p w14:paraId="1A25E6D3" w14:textId="77777777" w:rsidR="009A2DEE" w:rsidRDefault="009A2DEE" w:rsidP="009A2DEE">
      <w:r>
        <w:t>Conversely, the first graph also shows that study stemming from interest increases with age. There are only 10% of under 26yr olds studying out of interest. The percentage increases slowly till the beginning of the fourth decade, and increases dramatically in late adulthood. Nearly same number of 40-49 yr olds study for career and interest. However 70% of over 49yr olds study for interest in comparison to 18% studying for career reasons in that age group.</w:t>
      </w:r>
    </w:p>
    <w:p w14:paraId="3024A8C7" w14:textId="3B14FE66" w:rsidR="009A2DEE" w:rsidRPr="00E37011" w:rsidRDefault="009A2DEE" w:rsidP="009A2DEE">
      <w:r>
        <w:t>The second graph shows that employer support is maximum (approximately 60%) for the under 26yr students. It drops rapidly to 32% up to the third decade of life, and then increases in late adulthood up to about 44%. It is unclear whether employer support is only for career-focused study, but the highest level is for those students who mainly study for career purposes.</w:t>
      </w:r>
    </w:p>
    <w:p w14:paraId="64794904" w14:textId="642A99F0" w:rsidR="00E37011" w:rsidRDefault="009A2DEE">
      <w:r>
        <w:rPr>
          <w:rFonts w:hint="eastAsia"/>
        </w:rPr>
        <w:t>=======================================</w:t>
      </w:r>
    </w:p>
    <w:p w14:paraId="49998244" w14:textId="1E17AADE" w:rsidR="003D024E" w:rsidRPr="00EB5B76" w:rsidRDefault="003D024E" w:rsidP="003042BF">
      <w:pPr>
        <w:rPr>
          <w:b/>
          <w:bCs/>
        </w:rPr>
      </w:pPr>
      <w:r w:rsidRPr="00EB5B76">
        <w:rPr>
          <w:rFonts w:hint="eastAsia"/>
          <w:b/>
          <w:bCs/>
        </w:rPr>
        <w:t>improved by Gramm</w:t>
      </w:r>
      <w:r w:rsidR="00975772">
        <w:rPr>
          <w:rFonts w:hint="eastAsia"/>
          <w:b/>
          <w:bCs/>
        </w:rPr>
        <w:t>a</w:t>
      </w:r>
      <w:r w:rsidRPr="00EB5B76">
        <w:rPr>
          <w:rFonts w:hint="eastAsia"/>
          <w:b/>
          <w:bCs/>
        </w:rPr>
        <w:t>rly</w:t>
      </w:r>
    </w:p>
    <w:p w14:paraId="178F6894" w14:textId="3C5AB2EB" w:rsidR="003042BF" w:rsidRDefault="003042BF" w:rsidP="003042BF">
      <w:r>
        <w:t xml:space="preserve">From the first chart, we can understand that 80% of individuals under the age of 26 </w:t>
      </w:r>
      <w:r w:rsidR="00975772">
        <w:t>enrol</w:t>
      </w:r>
      <w:r>
        <w:t xml:space="preserve"> in courses related to their jobs, while only 10% of them choose to learn something for personal interests. On the other hand, 70% of people who are over 49 years old choose to learn things that fascinate them, while only 20% of them continue to learn. Overall, there is a rising trend of employees pursuing recreational courses while the number of people studying for career advancement is decreasing.</w:t>
      </w:r>
    </w:p>
    <w:p w14:paraId="73ABA33F" w14:textId="77777777" w:rsidR="003042BF" w:rsidRDefault="003042BF" w:rsidP="003042BF"/>
    <w:p w14:paraId="1AA28B8B" w14:textId="44AB188C" w:rsidR="003042BF" w:rsidRDefault="003042BF" w:rsidP="003042BF">
      <w:r>
        <w:t xml:space="preserve">The second chart shows the support provided by employers. The pillars do not have a significant change across different age ranges. Younger employees, who are over six-tenths of the total, have more opportunities for training than their older colleagues. Only 30% of employees between the ages of 30 and 39 receive paid leave to </w:t>
      </w:r>
      <w:r w:rsidR="00975772">
        <w:t>enrol</w:t>
      </w:r>
      <w:r>
        <w:t xml:space="preserve"> in courses.</w:t>
      </w:r>
    </w:p>
    <w:p w14:paraId="68D01D73" w14:textId="77777777" w:rsidR="003042BF" w:rsidRDefault="003042BF" w:rsidP="003042BF"/>
    <w:p w14:paraId="5A69A870" w14:textId="1306A956" w:rsidR="003042BF" w:rsidRDefault="003042BF" w:rsidP="003042BF">
      <w:r>
        <w:t>In general, a large proportion of employees under the age of 30 study for their career and receive support from their employers. In contrast, older people prefer to spend their time on courses that interest them rather than work-related courses.</w:t>
      </w:r>
    </w:p>
    <w:sectPr w:rsidR="003042BF" w:rsidSect="00550DC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0A"/>
    <w:rsid w:val="000236C4"/>
    <w:rsid w:val="000341B7"/>
    <w:rsid w:val="00036E78"/>
    <w:rsid w:val="00053B12"/>
    <w:rsid w:val="00070466"/>
    <w:rsid w:val="000C259F"/>
    <w:rsid w:val="000F0647"/>
    <w:rsid w:val="0010015A"/>
    <w:rsid w:val="00107BB3"/>
    <w:rsid w:val="00133C3A"/>
    <w:rsid w:val="0014351A"/>
    <w:rsid w:val="001533A4"/>
    <w:rsid w:val="001539F7"/>
    <w:rsid w:val="0015784D"/>
    <w:rsid w:val="00172049"/>
    <w:rsid w:val="00186B2C"/>
    <w:rsid w:val="001914E2"/>
    <w:rsid w:val="001A3922"/>
    <w:rsid w:val="001A4928"/>
    <w:rsid w:val="001A5554"/>
    <w:rsid w:val="001A68F0"/>
    <w:rsid w:val="001D37C5"/>
    <w:rsid w:val="001E3CE1"/>
    <w:rsid w:val="00201ABD"/>
    <w:rsid w:val="00253C6E"/>
    <w:rsid w:val="002628DF"/>
    <w:rsid w:val="002629B6"/>
    <w:rsid w:val="00277329"/>
    <w:rsid w:val="002A6A1E"/>
    <w:rsid w:val="002D78E1"/>
    <w:rsid w:val="002E3316"/>
    <w:rsid w:val="002F1927"/>
    <w:rsid w:val="002F5EEF"/>
    <w:rsid w:val="003042BF"/>
    <w:rsid w:val="00352A4B"/>
    <w:rsid w:val="003530C4"/>
    <w:rsid w:val="0035748D"/>
    <w:rsid w:val="00367703"/>
    <w:rsid w:val="00381FF9"/>
    <w:rsid w:val="003A2151"/>
    <w:rsid w:val="003A7986"/>
    <w:rsid w:val="003C1336"/>
    <w:rsid w:val="003D024E"/>
    <w:rsid w:val="00402289"/>
    <w:rsid w:val="0042745E"/>
    <w:rsid w:val="00440716"/>
    <w:rsid w:val="004624B7"/>
    <w:rsid w:val="004635E4"/>
    <w:rsid w:val="004F1F47"/>
    <w:rsid w:val="004F2785"/>
    <w:rsid w:val="0050678D"/>
    <w:rsid w:val="00541934"/>
    <w:rsid w:val="00550DC7"/>
    <w:rsid w:val="00552428"/>
    <w:rsid w:val="00554BA5"/>
    <w:rsid w:val="005819B8"/>
    <w:rsid w:val="00582B17"/>
    <w:rsid w:val="00592A08"/>
    <w:rsid w:val="005C1A91"/>
    <w:rsid w:val="005C2287"/>
    <w:rsid w:val="005E7F6F"/>
    <w:rsid w:val="006325A3"/>
    <w:rsid w:val="00666363"/>
    <w:rsid w:val="00670163"/>
    <w:rsid w:val="006828E8"/>
    <w:rsid w:val="006861DF"/>
    <w:rsid w:val="00691844"/>
    <w:rsid w:val="006A15A0"/>
    <w:rsid w:val="006A21E1"/>
    <w:rsid w:val="006F5181"/>
    <w:rsid w:val="00724BB0"/>
    <w:rsid w:val="00746EEF"/>
    <w:rsid w:val="00761020"/>
    <w:rsid w:val="007648BA"/>
    <w:rsid w:val="007667D4"/>
    <w:rsid w:val="0077261E"/>
    <w:rsid w:val="007A3B31"/>
    <w:rsid w:val="0086244C"/>
    <w:rsid w:val="00862CE3"/>
    <w:rsid w:val="00877AA1"/>
    <w:rsid w:val="0088772D"/>
    <w:rsid w:val="008A37FD"/>
    <w:rsid w:val="00920931"/>
    <w:rsid w:val="00945683"/>
    <w:rsid w:val="00967BF1"/>
    <w:rsid w:val="00967E74"/>
    <w:rsid w:val="00973ED2"/>
    <w:rsid w:val="00975772"/>
    <w:rsid w:val="009A2DEE"/>
    <w:rsid w:val="009A380A"/>
    <w:rsid w:val="009E4227"/>
    <w:rsid w:val="009F3596"/>
    <w:rsid w:val="00A02132"/>
    <w:rsid w:val="00A03FB3"/>
    <w:rsid w:val="00A2019A"/>
    <w:rsid w:val="00A20565"/>
    <w:rsid w:val="00A53ACD"/>
    <w:rsid w:val="00AF662B"/>
    <w:rsid w:val="00B10F2A"/>
    <w:rsid w:val="00B11331"/>
    <w:rsid w:val="00B93F9B"/>
    <w:rsid w:val="00BA0750"/>
    <w:rsid w:val="00BA1719"/>
    <w:rsid w:val="00C43209"/>
    <w:rsid w:val="00C73FCE"/>
    <w:rsid w:val="00C74E86"/>
    <w:rsid w:val="00C85030"/>
    <w:rsid w:val="00CB07ED"/>
    <w:rsid w:val="00CC1549"/>
    <w:rsid w:val="00CC6A31"/>
    <w:rsid w:val="00CD5D44"/>
    <w:rsid w:val="00CF0C42"/>
    <w:rsid w:val="00D1199D"/>
    <w:rsid w:val="00D16E40"/>
    <w:rsid w:val="00D21D6C"/>
    <w:rsid w:val="00D36294"/>
    <w:rsid w:val="00D60165"/>
    <w:rsid w:val="00D71ED6"/>
    <w:rsid w:val="00D81991"/>
    <w:rsid w:val="00DA1574"/>
    <w:rsid w:val="00DB2A49"/>
    <w:rsid w:val="00DC2CEC"/>
    <w:rsid w:val="00DD04BA"/>
    <w:rsid w:val="00DD239B"/>
    <w:rsid w:val="00E1523B"/>
    <w:rsid w:val="00E37011"/>
    <w:rsid w:val="00E45154"/>
    <w:rsid w:val="00E716A4"/>
    <w:rsid w:val="00EB5B76"/>
    <w:rsid w:val="00EC17E1"/>
    <w:rsid w:val="00EC550A"/>
    <w:rsid w:val="00EE0F07"/>
    <w:rsid w:val="00F11999"/>
    <w:rsid w:val="00F30ABA"/>
    <w:rsid w:val="00F7576A"/>
    <w:rsid w:val="00F85D9A"/>
    <w:rsid w:val="00FA5196"/>
    <w:rsid w:val="00FB6C5A"/>
    <w:rsid w:val="00FC0E97"/>
    <w:rsid w:val="00FC47BF"/>
    <w:rsid w:val="00FE41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861FB"/>
  <w15:chartTrackingRefBased/>
  <w15:docId w15:val="{73518EB8-06E2-4CBA-B414-7164FA75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808</Words>
  <Characters>3875</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129</cp:revision>
  <dcterms:created xsi:type="dcterms:W3CDTF">2024-03-22T07:31:00Z</dcterms:created>
  <dcterms:modified xsi:type="dcterms:W3CDTF">2024-03-28T06:33:00Z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703704fff751c61dc285dfbab910a159f84a5a1cb89d09b804f1cbb4310e67f7</vt:lpwstr>
  </property>
</Properties>
</file>