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24" w:rsidRDefault="00CF7E85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Tuesday</w:t>
      </w:r>
      <w:r>
        <w:rPr>
          <w:rFonts w:ascii="Times New Roman" w:hAnsi="Times New Roman" w:cs="Times New Roman" w:hint="eastAsia"/>
          <w:sz w:val="24"/>
        </w:rPr>
        <w:t xml:space="preserve"> 5 August 2025</w:t>
      </w:r>
    </w:p>
    <w:p w:rsidR="00426480" w:rsidRDefault="00CF7E85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It is hard to find a job as an online English tutor even I have gained a band score of 6.5 in an IELTS test. It is not a low socre; it</w:t>
      </w:r>
      <w:r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 w:hint="eastAsia"/>
          <w:sz w:val="24"/>
        </w:rPr>
        <w:t>s a high one, either. For the past days, I</w:t>
      </w:r>
      <w:r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 w:hint="eastAsia"/>
          <w:sz w:val="24"/>
        </w:rPr>
        <w:t xml:space="preserve">ve been busy applying for a job in English teaching field. </w:t>
      </w:r>
      <w:r w:rsidR="009D6DBA">
        <w:rPr>
          <w:rFonts w:ascii="Times New Roman" w:hAnsi="Times New Roman" w:cs="Times New Roman" w:hint="eastAsia"/>
          <w:sz w:val="24"/>
        </w:rPr>
        <w:t>After three rounds, I entered into the final test of an interview. Unfortunately, I was declined without any feedback, which is usual in China where applicants normally can</w:t>
      </w:r>
      <w:r w:rsidR="009D6DBA">
        <w:rPr>
          <w:rFonts w:ascii="Times New Roman" w:hAnsi="Times New Roman" w:cs="Times New Roman"/>
          <w:sz w:val="24"/>
        </w:rPr>
        <w:t>’</w:t>
      </w:r>
      <w:r w:rsidR="009D6DBA">
        <w:rPr>
          <w:rFonts w:ascii="Times New Roman" w:hAnsi="Times New Roman" w:cs="Times New Roman" w:hint="eastAsia"/>
          <w:sz w:val="24"/>
        </w:rPr>
        <w:t>t know why they don</w:t>
      </w:r>
      <w:r w:rsidR="009D6DBA">
        <w:rPr>
          <w:rFonts w:ascii="Times New Roman" w:hAnsi="Times New Roman" w:cs="Times New Roman"/>
          <w:sz w:val="24"/>
        </w:rPr>
        <w:t>’</w:t>
      </w:r>
      <w:r w:rsidR="009D6DBA">
        <w:rPr>
          <w:rFonts w:ascii="Times New Roman" w:hAnsi="Times New Roman" w:cs="Times New Roman" w:hint="eastAsia"/>
          <w:sz w:val="24"/>
        </w:rPr>
        <w:t xml:space="preserve">t qualify for a vacancy. </w:t>
      </w:r>
      <w:r w:rsidR="0017385B">
        <w:rPr>
          <w:rFonts w:ascii="Times New Roman" w:hAnsi="Times New Roman" w:cs="Times New Roman" w:hint="eastAsia"/>
          <w:sz w:val="24"/>
        </w:rPr>
        <w:t xml:space="preserve">There are too many applicants when there are over 10 million new graduates entering the job market every year in this country. </w:t>
      </w:r>
    </w:p>
    <w:p w:rsidR="00CF7E85" w:rsidRDefault="0017385B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Ironically, the authority constantly encourage couples to have more children, which is quite a U-turn after the one-child policy had been introduced in the early 1980s. Whereas, many married adults are reluctant to have </w:t>
      </w:r>
      <w:r w:rsidR="00715836">
        <w:rPr>
          <w:rFonts w:ascii="Times New Roman" w:hAnsi="Times New Roman" w:cs="Times New Roman" w:hint="eastAsia"/>
          <w:sz w:val="24"/>
        </w:rPr>
        <w:t>more than one child in most cities. Furthermore, more and more young couples wouldn</w:t>
      </w:r>
      <w:r w:rsidR="00715836">
        <w:rPr>
          <w:rFonts w:ascii="Times New Roman" w:hAnsi="Times New Roman" w:cs="Times New Roman"/>
          <w:sz w:val="24"/>
        </w:rPr>
        <w:t>’</w:t>
      </w:r>
      <w:r w:rsidR="00715836">
        <w:rPr>
          <w:rFonts w:ascii="Times New Roman" w:hAnsi="Times New Roman" w:cs="Times New Roman" w:hint="eastAsia"/>
          <w:sz w:val="24"/>
        </w:rPr>
        <w:t>t like to have the second child in rural China where there were a trend that having two children or more.</w:t>
      </w:r>
      <w:r w:rsidR="00426480">
        <w:rPr>
          <w:rFonts w:ascii="Times New Roman" w:hAnsi="Times New Roman" w:cs="Times New Roman" w:hint="eastAsia"/>
          <w:sz w:val="24"/>
        </w:rPr>
        <w:t xml:space="preserve"> </w:t>
      </w:r>
    </w:p>
    <w:p w:rsidR="002E2C18" w:rsidRPr="00CF7E85" w:rsidRDefault="0050213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Economic developemnt eventually results in low fertile rate since the cost of rasing a child has been increasing dramatically along with the ridiculously high price of housing. Most families take a big mortgage of their flats so that they can</w:t>
      </w:r>
      <w:r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 w:hint="eastAsia"/>
          <w:sz w:val="24"/>
        </w:rPr>
        <w:t xml:space="preserve">t afford having more children. In addition, tuition fees for extra-curriculumn courses are a large proportion of the expenditure of every household. If a couple is not able to take care of a child, why do they have one? Recently, </w:t>
      </w:r>
      <w:r w:rsidR="00922B8E">
        <w:rPr>
          <w:rFonts w:ascii="Times New Roman" w:hAnsi="Times New Roman" w:cs="Times New Roman" w:hint="eastAsia"/>
          <w:sz w:val="24"/>
        </w:rPr>
        <w:t xml:space="preserve">the central government pass a law to subsidise </w:t>
      </w:r>
      <w:r w:rsidR="002E2C18">
        <w:rPr>
          <w:rFonts w:ascii="Times New Roman" w:hAnsi="Times New Roman" w:cs="Times New Roman" w:hint="eastAsia"/>
          <w:sz w:val="24"/>
        </w:rPr>
        <w:t xml:space="preserve">a minute amount of 3,600 RMB for the second and the third child each year. How much a family typically pay for raising a child until he or she </w:t>
      </w:r>
      <w:r w:rsidR="002E2C18">
        <w:rPr>
          <w:rFonts w:ascii="Times New Roman" w:hAnsi="Times New Roman" w:cs="Times New Roman"/>
          <w:sz w:val="24"/>
        </w:rPr>
        <w:t>gr</w:t>
      </w:r>
      <w:r w:rsidR="002E2C18">
        <w:rPr>
          <w:rFonts w:ascii="Times New Roman" w:hAnsi="Times New Roman" w:cs="Times New Roman" w:hint="eastAsia"/>
          <w:sz w:val="24"/>
        </w:rPr>
        <w:t xml:space="preserve">ow up? It is approximately 2 millim RMB. Apparently, this money is too small to boost the fertile rate in a country where the unemployment is high and it is becoming harder and harder to earn money when the economy is in long-term deep recession. </w:t>
      </w:r>
      <w:bookmarkStart w:id="0" w:name="_GoBack"/>
      <w:bookmarkEnd w:id="0"/>
    </w:p>
    <w:sectPr w:rsidR="002E2C18" w:rsidRPr="00CF7E8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469"/>
    <w:rsid w:val="0001220C"/>
    <w:rsid w:val="0017385B"/>
    <w:rsid w:val="002E2C18"/>
    <w:rsid w:val="00426480"/>
    <w:rsid w:val="00502131"/>
    <w:rsid w:val="00715836"/>
    <w:rsid w:val="00721469"/>
    <w:rsid w:val="00922B8E"/>
    <w:rsid w:val="009D6DBA"/>
    <w:rsid w:val="00B62274"/>
    <w:rsid w:val="00CF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F7E85"/>
  </w:style>
  <w:style w:type="character" w:customStyle="1" w:styleId="Char">
    <w:name w:val="日期 Char"/>
    <w:basedOn w:val="a0"/>
    <w:link w:val="a3"/>
    <w:uiPriority w:val="99"/>
    <w:semiHidden/>
    <w:rsid w:val="00CF7E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F7E85"/>
  </w:style>
  <w:style w:type="character" w:customStyle="1" w:styleId="Char">
    <w:name w:val="日期 Char"/>
    <w:basedOn w:val="a0"/>
    <w:link w:val="a3"/>
    <w:uiPriority w:val="99"/>
    <w:semiHidden/>
    <w:rsid w:val="00CF7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287</Words>
  <Characters>1642</Characters>
  <Application>Microsoft Office Word</Application>
  <DocSecurity>0</DocSecurity>
  <Lines>13</Lines>
  <Paragraphs>3</Paragraphs>
  <ScaleCrop>false</ScaleCrop>
  <Company>Organization</Company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2025-08-05T11:50:00Z</dcterms:created>
  <dcterms:modified xsi:type="dcterms:W3CDTF">2025-08-05T12:27:00Z</dcterms:modified>
</cp:coreProperties>
</file>