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420" w:leftChars="0" w:hanging="420" w:firstLine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Spring和AspectJ结合使用实现AOP机制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Spring最核心的还是IOC，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Chars="0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即使AOP也要靠IOC来实现，即动态代理作用的目标对象必须由Spring 来管理，因此要加@Component等注解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ind w:left="0" w:lef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Spring框架中，如果目标类没有接口，使用AOP时，执行的是cglib，实际这个类TestHandler.java继承的是Object.java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atLeast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810125" cy="2324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1597025"/>
            <wp:effectExtent l="0" t="0" r="635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(4)返回通知@AfterReturing如果有异常则不会执行，其中returning属性用来接收目标类方法（本例中add(), plus()等等)的返回值，接收后变为Object类型，注意returning=</w:t>
      </w:r>
      <w:r>
        <w:rPr>
          <w:rFonts w:hint="default" w:ascii="微软雅黑" w:hAnsi="微软雅黑" w:eastAsia="微软雅黑" w:cs="微软雅黑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lang w:val="en-US" w:eastAsia="zh-CN"/>
        </w:rPr>
        <w:t>result</w:t>
      </w:r>
      <w:r>
        <w:rPr>
          <w:rFonts w:hint="default" w:ascii="微软雅黑" w:hAnsi="微软雅黑" w:eastAsia="微软雅黑" w:cs="微软雅黑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lang w:val="en-US" w:eastAsia="zh-CN"/>
        </w:rPr>
        <w:t>中的属性值result要和形参中Object result变量名要一致，否则报错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outlineLvl w:val="9"/>
      </w:pPr>
      <w:r>
        <w:drawing>
          <wp:inline distT="0" distB="0" distL="114300" distR="114300">
            <wp:extent cx="5273675" cy="655955"/>
            <wp:effectExtent l="0" t="0" r="317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异常通知@AfterThrowing  ，如果方法中形参类型改为（Exception ex）则接收所有目标类方法中的异常并显示通知，如果不是目标类方法抛出的异常则不打印通知，例如Arithmeticexception ex是正确的异常(bt zero)，若改为NullPointerException  ex则不打印任何通知，throwing属性就是用来接收异常的</w:t>
      </w:r>
      <w:r>
        <w:drawing>
          <wp:inline distT="0" distB="0" distL="114300" distR="114300">
            <wp:extent cx="5267325" cy="978535"/>
            <wp:effectExtent l="0" t="0" r="9525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  <w:r>
        <w:drawing>
          <wp:inline distT="0" distB="0" distL="114300" distR="114300">
            <wp:extent cx="5273675" cy="655955"/>
            <wp:effectExtent l="0" t="0" r="317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环绕通知，用的较少，实际跟动态代理的代码写法类似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返回值类型可改为Object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7274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hanging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(1)切入点表达式：即@Before,@After等后面括号内的表达式，形参内两点“..”表示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675" cy="274955"/>
            <wp:effectExtent l="0" t="0" r="3175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t="17425" b="406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  <w:rPr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(2)切入点用法，也叫重用切入点方式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  <w:r>
        <w:drawing>
          <wp:inline distT="0" distB="0" distL="114300" distR="114300">
            <wp:extent cx="5273040" cy="2049145"/>
            <wp:effectExtent l="0" t="0" r="381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切面就是AOP程序，动态代理类，如日志功能的java程序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  <w:r>
        <w:drawing>
          <wp:inline distT="0" distB="0" distL="114300" distR="114300">
            <wp:extent cx="3752850" cy="117157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Spring生成的动态代理类名</w:t>
      </w:r>
      <w:r>
        <w:drawing>
          <wp:inline distT="0" distB="0" distL="114300" distR="114300">
            <wp:extent cx="5271135" cy="2816860"/>
            <wp:effectExtent l="0" t="0" r="5715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如果一个目标类有两个切面AOP的动态代理类，默认执行先加载的动态代理，也可设置优先级，使用@Order(1)，值越小优先级越高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  <w:r>
        <w:drawing>
          <wp:inline distT="0" distB="0" distL="114300" distR="114300">
            <wp:extent cx="5269865" cy="2280285"/>
            <wp:effectExtent l="0" t="0" r="6985" b="57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hanging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注意引入pointcut标签后属性名不同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left"/>
        <w:textAlignment w:val="auto"/>
        <w:outlineLvl w:val="9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3675" cy="974090"/>
            <wp:effectExtent l="0" t="0" r="3175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AC3F69"/>
    <w:multiLevelType w:val="singleLevel"/>
    <w:tmpl w:val="A2AC3F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71B241B7"/>
    <w:multiLevelType w:val="singleLevel"/>
    <w:tmpl w:val="71B241B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BB52635"/>
    <w:multiLevelType w:val="singleLevel"/>
    <w:tmpl w:val="7BB526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56728"/>
    <w:rsid w:val="09F011E9"/>
    <w:rsid w:val="0A040B5E"/>
    <w:rsid w:val="0B7B785F"/>
    <w:rsid w:val="0BBC16EA"/>
    <w:rsid w:val="0EF501CE"/>
    <w:rsid w:val="112C23A9"/>
    <w:rsid w:val="11AA4803"/>
    <w:rsid w:val="141827DC"/>
    <w:rsid w:val="143A0247"/>
    <w:rsid w:val="1562674B"/>
    <w:rsid w:val="15AB5193"/>
    <w:rsid w:val="162F643F"/>
    <w:rsid w:val="18B8500C"/>
    <w:rsid w:val="192A55A8"/>
    <w:rsid w:val="19992523"/>
    <w:rsid w:val="1CF55397"/>
    <w:rsid w:val="1E207A1C"/>
    <w:rsid w:val="1FE14741"/>
    <w:rsid w:val="206D34C9"/>
    <w:rsid w:val="22480B9D"/>
    <w:rsid w:val="22CF4ECD"/>
    <w:rsid w:val="24E73437"/>
    <w:rsid w:val="255547A1"/>
    <w:rsid w:val="25932E45"/>
    <w:rsid w:val="261B03BF"/>
    <w:rsid w:val="2BD206A2"/>
    <w:rsid w:val="2BD42ACB"/>
    <w:rsid w:val="2D4F771C"/>
    <w:rsid w:val="3474222A"/>
    <w:rsid w:val="39177164"/>
    <w:rsid w:val="3A036AC3"/>
    <w:rsid w:val="3CF2646E"/>
    <w:rsid w:val="42B325BB"/>
    <w:rsid w:val="456C76A6"/>
    <w:rsid w:val="477E4DC2"/>
    <w:rsid w:val="49544EF0"/>
    <w:rsid w:val="49630C10"/>
    <w:rsid w:val="4B0D409F"/>
    <w:rsid w:val="4DFF6EAA"/>
    <w:rsid w:val="4F743744"/>
    <w:rsid w:val="50361899"/>
    <w:rsid w:val="51D10F47"/>
    <w:rsid w:val="536D00AC"/>
    <w:rsid w:val="53D635B2"/>
    <w:rsid w:val="545160C7"/>
    <w:rsid w:val="54FF605E"/>
    <w:rsid w:val="5947222A"/>
    <w:rsid w:val="596462E9"/>
    <w:rsid w:val="5C1B52B9"/>
    <w:rsid w:val="5CBC78F3"/>
    <w:rsid w:val="5EBC43EC"/>
    <w:rsid w:val="5EE3175D"/>
    <w:rsid w:val="5F225816"/>
    <w:rsid w:val="60FB1BBE"/>
    <w:rsid w:val="64E56DA8"/>
    <w:rsid w:val="668A3C57"/>
    <w:rsid w:val="67FD4E18"/>
    <w:rsid w:val="69AA435C"/>
    <w:rsid w:val="6AFA5D4F"/>
    <w:rsid w:val="6B8D67F9"/>
    <w:rsid w:val="71793F05"/>
    <w:rsid w:val="75611BFB"/>
    <w:rsid w:val="7D206CE3"/>
    <w:rsid w:val="7DA84757"/>
    <w:rsid w:val="7E9A3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Office_11.1.0.7832_F1E327BC-269C-435d-A152-05C5408002CA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2021-06-29T03:37:24Z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2052-11.1.0.7832</vt:lpwstr>
  </property>
</Properties>
</file>