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1, JWT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token</w:t>
      </w:r>
      <w:r>
        <w:rPr>
          <w:rFonts w:ascii="微软雅黑" w:eastAsia="微软雅黑" w:hAnsi="微软雅黑" w:hint="eastAsia"/>
          <w:sz w:val="24"/>
          <w:szCs w:val="24"/>
        </w:rPr>
        <w:t>，官方建议放到请求头里</w:t>
      </w:r>
      <w:bookmarkStart w:id="0" w:name="_GoBack"/>
      <w:bookmarkEnd w:id="0"/>
      <w:r>
        <w:rPr>
          <w:rFonts w:ascii="微软雅黑" w:eastAsia="微软雅黑" w:hAnsi="微软雅黑" w:hint="eastAsia"/>
          <w:sz w:val="24"/>
          <w:szCs w:val="24"/>
        </w:rPr>
        <w:t>header</w:t>
      </w:r>
      <w:r>
        <w:rPr>
          <w:rFonts w:ascii="微软雅黑" w:eastAsia="微软雅黑" w:hAnsi="微软雅黑" w:hint="eastAsia"/>
          <w:sz w:val="24"/>
          <w:szCs w:val="24"/>
        </w:rPr>
        <w:t>里发送给后端；</w:t>
      </w:r>
    </w:p>
    <w:p w:rsidR="008F01C1" w:rsidRDefault="00793D12">
      <w:pPr>
        <w:ind w:firstLineChars="100" w:firstLin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头部一般默认是</w:t>
      </w:r>
      <w:r>
        <w:rPr>
          <w:rFonts w:ascii="楷体" w:eastAsia="楷体" w:hAnsi="楷体"/>
          <w:sz w:val="24"/>
          <w:szCs w:val="24"/>
        </w:rPr>
        <w:t>{ "alg": "</w:t>
      </w:r>
      <w:r>
        <w:rPr>
          <w:rFonts w:ascii="楷体" w:eastAsia="楷体" w:hAnsi="楷体" w:hint="eastAsia"/>
          <w:sz w:val="24"/>
          <w:szCs w:val="24"/>
        </w:rPr>
        <w:t>HMC256</w:t>
      </w:r>
      <w:r>
        <w:rPr>
          <w:rFonts w:ascii="楷体" w:eastAsia="楷体" w:hAnsi="楷体"/>
          <w:sz w:val="24"/>
          <w:szCs w:val="24"/>
        </w:rPr>
        <w:t>", "typ": "JWT" }</w:t>
      </w:r>
      <w:r>
        <w:rPr>
          <w:rFonts w:ascii="楷体" w:eastAsia="楷体" w:hAnsi="楷体" w:hint="eastAsia"/>
          <w:sz w:val="24"/>
          <w:szCs w:val="24"/>
        </w:rPr>
        <w:t>，不写系统给自动加</w:t>
      </w:r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2, </w:t>
      </w:r>
      <w:r>
        <w:rPr>
          <w:rFonts w:ascii="微软雅黑" w:eastAsia="微软雅黑" w:hAnsi="微软雅黑" w:hint="eastAsia"/>
          <w:sz w:val="24"/>
          <w:szCs w:val="24"/>
        </w:rPr>
        <w:t>建议在拦截器中配置验证</w:t>
      </w:r>
      <w:r>
        <w:rPr>
          <w:rFonts w:ascii="微软雅黑" w:eastAsia="微软雅黑" w:hAnsi="微软雅黑" w:hint="eastAsia"/>
          <w:sz w:val="24"/>
          <w:szCs w:val="24"/>
        </w:rPr>
        <w:t>JWT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token</w:t>
      </w:r>
      <w:r>
        <w:rPr>
          <w:rFonts w:ascii="微软雅黑" w:eastAsia="微软雅黑" w:hAnsi="微软雅黑" w:hint="eastAsia"/>
          <w:sz w:val="24"/>
          <w:szCs w:val="24"/>
        </w:rPr>
        <w:t>，避免每个接口验证，造成代码冗余</w:t>
      </w:r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3, SpringBoot</w:t>
      </w:r>
      <w:r>
        <w:rPr>
          <w:rFonts w:ascii="微软雅黑" w:eastAsia="微软雅黑" w:hAnsi="微软雅黑" w:hint="eastAsia"/>
          <w:sz w:val="24"/>
          <w:szCs w:val="24"/>
        </w:rPr>
        <w:t>项目范例</w:t>
      </w:r>
    </w:p>
    <w:p w:rsidR="008F01C1" w:rsidRDefault="00793D12">
      <w:pPr>
        <w:pStyle w:val="a7"/>
        <w:ind w:leftChars="243" w:left="51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(1)</w:t>
      </w:r>
      <w:r>
        <w:rPr>
          <w:rFonts w:ascii="楷体" w:eastAsia="楷体" w:hAnsi="楷体" w:hint="eastAsia"/>
          <w:sz w:val="24"/>
          <w:szCs w:val="24"/>
        </w:rPr>
        <w:t>控制层登陆接口代码，及其它接口代码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454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ind w:leftChars="300" w:left="63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不加拦截器，直接在接口验证</w:t>
      </w:r>
      <w:r>
        <w:rPr>
          <w:rFonts w:ascii="楷体" w:eastAsia="楷体" w:hAnsi="楷体" w:cs="楷体" w:hint="eastAsia"/>
        </w:rPr>
        <w:t>token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621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(2)</w:t>
      </w:r>
      <w:r>
        <w:rPr>
          <w:rFonts w:ascii="楷体" w:eastAsia="楷体" w:hAnsi="楷体" w:hint="eastAsia"/>
          <w:sz w:val="24"/>
          <w:szCs w:val="24"/>
        </w:rPr>
        <w:t>拦截器范例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(3)</w:t>
      </w:r>
      <w:r>
        <w:rPr>
          <w:rFonts w:ascii="楷体" w:eastAsia="楷体" w:hAnsi="楷体" w:hint="eastAsia"/>
          <w:sz w:val="24"/>
          <w:szCs w:val="24"/>
        </w:rPr>
        <w:t>配置拦截器</w:t>
      </w:r>
      <w:r w:rsidR="00864C7B">
        <w:rPr>
          <w:rFonts w:ascii="楷体" w:eastAsia="楷体" w:hAnsi="楷体" w:hint="eastAsia"/>
          <w:sz w:val="24"/>
          <w:szCs w:val="24"/>
        </w:rPr>
        <w:t>，一版单模块项目把jwt验证配置再拦截器里，分布式微服务则在王管理进行验证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040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(4)JWTUtils</w:t>
      </w:r>
    </w:p>
    <w:p w:rsidR="008F01C1" w:rsidRDefault="00793D12">
      <w:pPr>
        <w:pStyle w:val="a7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>
            <wp:extent cx="4561840" cy="1161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777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注意：不要拦截登陆的接口</w:t>
      </w:r>
    </w:p>
    <w:sectPr w:rsidR="008F01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6F2B18"/>
    <w:rsid w:val="00056ED4"/>
    <w:rsid w:val="00165B81"/>
    <w:rsid w:val="00206086"/>
    <w:rsid w:val="002075E3"/>
    <w:rsid w:val="0022604E"/>
    <w:rsid w:val="00337E70"/>
    <w:rsid w:val="003871BA"/>
    <w:rsid w:val="003B42A5"/>
    <w:rsid w:val="003E6912"/>
    <w:rsid w:val="003F75E5"/>
    <w:rsid w:val="005858BE"/>
    <w:rsid w:val="00604508"/>
    <w:rsid w:val="00616916"/>
    <w:rsid w:val="006F2B18"/>
    <w:rsid w:val="007531A9"/>
    <w:rsid w:val="00785DE2"/>
    <w:rsid w:val="00793D12"/>
    <w:rsid w:val="0081686E"/>
    <w:rsid w:val="008607E5"/>
    <w:rsid w:val="00864C7B"/>
    <w:rsid w:val="008D5DB4"/>
    <w:rsid w:val="008F01C1"/>
    <w:rsid w:val="008F2929"/>
    <w:rsid w:val="008F5AA6"/>
    <w:rsid w:val="00914966"/>
    <w:rsid w:val="00960D69"/>
    <w:rsid w:val="00C47E2F"/>
    <w:rsid w:val="00C93DAB"/>
    <w:rsid w:val="00D001D6"/>
    <w:rsid w:val="00EB2829"/>
    <w:rsid w:val="00F137F8"/>
    <w:rsid w:val="00F4285E"/>
    <w:rsid w:val="00F65729"/>
    <w:rsid w:val="00F82C0A"/>
    <w:rsid w:val="00FB5ED9"/>
    <w:rsid w:val="00FD0CE5"/>
    <w:rsid w:val="2F0010E6"/>
    <w:rsid w:val="4CE56C7E"/>
    <w:rsid w:val="541A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34</cp:revision>
  <dcterms:created xsi:type="dcterms:W3CDTF">2022-05-13T15:01:00Z</dcterms:created>
  <dcterms:modified xsi:type="dcterms:W3CDTF">2022-07-12T12:10:00Z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55ACA5647DEC48E79E3BB05EC6F3F39C</vt:lpwstr>
  </property>
</Properties>
</file>