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"https://dev.mysql.com/downloads/mysql/"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https://dev.mysql.com/downloads/mysql/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注意选择系统类型，以及位数，这里以下载MySQL5.7的tar.gz包</w:t>
      </w:r>
      <w:bookmarkStart w:id="0" w:name="_GoBack"/>
      <w:bookmarkEnd w:id="0"/>
      <w:r>
        <w:rPr>
          <w:rFonts w:hint="eastAsia"/>
          <w:lang w:val="en-US" w:eastAsia="zh-CN"/>
        </w:rPr>
        <w:t>为例</w:t>
      </w:r>
    </w:p>
    <w:p>
      <w:r>
        <w:drawing>
          <wp:inline distT="0" distB="0" distL="114300" distR="114300">
            <wp:extent cx="5269865" cy="29121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35706"/>
    <w:rsid w:val="44627A06"/>
    <w:rsid w:val="4817427F"/>
    <w:rsid w:val="776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70</Characters>
  <Lines>0</Lines>
  <Paragraphs>0</Paragraphs>
  <TotalTime>1</TotalTime>
  <ScaleCrop>false</ScaleCrop>
  <LinksUpToDate>false</LinksUpToDate>
  <CharactersWithSpaces>70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2022-03-25T09:47:00Z</dcterms:created>
  <dc:creator>admin</dc:creator>
  <cp:lastModifiedBy>admin</cp:lastModifiedBy>
  <dcterms:modified xsi:type="dcterms:W3CDTF">2022-03-29T07:39:01Z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78CEE73FD6194C108250B315F72DE41A</vt:lpwstr>
  </property>
</Properties>
</file>