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F4A4" w14:textId="09594D15" w:rsidR="00FC0F94" w:rsidRPr="00602615" w:rsidRDefault="00000000" w:rsidP="00D544FD">
      <w:pPr>
        <w:spacing w:after="0" w:line="240" w:lineRule="auto"/>
        <w:jc w:val="both"/>
        <w:rPr>
          <w:rFonts w:cstheme="minorHAnsi"/>
          <w:b/>
          <w:bCs/>
          <w:sz w:val="19"/>
          <w:szCs w:val="19"/>
        </w:rPr>
      </w:pPr>
      <w:r w:rsidRPr="00602615">
        <w:rPr>
          <w:rFonts w:cstheme="minorHAnsi"/>
          <w:b/>
          <w:bCs/>
          <w:sz w:val="19"/>
          <w:szCs w:val="19"/>
        </w:rPr>
        <w:t>R</w:t>
      </w:r>
      <w:r w:rsidR="00362D09" w:rsidRPr="00602615">
        <w:rPr>
          <w:rFonts w:cstheme="minorHAnsi"/>
          <w:b/>
          <w:bCs/>
          <w:sz w:val="19"/>
          <w:szCs w:val="19"/>
        </w:rPr>
        <w:t>ef No</w:t>
      </w:r>
      <w:r w:rsidRPr="00602615">
        <w:rPr>
          <w:rFonts w:cstheme="minorHAnsi"/>
          <w:b/>
          <w:bCs/>
          <w:sz w:val="19"/>
          <w:szCs w:val="19"/>
        </w:rPr>
        <w:t xml:space="preserve">: </w:t>
      </w:r>
      <w:r w:rsidRPr="00602615">
        <w:rPr>
          <w:rFonts w:cstheme="minorHAnsi"/>
          <w:b/>
          <w:bCs/>
          <w:sz w:val="19"/>
          <w:szCs w:val="19"/>
        </w:rPr>
        <w:fldChar w:fldCharType="begin"/>
      </w:r>
      <w:r w:rsidRPr="00602615">
        <w:rPr>
          <w:rFonts w:cstheme="minorHAnsi"/>
          <w:b/>
          <w:bCs/>
          <w:sz w:val="19"/>
          <w:szCs w:val="19"/>
        </w:rPr>
        <w:instrText xml:space="preserve"> MERGEFIELD Ref_No </w:instrText>
      </w:r>
      <w:r w:rsidRPr="00602615">
        <w:rPr>
          <w:rFonts w:cstheme="minorHAnsi"/>
          <w:b/>
          <w:bCs/>
          <w:sz w:val="19"/>
          <w:szCs w:val="19"/>
        </w:rPr>
        <w:fldChar w:fldCharType="separate"/>
      </w:r>
      <w:r w:rsidRPr="00602615">
        <w:rPr>
          <w:rFonts w:cstheme="minorHAnsi"/>
          <w:b/>
          <w:bCs/>
          <w:noProof/>
          <w:sz w:val="19"/>
          <w:szCs w:val="19"/>
        </w:rPr>
        <w:t>«</w:t>
      </w:r>
      <w:r w:rsidRPr="00602615">
        <w:rPr>
          <w:rFonts w:cstheme="minorHAnsi"/>
          <w:noProof/>
          <w:sz w:val="19"/>
          <w:szCs w:val="19"/>
        </w:rPr>
        <w:t>Ref_No»</w:t>
      </w:r>
      <w:r w:rsidRPr="00602615">
        <w:rPr>
          <w:rFonts w:cstheme="minorHAnsi"/>
          <w:b/>
          <w:bCs/>
          <w:sz w:val="19"/>
          <w:szCs w:val="19"/>
        </w:rPr>
        <w:fldChar w:fldCharType="end"/>
      </w:r>
    </w:p>
    <w:p w14:paraId="3CCF4B99" w14:textId="4FA36817" w:rsidR="00362D09" w:rsidRPr="00602615" w:rsidRDefault="00362D09" w:rsidP="00D544FD">
      <w:pPr>
        <w:spacing w:after="0" w:line="240" w:lineRule="auto"/>
        <w:jc w:val="both"/>
        <w:rPr>
          <w:rFonts w:cstheme="minorHAnsi"/>
          <w:b/>
          <w:bCs/>
          <w:sz w:val="19"/>
          <w:szCs w:val="19"/>
        </w:rPr>
      </w:pPr>
    </w:p>
    <w:p w14:paraId="065F5C8C" w14:textId="53622416" w:rsidR="00362D09" w:rsidRPr="00602615" w:rsidRDefault="00362D09" w:rsidP="00D544FD">
      <w:pPr>
        <w:spacing w:after="0" w:line="240" w:lineRule="auto"/>
        <w:jc w:val="both"/>
        <w:rPr>
          <w:rFonts w:cstheme="minorHAnsi"/>
          <w:b/>
          <w:bCs/>
          <w:sz w:val="19"/>
          <w:szCs w:val="19"/>
          <w:u w:val="single"/>
        </w:rPr>
      </w:pPr>
      <w:r w:rsidRPr="00602615">
        <w:rPr>
          <w:rFonts w:cstheme="minorHAnsi"/>
          <w:b/>
          <w:bCs/>
          <w:sz w:val="19"/>
          <w:szCs w:val="19"/>
        </w:rPr>
        <w:t xml:space="preserve">Date </w:t>
      </w:r>
      <w:r w:rsidRPr="00602615">
        <w:rPr>
          <w:rFonts w:cstheme="minorHAnsi"/>
          <w:b/>
          <w:bCs/>
          <w:sz w:val="19"/>
          <w:szCs w:val="19"/>
        </w:rPr>
        <w:fldChar w:fldCharType="begin"/>
      </w:r>
      <w:r w:rsidRPr="00602615">
        <w:rPr>
          <w:rFonts w:cstheme="minorHAnsi"/>
          <w:b/>
          <w:bCs/>
          <w:sz w:val="19"/>
          <w:szCs w:val="19"/>
        </w:rPr>
        <w:instrText xml:space="preserve"> MERGEFIELD Name </w:instrText>
      </w:r>
      <w:r w:rsidRPr="00602615">
        <w:rPr>
          <w:rFonts w:cstheme="minorHAnsi"/>
          <w:b/>
          <w:bCs/>
          <w:sz w:val="19"/>
          <w:szCs w:val="19"/>
        </w:rPr>
        <w:fldChar w:fldCharType="separate"/>
      </w:r>
      <w:r w:rsidRPr="00602615">
        <w:rPr>
          <w:rFonts w:cstheme="minorHAnsi"/>
          <w:b/>
          <w:bCs/>
          <w:noProof/>
          <w:sz w:val="19"/>
          <w:szCs w:val="19"/>
        </w:rPr>
        <w:t>«</w:t>
      </w:r>
      <w:r w:rsidRPr="00602615">
        <w:rPr>
          <w:rFonts w:cstheme="minorHAnsi"/>
          <w:noProof/>
          <w:sz w:val="19"/>
          <w:szCs w:val="19"/>
        </w:rPr>
        <w:t>Date</w:t>
      </w:r>
      <w:r w:rsidRPr="00602615">
        <w:rPr>
          <w:rFonts w:cstheme="minorHAnsi"/>
          <w:b/>
          <w:bCs/>
          <w:noProof/>
          <w:sz w:val="19"/>
          <w:szCs w:val="19"/>
        </w:rPr>
        <w:t>»</w:t>
      </w:r>
      <w:r w:rsidRPr="00602615">
        <w:rPr>
          <w:rFonts w:cstheme="minorHAnsi"/>
          <w:b/>
          <w:bCs/>
          <w:sz w:val="19"/>
          <w:szCs w:val="19"/>
        </w:rPr>
        <w:fldChar w:fldCharType="end"/>
      </w:r>
      <w:r w:rsidR="00A14DC9">
        <w:rPr>
          <w:rFonts w:cstheme="minorHAnsi"/>
          <w:b/>
          <w:bCs/>
          <w:sz w:val="19"/>
          <w:szCs w:val="19"/>
        </w:rPr>
        <w:tab/>
      </w:r>
      <w:r w:rsidR="00A14DC9">
        <w:rPr>
          <w:rFonts w:cstheme="minorHAnsi"/>
          <w:b/>
          <w:bCs/>
          <w:sz w:val="19"/>
          <w:szCs w:val="19"/>
        </w:rPr>
        <w:tab/>
      </w:r>
      <w:r w:rsidR="00A14DC9">
        <w:rPr>
          <w:rFonts w:cstheme="minorHAnsi"/>
          <w:b/>
          <w:bCs/>
          <w:sz w:val="19"/>
          <w:szCs w:val="19"/>
        </w:rPr>
        <w:tab/>
      </w:r>
      <w:r w:rsidR="00A14DC9">
        <w:rPr>
          <w:rFonts w:cstheme="minorHAnsi"/>
          <w:b/>
          <w:bCs/>
          <w:sz w:val="19"/>
          <w:szCs w:val="19"/>
        </w:rPr>
        <w:tab/>
      </w:r>
      <w:r w:rsidR="00A14DC9">
        <w:rPr>
          <w:rFonts w:cstheme="minorHAnsi"/>
          <w:b/>
          <w:bCs/>
          <w:sz w:val="19"/>
          <w:szCs w:val="19"/>
        </w:rPr>
        <w:tab/>
      </w:r>
      <w:r w:rsidR="00A14DC9">
        <w:rPr>
          <w:rFonts w:cstheme="minorHAnsi"/>
          <w:b/>
          <w:bCs/>
          <w:sz w:val="19"/>
          <w:szCs w:val="19"/>
        </w:rPr>
        <w:tab/>
      </w:r>
      <w:r w:rsidR="00A14DC9">
        <w:rPr>
          <w:rFonts w:cstheme="minorHAnsi"/>
          <w:b/>
          <w:bCs/>
          <w:sz w:val="19"/>
          <w:szCs w:val="19"/>
        </w:rPr>
        <w:tab/>
      </w:r>
      <w:r w:rsidR="00062A16">
        <w:rPr>
          <w:rFonts w:cstheme="minorHAnsi"/>
          <w:b/>
          <w:bCs/>
          <w:sz w:val="19"/>
          <w:szCs w:val="19"/>
        </w:rPr>
        <w:tab/>
      </w:r>
      <w:r w:rsidR="00062A16">
        <w:rPr>
          <w:rFonts w:cstheme="minorHAnsi"/>
          <w:b/>
          <w:bCs/>
          <w:sz w:val="19"/>
          <w:szCs w:val="19"/>
        </w:rPr>
        <w:tab/>
      </w:r>
      <w:r w:rsidR="00B166EE">
        <w:rPr>
          <w:rFonts w:cstheme="minorHAnsi"/>
          <w:b/>
          <w:bCs/>
          <w:sz w:val="19"/>
          <w:szCs w:val="19"/>
        </w:rPr>
        <w:t xml:space="preserve">     </w:t>
      </w:r>
      <w:proofErr w:type="gramStart"/>
      <w:r w:rsidR="00B166EE">
        <w:rPr>
          <w:rFonts w:cstheme="minorHAnsi"/>
          <w:b/>
          <w:bCs/>
          <w:sz w:val="19"/>
          <w:szCs w:val="19"/>
        </w:rPr>
        <w:t xml:space="preserve">   </w:t>
      </w:r>
      <w:r w:rsidR="00A14DC9" w:rsidRPr="00602615">
        <w:rPr>
          <w:rFonts w:cstheme="minorHAnsi"/>
          <w:b/>
          <w:bCs/>
          <w:sz w:val="19"/>
          <w:szCs w:val="19"/>
        </w:rPr>
        <w:t>{</w:t>
      </w:r>
      <w:proofErr w:type="gramEnd"/>
      <w:r w:rsidR="00A14DC9" w:rsidRPr="00602615">
        <w:rPr>
          <w:rFonts w:cstheme="minorHAnsi"/>
          <w:b/>
          <w:bCs/>
          <w:sz w:val="19"/>
          <w:szCs w:val="19"/>
        </w:rPr>
        <w:t>{</w:t>
      </w:r>
      <w:proofErr w:type="spellStart"/>
      <w:r w:rsidR="00A14DC9" w:rsidRPr="00602615">
        <w:rPr>
          <w:rFonts w:cstheme="minorHAnsi"/>
          <w:b/>
          <w:bCs/>
          <w:sz w:val="19"/>
          <w:szCs w:val="19"/>
        </w:rPr>
        <w:t>QRCode</w:t>
      </w:r>
      <w:proofErr w:type="spellEnd"/>
      <w:r w:rsidR="00A14DC9" w:rsidRPr="00602615">
        <w:rPr>
          <w:rFonts w:cstheme="minorHAnsi"/>
          <w:b/>
          <w:bCs/>
          <w:sz w:val="19"/>
          <w:szCs w:val="19"/>
        </w:rPr>
        <w:t>}}</w:t>
      </w:r>
    </w:p>
    <w:p w14:paraId="2E082CD8" w14:textId="35B0F12E" w:rsidR="00FC0F94" w:rsidRPr="00602615" w:rsidRDefault="00FC0F94" w:rsidP="00D544FD">
      <w:pPr>
        <w:spacing w:after="0" w:line="240" w:lineRule="auto"/>
        <w:jc w:val="both"/>
        <w:rPr>
          <w:rFonts w:cstheme="minorHAnsi"/>
          <w:sz w:val="19"/>
          <w:szCs w:val="19"/>
        </w:rPr>
      </w:pPr>
    </w:p>
    <w:p w14:paraId="0AAD1837" w14:textId="38A2023C" w:rsidR="00FC0F94" w:rsidRPr="00602615" w:rsidRDefault="00000000" w:rsidP="00D544FD">
      <w:pPr>
        <w:spacing w:after="0" w:line="240" w:lineRule="auto"/>
        <w:jc w:val="both"/>
        <w:rPr>
          <w:rFonts w:cstheme="minorHAnsi"/>
          <w:b/>
          <w:bCs/>
          <w:sz w:val="19"/>
          <w:szCs w:val="19"/>
          <w:u w:val="single"/>
        </w:rPr>
      </w:pPr>
      <w:r w:rsidRPr="00602615">
        <w:rPr>
          <w:rFonts w:cstheme="minorHAnsi"/>
          <w:b/>
          <w:bCs/>
          <w:sz w:val="19"/>
          <w:szCs w:val="19"/>
        </w:rPr>
        <w:t>Business Name:</w:t>
      </w:r>
      <w:r w:rsidRPr="00602615">
        <w:rPr>
          <w:rFonts w:cstheme="minorHAnsi"/>
          <w:sz w:val="19"/>
          <w:szCs w:val="19"/>
        </w:rPr>
        <w:t xml:space="preserve"> </w:t>
      </w:r>
      <w:r w:rsidRPr="00602615">
        <w:rPr>
          <w:sz w:val="19"/>
          <w:szCs w:val="19"/>
        </w:rPr>
        <w:t xml:space="preserve"> </w:t>
      </w:r>
      <w:r w:rsidRPr="00602615">
        <w:rPr>
          <w:rFonts w:cstheme="minorHAnsi"/>
          <w:sz w:val="19"/>
          <w:szCs w:val="19"/>
        </w:rPr>
        <w:fldChar w:fldCharType="begin"/>
      </w:r>
      <w:r w:rsidRPr="00602615">
        <w:rPr>
          <w:rFonts w:cstheme="minorHAnsi"/>
          <w:sz w:val="19"/>
          <w:szCs w:val="19"/>
        </w:rPr>
        <w:instrText xml:space="preserve"> MERGEFIELD Shop_Name </w:instrText>
      </w:r>
      <w:r w:rsidRPr="00602615">
        <w:rPr>
          <w:rFonts w:cstheme="minorHAnsi"/>
          <w:sz w:val="19"/>
          <w:szCs w:val="19"/>
        </w:rPr>
        <w:fldChar w:fldCharType="separate"/>
      </w:r>
      <w:r w:rsidRPr="00602615">
        <w:rPr>
          <w:rFonts w:cstheme="minorHAnsi"/>
          <w:noProof/>
          <w:sz w:val="19"/>
          <w:szCs w:val="19"/>
        </w:rPr>
        <w:t>«Shop_Name»</w:t>
      </w:r>
      <w:r w:rsidRPr="00602615">
        <w:rPr>
          <w:rFonts w:cstheme="minorHAnsi"/>
          <w:sz w:val="19"/>
          <w:szCs w:val="19"/>
        </w:rPr>
        <w:fldChar w:fldCharType="end"/>
      </w:r>
      <w:r w:rsidR="00A14DC9">
        <w:rPr>
          <w:rFonts w:cstheme="minorHAnsi"/>
          <w:sz w:val="19"/>
          <w:szCs w:val="19"/>
        </w:rPr>
        <w:tab/>
      </w:r>
      <w:r w:rsidR="00A14DC9">
        <w:rPr>
          <w:rFonts w:cstheme="minorHAnsi"/>
          <w:sz w:val="19"/>
          <w:szCs w:val="19"/>
        </w:rPr>
        <w:tab/>
      </w:r>
      <w:r w:rsidR="00A14DC9">
        <w:rPr>
          <w:rFonts w:cstheme="minorHAnsi"/>
          <w:sz w:val="19"/>
          <w:szCs w:val="19"/>
        </w:rPr>
        <w:tab/>
      </w:r>
      <w:r w:rsidR="00A14DC9">
        <w:rPr>
          <w:rFonts w:cstheme="minorHAnsi"/>
          <w:sz w:val="19"/>
          <w:szCs w:val="19"/>
        </w:rPr>
        <w:tab/>
      </w:r>
      <w:r w:rsidR="00A14DC9">
        <w:rPr>
          <w:rFonts w:cstheme="minorHAnsi"/>
          <w:sz w:val="19"/>
          <w:szCs w:val="19"/>
        </w:rPr>
        <w:tab/>
      </w:r>
    </w:p>
    <w:p w14:paraId="41AF4066" w14:textId="3ABB3250" w:rsidR="00362D09" w:rsidRPr="00602615" w:rsidRDefault="00000000" w:rsidP="00D544FD">
      <w:pPr>
        <w:spacing w:after="0" w:line="240" w:lineRule="auto"/>
        <w:jc w:val="both"/>
        <w:rPr>
          <w:rFonts w:cstheme="minorHAnsi"/>
          <w:b/>
          <w:bCs/>
          <w:sz w:val="19"/>
          <w:szCs w:val="19"/>
        </w:rPr>
      </w:pPr>
      <w:r w:rsidRPr="00602615">
        <w:rPr>
          <w:rFonts w:cstheme="minorHAnsi"/>
          <w:b/>
          <w:bCs/>
          <w:sz w:val="19"/>
          <w:szCs w:val="19"/>
        </w:rPr>
        <w:t>Email:</w:t>
      </w:r>
      <w:r w:rsidRPr="00602615">
        <w:rPr>
          <w:rFonts w:cstheme="minorHAnsi"/>
          <w:sz w:val="19"/>
          <w:szCs w:val="19"/>
        </w:rPr>
        <w:t xml:space="preserve"> </w:t>
      </w:r>
      <w:r w:rsidRPr="00602615">
        <w:rPr>
          <w:rFonts w:cstheme="minorHAnsi"/>
          <w:b/>
          <w:bCs/>
          <w:sz w:val="19"/>
          <w:szCs w:val="19"/>
        </w:rPr>
        <w:fldChar w:fldCharType="begin"/>
      </w:r>
      <w:r w:rsidRPr="00602615">
        <w:rPr>
          <w:rFonts w:cstheme="minorHAnsi"/>
          <w:b/>
          <w:bCs/>
          <w:sz w:val="19"/>
          <w:szCs w:val="19"/>
        </w:rPr>
        <w:instrText xml:space="preserve"> MERGEFIELD Email </w:instrText>
      </w:r>
      <w:r w:rsidRPr="00602615">
        <w:rPr>
          <w:rFonts w:cstheme="minorHAnsi"/>
          <w:b/>
          <w:bCs/>
          <w:sz w:val="19"/>
          <w:szCs w:val="19"/>
        </w:rPr>
        <w:fldChar w:fldCharType="separate"/>
      </w:r>
      <w:r w:rsidRPr="00602615">
        <w:rPr>
          <w:rFonts w:cstheme="minorHAnsi"/>
          <w:b/>
          <w:bCs/>
          <w:noProof/>
          <w:sz w:val="19"/>
          <w:szCs w:val="19"/>
        </w:rPr>
        <w:t>«</w:t>
      </w:r>
      <w:r w:rsidRPr="00602615">
        <w:rPr>
          <w:rFonts w:cstheme="minorHAnsi"/>
          <w:noProof/>
          <w:sz w:val="19"/>
          <w:szCs w:val="19"/>
        </w:rPr>
        <w:t>Email</w:t>
      </w:r>
      <w:r w:rsidRPr="00602615">
        <w:rPr>
          <w:rFonts w:cstheme="minorHAnsi"/>
          <w:b/>
          <w:bCs/>
          <w:noProof/>
          <w:sz w:val="19"/>
          <w:szCs w:val="19"/>
        </w:rPr>
        <w:t>»</w:t>
      </w:r>
      <w:r w:rsidRPr="00602615">
        <w:rPr>
          <w:rFonts w:cstheme="minorHAnsi"/>
          <w:b/>
          <w:bCs/>
          <w:sz w:val="19"/>
          <w:szCs w:val="19"/>
        </w:rPr>
        <w:fldChar w:fldCharType="end"/>
      </w:r>
    </w:p>
    <w:p w14:paraId="2D869CDF" w14:textId="576CB701" w:rsidR="00FC0F94" w:rsidRPr="00602615" w:rsidRDefault="00000000" w:rsidP="00D544FD">
      <w:pPr>
        <w:spacing w:after="0" w:line="240" w:lineRule="auto"/>
        <w:jc w:val="both"/>
        <w:rPr>
          <w:rFonts w:cstheme="minorHAnsi"/>
          <w:sz w:val="19"/>
          <w:szCs w:val="19"/>
        </w:rPr>
      </w:pPr>
      <w:r w:rsidRPr="00602615">
        <w:rPr>
          <w:rFonts w:cstheme="minorHAnsi"/>
          <w:b/>
          <w:bCs/>
          <w:sz w:val="19"/>
          <w:szCs w:val="19"/>
        </w:rPr>
        <w:t>Location:</w:t>
      </w:r>
      <w:r w:rsidRPr="00602615">
        <w:rPr>
          <w:rFonts w:cstheme="minorHAnsi"/>
          <w:sz w:val="19"/>
          <w:szCs w:val="19"/>
        </w:rPr>
        <w:t xml:space="preserve"> </w:t>
      </w:r>
      <w:r w:rsidRPr="00602615">
        <w:rPr>
          <w:rFonts w:cstheme="minorHAnsi"/>
          <w:b/>
          <w:bCs/>
          <w:sz w:val="19"/>
          <w:szCs w:val="19"/>
        </w:rPr>
        <w:fldChar w:fldCharType="begin"/>
      </w:r>
      <w:r w:rsidRPr="00602615">
        <w:rPr>
          <w:rFonts w:cstheme="minorHAnsi"/>
          <w:b/>
          <w:bCs/>
          <w:sz w:val="19"/>
          <w:szCs w:val="19"/>
        </w:rPr>
        <w:instrText xml:space="preserve"> MERGEFIELD Location </w:instrText>
      </w:r>
      <w:r w:rsidRPr="00602615">
        <w:rPr>
          <w:rFonts w:cstheme="minorHAnsi"/>
          <w:b/>
          <w:bCs/>
          <w:sz w:val="19"/>
          <w:szCs w:val="19"/>
        </w:rPr>
        <w:fldChar w:fldCharType="separate"/>
      </w:r>
      <w:r w:rsidRPr="00602615">
        <w:rPr>
          <w:rFonts w:cstheme="minorHAnsi"/>
          <w:b/>
          <w:bCs/>
          <w:noProof/>
          <w:sz w:val="19"/>
          <w:szCs w:val="19"/>
        </w:rPr>
        <w:t>«</w:t>
      </w:r>
      <w:r w:rsidRPr="00602615">
        <w:rPr>
          <w:rFonts w:cstheme="minorHAnsi"/>
          <w:noProof/>
          <w:sz w:val="19"/>
          <w:szCs w:val="19"/>
        </w:rPr>
        <w:t>Location</w:t>
      </w:r>
      <w:r w:rsidRPr="00602615">
        <w:rPr>
          <w:rFonts w:cstheme="minorHAnsi"/>
          <w:b/>
          <w:bCs/>
          <w:noProof/>
          <w:sz w:val="19"/>
          <w:szCs w:val="19"/>
        </w:rPr>
        <w:t>»</w:t>
      </w:r>
      <w:r w:rsidRPr="00602615">
        <w:rPr>
          <w:rFonts w:cstheme="minorHAnsi"/>
          <w:b/>
          <w:bCs/>
          <w:sz w:val="19"/>
          <w:szCs w:val="19"/>
        </w:rPr>
        <w:fldChar w:fldCharType="end"/>
      </w:r>
      <w:r w:rsidRPr="00602615">
        <w:rPr>
          <w:rFonts w:cstheme="minorHAnsi"/>
          <w:sz w:val="19"/>
          <w:szCs w:val="19"/>
        </w:rPr>
        <w:t xml:space="preserve">  , Kenya</w:t>
      </w:r>
    </w:p>
    <w:p w14:paraId="203CD4E8" w14:textId="2CE6937A" w:rsidR="00FC0F94" w:rsidRPr="00DA2897" w:rsidRDefault="00362D09" w:rsidP="00D544FD">
      <w:pPr>
        <w:spacing w:after="0" w:line="240" w:lineRule="auto"/>
        <w:jc w:val="both"/>
        <w:rPr>
          <w:rFonts w:cstheme="minorHAnsi"/>
          <w:sz w:val="19"/>
          <w:szCs w:val="19"/>
          <w:u w:val="single"/>
        </w:rPr>
      </w:pPr>
      <w:r w:rsidRPr="00602615">
        <w:rPr>
          <w:rFonts w:cstheme="minorHAnsi"/>
          <w:b/>
          <w:bCs/>
          <w:sz w:val="19"/>
          <w:szCs w:val="19"/>
        </w:rPr>
        <w:t>Tel</w:t>
      </w:r>
      <w:r w:rsidRPr="00DA2897">
        <w:rPr>
          <w:rFonts w:cstheme="minorHAnsi"/>
          <w:sz w:val="19"/>
          <w:szCs w:val="19"/>
        </w:rPr>
        <w:t xml:space="preserve">: </w:t>
      </w:r>
      <w:r w:rsidRPr="00DA2897">
        <w:rPr>
          <w:rFonts w:cstheme="minorHAnsi"/>
          <w:sz w:val="19"/>
          <w:szCs w:val="19"/>
        </w:rPr>
        <w:fldChar w:fldCharType="begin"/>
      </w:r>
      <w:r w:rsidRPr="00DA2897">
        <w:rPr>
          <w:rFonts w:cstheme="minorHAnsi"/>
          <w:sz w:val="19"/>
          <w:szCs w:val="19"/>
        </w:rPr>
        <w:instrText xml:space="preserve"> MERGEFIELD Name </w:instrText>
      </w:r>
      <w:r w:rsidRPr="00DA2897">
        <w:rPr>
          <w:rFonts w:cstheme="minorHAnsi"/>
          <w:sz w:val="19"/>
          <w:szCs w:val="19"/>
        </w:rPr>
        <w:fldChar w:fldCharType="separate"/>
      </w:r>
      <w:r w:rsidRPr="00DA2897">
        <w:rPr>
          <w:rFonts w:cstheme="minorHAnsi"/>
          <w:noProof/>
          <w:sz w:val="19"/>
          <w:szCs w:val="19"/>
        </w:rPr>
        <w:t>«</w:t>
      </w:r>
      <w:r w:rsidR="00DA2897" w:rsidRPr="00DA2897">
        <w:rPr>
          <w:rFonts w:cstheme="minorHAnsi"/>
          <w:noProof/>
          <w:sz w:val="19"/>
          <w:szCs w:val="19"/>
        </w:rPr>
        <w:t>Phone_Number</w:t>
      </w:r>
      <w:r w:rsidRPr="00DA2897">
        <w:rPr>
          <w:rFonts w:cstheme="minorHAnsi"/>
          <w:noProof/>
          <w:sz w:val="19"/>
          <w:szCs w:val="19"/>
        </w:rPr>
        <w:t>»</w:t>
      </w:r>
      <w:r w:rsidRPr="00DA2897">
        <w:rPr>
          <w:rFonts w:cstheme="minorHAnsi"/>
          <w:sz w:val="19"/>
          <w:szCs w:val="19"/>
        </w:rPr>
        <w:fldChar w:fldCharType="end"/>
      </w:r>
    </w:p>
    <w:p w14:paraId="58C07D1B" w14:textId="3E2E003F" w:rsidR="00FC0F94" w:rsidRPr="00602615" w:rsidRDefault="00FC0F94" w:rsidP="00D544FD">
      <w:pPr>
        <w:spacing w:after="0" w:line="240" w:lineRule="auto"/>
        <w:jc w:val="both"/>
        <w:rPr>
          <w:rFonts w:cstheme="minorHAnsi"/>
          <w:sz w:val="19"/>
          <w:szCs w:val="19"/>
        </w:rPr>
      </w:pPr>
    </w:p>
    <w:p w14:paraId="6B8C50D1" w14:textId="5B10B749" w:rsidR="00FC0F94" w:rsidRPr="00602615" w:rsidRDefault="00000000" w:rsidP="00D544FD">
      <w:pPr>
        <w:spacing w:after="0" w:line="240" w:lineRule="auto"/>
        <w:jc w:val="both"/>
        <w:rPr>
          <w:rFonts w:cstheme="minorHAnsi"/>
          <w:b/>
          <w:bCs/>
          <w:sz w:val="19"/>
          <w:szCs w:val="19"/>
        </w:rPr>
      </w:pPr>
      <w:r w:rsidRPr="00602615">
        <w:rPr>
          <w:rFonts w:cstheme="minorHAnsi"/>
          <w:sz w:val="19"/>
          <w:szCs w:val="19"/>
        </w:rPr>
        <w:t xml:space="preserve">Dear  </w:t>
      </w:r>
      <w:r w:rsidR="00362D09" w:rsidRPr="00602615">
        <w:rPr>
          <w:rFonts w:cstheme="minorHAnsi"/>
          <w:b/>
          <w:bCs/>
          <w:sz w:val="19"/>
          <w:szCs w:val="19"/>
        </w:rPr>
        <w:fldChar w:fldCharType="begin"/>
      </w:r>
      <w:r w:rsidR="00362D09" w:rsidRPr="00602615">
        <w:rPr>
          <w:rFonts w:cstheme="minorHAnsi"/>
          <w:b/>
          <w:bCs/>
          <w:sz w:val="19"/>
          <w:szCs w:val="19"/>
        </w:rPr>
        <w:instrText xml:space="preserve"> MERGEFIELD Name </w:instrText>
      </w:r>
      <w:r w:rsidR="00362D09" w:rsidRPr="00602615">
        <w:rPr>
          <w:rFonts w:cstheme="minorHAnsi"/>
          <w:b/>
          <w:bCs/>
          <w:sz w:val="19"/>
          <w:szCs w:val="19"/>
        </w:rPr>
        <w:fldChar w:fldCharType="separate"/>
      </w:r>
      <w:r w:rsidR="00362D09" w:rsidRPr="00602615">
        <w:rPr>
          <w:rFonts w:cstheme="minorHAnsi"/>
          <w:b/>
          <w:bCs/>
          <w:noProof/>
          <w:sz w:val="19"/>
          <w:szCs w:val="19"/>
        </w:rPr>
        <w:t>«</w:t>
      </w:r>
      <w:r w:rsidR="00362D09" w:rsidRPr="00602615">
        <w:rPr>
          <w:rFonts w:cstheme="minorHAnsi"/>
          <w:noProof/>
          <w:sz w:val="19"/>
          <w:szCs w:val="19"/>
        </w:rPr>
        <w:t>Name</w:t>
      </w:r>
      <w:r w:rsidR="00362D09" w:rsidRPr="00602615">
        <w:rPr>
          <w:rFonts w:cstheme="minorHAnsi"/>
          <w:b/>
          <w:bCs/>
          <w:noProof/>
          <w:sz w:val="19"/>
          <w:szCs w:val="19"/>
        </w:rPr>
        <w:t>»</w:t>
      </w:r>
      <w:r w:rsidR="00362D09" w:rsidRPr="00602615">
        <w:rPr>
          <w:rFonts w:cstheme="minorHAnsi"/>
          <w:b/>
          <w:bCs/>
          <w:sz w:val="19"/>
          <w:szCs w:val="19"/>
        </w:rPr>
        <w:fldChar w:fldCharType="end"/>
      </w:r>
    </w:p>
    <w:p w14:paraId="2D7893B1" w14:textId="7CAA86EF" w:rsidR="00362D09" w:rsidRPr="00602615" w:rsidRDefault="00362D09" w:rsidP="00D544FD">
      <w:pPr>
        <w:spacing w:after="0" w:line="240" w:lineRule="auto"/>
        <w:jc w:val="both"/>
        <w:rPr>
          <w:rFonts w:cstheme="minorHAnsi"/>
          <w:sz w:val="19"/>
          <w:szCs w:val="19"/>
        </w:rPr>
      </w:pPr>
    </w:p>
    <w:p w14:paraId="2067F0B7" w14:textId="77777777" w:rsidR="00362D09" w:rsidRPr="00362D09" w:rsidRDefault="00362D09" w:rsidP="00362D09">
      <w:pPr>
        <w:spacing w:after="0" w:line="240" w:lineRule="auto"/>
        <w:jc w:val="both"/>
        <w:rPr>
          <w:rFonts w:cstheme="minorHAnsi"/>
          <w:b/>
          <w:bCs/>
          <w:sz w:val="19"/>
          <w:szCs w:val="19"/>
          <w:u w:val="single"/>
          <w:lang w:val="en-GB"/>
        </w:rPr>
      </w:pPr>
      <w:r w:rsidRPr="00362D09">
        <w:rPr>
          <w:rFonts w:cstheme="minorHAnsi"/>
          <w:b/>
          <w:bCs/>
          <w:sz w:val="19"/>
          <w:szCs w:val="19"/>
          <w:u w:val="single"/>
          <w:lang w:val="en-GB"/>
        </w:rPr>
        <w:t>RE: AUTHORIZATION TO SELL PRO GAS AND SEA GAS CYLINDERS AND ACCESSORIES</w:t>
      </w:r>
    </w:p>
    <w:p w14:paraId="4E8A6D67" w14:textId="77777777" w:rsidR="00362D09" w:rsidRPr="00362D09" w:rsidRDefault="00362D09" w:rsidP="00362D09">
      <w:pPr>
        <w:spacing w:after="0" w:line="240" w:lineRule="auto"/>
        <w:jc w:val="both"/>
        <w:rPr>
          <w:rFonts w:cstheme="minorHAnsi"/>
          <w:sz w:val="19"/>
          <w:szCs w:val="19"/>
          <w:lang w:val="en-GB"/>
        </w:rPr>
      </w:pPr>
    </w:p>
    <w:p w14:paraId="2F93E8DA" w14:textId="127D2012" w:rsidR="00362D09" w:rsidRPr="00362D09" w:rsidRDefault="00362D09" w:rsidP="00362D09">
      <w:pPr>
        <w:spacing w:after="0" w:line="240" w:lineRule="auto"/>
        <w:jc w:val="both"/>
        <w:rPr>
          <w:rFonts w:cstheme="minorHAnsi"/>
          <w:sz w:val="19"/>
          <w:szCs w:val="19"/>
          <w:lang w:val="en-GB"/>
        </w:rPr>
      </w:pPr>
      <w:r w:rsidRPr="00362D09">
        <w:rPr>
          <w:rFonts w:cstheme="minorHAnsi"/>
          <w:sz w:val="19"/>
          <w:szCs w:val="19"/>
          <w:lang w:val="en-GB"/>
        </w:rPr>
        <w:t>We confirm that Proto Energy Limited (PEL) has authorized</w:t>
      </w:r>
      <w:r w:rsidR="00602615" w:rsidRPr="00602615">
        <w:rPr>
          <w:rFonts w:cstheme="minorHAnsi"/>
          <w:sz w:val="19"/>
          <w:szCs w:val="19"/>
          <w:lang w:val="en-GB"/>
        </w:rPr>
        <w:t xml:space="preserve"> </w:t>
      </w:r>
      <w:r w:rsidR="00602615" w:rsidRPr="00CC694C">
        <w:rPr>
          <w:rFonts w:cstheme="minorHAnsi"/>
          <w:b/>
          <w:bCs/>
          <w:sz w:val="19"/>
          <w:szCs w:val="19"/>
        </w:rPr>
        <w:fldChar w:fldCharType="begin"/>
      </w:r>
      <w:r w:rsidR="00602615" w:rsidRPr="00CC694C">
        <w:rPr>
          <w:rFonts w:cstheme="minorHAnsi"/>
          <w:b/>
          <w:bCs/>
          <w:sz w:val="19"/>
          <w:szCs w:val="19"/>
        </w:rPr>
        <w:instrText xml:space="preserve"> MERGEFIELD Shop_Name </w:instrText>
      </w:r>
      <w:r w:rsidR="00602615" w:rsidRPr="00CC694C">
        <w:rPr>
          <w:rFonts w:cstheme="minorHAnsi"/>
          <w:b/>
          <w:bCs/>
          <w:sz w:val="19"/>
          <w:szCs w:val="19"/>
        </w:rPr>
        <w:fldChar w:fldCharType="separate"/>
      </w:r>
      <w:r w:rsidR="00602615" w:rsidRPr="00CC694C">
        <w:rPr>
          <w:rFonts w:cstheme="minorHAnsi"/>
          <w:b/>
          <w:bCs/>
          <w:noProof/>
          <w:sz w:val="19"/>
          <w:szCs w:val="19"/>
        </w:rPr>
        <w:t>«Shop_Name»</w:t>
      </w:r>
      <w:r w:rsidR="00602615" w:rsidRPr="00CC694C">
        <w:rPr>
          <w:rFonts w:cstheme="minorHAnsi"/>
          <w:b/>
          <w:bCs/>
          <w:sz w:val="19"/>
          <w:szCs w:val="19"/>
        </w:rPr>
        <w:fldChar w:fldCharType="end"/>
      </w:r>
      <w:r w:rsidRPr="00362D09">
        <w:rPr>
          <w:rFonts w:cstheme="minorHAnsi"/>
          <w:sz w:val="19"/>
          <w:szCs w:val="19"/>
          <w:lang w:val="en-GB"/>
        </w:rPr>
        <w:t xml:space="preserve"> to sell Liquefied Petroleum Gas (LPG) branded as Pro Gas and Sea Gas in 6kg, 13kg and 50kg cylinders (PEL Cylinders) as well as sell LPG related accessories (e.g. grills and burners, etc.) on  its behalf for a period of </w:t>
      </w:r>
      <w:r w:rsidR="00CC694C">
        <w:rPr>
          <w:rFonts w:cstheme="minorHAnsi"/>
          <w:b/>
          <w:bCs/>
          <w:sz w:val="19"/>
          <w:szCs w:val="19"/>
          <w:lang w:val="en-GB"/>
        </w:rPr>
        <w:t>12</w:t>
      </w:r>
      <w:r w:rsidRPr="00362D09">
        <w:rPr>
          <w:rFonts w:cstheme="minorHAnsi"/>
          <w:b/>
          <w:bCs/>
          <w:sz w:val="19"/>
          <w:szCs w:val="19"/>
          <w:lang w:val="en-GB"/>
        </w:rPr>
        <w:t xml:space="preserve"> Months</w:t>
      </w:r>
      <w:r w:rsidRPr="00362D09">
        <w:rPr>
          <w:rFonts w:cstheme="minorHAnsi"/>
          <w:sz w:val="19"/>
          <w:szCs w:val="19"/>
          <w:lang w:val="en-GB"/>
        </w:rPr>
        <w:t xml:space="preserve"> with effect from  </w:t>
      </w:r>
      <w:r w:rsidR="00602615" w:rsidRPr="00602615">
        <w:rPr>
          <w:rFonts w:cstheme="minorHAnsi"/>
          <w:b/>
          <w:bCs/>
          <w:sz w:val="19"/>
          <w:szCs w:val="19"/>
        </w:rPr>
        <w:fldChar w:fldCharType="begin"/>
      </w:r>
      <w:r w:rsidR="00602615" w:rsidRPr="00602615">
        <w:rPr>
          <w:rFonts w:cstheme="minorHAnsi"/>
          <w:b/>
          <w:bCs/>
          <w:sz w:val="19"/>
          <w:szCs w:val="19"/>
        </w:rPr>
        <w:instrText xml:space="preserve"> MERGEFIELD Name </w:instrText>
      </w:r>
      <w:r w:rsidR="00602615" w:rsidRPr="00602615">
        <w:rPr>
          <w:rFonts w:cstheme="minorHAnsi"/>
          <w:b/>
          <w:bCs/>
          <w:sz w:val="19"/>
          <w:szCs w:val="19"/>
        </w:rPr>
        <w:fldChar w:fldCharType="separate"/>
      </w:r>
      <w:r w:rsidR="00602615" w:rsidRPr="00602615">
        <w:rPr>
          <w:rFonts w:cstheme="minorHAnsi"/>
          <w:b/>
          <w:bCs/>
          <w:noProof/>
          <w:sz w:val="19"/>
          <w:szCs w:val="19"/>
        </w:rPr>
        <w:t>«</w:t>
      </w:r>
      <w:r w:rsidR="00602615" w:rsidRPr="00602615">
        <w:rPr>
          <w:rFonts w:cstheme="minorHAnsi"/>
          <w:noProof/>
          <w:sz w:val="19"/>
          <w:szCs w:val="19"/>
        </w:rPr>
        <w:t>Date</w:t>
      </w:r>
      <w:r w:rsidR="00602615" w:rsidRPr="00602615">
        <w:rPr>
          <w:rFonts w:cstheme="minorHAnsi"/>
          <w:b/>
          <w:bCs/>
          <w:noProof/>
          <w:sz w:val="19"/>
          <w:szCs w:val="19"/>
        </w:rPr>
        <w:t>»</w:t>
      </w:r>
      <w:r w:rsidR="00602615" w:rsidRPr="00602615">
        <w:rPr>
          <w:rFonts w:cstheme="minorHAnsi"/>
          <w:b/>
          <w:bCs/>
          <w:sz w:val="19"/>
          <w:szCs w:val="19"/>
        </w:rPr>
        <w:fldChar w:fldCharType="end"/>
      </w:r>
      <w:r w:rsidR="00602615" w:rsidRPr="00602615">
        <w:rPr>
          <w:rFonts w:cstheme="minorHAnsi"/>
          <w:sz w:val="19"/>
          <w:szCs w:val="19"/>
          <w:lang w:val="en-GB"/>
        </w:rPr>
        <w:t xml:space="preserve"> to </w:t>
      </w:r>
      <w:bookmarkStart w:id="0" w:name="_Hlk202135177"/>
      <w:r w:rsidR="00602615" w:rsidRPr="00602615">
        <w:rPr>
          <w:rFonts w:cstheme="minorHAnsi"/>
          <w:sz w:val="19"/>
          <w:szCs w:val="19"/>
        </w:rPr>
        <w:fldChar w:fldCharType="begin"/>
      </w:r>
      <w:r w:rsidR="00602615" w:rsidRPr="00602615">
        <w:rPr>
          <w:rFonts w:cstheme="minorHAnsi"/>
          <w:sz w:val="19"/>
          <w:szCs w:val="19"/>
        </w:rPr>
        <w:instrText xml:space="preserve"> MERGEFIELD Shop_Name </w:instrText>
      </w:r>
      <w:r w:rsidR="00602615" w:rsidRPr="00602615">
        <w:rPr>
          <w:rFonts w:cstheme="minorHAnsi"/>
          <w:sz w:val="19"/>
          <w:szCs w:val="19"/>
        </w:rPr>
        <w:fldChar w:fldCharType="separate"/>
      </w:r>
      <w:r w:rsidR="00602615" w:rsidRPr="00602615">
        <w:rPr>
          <w:rFonts w:cstheme="minorHAnsi"/>
          <w:sz w:val="19"/>
          <w:szCs w:val="19"/>
        </w:rPr>
        <w:t>«enddate»</w:t>
      </w:r>
      <w:bookmarkEnd w:id="0"/>
      <w:r w:rsidR="00602615" w:rsidRPr="00602615">
        <w:rPr>
          <w:rFonts w:cstheme="minorHAnsi"/>
          <w:sz w:val="19"/>
          <w:szCs w:val="19"/>
          <w:lang w:val="en-GB"/>
        </w:rPr>
        <w:fldChar w:fldCharType="end"/>
      </w:r>
      <w:r w:rsidR="00602615" w:rsidRPr="00602615">
        <w:rPr>
          <w:rFonts w:cstheme="minorHAnsi"/>
          <w:sz w:val="19"/>
          <w:szCs w:val="19"/>
          <w:lang w:val="en-GB"/>
        </w:rPr>
        <w:t xml:space="preserve"> </w:t>
      </w:r>
      <w:r w:rsidRPr="00362D09">
        <w:rPr>
          <w:rFonts w:cstheme="minorHAnsi"/>
          <w:sz w:val="19"/>
          <w:szCs w:val="19"/>
          <w:lang w:val="en-GB"/>
        </w:rPr>
        <w:t>( the “</w:t>
      </w:r>
      <w:r w:rsidRPr="00362D09">
        <w:rPr>
          <w:rFonts w:cstheme="minorHAnsi"/>
          <w:b/>
          <w:bCs/>
          <w:sz w:val="19"/>
          <w:szCs w:val="19"/>
          <w:lang w:val="en-GB"/>
        </w:rPr>
        <w:t>Term</w:t>
      </w:r>
      <w:r w:rsidRPr="00362D09">
        <w:rPr>
          <w:rFonts w:cstheme="minorHAnsi"/>
          <w:sz w:val="19"/>
          <w:szCs w:val="19"/>
          <w:lang w:val="en-GB"/>
        </w:rPr>
        <w:t xml:space="preserve">”). In that regard, PEL mandates and consents to </w:t>
      </w:r>
      <w:r w:rsidR="00602615" w:rsidRPr="00CC694C">
        <w:rPr>
          <w:rFonts w:cstheme="minorHAnsi"/>
          <w:b/>
          <w:bCs/>
          <w:sz w:val="19"/>
          <w:szCs w:val="19"/>
        </w:rPr>
        <w:t xml:space="preserve"> </w:t>
      </w:r>
      <w:r w:rsidR="00602615" w:rsidRPr="00CC694C">
        <w:rPr>
          <w:rFonts w:cstheme="minorHAnsi"/>
          <w:b/>
          <w:bCs/>
          <w:sz w:val="19"/>
          <w:szCs w:val="19"/>
        </w:rPr>
        <w:fldChar w:fldCharType="begin"/>
      </w:r>
      <w:r w:rsidR="00602615" w:rsidRPr="00CC694C">
        <w:rPr>
          <w:rFonts w:cstheme="minorHAnsi"/>
          <w:b/>
          <w:bCs/>
          <w:sz w:val="19"/>
          <w:szCs w:val="19"/>
        </w:rPr>
        <w:instrText xml:space="preserve"> MERGEFIELD Name </w:instrText>
      </w:r>
      <w:r w:rsidR="00602615" w:rsidRPr="00CC694C">
        <w:rPr>
          <w:rFonts w:cstheme="minorHAnsi"/>
          <w:b/>
          <w:bCs/>
          <w:sz w:val="19"/>
          <w:szCs w:val="19"/>
        </w:rPr>
        <w:fldChar w:fldCharType="separate"/>
      </w:r>
      <w:r w:rsidR="00602615" w:rsidRPr="00CC694C">
        <w:rPr>
          <w:rFonts w:cstheme="minorHAnsi"/>
          <w:b/>
          <w:bCs/>
          <w:noProof/>
          <w:sz w:val="19"/>
          <w:szCs w:val="19"/>
        </w:rPr>
        <w:t>«Name»</w:t>
      </w:r>
      <w:r w:rsidR="00602615" w:rsidRPr="00CC694C">
        <w:rPr>
          <w:rFonts w:cstheme="minorHAnsi"/>
          <w:b/>
          <w:bCs/>
          <w:sz w:val="19"/>
          <w:szCs w:val="19"/>
        </w:rPr>
        <w:fldChar w:fldCharType="end"/>
      </w:r>
      <w:r w:rsidR="00602615" w:rsidRPr="00602615">
        <w:rPr>
          <w:rFonts w:cstheme="minorHAnsi"/>
          <w:b/>
          <w:bCs/>
          <w:sz w:val="19"/>
          <w:szCs w:val="19"/>
        </w:rPr>
        <w:t xml:space="preserve"> </w:t>
      </w:r>
      <w:r w:rsidRPr="00362D09">
        <w:rPr>
          <w:rFonts w:cstheme="minorHAnsi"/>
          <w:sz w:val="19"/>
          <w:szCs w:val="19"/>
          <w:lang w:val="en-GB"/>
        </w:rPr>
        <w:t>selling Pro Gas and Sea Gas (Cylinders</w:t>
      </w:r>
      <w:r w:rsidRPr="00362D09">
        <w:rPr>
          <w:rFonts w:cstheme="minorHAnsi"/>
          <w:sz w:val="19"/>
          <w:szCs w:val="19"/>
        </w:rPr>
        <w:t xml:space="preserve">) for the Term subject to and </w:t>
      </w:r>
      <w:r w:rsidRPr="00362D09">
        <w:rPr>
          <w:rFonts w:cstheme="minorHAnsi"/>
          <w:sz w:val="19"/>
          <w:szCs w:val="19"/>
          <w:lang w:val="en-GB"/>
        </w:rPr>
        <w:t>in accordance with the following Terms and Conditions (T&amp;Cs):</w:t>
      </w:r>
    </w:p>
    <w:p w14:paraId="5858C444" w14:textId="77777777" w:rsidR="00362D09" w:rsidRPr="00362D09" w:rsidRDefault="00362D09" w:rsidP="00362D09">
      <w:pPr>
        <w:spacing w:after="0" w:line="240" w:lineRule="auto"/>
        <w:jc w:val="both"/>
        <w:rPr>
          <w:rFonts w:cstheme="minorHAnsi"/>
          <w:sz w:val="19"/>
          <w:szCs w:val="19"/>
          <w:lang w:val="en-GB"/>
        </w:rPr>
      </w:pPr>
    </w:p>
    <w:p w14:paraId="606E5312" w14:textId="32C46D1C"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r w:rsidRPr="00362D09">
        <w:rPr>
          <w:rFonts w:cstheme="minorHAnsi"/>
          <w:b/>
          <w:bCs/>
          <w:sz w:val="19"/>
          <w:szCs w:val="19"/>
          <w:lang w:val="en-GB"/>
        </w:rPr>
        <w:t>SHALL NOT</w:t>
      </w:r>
      <w:r w:rsidRPr="00362D09">
        <w:rPr>
          <w:rFonts w:cstheme="minorHAnsi"/>
          <w:sz w:val="19"/>
          <w:szCs w:val="19"/>
          <w:lang w:val="en-GB"/>
        </w:rPr>
        <w:t xml:space="preserve"> under any circumstances trade in illegally refilled PEL Cylinders.</w:t>
      </w:r>
    </w:p>
    <w:p w14:paraId="0375C8BD"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r w:rsidRPr="00362D09">
        <w:rPr>
          <w:rFonts w:cstheme="minorHAnsi"/>
          <w:b/>
          <w:bCs/>
          <w:sz w:val="19"/>
          <w:szCs w:val="19"/>
          <w:lang w:val="en-GB"/>
        </w:rPr>
        <w:t>SHALL NOT</w:t>
      </w:r>
      <w:r w:rsidRPr="00362D09">
        <w:rPr>
          <w:rFonts w:cstheme="minorHAnsi"/>
          <w:sz w:val="19"/>
          <w:szCs w:val="19"/>
          <w:lang w:val="en-GB"/>
        </w:rPr>
        <w:t xml:space="preserve"> cross-fill or rebrand PEL Cylinders.</w:t>
      </w:r>
    </w:p>
    <w:p w14:paraId="58A29D0D"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r w:rsidRPr="00362D09">
        <w:rPr>
          <w:rFonts w:cstheme="minorHAnsi"/>
          <w:b/>
          <w:bCs/>
          <w:sz w:val="19"/>
          <w:szCs w:val="19"/>
          <w:lang w:val="en-GB"/>
        </w:rPr>
        <w:t xml:space="preserve">SHALL NOT </w:t>
      </w:r>
      <w:r w:rsidRPr="00362D09">
        <w:rPr>
          <w:rFonts w:cstheme="minorHAnsi"/>
          <w:sz w:val="19"/>
          <w:szCs w:val="19"/>
          <w:lang w:val="en-GB"/>
        </w:rPr>
        <w:t>engage in the sale of empty PEL Cylinders.</w:t>
      </w:r>
    </w:p>
    <w:p w14:paraId="716FE3DF"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r w:rsidRPr="00362D09">
        <w:rPr>
          <w:rFonts w:cstheme="minorHAnsi"/>
          <w:b/>
          <w:bCs/>
          <w:sz w:val="19"/>
          <w:szCs w:val="19"/>
          <w:lang w:val="en-GB"/>
        </w:rPr>
        <w:t>SHALL NOT</w:t>
      </w:r>
      <w:r w:rsidRPr="00362D09">
        <w:rPr>
          <w:rFonts w:cstheme="minorHAnsi"/>
          <w:sz w:val="19"/>
          <w:szCs w:val="19"/>
          <w:lang w:val="en-GB"/>
        </w:rPr>
        <w:t xml:space="preserve"> undertake the wholesale distribution of PEL Cylinders without additional written consent by PEL.</w:t>
      </w:r>
    </w:p>
    <w:p w14:paraId="6C85CE48"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r w:rsidRPr="00362D09">
        <w:rPr>
          <w:rFonts w:cstheme="minorHAnsi"/>
          <w:b/>
          <w:bCs/>
          <w:sz w:val="19"/>
          <w:szCs w:val="19"/>
          <w:lang w:val="en-GB"/>
        </w:rPr>
        <w:t>SHALL</w:t>
      </w:r>
      <w:r w:rsidRPr="00362D09">
        <w:rPr>
          <w:rFonts w:cstheme="minorHAnsi"/>
          <w:sz w:val="19"/>
          <w:szCs w:val="19"/>
          <w:lang w:val="en-GB"/>
        </w:rPr>
        <w:t xml:space="preserve"> </w:t>
      </w:r>
      <w:proofErr w:type="gramStart"/>
      <w:r w:rsidRPr="00362D09">
        <w:rPr>
          <w:rFonts w:cstheme="minorHAnsi"/>
          <w:sz w:val="19"/>
          <w:szCs w:val="19"/>
          <w:lang w:val="en-GB"/>
        </w:rPr>
        <w:t>at all times</w:t>
      </w:r>
      <w:proofErr w:type="gramEnd"/>
      <w:r w:rsidRPr="00362D09">
        <w:rPr>
          <w:rFonts w:cstheme="minorHAnsi"/>
          <w:sz w:val="19"/>
          <w:szCs w:val="19"/>
          <w:lang w:val="en-GB"/>
        </w:rPr>
        <w:t xml:space="preserve"> display a retail price for PEL Cylinders.</w:t>
      </w:r>
    </w:p>
    <w:p w14:paraId="64478C20"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r w:rsidRPr="00362D09">
        <w:rPr>
          <w:rFonts w:cstheme="minorHAnsi"/>
          <w:b/>
          <w:bCs/>
          <w:sz w:val="19"/>
          <w:szCs w:val="19"/>
          <w:lang w:val="en-GB"/>
        </w:rPr>
        <w:t>SHALL</w:t>
      </w:r>
      <w:r w:rsidRPr="00362D09">
        <w:rPr>
          <w:rFonts w:cstheme="minorHAnsi"/>
          <w:sz w:val="19"/>
          <w:szCs w:val="19"/>
          <w:lang w:val="en-GB"/>
        </w:rPr>
        <w:t xml:space="preserve"> </w:t>
      </w:r>
      <w:proofErr w:type="gramStart"/>
      <w:r w:rsidRPr="00362D09">
        <w:rPr>
          <w:rFonts w:cstheme="minorHAnsi"/>
          <w:sz w:val="19"/>
          <w:szCs w:val="19"/>
          <w:lang w:val="en-GB"/>
        </w:rPr>
        <w:t>at all times</w:t>
      </w:r>
      <w:proofErr w:type="gramEnd"/>
      <w:r w:rsidRPr="00362D09">
        <w:rPr>
          <w:rFonts w:cstheme="minorHAnsi"/>
          <w:sz w:val="19"/>
          <w:szCs w:val="19"/>
          <w:lang w:val="en-GB"/>
        </w:rPr>
        <w:t xml:space="preserve"> ensure the safety and security of PEL Cylinders.</w:t>
      </w:r>
    </w:p>
    <w:p w14:paraId="27D79E17"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r w:rsidRPr="00362D09">
        <w:rPr>
          <w:rFonts w:cstheme="minorHAnsi"/>
          <w:b/>
          <w:bCs/>
          <w:sz w:val="19"/>
          <w:szCs w:val="19"/>
          <w:lang w:val="en-GB"/>
        </w:rPr>
        <w:t>SHALL</w:t>
      </w:r>
      <w:r w:rsidRPr="00362D09">
        <w:rPr>
          <w:rFonts w:cstheme="minorHAnsi"/>
          <w:sz w:val="19"/>
          <w:szCs w:val="19"/>
          <w:lang w:val="en-GB"/>
        </w:rPr>
        <w:t xml:space="preserve"> </w:t>
      </w:r>
      <w:proofErr w:type="gramStart"/>
      <w:r w:rsidRPr="00362D09">
        <w:rPr>
          <w:rFonts w:cstheme="minorHAnsi"/>
          <w:sz w:val="19"/>
          <w:szCs w:val="19"/>
          <w:lang w:val="en-GB"/>
        </w:rPr>
        <w:t>at all times</w:t>
      </w:r>
      <w:proofErr w:type="gramEnd"/>
      <w:r w:rsidRPr="00362D09">
        <w:rPr>
          <w:rFonts w:cstheme="minorHAnsi"/>
          <w:sz w:val="19"/>
          <w:szCs w:val="19"/>
          <w:lang w:val="en-GB"/>
        </w:rPr>
        <w:t xml:space="preserve"> provide safety instructions to customers about proper handling of LPG and display safety tips provided by PEL in your stores.</w:t>
      </w:r>
    </w:p>
    <w:p w14:paraId="15D89281"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r w:rsidRPr="00362D09">
        <w:rPr>
          <w:rFonts w:cstheme="minorHAnsi"/>
          <w:b/>
          <w:bCs/>
          <w:sz w:val="19"/>
          <w:szCs w:val="19"/>
          <w:lang w:val="en-GB"/>
        </w:rPr>
        <w:t>SHALL</w:t>
      </w:r>
      <w:r w:rsidRPr="00362D09">
        <w:rPr>
          <w:rFonts w:cstheme="minorHAnsi"/>
          <w:sz w:val="19"/>
          <w:szCs w:val="19"/>
          <w:lang w:val="en-GB"/>
        </w:rPr>
        <w:t xml:space="preserve"> allow PEL to make periodical inspections of the PEL Cylinders to confirm compliance with its this T &amp; Cs and PEL’s policies.</w:t>
      </w:r>
    </w:p>
    <w:p w14:paraId="3079108B"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proofErr w:type="gramStart"/>
      <w:r w:rsidRPr="00362D09">
        <w:rPr>
          <w:rFonts w:cstheme="minorHAnsi"/>
          <w:b/>
          <w:bCs/>
          <w:sz w:val="19"/>
          <w:szCs w:val="19"/>
          <w:lang w:val="en-GB"/>
        </w:rPr>
        <w:t>SHALL</w:t>
      </w:r>
      <w:r w:rsidRPr="00362D09">
        <w:rPr>
          <w:rFonts w:cstheme="minorHAnsi"/>
          <w:sz w:val="19"/>
          <w:szCs w:val="19"/>
          <w:lang w:val="en-GB"/>
        </w:rPr>
        <w:t xml:space="preserve"> at all times</w:t>
      </w:r>
      <w:proofErr w:type="gramEnd"/>
      <w:r w:rsidRPr="00362D09">
        <w:rPr>
          <w:rFonts w:cstheme="minorHAnsi"/>
          <w:sz w:val="19"/>
          <w:szCs w:val="19"/>
          <w:lang w:val="en-GB"/>
        </w:rPr>
        <w:t>, during the Term, ensure compliance with the Energy and Petroleum Authority (EPRA) and County Government regulations governing the sale of LPG.</w:t>
      </w:r>
    </w:p>
    <w:p w14:paraId="2F7C6862"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You </w:t>
      </w:r>
      <w:r w:rsidRPr="00362D09">
        <w:rPr>
          <w:rFonts w:cstheme="minorHAnsi"/>
          <w:b/>
          <w:bCs/>
          <w:sz w:val="19"/>
          <w:szCs w:val="19"/>
          <w:lang w:val="en-GB"/>
        </w:rPr>
        <w:t>SHALL</w:t>
      </w:r>
      <w:r w:rsidRPr="00362D09">
        <w:rPr>
          <w:rFonts w:cstheme="minorHAnsi"/>
          <w:sz w:val="19"/>
          <w:szCs w:val="19"/>
          <w:lang w:val="en-GB"/>
        </w:rPr>
        <w:t xml:space="preserve"> give prior notice to PEL in writing of any intention to market, or promote the Pro Gas and Sea Gas brand </w:t>
      </w:r>
    </w:p>
    <w:p w14:paraId="52BD40CE" w14:textId="77777777" w:rsidR="00362D09" w:rsidRPr="00362D09" w:rsidRDefault="00362D09" w:rsidP="00362D09">
      <w:pPr>
        <w:numPr>
          <w:ilvl w:val="0"/>
          <w:numId w:val="9"/>
        </w:numPr>
        <w:spacing w:after="0" w:line="240" w:lineRule="auto"/>
        <w:jc w:val="both"/>
        <w:rPr>
          <w:rFonts w:cstheme="minorHAnsi"/>
          <w:sz w:val="19"/>
          <w:szCs w:val="19"/>
          <w:lang w:val="en-GB"/>
        </w:rPr>
      </w:pPr>
      <w:r w:rsidRPr="00362D09">
        <w:rPr>
          <w:rFonts w:cstheme="minorHAnsi"/>
          <w:sz w:val="19"/>
          <w:szCs w:val="19"/>
          <w:lang w:val="en-GB"/>
        </w:rPr>
        <w:t xml:space="preserve">This Authorization can be revoked, withdrawn and or cancelled by PEL at any time and at its sole discretion and will be revoked immediately and without notice should you breach any of these T &amp; Cs. </w:t>
      </w:r>
    </w:p>
    <w:p w14:paraId="416C0A6F" w14:textId="77777777" w:rsidR="00362D09" w:rsidRPr="00362D09" w:rsidRDefault="00362D09" w:rsidP="00362D09">
      <w:pPr>
        <w:spacing w:after="0" w:line="240" w:lineRule="auto"/>
        <w:jc w:val="both"/>
        <w:rPr>
          <w:rFonts w:cstheme="minorHAnsi"/>
          <w:sz w:val="19"/>
          <w:szCs w:val="19"/>
          <w:lang w:val="en-GB"/>
        </w:rPr>
      </w:pPr>
    </w:p>
    <w:p w14:paraId="6B758DCA" w14:textId="60B6E496" w:rsidR="00362D09" w:rsidRPr="00602615" w:rsidRDefault="00362D09" w:rsidP="00362D09">
      <w:pPr>
        <w:spacing w:after="0" w:line="240" w:lineRule="auto"/>
        <w:jc w:val="both"/>
        <w:rPr>
          <w:rFonts w:cstheme="minorHAnsi"/>
          <w:sz w:val="19"/>
          <w:szCs w:val="19"/>
          <w:lang w:val="en-GB"/>
        </w:rPr>
      </w:pPr>
      <w:r w:rsidRPr="00362D09">
        <w:rPr>
          <w:rFonts w:cstheme="minorHAnsi"/>
          <w:b/>
          <w:bCs/>
          <w:sz w:val="19"/>
          <w:szCs w:val="19"/>
          <w:lang w:val="en-GB"/>
        </w:rPr>
        <w:t>PLEASE NOTE</w:t>
      </w:r>
      <w:r w:rsidRPr="00362D09">
        <w:rPr>
          <w:rFonts w:cstheme="minorHAnsi"/>
          <w:sz w:val="19"/>
          <w:szCs w:val="19"/>
          <w:lang w:val="en-GB"/>
        </w:rPr>
        <w:t xml:space="preserve"> this authorization is valid until </w:t>
      </w:r>
      <w:r w:rsidR="00602615" w:rsidRPr="00CC694C">
        <w:rPr>
          <w:rFonts w:cstheme="minorHAnsi"/>
          <w:b/>
          <w:bCs/>
          <w:sz w:val="19"/>
          <w:szCs w:val="19"/>
        </w:rPr>
        <w:fldChar w:fldCharType="begin"/>
      </w:r>
      <w:r w:rsidR="00602615" w:rsidRPr="00CC694C">
        <w:rPr>
          <w:rFonts w:cstheme="minorHAnsi"/>
          <w:b/>
          <w:bCs/>
          <w:sz w:val="19"/>
          <w:szCs w:val="19"/>
        </w:rPr>
        <w:instrText xml:space="preserve"> MERGEFIELD Shop_Name </w:instrText>
      </w:r>
      <w:r w:rsidR="00602615" w:rsidRPr="00CC694C">
        <w:rPr>
          <w:rFonts w:cstheme="minorHAnsi"/>
          <w:b/>
          <w:bCs/>
          <w:sz w:val="19"/>
          <w:szCs w:val="19"/>
        </w:rPr>
        <w:fldChar w:fldCharType="separate"/>
      </w:r>
      <w:r w:rsidR="00602615" w:rsidRPr="00CC694C">
        <w:rPr>
          <w:rFonts w:cstheme="minorHAnsi"/>
          <w:b/>
          <w:bCs/>
          <w:sz w:val="19"/>
          <w:szCs w:val="19"/>
        </w:rPr>
        <w:t>«enddate»</w:t>
      </w:r>
      <w:r w:rsidR="00602615" w:rsidRPr="00CC694C">
        <w:rPr>
          <w:rFonts w:cstheme="minorHAnsi"/>
          <w:b/>
          <w:bCs/>
          <w:sz w:val="19"/>
          <w:szCs w:val="19"/>
          <w:lang w:val="en-GB"/>
        </w:rPr>
        <w:fldChar w:fldCharType="end"/>
      </w:r>
      <w:r w:rsidRPr="00362D09">
        <w:rPr>
          <w:rFonts w:cstheme="minorHAnsi"/>
          <w:sz w:val="19"/>
          <w:szCs w:val="19"/>
          <w:lang w:val="en-GB"/>
        </w:rPr>
        <w:t xml:space="preserve"> and shall automatically expire on this date. Unless otherwise renewed by PEL in writing, you shall immediately cease to sell and or otherwise deal with PEL Cylinders. Any continued sale and or dealings with PEL Cylinders after the Expiry date shall be unauthorised and illegal. </w:t>
      </w:r>
    </w:p>
    <w:p w14:paraId="4AE06FAA" w14:textId="77777777" w:rsidR="00602615" w:rsidRPr="00362D09" w:rsidRDefault="00602615" w:rsidP="00362D09">
      <w:pPr>
        <w:spacing w:after="0" w:line="240" w:lineRule="auto"/>
        <w:jc w:val="both"/>
        <w:rPr>
          <w:rFonts w:cstheme="minorHAnsi"/>
          <w:sz w:val="19"/>
          <w:szCs w:val="19"/>
          <w:lang w:val="en-GB"/>
        </w:rPr>
      </w:pPr>
    </w:p>
    <w:p w14:paraId="17CD7F0A" w14:textId="77777777" w:rsidR="00362D09" w:rsidRPr="00362D09" w:rsidRDefault="00362D09" w:rsidP="00362D09">
      <w:pPr>
        <w:spacing w:after="0" w:line="240" w:lineRule="auto"/>
        <w:jc w:val="both"/>
        <w:rPr>
          <w:rFonts w:cstheme="minorHAnsi"/>
          <w:sz w:val="19"/>
          <w:szCs w:val="19"/>
          <w:lang w:val="en-GB"/>
        </w:rPr>
      </w:pPr>
      <w:r w:rsidRPr="00362D09">
        <w:rPr>
          <w:rFonts w:cstheme="minorHAnsi"/>
          <w:sz w:val="19"/>
          <w:szCs w:val="19"/>
          <w:lang w:val="en-GB"/>
        </w:rPr>
        <w:t xml:space="preserve">For and Behalf of </w:t>
      </w:r>
      <w:r w:rsidRPr="00362D09">
        <w:rPr>
          <w:rFonts w:cstheme="minorHAnsi"/>
          <w:b/>
          <w:bCs/>
          <w:sz w:val="19"/>
          <w:szCs w:val="19"/>
          <w:lang w:val="en-GB"/>
        </w:rPr>
        <w:t>Proto Energy Limited</w:t>
      </w:r>
    </w:p>
    <w:p w14:paraId="6D433E7C" w14:textId="77777777" w:rsidR="00DA1CB0" w:rsidRPr="00602615" w:rsidRDefault="00022E3C" w:rsidP="00D544FD">
      <w:pPr>
        <w:spacing w:after="0" w:line="240" w:lineRule="auto"/>
        <w:jc w:val="both"/>
        <w:rPr>
          <w:rFonts w:cstheme="minorHAnsi"/>
          <w:sz w:val="19"/>
          <w:szCs w:val="19"/>
        </w:rPr>
      </w:pPr>
      <w:r w:rsidRPr="00602615">
        <w:rPr>
          <w:rFonts w:cstheme="minorHAnsi"/>
          <w:b/>
          <w:bCs/>
          <w:sz w:val="19"/>
          <w:szCs w:val="19"/>
        </w:rPr>
        <w:t>{{sign}}</w:t>
      </w:r>
    </w:p>
    <w:p w14:paraId="7EAD48C3" w14:textId="33F8DD01" w:rsidR="003845CA" w:rsidRPr="00602615" w:rsidRDefault="00000000" w:rsidP="00D544FD">
      <w:pPr>
        <w:spacing w:after="0" w:line="240" w:lineRule="auto"/>
        <w:jc w:val="both"/>
        <w:rPr>
          <w:rFonts w:cstheme="minorHAnsi"/>
          <w:sz w:val="19"/>
          <w:szCs w:val="19"/>
        </w:rPr>
      </w:pPr>
      <w:r w:rsidRPr="00602615">
        <w:rPr>
          <w:rFonts w:cstheme="minorHAnsi"/>
          <w:sz w:val="19"/>
          <w:szCs w:val="19"/>
        </w:rPr>
        <w:t>………………………………………………………..</w:t>
      </w:r>
    </w:p>
    <w:p w14:paraId="7E6D3E94" w14:textId="322A2758" w:rsidR="00FC0F94" w:rsidRPr="00602615" w:rsidRDefault="00000000" w:rsidP="00D544FD">
      <w:pPr>
        <w:spacing w:after="0" w:line="240" w:lineRule="auto"/>
        <w:jc w:val="both"/>
        <w:rPr>
          <w:rFonts w:cstheme="minorHAnsi"/>
          <w:sz w:val="19"/>
          <w:szCs w:val="19"/>
        </w:rPr>
      </w:pPr>
      <w:r w:rsidRPr="00602615">
        <w:rPr>
          <w:rFonts w:cstheme="minorHAnsi"/>
          <w:sz w:val="19"/>
          <w:szCs w:val="19"/>
        </w:rPr>
        <w:t xml:space="preserve">Tim Jessop                                  </w:t>
      </w:r>
    </w:p>
    <w:p w14:paraId="4006AD86" w14:textId="77777777" w:rsidR="00FC0F94" w:rsidRPr="00602615" w:rsidRDefault="00FC0F94" w:rsidP="00D544FD">
      <w:pPr>
        <w:spacing w:after="0" w:line="240" w:lineRule="auto"/>
        <w:jc w:val="both"/>
        <w:rPr>
          <w:rFonts w:cstheme="minorHAnsi"/>
          <w:sz w:val="19"/>
          <w:szCs w:val="19"/>
        </w:rPr>
      </w:pPr>
    </w:p>
    <w:p w14:paraId="5E3DC026" w14:textId="77777777" w:rsidR="00602615" w:rsidRPr="00602615" w:rsidRDefault="00602615" w:rsidP="00602615">
      <w:pPr>
        <w:spacing w:after="0" w:line="240" w:lineRule="auto"/>
        <w:jc w:val="both"/>
        <w:rPr>
          <w:rFonts w:cstheme="minorHAnsi"/>
          <w:b/>
          <w:bCs/>
          <w:sz w:val="19"/>
          <w:szCs w:val="19"/>
        </w:rPr>
      </w:pPr>
      <w:r w:rsidRPr="00602615">
        <w:rPr>
          <w:rFonts w:cstheme="minorHAnsi"/>
          <w:b/>
          <w:bCs/>
          <w:sz w:val="19"/>
          <w:szCs w:val="19"/>
        </w:rPr>
        <w:t>ACKNOWLEDGEMENT AND ACCEPTANCE</w:t>
      </w:r>
    </w:p>
    <w:p w14:paraId="1AF3F7E6" w14:textId="1822916C" w:rsidR="00FC0F94" w:rsidRPr="00602615" w:rsidRDefault="00602615" w:rsidP="00D544FD">
      <w:pPr>
        <w:spacing w:after="0" w:line="240" w:lineRule="auto"/>
        <w:jc w:val="both"/>
        <w:rPr>
          <w:rFonts w:cstheme="minorHAnsi"/>
          <w:sz w:val="19"/>
          <w:szCs w:val="19"/>
        </w:rPr>
      </w:pPr>
      <w:r w:rsidRPr="00602615">
        <w:rPr>
          <w:rFonts w:cstheme="minorHAnsi"/>
          <w:sz w:val="19"/>
          <w:szCs w:val="19"/>
        </w:rPr>
        <w:t>I/We acknowledge that I/We have read, understood and agreed on these Terms and Conditions. I/We also declare that the information provided in this document is true and accurate to the best of my/our knowledge.</w:t>
      </w:r>
    </w:p>
    <w:p w14:paraId="658B48FA" w14:textId="77777777" w:rsidR="00602615" w:rsidRPr="00602615" w:rsidRDefault="00602615" w:rsidP="00D544FD">
      <w:pPr>
        <w:spacing w:after="0" w:line="240" w:lineRule="auto"/>
        <w:jc w:val="both"/>
        <w:rPr>
          <w:rFonts w:cstheme="minorHAnsi"/>
          <w:sz w:val="19"/>
          <w:szCs w:val="19"/>
        </w:rPr>
      </w:pPr>
    </w:p>
    <w:p w14:paraId="1C79FAA3" w14:textId="77777777" w:rsidR="00FC0F94" w:rsidRPr="00602615" w:rsidRDefault="00000000" w:rsidP="00D544FD">
      <w:pPr>
        <w:spacing w:after="0" w:line="240" w:lineRule="auto"/>
        <w:jc w:val="both"/>
        <w:rPr>
          <w:rFonts w:cstheme="minorHAnsi"/>
          <w:b/>
          <w:bCs/>
          <w:sz w:val="19"/>
          <w:szCs w:val="19"/>
        </w:rPr>
      </w:pPr>
      <w:r w:rsidRPr="00602615">
        <w:rPr>
          <w:rFonts w:cstheme="minorHAnsi"/>
          <w:b/>
          <w:bCs/>
          <w:sz w:val="19"/>
          <w:szCs w:val="19"/>
        </w:rPr>
        <w:t>………………………………….               …………………………………………………..                …………………………………..</w:t>
      </w:r>
    </w:p>
    <w:p w14:paraId="6DF9D116" w14:textId="47C1140E" w:rsidR="00FC0F94" w:rsidRPr="00602615" w:rsidRDefault="00000000" w:rsidP="00D544FD">
      <w:pPr>
        <w:spacing w:after="0" w:line="240" w:lineRule="auto"/>
        <w:jc w:val="both"/>
        <w:rPr>
          <w:rFonts w:cstheme="minorHAnsi"/>
          <w:b/>
          <w:bCs/>
          <w:sz w:val="19"/>
          <w:szCs w:val="19"/>
        </w:rPr>
      </w:pPr>
      <w:r w:rsidRPr="00602615">
        <w:rPr>
          <w:rFonts w:cstheme="minorHAnsi"/>
          <w:b/>
          <w:bCs/>
          <w:sz w:val="19"/>
          <w:szCs w:val="19"/>
        </w:rPr>
        <w:t xml:space="preserve">Name                                               Designation                                                   </w:t>
      </w:r>
      <w:r w:rsidR="00444AE4" w:rsidRPr="00602615">
        <w:rPr>
          <w:rFonts w:cstheme="minorHAnsi"/>
          <w:b/>
          <w:bCs/>
          <w:sz w:val="19"/>
          <w:szCs w:val="19"/>
        </w:rPr>
        <w:t xml:space="preserve">   </w:t>
      </w:r>
      <w:r w:rsidRPr="00602615">
        <w:rPr>
          <w:rFonts w:cstheme="minorHAnsi"/>
          <w:b/>
          <w:bCs/>
          <w:sz w:val="19"/>
          <w:szCs w:val="19"/>
        </w:rPr>
        <w:t xml:space="preserve"> Signature</w:t>
      </w:r>
    </w:p>
    <w:p w14:paraId="334D12DB" w14:textId="5A799656" w:rsidR="00FC0F94" w:rsidRPr="00602615" w:rsidRDefault="00000000" w:rsidP="00ED45C1">
      <w:pPr>
        <w:spacing w:after="0" w:line="240" w:lineRule="auto"/>
        <w:jc w:val="both"/>
        <w:rPr>
          <w:rFonts w:cstheme="minorHAnsi"/>
          <w:b/>
          <w:bCs/>
          <w:sz w:val="19"/>
          <w:szCs w:val="19"/>
        </w:rPr>
      </w:pPr>
      <w:r w:rsidRPr="00602615">
        <w:rPr>
          <w:rFonts w:cstheme="minorHAnsi"/>
          <w:b/>
          <w:bCs/>
          <w:sz w:val="19"/>
          <w:szCs w:val="19"/>
        </w:rPr>
        <w:t>Cc: EPRA</w:t>
      </w:r>
      <w:r w:rsidR="009001F1" w:rsidRPr="00602615">
        <w:rPr>
          <w:rFonts w:cstheme="minorHAnsi"/>
          <w:b/>
          <w:bCs/>
          <w:sz w:val="19"/>
          <w:szCs w:val="19"/>
        </w:rPr>
        <w:t xml:space="preserve">                                         </w:t>
      </w:r>
    </w:p>
    <w:p w14:paraId="5C1684E2" w14:textId="1F000693" w:rsidR="00FC0F94" w:rsidRPr="00602615" w:rsidRDefault="00000000" w:rsidP="00ED45C1">
      <w:pPr>
        <w:spacing w:after="0" w:line="240" w:lineRule="auto"/>
        <w:jc w:val="both"/>
        <w:rPr>
          <w:rFonts w:cstheme="minorHAnsi"/>
          <w:b/>
          <w:bCs/>
          <w:sz w:val="19"/>
          <w:szCs w:val="19"/>
        </w:rPr>
      </w:pPr>
      <w:r w:rsidRPr="00602615">
        <w:rPr>
          <w:rFonts w:cstheme="minorHAnsi"/>
          <w:b/>
          <w:bCs/>
          <w:sz w:val="19"/>
          <w:szCs w:val="19"/>
        </w:rPr>
        <w:t>Cc: County Offices</w:t>
      </w:r>
      <w:r w:rsidR="00AE06BA" w:rsidRPr="00602615">
        <w:rPr>
          <w:rFonts w:cstheme="minorHAnsi"/>
          <w:b/>
          <w:bCs/>
          <w:sz w:val="19"/>
          <w:szCs w:val="19"/>
        </w:rPr>
        <w:t xml:space="preserve">                                       </w:t>
      </w:r>
    </w:p>
    <w:sectPr w:rsidR="00FC0F94" w:rsidRPr="00602615" w:rsidSect="003B258F">
      <w:headerReference w:type="even" r:id="rId8"/>
      <w:headerReference w:type="default" r:id="rId9"/>
      <w:footerReference w:type="even" r:id="rId10"/>
      <w:footerReference w:type="default" r:id="rId11"/>
      <w:headerReference w:type="first" r:id="rId12"/>
      <w:footerReference w:type="first" r:id="rId13"/>
      <w:pgSz w:w="12240" w:h="15840" w:code="1"/>
      <w:pgMar w:top="740" w:right="108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E125A" w14:textId="77777777" w:rsidR="00784F24" w:rsidRDefault="00784F24">
      <w:pPr>
        <w:spacing w:after="0" w:line="240" w:lineRule="auto"/>
      </w:pPr>
      <w:r>
        <w:separator/>
      </w:r>
    </w:p>
  </w:endnote>
  <w:endnote w:type="continuationSeparator" w:id="0">
    <w:p w14:paraId="76F0DCC9" w14:textId="77777777" w:rsidR="00784F24" w:rsidRDefault="00784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alano Grotesque Medium">
    <w:altName w:val="Arial"/>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ACDD" w14:textId="77777777" w:rsidR="00356169" w:rsidRDefault="003561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E81A" w14:textId="2CE33BC7" w:rsidR="00FC0F94" w:rsidRDefault="00000000">
    <w:pPr>
      <w:pStyle w:val="Footer"/>
    </w:pPr>
    <w:r>
      <w:rPr>
        <w:noProof/>
      </w:rPr>
      <mc:AlternateContent>
        <mc:Choice Requires="wps">
          <w:drawing>
            <wp:anchor distT="0" distB="0" distL="0" distR="0" simplePos="0" relativeHeight="3" behindDoc="0" locked="0" layoutInCell="1" allowOverlap="1" wp14:anchorId="4E3A5065" wp14:editId="019ADB7F">
              <wp:simplePos x="0" y="0"/>
              <wp:positionH relativeFrom="column">
                <wp:posOffset>-290830</wp:posOffset>
              </wp:positionH>
              <wp:positionV relativeFrom="paragraph">
                <wp:posOffset>118110</wp:posOffset>
              </wp:positionV>
              <wp:extent cx="6400800" cy="23368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233680"/>
                      </a:xfrm>
                      <a:prstGeom prst="rect">
                        <a:avLst/>
                      </a:prstGeom>
                      <a:ln>
                        <a:noFill/>
                      </a:ln>
                    </wps:spPr>
                    <wps:txbx>
                      <w:txbxContent>
                        <w:p w14:paraId="63E5EC05" w14:textId="77777777" w:rsidR="00FC0F94" w:rsidRDefault="00000000">
                          <w:pPr>
                            <w:jc w:val="center"/>
                            <w:rPr>
                              <w:rFonts w:ascii="Galano Grotesque Medium" w:hAnsi="Galano Grotesque Medium"/>
                              <w:color w:val="002060"/>
                              <w:sz w:val="15"/>
                              <w:szCs w:val="15"/>
                            </w:rPr>
                          </w:pPr>
                          <w:r>
                            <w:rPr>
                              <w:rFonts w:ascii="Galano Grotesque Medium" w:hAnsi="Galano Grotesque Medium"/>
                              <w:color w:val="002060"/>
                              <w:sz w:val="15"/>
                              <w:szCs w:val="15"/>
                            </w:rPr>
                            <w:t xml:space="preserve">Proto Energy </w:t>
                          </w:r>
                          <w:proofErr w:type="gramStart"/>
                          <w:r>
                            <w:rPr>
                              <w:rFonts w:ascii="Galano Grotesque Medium" w:hAnsi="Galano Grotesque Medium"/>
                              <w:color w:val="002060"/>
                              <w:sz w:val="15"/>
                              <w:szCs w:val="15"/>
                            </w:rPr>
                            <w:t xml:space="preserve">Ltd  </w:t>
                          </w:r>
                          <w:r>
                            <w:rPr>
                              <w:rFonts w:ascii="Galano Grotesque Medium" w:hAnsi="Galano Grotesque Medium"/>
                              <w:color w:val="F05461"/>
                              <w:sz w:val="15"/>
                              <w:szCs w:val="15"/>
                            </w:rPr>
                            <w:t>|</w:t>
                          </w:r>
                          <w:proofErr w:type="gramEnd"/>
                          <w:r>
                            <w:rPr>
                              <w:rFonts w:ascii="Galano Grotesque Medium" w:hAnsi="Galano Grotesque Medium"/>
                              <w:color w:val="002060"/>
                              <w:sz w:val="15"/>
                              <w:szCs w:val="15"/>
                            </w:rPr>
                            <w:t xml:space="preserve">  </w:t>
                          </w:r>
                          <w:proofErr w:type="spellStart"/>
                          <w:r>
                            <w:rPr>
                              <w:rFonts w:ascii="Galano Grotesque Medium" w:hAnsi="Galano Grotesque Medium"/>
                              <w:color w:val="002060"/>
                              <w:sz w:val="15"/>
                              <w:szCs w:val="15"/>
                            </w:rPr>
                            <w:t>P.</w:t>
                          </w:r>
                          <w:proofErr w:type="gramStart"/>
                          <w:r>
                            <w:rPr>
                              <w:rFonts w:ascii="Galano Grotesque Medium" w:hAnsi="Galano Grotesque Medium"/>
                              <w:color w:val="002060"/>
                              <w:sz w:val="15"/>
                              <w:szCs w:val="15"/>
                            </w:rPr>
                            <w:t>O.Box</w:t>
                          </w:r>
                          <w:proofErr w:type="spellEnd"/>
                          <w:proofErr w:type="gramEnd"/>
                          <w:r>
                            <w:rPr>
                              <w:rFonts w:ascii="Galano Grotesque Medium" w:hAnsi="Galano Grotesque Medium"/>
                              <w:color w:val="002060"/>
                              <w:sz w:val="15"/>
                              <w:szCs w:val="15"/>
                            </w:rPr>
                            <w:t xml:space="preserve"> 50384 – 00100, Nairobi, </w:t>
                          </w:r>
                          <w:proofErr w:type="gramStart"/>
                          <w:r>
                            <w:rPr>
                              <w:rFonts w:ascii="Galano Grotesque Medium" w:hAnsi="Galano Grotesque Medium"/>
                              <w:color w:val="002060"/>
                              <w:sz w:val="15"/>
                              <w:szCs w:val="15"/>
                            </w:rPr>
                            <w:t xml:space="preserve">Kenya  </w:t>
                          </w:r>
                          <w:r>
                            <w:rPr>
                              <w:rFonts w:ascii="Galano Grotesque Medium" w:hAnsi="Galano Grotesque Medium"/>
                              <w:color w:val="F05461"/>
                              <w:sz w:val="15"/>
                              <w:szCs w:val="15"/>
                            </w:rPr>
                            <w:t>|</w:t>
                          </w:r>
                          <w:proofErr w:type="gramEnd"/>
                          <w:r>
                            <w:rPr>
                              <w:rFonts w:ascii="Galano Grotesque Medium" w:hAnsi="Galano Grotesque Medium"/>
                              <w:color w:val="002060"/>
                              <w:sz w:val="15"/>
                              <w:szCs w:val="15"/>
                            </w:rPr>
                            <w:t xml:space="preserve">  0709 373 000 </w:t>
                          </w:r>
                          <w:proofErr w:type="gramStart"/>
                          <w:r>
                            <w:rPr>
                              <w:rFonts w:ascii="Galano Grotesque Medium" w:hAnsi="Galano Grotesque Medium"/>
                              <w:color w:val="002060"/>
                              <w:sz w:val="15"/>
                              <w:szCs w:val="15"/>
                            </w:rPr>
                            <w:t>|  info@protoenergy.com</w:t>
                          </w:r>
                          <w:proofErr w:type="gramEnd"/>
                          <w:r>
                            <w:rPr>
                              <w:rFonts w:ascii="Galano Grotesque Medium" w:hAnsi="Galano Grotesque Medium"/>
                              <w:color w:val="002060"/>
                              <w:sz w:val="15"/>
                              <w:szCs w:val="15"/>
                            </w:rPr>
                            <w:t xml:space="preserve">  </w:t>
                          </w:r>
                          <w:proofErr w:type="gramStart"/>
                          <w:r>
                            <w:rPr>
                              <w:rFonts w:ascii="Galano Grotesque Medium" w:hAnsi="Galano Grotesque Medium"/>
                              <w:color w:val="F05461"/>
                              <w:sz w:val="15"/>
                              <w:szCs w:val="15"/>
                            </w:rPr>
                            <w:t>|</w:t>
                          </w:r>
                          <w:r>
                            <w:rPr>
                              <w:rFonts w:ascii="Galano Grotesque Medium" w:hAnsi="Galano Grotesque Medium"/>
                              <w:color w:val="002060"/>
                              <w:sz w:val="15"/>
                              <w:szCs w:val="15"/>
                            </w:rPr>
                            <w:t xml:space="preserve">  www.protoenergy.com</w:t>
                          </w:r>
                          <w:proofErr w:type="gramEnd"/>
                        </w:p>
                        <w:p w14:paraId="069C58CE" w14:textId="77777777" w:rsidR="00FC0F94" w:rsidRDefault="00FC0F94">
                          <w:pPr>
                            <w:rPr>
                              <w:sz w:val="15"/>
                              <w:szCs w:val="15"/>
                            </w:rP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E3A5065" id="Rectangle 2" o:spid="_x0000_s1026" style="position:absolute;margin-left:-22.9pt;margin-top:9.3pt;width:7in;height:18.4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" filled="f" stroked="f">
              <v:textbox>
                <w:txbxContent>
                  <w:p w14:paraId="63E5EC05" w14:textId="77777777" w:rsidR="00FC0F94" w:rsidRDefault="00000000">
                    <w:pPr>
                      <w:jc w:val="center"/>
                      <w:rPr>
                        <w:rFonts w:ascii="Galano Grotesque Medium" w:hAnsi="Galano Grotesque Medium"/>
                        <w:color w:val="002060"/>
                        <w:sz w:val="15"/>
                        <w:szCs w:val="15"/>
                      </w:rPr>
                    </w:pPr>
                    <w:r>
                      <w:rPr>
                        <w:rFonts w:ascii="Galano Grotesque Medium" w:hAnsi="Galano Grotesque Medium"/>
                        <w:color w:val="002060"/>
                        <w:sz w:val="15"/>
                        <w:szCs w:val="15"/>
                      </w:rPr>
                      <w:t xml:space="preserve">Proto Energy </w:t>
                    </w:r>
                    <w:proofErr w:type="gramStart"/>
                    <w:r>
                      <w:rPr>
                        <w:rFonts w:ascii="Galano Grotesque Medium" w:hAnsi="Galano Grotesque Medium"/>
                        <w:color w:val="002060"/>
                        <w:sz w:val="15"/>
                        <w:szCs w:val="15"/>
                      </w:rPr>
                      <w:t xml:space="preserve">Ltd  </w:t>
                    </w:r>
                    <w:r>
                      <w:rPr>
                        <w:rFonts w:ascii="Galano Grotesque Medium" w:hAnsi="Galano Grotesque Medium"/>
                        <w:color w:val="F05461"/>
                        <w:sz w:val="15"/>
                        <w:szCs w:val="15"/>
                      </w:rPr>
                      <w:t>|</w:t>
                    </w:r>
                    <w:proofErr w:type="gramEnd"/>
                    <w:r>
                      <w:rPr>
                        <w:rFonts w:ascii="Galano Grotesque Medium" w:hAnsi="Galano Grotesque Medium"/>
                        <w:color w:val="002060"/>
                        <w:sz w:val="15"/>
                        <w:szCs w:val="15"/>
                      </w:rPr>
                      <w:t xml:space="preserve">  </w:t>
                    </w:r>
                    <w:proofErr w:type="spellStart"/>
                    <w:r>
                      <w:rPr>
                        <w:rFonts w:ascii="Galano Grotesque Medium" w:hAnsi="Galano Grotesque Medium"/>
                        <w:color w:val="002060"/>
                        <w:sz w:val="15"/>
                        <w:szCs w:val="15"/>
                      </w:rPr>
                      <w:t>P.</w:t>
                    </w:r>
                    <w:proofErr w:type="gramStart"/>
                    <w:r>
                      <w:rPr>
                        <w:rFonts w:ascii="Galano Grotesque Medium" w:hAnsi="Galano Grotesque Medium"/>
                        <w:color w:val="002060"/>
                        <w:sz w:val="15"/>
                        <w:szCs w:val="15"/>
                      </w:rPr>
                      <w:t>O.Box</w:t>
                    </w:r>
                    <w:proofErr w:type="spellEnd"/>
                    <w:proofErr w:type="gramEnd"/>
                    <w:r>
                      <w:rPr>
                        <w:rFonts w:ascii="Galano Grotesque Medium" w:hAnsi="Galano Grotesque Medium"/>
                        <w:color w:val="002060"/>
                        <w:sz w:val="15"/>
                        <w:szCs w:val="15"/>
                      </w:rPr>
                      <w:t xml:space="preserve"> 50384 – 00100, Nairobi, </w:t>
                    </w:r>
                    <w:proofErr w:type="gramStart"/>
                    <w:r>
                      <w:rPr>
                        <w:rFonts w:ascii="Galano Grotesque Medium" w:hAnsi="Galano Grotesque Medium"/>
                        <w:color w:val="002060"/>
                        <w:sz w:val="15"/>
                        <w:szCs w:val="15"/>
                      </w:rPr>
                      <w:t xml:space="preserve">Kenya  </w:t>
                    </w:r>
                    <w:r>
                      <w:rPr>
                        <w:rFonts w:ascii="Galano Grotesque Medium" w:hAnsi="Galano Grotesque Medium"/>
                        <w:color w:val="F05461"/>
                        <w:sz w:val="15"/>
                        <w:szCs w:val="15"/>
                      </w:rPr>
                      <w:t>|</w:t>
                    </w:r>
                    <w:proofErr w:type="gramEnd"/>
                    <w:r>
                      <w:rPr>
                        <w:rFonts w:ascii="Galano Grotesque Medium" w:hAnsi="Galano Grotesque Medium"/>
                        <w:color w:val="002060"/>
                        <w:sz w:val="15"/>
                        <w:szCs w:val="15"/>
                      </w:rPr>
                      <w:t xml:space="preserve">  0709 373 000 </w:t>
                    </w:r>
                    <w:proofErr w:type="gramStart"/>
                    <w:r>
                      <w:rPr>
                        <w:rFonts w:ascii="Galano Grotesque Medium" w:hAnsi="Galano Grotesque Medium"/>
                        <w:color w:val="002060"/>
                        <w:sz w:val="15"/>
                        <w:szCs w:val="15"/>
                      </w:rPr>
                      <w:t>|  info@protoenergy.com</w:t>
                    </w:r>
                    <w:proofErr w:type="gramEnd"/>
                    <w:r>
                      <w:rPr>
                        <w:rFonts w:ascii="Galano Grotesque Medium" w:hAnsi="Galano Grotesque Medium"/>
                        <w:color w:val="002060"/>
                        <w:sz w:val="15"/>
                        <w:szCs w:val="15"/>
                      </w:rPr>
                      <w:t xml:space="preserve">  </w:t>
                    </w:r>
                    <w:proofErr w:type="gramStart"/>
                    <w:r>
                      <w:rPr>
                        <w:rFonts w:ascii="Galano Grotesque Medium" w:hAnsi="Galano Grotesque Medium"/>
                        <w:color w:val="F05461"/>
                        <w:sz w:val="15"/>
                        <w:szCs w:val="15"/>
                      </w:rPr>
                      <w:t>|</w:t>
                    </w:r>
                    <w:r>
                      <w:rPr>
                        <w:rFonts w:ascii="Galano Grotesque Medium" w:hAnsi="Galano Grotesque Medium"/>
                        <w:color w:val="002060"/>
                        <w:sz w:val="15"/>
                        <w:szCs w:val="15"/>
                      </w:rPr>
                      <w:t xml:space="preserve">  www.protoenergy.com</w:t>
                    </w:r>
                    <w:proofErr w:type="gramEnd"/>
                  </w:p>
                  <w:p w14:paraId="069C58CE" w14:textId="77777777" w:rsidR="00FC0F94" w:rsidRDefault="00FC0F94">
                    <w:pPr>
                      <w:rPr>
                        <w:sz w:val="15"/>
                        <w:szCs w:val="15"/>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BF410" w14:textId="736716A2" w:rsidR="00FC0F94" w:rsidRDefault="00000000">
    <w:pPr>
      <w:pStyle w:val="Footer"/>
    </w:pPr>
    <w:r>
      <w:rPr>
        <w:noProof/>
      </w:rPr>
      <mc:AlternateContent>
        <mc:Choice Requires="wps">
          <w:drawing>
            <wp:anchor distT="0" distB="0" distL="0" distR="0" simplePos="0" relativeHeight="5" behindDoc="0" locked="0" layoutInCell="1" allowOverlap="1" wp14:anchorId="09E2E785" wp14:editId="21A288CE">
              <wp:simplePos x="0" y="0"/>
              <wp:positionH relativeFrom="column">
                <wp:posOffset>-138430</wp:posOffset>
              </wp:positionH>
              <wp:positionV relativeFrom="paragraph">
                <wp:posOffset>-128905</wp:posOffset>
              </wp:positionV>
              <wp:extent cx="6400800" cy="23368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233680"/>
                      </a:xfrm>
                      <a:prstGeom prst="rect">
                        <a:avLst/>
                      </a:prstGeom>
                      <a:ln>
                        <a:noFill/>
                      </a:ln>
                    </wps:spPr>
                    <wps:txbx>
                      <w:txbxContent>
                        <w:p w14:paraId="39B63530" w14:textId="38731468" w:rsidR="00FC0F94" w:rsidRDefault="00000000">
                          <w:pPr>
                            <w:jc w:val="center"/>
                            <w:rPr>
                              <w:rFonts w:ascii="Galano Grotesque Medium" w:hAnsi="Galano Grotesque Medium"/>
                              <w:color w:val="002060"/>
                              <w:sz w:val="15"/>
                              <w:szCs w:val="15"/>
                            </w:rPr>
                          </w:pPr>
                          <w:r>
                            <w:rPr>
                              <w:rFonts w:ascii="Galano Grotesque Medium" w:hAnsi="Galano Grotesque Medium"/>
                              <w:color w:val="002060"/>
                              <w:sz w:val="15"/>
                              <w:szCs w:val="15"/>
                            </w:rPr>
                            <w:t xml:space="preserve">Proto Energy </w:t>
                          </w:r>
                          <w:proofErr w:type="gramStart"/>
                          <w:r>
                            <w:rPr>
                              <w:rFonts w:ascii="Galano Grotesque Medium" w:hAnsi="Galano Grotesque Medium"/>
                              <w:color w:val="002060"/>
                              <w:sz w:val="15"/>
                              <w:szCs w:val="15"/>
                            </w:rPr>
                            <w:t xml:space="preserve">Ltd  </w:t>
                          </w:r>
                          <w:r>
                            <w:rPr>
                              <w:rFonts w:ascii="Galano Grotesque Medium" w:hAnsi="Galano Grotesque Medium"/>
                              <w:color w:val="F05461"/>
                              <w:sz w:val="15"/>
                              <w:szCs w:val="15"/>
                            </w:rPr>
                            <w:t>|</w:t>
                          </w:r>
                          <w:proofErr w:type="gramEnd"/>
                          <w:r>
                            <w:rPr>
                              <w:rFonts w:ascii="Galano Grotesque Medium" w:hAnsi="Galano Grotesque Medium"/>
                              <w:color w:val="002060"/>
                              <w:sz w:val="15"/>
                              <w:szCs w:val="15"/>
                            </w:rPr>
                            <w:t xml:space="preserve">  </w:t>
                          </w:r>
                          <w:proofErr w:type="gramStart"/>
                          <w:r>
                            <w:rPr>
                              <w:rFonts w:ascii="Galano Grotesque Medium" w:hAnsi="Galano Grotesque Medium"/>
                              <w:color w:val="002060"/>
                              <w:sz w:val="15"/>
                              <w:szCs w:val="15"/>
                            </w:rPr>
                            <w:t>P.O .Box</w:t>
                          </w:r>
                          <w:proofErr w:type="gramEnd"/>
                          <w:r>
                            <w:rPr>
                              <w:rFonts w:ascii="Galano Grotesque Medium" w:hAnsi="Galano Grotesque Medium"/>
                              <w:color w:val="002060"/>
                              <w:sz w:val="15"/>
                              <w:szCs w:val="15"/>
                            </w:rPr>
                            <w:t xml:space="preserve"> 50384 – 00100, Nairobi, </w:t>
                          </w:r>
                          <w:proofErr w:type="gramStart"/>
                          <w:r>
                            <w:rPr>
                              <w:rFonts w:ascii="Galano Grotesque Medium" w:hAnsi="Galano Grotesque Medium"/>
                              <w:color w:val="002060"/>
                              <w:sz w:val="15"/>
                              <w:szCs w:val="15"/>
                            </w:rPr>
                            <w:t xml:space="preserve">Kenya  </w:t>
                          </w:r>
                          <w:r>
                            <w:rPr>
                              <w:rFonts w:ascii="Galano Grotesque Medium" w:hAnsi="Galano Grotesque Medium"/>
                              <w:color w:val="F05461"/>
                              <w:sz w:val="15"/>
                              <w:szCs w:val="15"/>
                            </w:rPr>
                            <w:t>|</w:t>
                          </w:r>
                          <w:proofErr w:type="gramEnd"/>
                          <w:r>
                            <w:rPr>
                              <w:rFonts w:ascii="Galano Grotesque Medium" w:hAnsi="Galano Grotesque Medium"/>
                              <w:color w:val="002060"/>
                              <w:sz w:val="15"/>
                              <w:szCs w:val="15"/>
                            </w:rPr>
                            <w:t xml:space="preserve">  0709 373 000 </w:t>
                          </w:r>
                          <w:proofErr w:type="gramStart"/>
                          <w:r>
                            <w:rPr>
                              <w:rFonts w:ascii="Galano Grotesque Medium" w:hAnsi="Galano Grotesque Medium"/>
                              <w:color w:val="002060"/>
                              <w:sz w:val="15"/>
                              <w:szCs w:val="15"/>
                            </w:rPr>
                            <w:t>|  info@protoenergy.com</w:t>
                          </w:r>
                          <w:proofErr w:type="gramEnd"/>
                          <w:r>
                            <w:rPr>
                              <w:rFonts w:ascii="Galano Grotesque Medium" w:hAnsi="Galano Grotesque Medium"/>
                              <w:color w:val="002060"/>
                              <w:sz w:val="15"/>
                              <w:szCs w:val="15"/>
                            </w:rPr>
                            <w:t xml:space="preserve">  </w:t>
                          </w:r>
                          <w:proofErr w:type="gramStart"/>
                          <w:r>
                            <w:rPr>
                              <w:rFonts w:ascii="Galano Grotesque Medium" w:hAnsi="Galano Grotesque Medium"/>
                              <w:color w:val="F05461"/>
                              <w:sz w:val="15"/>
                              <w:szCs w:val="15"/>
                            </w:rPr>
                            <w:t>|</w:t>
                          </w:r>
                          <w:r>
                            <w:rPr>
                              <w:rFonts w:ascii="Galano Grotesque Medium" w:hAnsi="Galano Grotesque Medium"/>
                              <w:color w:val="002060"/>
                              <w:sz w:val="15"/>
                              <w:szCs w:val="15"/>
                            </w:rPr>
                            <w:t xml:space="preserve">  www.protoenergy.com</w:t>
                          </w:r>
                          <w:proofErr w:type="gramEnd"/>
                        </w:p>
                        <w:p w14:paraId="1E235066" w14:textId="77777777" w:rsidR="00FC0F94" w:rsidRDefault="00FC0F94">
                          <w:pPr>
                            <w:rPr>
                              <w:sz w:val="15"/>
                              <w:szCs w:val="15"/>
                            </w:rP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E2E785" id="Rectangle 1" o:spid="_x0000_s1027" style="position:absolute;margin-left:-10.9pt;margin-top:-10.15pt;width:7in;height:18.4pt;z-index: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" filled="f" stroked="f">
              <v:textbox>
                <w:txbxContent>
                  <w:p w14:paraId="39B63530" w14:textId="38731468" w:rsidR="00FC0F94" w:rsidRDefault="00000000">
                    <w:pPr>
                      <w:jc w:val="center"/>
                      <w:rPr>
                        <w:rFonts w:ascii="Galano Grotesque Medium" w:hAnsi="Galano Grotesque Medium"/>
                        <w:color w:val="002060"/>
                        <w:sz w:val="15"/>
                        <w:szCs w:val="15"/>
                      </w:rPr>
                    </w:pPr>
                    <w:r>
                      <w:rPr>
                        <w:rFonts w:ascii="Galano Grotesque Medium" w:hAnsi="Galano Grotesque Medium"/>
                        <w:color w:val="002060"/>
                        <w:sz w:val="15"/>
                        <w:szCs w:val="15"/>
                      </w:rPr>
                      <w:t xml:space="preserve">Proto Energy </w:t>
                    </w:r>
                    <w:proofErr w:type="gramStart"/>
                    <w:r>
                      <w:rPr>
                        <w:rFonts w:ascii="Galano Grotesque Medium" w:hAnsi="Galano Grotesque Medium"/>
                        <w:color w:val="002060"/>
                        <w:sz w:val="15"/>
                        <w:szCs w:val="15"/>
                      </w:rPr>
                      <w:t xml:space="preserve">Ltd  </w:t>
                    </w:r>
                    <w:r>
                      <w:rPr>
                        <w:rFonts w:ascii="Galano Grotesque Medium" w:hAnsi="Galano Grotesque Medium"/>
                        <w:color w:val="F05461"/>
                        <w:sz w:val="15"/>
                        <w:szCs w:val="15"/>
                      </w:rPr>
                      <w:t>|</w:t>
                    </w:r>
                    <w:proofErr w:type="gramEnd"/>
                    <w:r>
                      <w:rPr>
                        <w:rFonts w:ascii="Galano Grotesque Medium" w:hAnsi="Galano Grotesque Medium"/>
                        <w:color w:val="002060"/>
                        <w:sz w:val="15"/>
                        <w:szCs w:val="15"/>
                      </w:rPr>
                      <w:t xml:space="preserve">  </w:t>
                    </w:r>
                    <w:proofErr w:type="gramStart"/>
                    <w:r>
                      <w:rPr>
                        <w:rFonts w:ascii="Galano Grotesque Medium" w:hAnsi="Galano Grotesque Medium"/>
                        <w:color w:val="002060"/>
                        <w:sz w:val="15"/>
                        <w:szCs w:val="15"/>
                      </w:rPr>
                      <w:t>P.O .Box</w:t>
                    </w:r>
                    <w:proofErr w:type="gramEnd"/>
                    <w:r>
                      <w:rPr>
                        <w:rFonts w:ascii="Galano Grotesque Medium" w:hAnsi="Galano Grotesque Medium"/>
                        <w:color w:val="002060"/>
                        <w:sz w:val="15"/>
                        <w:szCs w:val="15"/>
                      </w:rPr>
                      <w:t xml:space="preserve"> 50384 – 00100, Nairobi, </w:t>
                    </w:r>
                    <w:proofErr w:type="gramStart"/>
                    <w:r>
                      <w:rPr>
                        <w:rFonts w:ascii="Galano Grotesque Medium" w:hAnsi="Galano Grotesque Medium"/>
                        <w:color w:val="002060"/>
                        <w:sz w:val="15"/>
                        <w:szCs w:val="15"/>
                      </w:rPr>
                      <w:t xml:space="preserve">Kenya  </w:t>
                    </w:r>
                    <w:r>
                      <w:rPr>
                        <w:rFonts w:ascii="Galano Grotesque Medium" w:hAnsi="Galano Grotesque Medium"/>
                        <w:color w:val="F05461"/>
                        <w:sz w:val="15"/>
                        <w:szCs w:val="15"/>
                      </w:rPr>
                      <w:t>|</w:t>
                    </w:r>
                    <w:proofErr w:type="gramEnd"/>
                    <w:r>
                      <w:rPr>
                        <w:rFonts w:ascii="Galano Grotesque Medium" w:hAnsi="Galano Grotesque Medium"/>
                        <w:color w:val="002060"/>
                        <w:sz w:val="15"/>
                        <w:szCs w:val="15"/>
                      </w:rPr>
                      <w:t xml:space="preserve">  0709 373 000 </w:t>
                    </w:r>
                    <w:proofErr w:type="gramStart"/>
                    <w:r>
                      <w:rPr>
                        <w:rFonts w:ascii="Galano Grotesque Medium" w:hAnsi="Galano Grotesque Medium"/>
                        <w:color w:val="002060"/>
                        <w:sz w:val="15"/>
                        <w:szCs w:val="15"/>
                      </w:rPr>
                      <w:t>|  info@protoenergy.com</w:t>
                    </w:r>
                    <w:proofErr w:type="gramEnd"/>
                    <w:r>
                      <w:rPr>
                        <w:rFonts w:ascii="Galano Grotesque Medium" w:hAnsi="Galano Grotesque Medium"/>
                        <w:color w:val="002060"/>
                        <w:sz w:val="15"/>
                        <w:szCs w:val="15"/>
                      </w:rPr>
                      <w:t xml:space="preserve">  </w:t>
                    </w:r>
                    <w:proofErr w:type="gramStart"/>
                    <w:r>
                      <w:rPr>
                        <w:rFonts w:ascii="Galano Grotesque Medium" w:hAnsi="Galano Grotesque Medium"/>
                        <w:color w:val="F05461"/>
                        <w:sz w:val="15"/>
                        <w:szCs w:val="15"/>
                      </w:rPr>
                      <w:t>|</w:t>
                    </w:r>
                    <w:r>
                      <w:rPr>
                        <w:rFonts w:ascii="Galano Grotesque Medium" w:hAnsi="Galano Grotesque Medium"/>
                        <w:color w:val="002060"/>
                        <w:sz w:val="15"/>
                        <w:szCs w:val="15"/>
                      </w:rPr>
                      <w:t xml:space="preserve">  www.protoenergy.com</w:t>
                    </w:r>
                    <w:proofErr w:type="gramEnd"/>
                  </w:p>
                  <w:p w14:paraId="1E235066" w14:textId="77777777" w:rsidR="00FC0F94" w:rsidRDefault="00FC0F94">
                    <w:pPr>
                      <w:rPr>
                        <w:sz w:val="15"/>
                        <w:szCs w:val="15"/>
                      </w:rP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865CA" w14:textId="77777777" w:rsidR="00784F24" w:rsidRDefault="00784F24">
      <w:pPr>
        <w:spacing w:after="0" w:line="240" w:lineRule="auto"/>
      </w:pPr>
      <w:r>
        <w:separator/>
      </w:r>
    </w:p>
  </w:footnote>
  <w:footnote w:type="continuationSeparator" w:id="0">
    <w:p w14:paraId="72FF6DEE" w14:textId="77777777" w:rsidR="00784F24" w:rsidRDefault="00784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85FD" w14:textId="77777777" w:rsidR="00356169" w:rsidRDefault="003561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3D04E" w14:textId="77777777" w:rsidR="00FC0F94" w:rsidRDefault="00000000">
    <w:pPr>
      <w:pStyle w:val="Header"/>
    </w:pPr>
    <w:r>
      <w:rPr>
        <w:noProof/>
      </w:rPr>
      <w:drawing>
        <wp:anchor distT="0" distB="0" distL="0" distR="0" simplePos="0" relativeHeight="2" behindDoc="1" locked="0" layoutInCell="1" allowOverlap="1" wp14:anchorId="6D496C1E" wp14:editId="34C59A82">
          <wp:simplePos x="0" y="0"/>
          <wp:positionH relativeFrom="column">
            <wp:posOffset>-977265</wp:posOffset>
          </wp:positionH>
          <wp:positionV relativeFrom="paragraph">
            <wp:posOffset>-1408430</wp:posOffset>
          </wp:positionV>
          <wp:extent cx="7655559" cy="10828655"/>
          <wp:effectExtent l="0" t="0" r="2540" b="0"/>
          <wp:wrapNone/>
          <wp:docPr id="84775891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7655559" cy="10828655"/>
                  </a:xfrm>
                  <a:prstGeom prst="rect">
                    <a:avLst/>
                  </a:prstGeom>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2CF3" w14:textId="7670F516" w:rsidR="00FC0F94" w:rsidRDefault="004A641A" w:rsidP="00651737">
    <w:pPr>
      <w:pStyle w:val="Header"/>
      <w:tabs>
        <w:tab w:val="clear" w:pos="4680"/>
        <w:tab w:val="clear" w:pos="9360"/>
        <w:tab w:val="left" w:pos="7305"/>
      </w:tabs>
    </w:pPr>
    <w:r>
      <w:rPr>
        <w:noProof/>
      </w:rPr>
      <w:drawing>
        <wp:anchor distT="0" distB="0" distL="0" distR="0" simplePos="0" relativeHeight="7" behindDoc="1" locked="0" layoutInCell="1" allowOverlap="1" wp14:anchorId="2DBC73A5" wp14:editId="4ADA8E2E">
          <wp:simplePos x="0" y="0"/>
          <wp:positionH relativeFrom="margin">
            <wp:posOffset>4537710</wp:posOffset>
          </wp:positionH>
          <wp:positionV relativeFrom="paragraph">
            <wp:posOffset>-219710</wp:posOffset>
          </wp:positionV>
          <wp:extent cx="1506220" cy="606425"/>
          <wp:effectExtent l="0" t="0" r="0" b="3175"/>
          <wp:wrapNone/>
          <wp:docPr id="7101040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506220" cy="606425"/>
                  </a:xfrm>
                  <a:prstGeom prst="rect">
                    <a:avLst/>
                  </a:prstGeom>
                  <a:ln>
                    <a:noFill/>
                  </a:ln>
                </pic:spPr>
              </pic:pic>
            </a:graphicData>
          </a:graphic>
          <wp14:sizeRelH relativeFrom="page">
            <wp14:pctWidth>0</wp14:pctWidth>
          </wp14:sizeRelH>
          <wp14:sizeRelV relativeFrom="page">
            <wp14:pctHeight>0</wp14:pctHeight>
          </wp14:sizeRelV>
        </wp:anchor>
      </w:drawing>
    </w:r>
    <w:r w:rsidR="00356169">
      <w:rPr>
        <w:noProof/>
      </w:rPr>
      <w:drawing>
        <wp:anchor distT="0" distB="0" distL="0" distR="0" simplePos="0" relativeHeight="6" behindDoc="1" locked="0" layoutInCell="1" allowOverlap="1" wp14:anchorId="2BF7EAE8" wp14:editId="00AC8DCA">
          <wp:simplePos x="0" y="0"/>
          <wp:positionH relativeFrom="page">
            <wp:posOffset>-854075</wp:posOffset>
          </wp:positionH>
          <wp:positionV relativeFrom="paragraph">
            <wp:posOffset>-2324735</wp:posOffset>
          </wp:positionV>
          <wp:extent cx="8715375" cy="12039600"/>
          <wp:effectExtent l="190500" t="171450" r="200025" b="190500"/>
          <wp:wrapNone/>
          <wp:docPr id="13695455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a:stretch/>
                </pic:blipFill>
                <pic:spPr>
                  <a:xfrm>
                    <a:off x="0" y="0"/>
                    <a:ext cx="8715375" cy="120396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C7222D">
      <w:rPr>
        <w:noProof/>
      </w:rPr>
      <w:drawing>
        <wp:anchor distT="0" distB="0" distL="0" distR="0" simplePos="0" relativeHeight="4" behindDoc="1" locked="0" layoutInCell="1" allowOverlap="1" wp14:anchorId="618F0731" wp14:editId="4713BD17">
          <wp:simplePos x="0" y="0"/>
          <wp:positionH relativeFrom="margin">
            <wp:posOffset>4599940</wp:posOffset>
          </wp:positionH>
          <wp:positionV relativeFrom="paragraph">
            <wp:posOffset>-45720</wp:posOffset>
          </wp:positionV>
          <wp:extent cx="1515109" cy="606425"/>
          <wp:effectExtent l="0" t="0" r="8890" b="3175"/>
          <wp:wrapNone/>
          <wp:docPr id="59043260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a:stretch/>
                </pic:blipFill>
                <pic:spPr>
                  <a:xfrm>
                    <a:off x="0" y="0"/>
                    <a:ext cx="1515109" cy="606425"/>
                  </a:xfrm>
                  <a:prstGeom prst="rect">
                    <a:avLst/>
                  </a:prstGeom>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C0E6480"/>
    <w:lvl w:ilvl="0">
      <w:start w:val="1"/>
      <w:numFmt w:val="decimal"/>
      <w:lvlText w:val="%1"/>
      <w:lvlJc w:val="left"/>
      <w:pPr>
        <w:tabs>
          <w:tab w:val="left" w:pos="709"/>
        </w:tabs>
        <w:ind w:left="709" w:hanging="709"/>
      </w:pPr>
      <w:rPr>
        <w:rFonts w:hint="default"/>
      </w:rPr>
    </w:lvl>
    <w:lvl w:ilvl="1">
      <w:start w:val="1"/>
      <w:numFmt w:val="decimal"/>
      <w:lvlText w:val="%1.%2"/>
      <w:lvlJc w:val="left"/>
      <w:pPr>
        <w:tabs>
          <w:tab w:val="left" w:pos="709"/>
        </w:tabs>
        <w:ind w:left="709" w:hanging="709"/>
      </w:pPr>
      <w:rPr>
        <w:rFonts w:hint="default"/>
      </w:rPr>
    </w:lvl>
    <w:lvl w:ilvl="2">
      <w:start w:val="1"/>
      <w:numFmt w:val="decimal"/>
      <w:lvlText w:val="%1.%2.%3"/>
      <w:lvlJc w:val="left"/>
      <w:pPr>
        <w:tabs>
          <w:tab w:val="left" w:pos="709"/>
        </w:tabs>
        <w:ind w:left="709" w:hanging="709"/>
      </w:pPr>
      <w:rPr>
        <w:rFonts w:hint="default"/>
      </w:rPr>
    </w:lvl>
    <w:lvl w:ilvl="3">
      <w:start w:val="1"/>
      <w:numFmt w:val="lowerLetter"/>
      <w:lvlText w:val="(%4)"/>
      <w:lvlJc w:val="left"/>
      <w:pPr>
        <w:tabs>
          <w:tab w:val="left" w:pos="1418"/>
        </w:tabs>
        <w:ind w:left="1418" w:hanging="709"/>
      </w:pPr>
      <w:rPr>
        <w:rFonts w:hint="default"/>
      </w:rPr>
    </w:lvl>
    <w:lvl w:ilvl="4">
      <w:start w:val="1"/>
      <w:numFmt w:val="lowerRoman"/>
      <w:lvlText w:val="(%5)"/>
      <w:lvlJc w:val="left"/>
      <w:pPr>
        <w:tabs>
          <w:tab w:val="left" w:pos="2126"/>
        </w:tabs>
        <w:ind w:left="2126" w:hanging="708"/>
      </w:pPr>
      <w:rPr>
        <w:rFonts w:hint="default"/>
      </w:rPr>
    </w:lvl>
    <w:lvl w:ilvl="5">
      <w:start w:val="27"/>
      <w:numFmt w:val="lowerLetter"/>
      <w:lvlText w:val="(%6)"/>
      <w:lvlJc w:val="left"/>
      <w:pPr>
        <w:tabs>
          <w:tab w:val="left" w:pos="2835"/>
        </w:tabs>
        <w:ind w:left="2835" w:hanging="709"/>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 w15:restartNumberingAfterBreak="0">
    <w:nsid w:val="00000002"/>
    <w:multiLevelType w:val="multilevel"/>
    <w:tmpl w:val="7AE040EE"/>
    <w:name w:val="AODoc"/>
    <w:lvl w:ilvl="0">
      <w:start w:val="1"/>
      <w:numFmt w:val="none"/>
      <w:pStyle w:val="AODocTxt"/>
      <w:suff w:val="nothing"/>
      <w:lvlText w:val=""/>
      <w:lvlJc w:val="left"/>
      <w:pPr>
        <w:ind w:left="0" w:firstLine="0"/>
      </w:pPr>
    </w:lvl>
    <w:lvl w:ilvl="1">
      <w:start w:val="1"/>
      <w:numFmt w:val="none"/>
      <w:suff w:val="nothing"/>
      <w:lvlText w:val=""/>
      <w:lvlJc w:val="left"/>
      <w:pPr>
        <w:ind w:left="720" w:firstLine="0"/>
      </w:pPr>
    </w:lvl>
    <w:lvl w:ilvl="2">
      <w:start w:val="1"/>
      <w:numFmt w:val="none"/>
      <w:suff w:val="nothing"/>
      <w:lvlText w:val=""/>
      <w:lvlJc w:val="left"/>
      <w:pPr>
        <w:ind w:left="1440" w:firstLine="0"/>
      </w:pPr>
    </w:lvl>
    <w:lvl w:ilvl="3">
      <w:start w:val="1"/>
      <w:numFmt w:val="none"/>
      <w:suff w:val="nothing"/>
      <w:lvlText w:val=""/>
      <w:lvlJc w:val="left"/>
      <w:pPr>
        <w:ind w:left="2160" w:firstLine="0"/>
      </w:pPr>
    </w:lvl>
    <w:lvl w:ilvl="4">
      <w:start w:val="1"/>
      <w:numFmt w:val="none"/>
      <w:suff w:val="nothing"/>
      <w:lvlText w:val=""/>
      <w:lvlJc w:val="left"/>
      <w:pPr>
        <w:ind w:left="2880" w:firstLine="0"/>
      </w:pPr>
    </w:lvl>
    <w:lvl w:ilvl="5">
      <w:start w:val="1"/>
      <w:numFmt w:val="none"/>
      <w:suff w:val="nothing"/>
      <w:lvlText w:val=""/>
      <w:lvlJc w:val="left"/>
      <w:pPr>
        <w:ind w:left="3600" w:firstLine="0"/>
      </w:pPr>
    </w:lvl>
    <w:lvl w:ilvl="6">
      <w:start w:val="1"/>
      <w:numFmt w:val="none"/>
      <w:suff w:val="nothing"/>
      <w:lvlText w:val=""/>
      <w:lvlJc w:val="left"/>
      <w:pPr>
        <w:ind w:left="4320" w:firstLine="0"/>
      </w:pPr>
    </w:lvl>
    <w:lvl w:ilvl="7">
      <w:start w:val="1"/>
      <w:numFmt w:val="none"/>
      <w:suff w:val="nothing"/>
      <w:lvlText w:val=""/>
      <w:lvlJc w:val="left"/>
      <w:pPr>
        <w:ind w:left="5040" w:firstLine="0"/>
      </w:pPr>
    </w:lvl>
    <w:lvl w:ilvl="8">
      <w:start w:val="1"/>
      <w:numFmt w:val="none"/>
      <w:suff w:val="nothing"/>
      <w:lvlText w:val=""/>
      <w:lvlJc w:val="left"/>
      <w:pPr>
        <w:ind w:left="5760" w:firstLine="0"/>
      </w:pPr>
    </w:lvl>
  </w:abstractNum>
  <w:abstractNum w:abstractNumId="2" w15:restartNumberingAfterBreak="0">
    <w:nsid w:val="00000003"/>
    <w:multiLevelType w:val="multilevel"/>
    <w:tmpl w:val="AF90D6C2"/>
    <w:lvl w:ilvl="0">
      <w:start w:val="1"/>
      <w:numFmt w:val="decimal"/>
      <w:lvlText w:val="%1"/>
      <w:lvlJc w:val="left"/>
      <w:pPr>
        <w:tabs>
          <w:tab w:val="left" w:pos="720"/>
        </w:tabs>
        <w:ind w:left="720" w:hanging="720"/>
      </w:pPr>
      <w:rPr>
        <w:rFonts w:hint="default"/>
        <w:i w:val="0"/>
      </w:rPr>
    </w:lvl>
    <w:lvl w:ilvl="1">
      <w:start w:val="1"/>
      <w:numFmt w:val="decimal"/>
      <w:lvlText w:val="%1.%2"/>
      <w:lvlJc w:val="left"/>
      <w:pPr>
        <w:tabs>
          <w:tab w:val="left" w:pos="720"/>
        </w:tabs>
        <w:ind w:left="720" w:hanging="720"/>
      </w:pPr>
      <w:rPr>
        <w:rFonts w:hint="default"/>
      </w:rPr>
    </w:lvl>
    <w:lvl w:ilvl="2">
      <w:start w:val="1"/>
      <w:numFmt w:val="decimal"/>
      <w:lvlText w:val="%1.%2.%3"/>
      <w:lvlJc w:val="left"/>
      <w:pPr>
        <w:tabs>
          <w:tab w:val="left" w:pos="720"/>
        </w:tabs>
        <w:ind w:left="720" w:hanging="720"/>
      </w:pPr>
      <w:rPr>
        <w:rFonts w:hint="default"/>
        <w:b w:val="0"/>
        <w:i w:val="0"/>
      </w:rPr>
    </w:lvl>
    <w:lvl w:ilvl="3">
      <w:start w:val="1"/>
      <w:numFmt w:val="lowerLetter"/>
      <w:lvlText w:val="(%4)"/>
      <w:lvlJc w:val="left"/>
      <w:pPr>
        <w:tabs>
          <w:tab w:val="left" w:pos="1440"/>
        </w:tabs>
        <w:ind w:left="1440" w:hanging="720"/>
      </w:pPr>
      <w:rPr>
        <w:rFonts w:hint="default"/>
      </w:rPr>
    </w:lvl>
    <w:lvl w:ilvl="4">
      <w:start w:val="1"/>
      <w:numFmt w:val="lowerRoman"/>
      <w:lvlText w:val="(%5)"/>
      <w:lvlJc w:val="left"/>
      <w:pPr>
        <w:tabs>
          <w:tab w:val="left" w:pos="1440"/>
        </w:tabs>
        <w:ind w:left="1440" w:hanging="720"/>
      </w:pPr>
      <w:rPr>
        <w:rFonts w:hint="default"/>
      </w:rPr>
    </w:lvl>
    <w:lvl w:ilvl="5">
      <w:start w:val="27"/>
      <w:numFmt w:val="lowerLetter"/>
      <w:lvlText w:val="(%6)"/>
      <w:lvlJc w:val="left"/>
      <w:pPr>
        <w:tabs>
          <w:tab w:val="left" w:pos="2880"/>
        </w:tabs>
        <w:ind w:left="2880" w:hanging="720"/>
      </w:pPr>
      <w:rPr>
        <w:rFonts w:hint="default"/>
      </w:rPr>
    </w:lvl>
    <w:lvl w:ilvl="6">
      <w:start w:val="1"/>
      <w:numFmt w:val="none"/>
      <w:lvlText w:val=""/>
      <w:lvlJc w:val="left"/>
      <w:pPr>
        <w:tabs>
          <w:tab w:val="left" w:pos="360"/>
        </w:tabs>
        <w:ind w:left="0" w:firstLine="0"/>
      </w:pPr>
      <w:rPr>
        <w:rFonts w:hint="default"/>
      </w:rPr>
    </w:lvl>
    <w:lvl w:ilvl="7">
      <w:start w:val="1"/>
      <w:numFmt w:val="none"/>
      <w:lvlText w:val=""/>
      <w:lvlJc w:val="left"/>
      <w:pPr>
        <w:tabs>
          <w:tab w:val="left" w:pos="360"/>
        </w:tabs>
        <w:ind w:left="0" w:firstLine="0"/>
      </w:pPr>
      <w:rPr>
        <w:rFonts w:hint="default"/>
      </w:rPr>
    </w:lvl>
    <w:lvl w:ilvl="8">
      <w:start w:val="1"/>
      <w:numFmt w:val="none"/>
      <w:lvlText w:val=""/>
      <w:lvlJc w:val="left"/>
      <w:pPr>
        <w:tabs>
          <w:tab w:val="left" w:pos="360"/>
        </w:tabs>
        <w:ind w:left="0" w:firstLine="0"/>
      </w:pPr>
      <w:rPr>
        <w:rFonts w:hint="default"/>
      </w:rPr>
    </w:lvl>
  </w:abstractNum>
  <w:abstractNum w:abstractNumId="3" w15:restartNumberingAfterBreak="0">
    <w:nsid w:val="1A2E0B10"/>
    <w:multiLevelType w:val="hybridMultilevel"/>
    <w:tmpl w:val="3E387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3822B8"/>
    <w:multiLevelType w:val="multilevel"/>
    <w:tmpl w:val="4B6CE3CE"/>
    <w:lvl w:ilvl="0">
      <w:start w:val="1"/>
      <w:numFmt w:val="decimal"/>
      <w:pStyle w:val="BG1Heading1Alt"/>
      <w:lvlText w:val="%1."/>
      <w:lvlJc w:val="left"/>
      <w:pPr>
        <w:tabs>
          <w:tab w:val="left" w:pos="720"/>
        </w:tabs>
        <w:ind w:left="720" w:hanging="720"/>
      </w:pPr>
      <w:rPr>
        <w:rFonts w:hint="default"/>
        <w:b w:val="0"/>
      </w:rPr>
    </w:lvl>
    <w:lvl w:ilvl="1">
      <w:start w:val="1"/>
      <w:numFmt w:val="decimal"/>
      <w:pStyle w:val="BG1Heading2Alt"/>
      <w:lvlText w:val="%1.%2"/>
      <w:lvlJc w:val="left"/>
      <w:pPr>
        <w:tabs>
          <w:tab w:val="left" w:pos="1440"/>
        </w:tabs>
        <w:ind w:left="1440" w:hanging="1440"/>
      </w:pPr>
      <w:rPr>
        <w:rFonts w:hint="default"/>
        <w:b w:val="0"/>
      </w:rPr>
    </w:lvl>
    <w:lvl w:ilvl="2">
      <w:start w:val="1"/>
      <w:numFmt w:val="decimal"/>
      <w:pStyle w:val="BG1Heading3Alt"/>
      <w:lvlText w:val="%1.%2.%3"/>
      <w:lvlJc w:val="left"/>
      <w:pPr>
        <w:tabs>
          <w:tab w:val="left" w:pos="2160"/>
        </w:tabs>
        <w:ind w:left="2160" w:hanging="2160"/>
      </w:pPr>
      <w:rPr>
        <w:rFonts w:hint="default"/>
        <w:b w:val="0"/>
      </w:rPr>
    </w:lvl>
    <w:lvl w:ilvl="3">
      <w:start w:val="1"/>
      <w:numFmt w:val="decimal"/>
      <w:pStyle w:val="BG1Heading4Alt"/>
      <w:lvlText w:val="%1.%2.%3.%4"/>
      <w:lvlJc w:val="left"/>
      <w:pPr>
        <w:tabs>
          <w:tab w:val="left" w:pos="2880"/>
        </w:tabs>
        <w:ind w:left="2880" w:hanging="2880"/>
      </w:pPr>
      <w:rPr>
        <w:rFonts w:hint="default"/>
      </w:rPr>
    </w:lvl>
    <w:lvl w:ilvl="4">
      <w:start w:val="1"/>
      <w:numFmt w:val="decimal"/>
      <w:pStyle w:val="BG1Heading5Alt"/>
      <w:lvlText w:val="%1.%2.%3.%4.%5"/>
      <w:lvlJc w:val="left"/>
      <w:pPr>
        <w:tabs>
          <w:tab w:val="left" w:pos="3600"/>
        </w:tabs>
        <w:ind w:left="3600" w:hanging="3600"/>
      </w:pPr>
      <w:rPr>
        <w:rFonts w:hint="default"/>
      </w:rPr>
    </w:lvl>
    <w:lvl w:ilvl="5">
      <w:start w:val="1"/>
      <w:numFmt w:val="decimal"/>
      <w:pStyle w:val="BG1Heading6Alt"/>
      <w:lvlText w:val="%1.%2.%3.%4.%5.%6"/>
      <w:lvlJc w:val="left"/>
      <w:pPr>
        <w:tabs>
          <w:tab w:val="left" w:pos="4321"/>
        </w:tabs>
        <w:ind w:left="4321" w:hanging="4321"/>
      </w:pPr>
      <w:rPr>
        <w:rFonts w:hint="default"/>
      </w:rPr>
    </w:lvl>
    <w:lvl w:ilvl="6">
      <w:start w:val="1"/>
      <w:numFmt w:val="decimal"/>
      <w:lvlText w:val="%1.%2.%3.%4.%5.%6.%7"/>
      <w:lvlJc w:val="left"/>
      <w:pPr>
        <w:tabs>
          <w:tab w:val="left" w:pos="0"/>
        </w:tabs>
        <w:ind w:left="0" w:firstLine="0"/>
      </w:pPr>
      <w:rPr>
        <w:rFonts w:hint="default"/>
      </w:rPr>
    </w:lvl>
    <w:lvl w:ilvl="7">
      <w:start w:val="1"/>
      <w:numFmt w:val="decimal"/>
      <w:lvlText w:val="%1.%2.%3.%4.%5.%6.%7.%8"/>
      <w:lvlJc w:val="left"/>
      <w:pPr>
        <w:tabs>
          <w:tab w:val="left" w:pos="0"/>
        </w:tabs>
        <w:ind w:left="0" w:firstLine="0"/>
      </w:pPr>
      <w:rPr>
        <w:rFonts w:hint="default"/>
      </w:rPr>
    </w:lvl>
    <w:lvl w:ilvl="8">
      <w:start w:val="1"/>
      <w:numFmt w:val="decimal"/>
      <w:lvlText w:val="%1.%2.%3.%4.%5.%6.%7.%8.%9"/>
      <w:lvlJc w:val="left"/>
      <w:pPr>
        <w:tabs>
          <w:tab w:val="left" w:pos="0"/>
        </w:tabs>
        <w:ind w:left="0" w:firstLine="0"/>
      </w:pPr>
      <w:rPr>
        <w:rFonts w:hint="default"/>
      </w:rPr>
    </w:lvl>
  </w:abstractNum>
  <w:abstractNum w:abstractNumId="5" w15:restartNumberingAfterBreak="0">
    <w:nsid w:val="553056C0"/>
    <w:multiLevelType w:val="hybridMultilevel"/>
    <w:tmpl w:val="3E387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C21E82"/>
    <w:multiLevelType w:val="hybridMultilevel"/>
    <w:tmpl w:val="3662D2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85963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95273631">
    <w:abstractNumId w:val="4"/>
  </w:num>
  <w:num w:numId="3" w16cid:durableId="13040436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 w16cid:durableId="295717061">
    <w:abstractNumId w:val="2"/>
  </w:num>
  <w:num w:numId="5" w16cid:durableId="705985264">
    <w:abstractNumId w:val="1"/>
  </w:num>
  <w:num w:numId="6" w16cid:durableId="1314866649">
    <w:abstractNumId w:val="6"/>
  </w:num>
  <w:num w:numId="7" w16cid:durableId="919172309">
    <w:abstractNumId w:val="3"/>
  </w:num>
  <w:num w:numId="8" w16cid:durableId="454760667">
    <w:abstractNumId w:val="5"/>
  </w:num>
  <w:num w:numId="9" w16cid:durableId="19067922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66"/>
    <w:rsid w:val="00007B66"/>
    <w:rsid w:val="00022E3C"/>
    <w:rsid w:val="00062A16"/>
    <w:rsid w:val="000A01E5"/>
    <w:rsid w:val="00106887"/>
    <w:rsid w:val="00124F15"/>
    <w:rsid w:val="00142364"/>
    <w:rsid w:val="001D3206"/>
    <w:rsid w:val="00207F1B"/>
    <w:rsid w:val="0022007C"/>
    <w:rsid w:val="002E3EF2"/>
    <w:rsid w:val="00334C96"/>
    <w:rsid w:val="00356169"/>
    <w:rsid w:val="00362D09"/>
    <w:rsid w:val="00365146"/>
    <w:rsid w:val="003845CA"/>
    <w:rsid w:val="003A575E"/>
    <w:rsid w:val="003B258F"/>
    <w:rsid w:val="003C0034"/>
    <w:rsid w:val="003E6CEB"/>
    <w:rsid w:val="00444AE4"/>
    <w:rsid w:val="0045584B"/>
    <w:rsid w:val="004A641A"/>
    <w:rsid w:val="004B61A9"/>
    <w:rsid w:val="0054707A"/>
    <w:rsid w:val="005A5924"/>
    <w:rsid w:val="00602615"/>
    <w:rsid w:val="0064127F"/>
    <w:rsid w:val="007060C3"/>
    <w:rsid w:val="00784F24"/>
    <w:rsid w:val="00813BFC"/>
    <w:rsid w:val="00870238"/>
    <w:rsid w:val="00877CDC"/>
    <w:rsid w:val="008A13D7"/>
    <w:rsid w:val="008D6A4E"/>
    <w:rsid w:val="009001F1"/>
    <w:rsid w:val="00915FFC"/>
    <w:rsid w:val="009601D9"/>
    <w:rsid w:val="00975438"/>
    <w:rsid w:val="00982F6E"/>
    <w:rsid w:val="009C3319"/>
    <w:rsid w:val="00A14DC9"/>
    <w:rsid w:val="00A264CC"/>
    <w:rsid w:val="00AE06BA"/>
    <w:rsid w:val="00B166EE"/>
    <w:rsid w:val="00B33397"/>
    <w:rsid w:val="00B52E53"/>
    <w:rsid w:val="00BF0B24"/>
    <w:rsid w:val="00C039B5"/>
    <w:rsid w:val="00C07E4B"/>
    <w:rsid w:val="00C43456"/>
    <w:rsid w:val="00C7222D"/>
    <w:rsid w:val="00CC598B"/>
    <w:rsid w:val="00CC694C"/>
    <w:rsid w:val="00D43E25"/>
    <w:rsid w:val="00DA1CB0"/>
    <w:rsid w:val="00DA25DB"/>
    <w:rsid w:val="00DA2897"/>
    <w:rsid w:val="00DC7B9A"/>
    <w:rsid w:val="00DD65A7"/>
    <w:rsid w:val="00DF1444"/>
    <w:rsid w:val="00E96B5A"/>
    <w:rsid w:val="00F206DF"/>
    <w:rsid w:val="00FC0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A4629"/>
  <w15:docId w15:val="{ABA7261B-F871-4998-8715-9BF4DBB9F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438"/>
  </w:style>
  <w:style w:type="paragraph" w:styleId="Heading1">
    <w:name w:val="heading 1"/>
    <w:basedOn w:val="Normal"/>
    <w:next w:val="Normal"/>
    <w:link w:val="Heading1Char"/>
    <w:uiPriority w:val="9"/>
    <w:qFormat/>
    <w:rsid w:val="00975438"/>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975438"/>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75438"/>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75438"/>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975438"/>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975438"/>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975438"/>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975438"/>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975438"/>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Century Gothic" w:eastAsia="Times New Roman" w:hAnsi="Century Gothic"/>
      <w:sz w:val="18"/>
      <w:szCs w:val="18"/>
      <w:lang w:val="en-GB"/>
    </w:rPr>
  </w:style>
  <w:style w:type="character" w:customStyle="1" w:styleId="AONormalChar">
    <w:name w:val="AONormal Char"/>
    <w:link w:val="AONormal"/>
    <w:rPr>
      <w:sz w:val="22"/>
      <w:lang w:val="en-GB"/>
    </w:rPr>
  </w:style>
  <w:style w:type="paragraph" w:customStyle="1" w:styleId="AONormal">
    <w:name w:val="AONormal"/>
    <w:link w:val="AONormalChar"/>
    <w:pPr>
      <w:spacing w:line="260" w:lineRule="atLeast"/>
      <w:jc w:val="both"/>
    </w:pPr>
    <w:rPr>
      <w:lang w:val="en-GB"/>
    </w:rPr>
  </w:style>
  <w:style w:type="paragraph" w:customStyle="1" w:styleId="AODocTxt">
    <w:name w:val="AODocTxt"/>
    <w:basedOn w:val="Normal"/>
    <w:pPr>
      <w:numPr>
        <w:numId w:val="1"/>
      </w:numPr>
      <w:spacing w:before="240" w:line="260" w:lineRule="atLeast"/>
      <w:jc w:val="both"/>
    </w:pPr>
    <w:rPr>
      <w:rFonts w:ascii="Times New Roman" w:hAnsi="Times New Roman"/>
      <w:szCs w:val="20"/>
    </w:rPr>
  </w:style>
  <w:style w:type="paragraph" w:customStyle="1" w:styleId="AODocTxtL1">
    <w:name w:val="AODocTxtL1"/>
    <w:basedOn w:val="AODocTxt"/>
    <w:pPr>
      <w:numPr>
        <w:ilvl w:val="1"/>
        <w:numId w:val="0"/>
      </w:numPr>
    </w:pPr>
  </w:style>
  <w:style w:type="paragraph" w:customStyle="1" w:styleId="AODocTxtL2">
    <w:name w:val="AODocTxtL2"/>
    <w:basedOn w:val="AODocTxt"/>
    <w:pPr>
      <w:numPr>
        <w:ilvl w:val="2"/>
        <w:numId w:val="0"/>
      </w:numPr>
    </w:pPr>
  </w:style>
  <w:style w:type="paragraph" w:customStyle="1" w:styleId="AODocTxtL3">
    <w:name w:val="AODocTxtL3"/>
    <w:basedOn w:val="AODocTxt"/>
    <w:pPr>
      <w:numPr>
        <w:ilvl w:val="3"/>
        <w:numId w:val="0"/>
      </w:numPr>
    </w:pPr>
  </w:style>
  <w:style w:type="paragraph" w:customStyle="1" w:styleId="AODocTxtL4">
    <w:name w:val="AODocTxtL4"/>
    <w:basedOn w:val="AODocTxt"/>
    <w:pPr>
      <w:numPr>
        <w:ilvl w:val="4"/>
        <w:numId w:val="0"/>
      </w:numPr>
    </w:pPr>
  </w:style>
  <w:style w:type="paragraph" w:customStyle="1" w:styleId="AODocTxtL5">
    <w:name w:val="AODocTxtL5"/>
    <w:basedOn w:val="AODocTxt"/>
    <w:pPr>
      <w:numPr>
        <w:ilvl w:val="5"/>
        <w:numId w:val="0"/>
      </w:numPr>
    </w:pPr>
  </w:style>
  <w:style w:type="paragraph" w:customStyle="1" w:styleId="AODocTxtL6">
    <w:name w:val="AODocTxtL6"/>
    <w:basedOn w:val="AODocTxt"/>
    <w:pPr>
      <w:numPr>
        <w:ilvl w:val="6"/>
        <w:numId w:val="0"/>
      </w:numPr>
    </w:pPr>
  </w:style>
  <w:style w:type="paragraph" w:customStyle="1" w:styleId="AODocTxtL7">
    <w:name w:val="AODocTxtL7"/>
    <w:basedOn w:val="AODocTxt"/>
    <w:pPr>
      <w:numPr>
        <w:ilvl w:val="7"/>
        <w:numId w:val="0"/>
      </w:numPr>
    </w:pPr>
  </w:style>
  <w:style w:type="paragraph" w:customStyle="1" w:styleId="AODocTxtL8">
    <w:name w:val="AODocTxtL8"/>
    <w:basedOn w:val="AODocTxt"/>
    <w:pPr>
      <w:numPr>
        <w:ilvl w:val="8"/>
        <w:numId w:val="0"/>
      </w:numPr>
    </w:pPr>
  </w:style>
  <w:style w:type="paragraph" w:customStyle="1" w:styleId="AOGenNum2">
    <w:name w:val="AOGenNum2"/>
    <w:basedOn w:val="Normal"/>
    <w:next w:val="Normal"/>
    <w:pPr>
      <w:keepNext/>
      <w:spacing w:before="240" w:line="260" w:lineRule="atLeast"/>
      <w:jc w:val="both"/>
    </w:pPr>
    <w:rPr>
      <w:rFonts w:ascii="Times New Roman" w:hAnsi="Times New Roman"/>
      <w:b/>
      <w:szCs w:val="20"/>
    </w:rPr>
  </w:style>
  <w:style w:type="paragraph" w:customStyle="1" w:styleId="BG2NormalCtrlnum0">
    <w:name w:val="BG2 Normal Ctrl+num 0"/>
    <w:basedOn w:val="Normal"/>
    <w:pPr>
      <w:suppressAutoHyphens/>
      <w:spacing w:line="288" w:lineRule="auto"/>
      <w:jc w:val="both"/>
    </w:pPr>
    <w:rPr>
      <w:rFonts w:ascii="Book Antiqua" w:hAnsi="Book Antiqua"/>
      <w:sz w:val="20"/>
      <w:lang w:val="en-ZA"/>
    </w:rPr>
  </w:style>
  <w:style w:type="character" w:styleId="FootnoteReference">
    <w:name w:val="footnote reference"/>
    <w:rPr>
      <w:vertAlign w:val="superscript"/>
    </w:rPr>
  </w:style>
  <w:style w:type="paragraph" w:styleId="FootnoteText">
    <w:name w:val="footnote text"/>
    <w:basedOn w:val="AONormal"/>
    <w:link w:val="FootnoteTextChar"/>
    <w:pPr>
      <w:spacing w:line="240" w:lineRule="auto"/>
    </w:pPr>
    <w:rPr>
      <w:sz w:val="16"/>
    </w:rPr>
  </w:style>
  <w:style w:type="character" w:customStyle="1" w:styleId="FootnoteTextChar">
    <w:name w:val="Footnote Text Char"/>
    <w:basedOn w:val="DefaultParagraphFont"/>
    <w:link w:val="FootnoteText"/>
    <w:rPr>
      <w:sz w:val="16"/>
      <w:lang w:val="en-GB"/>
    </w:rPr>
  </w:style>
  <w:style w:type="character" w:customStyle="1" w:styleId="Heading1Char">
    <w:name w:val="Heading 1 Char"/>
    <w:basedOn w:val="DefaultParagraphFont"/>
    <w:link w:val="Heading1"/>
    <w:uiPriority w:val="9"/>
    <w:rsid w:val="00975438"/>
    <w:rPr>
      <w:rFonts w:asciiTheme="majorHAnsi" w:eastAsiaTheme="majorEastAsia" w:hAnsiTheme="majorHAnsi" w:cstheme="majorBidi"/>
      <w:color w:val="244061" w:themeColor="accent1" w:themeShade="80"/>
      <w:sz w:val="36"/>
      <w:szCs w:val="36"/>
    </w:rPr>
  </w:style>
  <w:style w:type="character" w:customStyle="1" w:styleId="Heading4Char">
    <w:name w:val="Heading 4 Char"/>
    <w:basedOn w:val="DefaultParagraphFont"/>
    <w:link w:val="Heading4"/>
    <w:uiPriority w:val="9"/>
    <w:semiHidden/>
    <w:rsid w:val="00975438"/>
    <w:rPr>
      <w:rFonts w:asciiTheme="majorHAnsi" w:eastAsiaTheme="majorEastAsia" w:hAnsiTheme="majorHAnsi" w:cstheme="majorBidi"/>
      <w:color w:val="365F91" w:themeColor="accent1" w:themeShade="BF"/>
      <w:sz w:val="24"/>
      <w:szCs w:val="24"/>
    </w:rPr>
  </w:style>
  <w:style w:type="paragraph" w:styleId="BodyText">
    <w:name w:val="Body Text"/>
    <w:basedOn w:val="Normal"/>
    <w:link w:val="BodyTextChar"/>
    <w:uiPriority w:val="3"/>
    <w:pPr>
      <w:spacing w:after="0" w:line="240" w:lineRule="auto"/>
    </w:pPr>
    <w:rPr>
      <w:rFonts w:ascii="Book Antiqua" w:hAnsi="Book Antiqua"/>
      <w:sz w:val="20"/>
      <w:lang w:val="en-ZA" w:eastAsia="en-ZA"/>
    </w:rPr>
  </w:style>
  <w:style w:type="character" w:customStyle="1" w:styleId="BodyTextChar">
    <w:name w:val="Body Text Char"/>
    <w:basedOn w:val="DefaultParagraphFont"/>
    <w:link w:val="BodyText"/>
    <w:uiPriority w:val="3"/>
    <w:rPr>
      <w:rFonts w:ascii="Book Antiqua" w:eastAsia="Times New Roman" w:hAnsi="Book Antiqua"/>
      <w:szCs w:val="22"/>
      <w:lang w:val="en-ZA" w:eastAsia="en-ZA"/>
    </w:rPr>
  </w:style>
  <w:style w:type="paragraph" w:customStyle="1" w:styleId="BodyText1">
    <w:name w:val="Body Text 1"/>
    <w:basedOn w:val="BodyText"/>
    <w:pPr>
      <w:spacing w:after="240" w:line="276" w:lineRule="auto"/>
      <w:ind w:left="720"/>
    </w:pPr>
    <w:rPr>
      <w:rFonts w:ascii="Arial" w:hAnsi="Arial"/>
      <w:szCs w:val="20"/>
      <w:lang w:val="en-GB" w:eastAsia="en-US"/>
    </w:rPr>
  </w:style>
  <w:style w:type="paragraph" w:styleId="CommentText">
    <w:name w:val="annotation text"/>
    <w:basedOn w:val="Normal"/>
    <w:link w:val="CommentTextChar"/>
    <w:pPr>
      <w:spacing w:after="0" w:line="276" w:lineRule="auto"/>
    </w:pPr>
    <w:rPr>
      <w:rFonts w:ascii="Arial" w:hAnsi="Arial" w:cs="Arabic Transparent"/>
      <w:sz w:val="20"/>
      <w:szCs w:val="24"/>
    </w:rPr>
  </w:style>
  <w:style w:type="character" w:customStyle="1" w:styleId="CommentTextChar">
    <w:name w:val="Comment Text Char"/>
    <w:basedOn w:val="DefaultParagraphFont"/>
    <w:link w:val="CommentText"/>
    <w:rPr>
      <w:rFonts w:ascii="Arial" w:eastAsia="Times New Roman" w:hAnsi="Arial" w:cs="Arabic Transparent"/>
      <w:szCs w:val="24"/>
      <w:lang w:val="en-GB"/>
    </w:rPr>
  </w:style>
  <w:style w:type="paragraph" w:customStyle="1" w:styleId="BG1Heading1Alt">
    <w:name w:val="BG1 Heading1 Alt+["/>
    <w:basedOn w:val="Normal"/>
    <w:pPr>
      <w:widowControl w:val="0"/>
      <w:numPr>
        <w:numId w:val="2"/>
      </w:numPr>
      <w:spacing w:after="0"/>
      <w:jc w:val="both"/>
    </w:pPr>
    <w:rPr>
      <w:rFonts w:ascii="Book Antiqua" w:hAnsi="Book Antiqua"/>
      <w:sz w:val="20"/>
    </w:rPr>
  </w:style>
  <w:style w:type="paragraph" w:customStyle="1" w:styleId="BG1Heading2Alt">
    <w:name w:val="BG1 Heading2 Alt+]"/>
    <w:basedOn w:val="Heading2"/>
    <w:pPr>
      <w:keepNext w:val="0"/>
      <w:keepLines w:val="0"/>
      <w:widowControl w:val="0"/>
      <w:numPr>
        <w:ilvl w:val="1"/>
        <w:numId w:val="2"/>
      </w:numPr>
      <w:tabs>
        <w:tab w:val="clear" w:pos="1440"/>
      </w:tabs>
      <w:spacing w:before="0"/>
      <w:ind w:left="0" w:firstLine="0"/>
      <w:jc w:val="both"/>
    </w:pPr>
    <w:rPr>
      <w:rFonts w:ascii="Book Antiqua" w:eastAsia="Times New Roman" w:hAnsi="Book Antiqua" w:cs="Arial"/>
      <w:bCs/>
      <w:iCs/>
      <w:color w:val="auto"/>
      <w:sz w:val="20"/>
      <w:szCs w:val="22"/>
    </w:rPr>
  </w:style>
  <w:style w:type="paragraph" w:customStyle="1" w:styleId="BG1Heading3Alt">
    <w:name w:val="BG1 Heading3 Alt+'"/>
    <w:basedOn w:val="Heading3"/>
    <w:pPr>
      <w:keepNext w:val="0"/>
      <w:keepLines w:val="0"/>
      <w:widowControl w:val="0"/>
      <w:numPr>
        <w:ilvl w:val="2"/>
        <w:numId w:val="2"/>
      </w:numPr>
      <w:tabs>
        <w:tab w:val="clear" w:pos="2160"/>
      </w:tabs>
      <w:spacing w:before="0"/>
      <w:ind w:left="0" w:firstLine="0"/>
      <w:jc w:val="both"/>
    </w:pPr>
    <w:rPr>
      <w:rFonts w:ascii="Book Antiqua" w:eastAsia="Times New Roman" w:hAnsi="Book Antiqua" w:cs="Arial"/>
      <w:bCs/>
      <w:color w:val="auto"/>
      <w:sz w:val="20"/>
      <w:szCs w:val="22"/>
    </w:rPr>
  </w:style>
  <w:style w:type="paragraph" w:customStyle="1" w:styleId="BG1Heading4Alt">
    <w:name w:val="BG1 Heading4 Alt+/"/>
    <w:basedOn w:val="Heading4"/>
    <w:pPr>
      <w:keepNext w:val="0"/>
      <w:keepLines w:val="0"/>
      <w:widowControl w:val="0"/>
      <w:numPr>
        <w:ilvl w:val="3"/>
        <w:numId w:val="2"/>
      </w:numPr>
      <w:spacing w:before="0"/>
      <w:jc w:val="both"/>
    </w:pPr>
    <w:rPr>
      <w:rFonts w:ascii="Book Antiqua" w:eastAsia="Times New Roman" w:hAnsi="Book Antiqua" w:cs="Times New Roman"/>
      <w:b/>
      <w:i/>
      <w:iCs/>
      <w:color w:val="auto"/>
      <w:sz w:val="20"/>
      <w:szCs w:val="22"/>
    </w:rPr>
  </w:style>
  <w:style w:type="paragraph" w:customStyle="1" w:styleId="BG1Heading5Alt">
    <w:name w:val="BG1 Heading5 Alt+."/>
    <w:basedOn w:val="Heading5"/>
    <w:pPr>
      <w:keepNext w:val="0"/>
      <w:keepLines w:val="0"/>
      <w:widowControl w:val="0"/>
      <w:numPr>
        <w:ilvl w:val="4"/>
        <w:numId w:val="2"/>
      </w:numPr>
      <w:tabs>
        <w:tab w:val="clear" w:pos="3600"/>
      </w:tabs>
      <w:spacing w:before="0"/>
      <w:ind w:left="0" w:firstLine="0"/>
      <w:jc w:val="both"/>
    </w:pPr>
    <w:rPr>
      <w:rFonts w:ascii="Book Antiqua" w:eastAsia="Times New Roman" w:hAnsi="Book Antiqua" w:cs="Times New Roman"/>
      <w:bCs/>
      <w:iCs/>
      <w:color w:val="auto"/>
      <w:sz w:val="20"/>
    </w:rPr>
  </w:style>
  <w:style w:type="paragraph" w:customStyle="1" w:styleId="BG1Heading6Alt">
    <w:name w:val="BG1 Heading6 Alt+"/>
    <w:basedOn w:val="Heading6"/>
    <w:pPr>
      <w:keepNext w:val="0"/>
      <w:keepLines w:val="0"/>
      <w:numPr>
        <w:ilvl w:val="5"/>
        <w:numId w:val="2"/>
      </w:numPr>
      <w:tabs>
        <w:tab w:val="clear" w:pos="4321"/>
      </w:tabs>
      <w:spacing w:before="0"/>
      <w:ind w:left="0" w:firstLine="0"/>
    </w:pPr>
    <w:rPr>
      <w:rFonts w:ascii="Book Antiqua" w:eastAsia="Times New Roman" w:hAnsi="Book Antiqua" w:cs="Times New Roman"/>
      <w:bCs/>
      <w:color w:val="auto"/>
      <w:sz w:val="20"/>
    </w:rPr>
  </w:style>
  <w:style w:type="character" w:customStyle="1" w:styleId="Heading2Char">
    <w:name w:val="Heading 2 Char"/>
    <w:basedOn w:val="DefaultParagraphFont"/>
    <w:link w:val="Heading2"/>
    <w:uiPriority w:val="9"/>
    <w:semiHidden/>
    <w:rsid w:val="0097543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75438"/>
    <w:rPr>
      <w:rFonts w:asciiTheme="majorHAnsi" w:eastAsiaTheme="majorEastAsia" w:hAnsiTheme="majorHAnsi" w:cstheme="majorBidi"/>
      <w:color w:val="365F91" w:themeColor="accent1" w:themeShade="BF"/>
      <w:sz w:val="28"/>
      <w:szCs w:val="28"/>
    </w:rPr>
  </w:style>
  <w:style w:type="character" w:customStyle="1" w:styleId="Heading5Char">
    <w:name w:val="Heading 5 Char"/>
    <w:basedOn w:val="DefaultParagraphFont"/>
    <w:link w:val="Heading5"/>
    <w:uiPriority w:val="9"/>
    <w:semiHidden/>
    <w:rsid w:val="00975438"/>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975438"/>
    <w:rPr>
      <w:rFonts w:asciiTheme="majorHAnsi" w:eastAsiaTheme="majorEastAsia" w:hAnsiTheme="majorHAnsi" w:cstheme="majorBidi"/>
      <w:i/>
      <w:iCs/>
      <w:caps/>
      <w:color w:val="244061" w:themeColor="accent1" w:themeShade="80"/>
    </w:rPr>
  </w:style>
  <w:style w:type="paragraph" w:styleId="BalloonText">
    <w:name w:val="Balloon Text"/>
    <w:basedOn w:val="Normal"/>
    <w:link w:val="BalloonTextChar"/>
    <w:uiPriority w:val="99"/>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rPr>
      <w:rFonts w:ascii="Segoe UI" w:eastAsia="Times New Roman" w:hAnsi="Segoe UI" w:cs="Segoe UI"/>
      <w:sz w:val="18"/>
      <w:szCs w:val="18"/>
      <w:lang w:val="en-GB"/>
    </w:rPr>
  </w:style>
  <w:style w:type="table" w:styleId="TableGrid">
    <w:name w:val="Table Grid"/>
    <w:basedOn w:val="TableNormal"/>
    <w:uiPriority w:val="39"/>
    <w:rsid w:val="008E6A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171F"/>
    <w:pPr>
      <w:ind w:left="720"/>
      <w:contextualSpacing/>
    </w:pPr>
  </w:style>
  <w:style w:type="character" w:customStyle="1" w:styleId="Heading7Char">
    <w:name w:val="Heading 7 Char"/>
    <w:basedOn w:val="DefaultParagraphFont"/>
    <w:link w:val="Heading7"/>
    <w:uiPriority w:val="9"/>
    <w:semiHidden/>
    <w:rsid w:val="00975438"/>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975438"/>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975438"/>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975438"/>
    <w:pPr>
      <w:spacing w:line="240" w:lineRule="auto"/>
    </w:pPr>
    <w:rPr>
      <w:b/>
      <w:bCs/>
      <w:smallCaps/>
      <w:color w:val="1F497D" w:themeColor="text2"/>
    </w:rPr>
  </w:style>
  <w:style w:type="paragraph" w:styleId="Title">
    <w:name w:val="Title"/>
    <w:basedOn w:val="Normal"/>
    <w:next w:val="Normal"/>
    <w:link w:val="TitleChar"/>
    <w:uiPriority w:val="10"/>
    <w:qFormat/>
    <w:rsid w:val="00975438"/>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975438"/>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975438"/>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975438"/>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975438"/>
    <w:rPr>
      <w:b/>
      <w:bCs/>
    </w:rPr>
  </w:style>
  <w:style w:type="character" w:styleId="Emphasis">
    <w:name w:val="Emphasis"/>
    <w:basedOn w:val="DefaultParagraphFont"/>
    <w:uiPriority w:val="20"/>
    <w:qFormat/>
    <w:rsid w:val="00975438"/>
    <w:rPr>
      <w:i/>
      <w:iCs/>
    </w:rPr>
  </w:style>
  <w:style w:type="paragraph" w:styleId="NoSpacing">
    <w:name w:val="No Spacing"/>
    <w:uiPriority w:val="1"/>
    <w:qFormat/>
    <w:rsid w:val="00975438"/>
    <w:pPr>
      <w:spacing w:after="0" w:line="240" w:lineRule="auto"/>
    </w:pPr>
  </w:style>
  <w:style w:type="paragraph" w:styleId="Quote">
    <w:name w:val="Quote"/>
    <w:basedOn w:val="Normal"/>
    <w:next w:val="Normal"/>
    <w:link w:val="QuoteChar"/>
    <w:uiPriority w:val="29"/>
    <w:qFormat/>
    <w:rsid w:val="00975438"/>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975438"/>
    <w:rPr>
      <w:color w:val="1F497D" w:themeColor="text2"/>
      <w:sz w:val="24"/>
      <w:szCs w:val="24"/>
    </w:rPr>
  </w:style>
  <w:style w:type="paragraph" w:styleId="IntenseQuote">
    <w:name w:val="Intense Quote"/>
    <w:basedOn w:val="Normal"/>
    <w:next w:val="Normal"/>
    <w:link w:val="IntenseQuoteChar"/>
    <w:uiPriority w:val="30"/>
    <w:qFormat/>
    <w:rsid w:val="00975438"/>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975438"/>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975438"/>
    <w:rPr>
      <w:i/>
      <w:iCs/>
      <w:color w:val="595959" w:themeColor="text1" w:themeTint="A6"/>
    </w:rPr>
  </w:style>
  <w:style w:type="character" w:styleId="IntenseEmphasis">
    <w:name w:val="Intense Emphasis"/>
    <w:basedOn w:val="DefaultParagraphFont"/>
    <w:uiPriority w:val="21"/>
    <w:qFormat/>
    <w:rsid w:val="00975438"/>
    <w:rPr>
      <w:b/>
      <w:bCs/>
      <w:i/>
      <w:iCs/>
    </w:rPr>
  </w:style>
  <w:style w:type="character" w:styleId="SubtleReference">
    <w:name w:val="Subtle Reference"/>
    <w:basedOn w:val="DefaultParagraphFont"/>
    <w:uiPriority w:val="31"/>
    <w:qFormat/>
    <w:rsid w:val="0097543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75438"/>
    <w:rPr>
      <w:b/>
      <w:bCs/>
      <w:smallCaps/>
      <w:color w:val="1F497D" w:themeColor="text2"/>
      <w:u w:val="single"/>
    </w:rPr>
  </w:style>
  <w:style w:type="character" w:styleId="BookTitle">
    <w:name w:val="Book Title"/>
    <w:basedOn w:val="DefaultParagraphFont"/>
    <w:uiPriority w:val="33"/>
    <w:qFormat/>
    <w:rsid w:val="00975438"/>
    <w:rPr>
      <w:b/>
      <w:bCs/>
      <w:smallCaps/>
      <w:spacing w:val="10"/>
    </w:rPr>
  </w:style>
  <w:style w:type="paragraph" w:styleId="TOCHeading">
    <w:name w:val="TOC Heading"/>
    <w:basedOn w:val="Heading1"/>
    <w:next w:val="Normal"/>
    <w:uiPriority w:val="39"/>
    <w:semiHidden/>
    <w:unhideWhenUsed/>
    <w:qFormat/>
    <w:rsid w:val="0097543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1.png"/><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277C7D-E3F3-4EF0-B3F7-2A73CD89D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Sainna</dc:creator>
  <cp:keywords/>
  <dc:description/>
  <cp:lastModifiedBy>Nicholas Waweru</cp:lastModifiedBy>
  <cp:revision>35</cp:revision>
  <cp:lastPrinted>2025-02-26T09:32:00Z</cp:lastPrinted>
  <dcterms:created xsi:type="dcterms:W3CDTF">2025-06-29T21:32:00Z</dcterms:created>
  <dcterms:modified xsi:type="dcterms:W3CDTF">2025-07-21T21:32:00Z</dcterms:modified>
</cp:coreProperties>
</file>