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A96C41" w14:textId="1E722958" w:rsidR="00AC2E32" w:rsidRPr="001A3542" w:rsidRDefault="00AC2E32" w:rsidP="00AC2E32">
      <w:pPr>
        <w:spacing w:line="276" w:lineRule="auto"/>
        <w:rPr>
          <w:rFonts w:cs="Times New Roman"/>
        </w:rPr>
      </w:pPr>
      <w:r>
        <w:rPr>
          <w:rFonts w:cs="Times New Roman"/>
          <w:u w:val="single"/>
        </w:rPr>
        <w:t>Title</w:t>
      </w:r>
      <w:r>
        <w:rPr>
          <w:rFonts w:cs="Times New Roman"/>
        </w:rPr>
        <w:t xml:space="preserve">: </w:t>
      </w:r>
      <w:r w:rsidR="006D15DC" w:rsidRPr="001A3542">
        <w:rPr>
          <w:rFonts w:cs="Times New Roman"/>
        </w:rPr>
        <w:t xml:space="preserve">When is chemical disequilibrium in Earth-like planetary atmospheres a biosignature versus an anti-biosignature? Disequilibria from </w:t>
      </w:r>
      <w:r w:rsidR="006D15DC">
        <w:rPr>
          <w:rFonts w:cs="Times New Roman"/>
        </w:rPr>
        <w:t>dead</w:t>
      </w:r>
      <w:r w:rsidR="006D15DC" w:rsidRPr="001A3542">
        <w:rPr>
          <w:rFonts w:cs="Times New Roman"/>
        </w:rPr>
        <w:t xml:space="preserve"> to </w:t>
      </w:r>
      <w:r w:rsidR="006D15DC">
        <w:rPr>
          <w:rFonts w:cs="Times New Roman"/>
        </w:rPr>
        <w:t>living</w:t>
      </w:r>
      <w:r w:rsidR="006D15DC" w:rsidRPr="001A3542">
        <w:rPr>
          <w:rFonts w:cs="Times New Roman"/>
        </w:rPr>
        <w:t xml:space="preserve"> worlds.</w:t>
      </w:r>
    </w:p>
    <w:p w14:paraId="452AFD5C" w14:textId="77777777" w:rsidR="00AC2E32" w:rsidRDefault="00AC2E32" w:rsidP="00AC2E32">
      <w:pPr>
        <w:pStyle w:val="NoSpacing"/>
        <w:rPr>
          <w:rFonts w:ascii="Times New Roman" w:hAnsi="Times New Roman" w:cs="Times New Roman"/>
        </w:rPr>
      </w:pPr>
    </w:p>
    <w:p w14:paraId="1D468D76" w14:textId="2A71EA18" w:rsidR="00AC2E32" w:rsidRPr="00FA63A9" w:rsidRDefault="00AC2E32" w:rsidP="00AC2E32">
      <w:pPr>
        <w:pStyle w:val="NoSpacing"/>
        <w:rPr>
          <w:rFonts w:ascii="Times New Roman" w:hAnsi="Times New Roman" w:cs="Times New Roman"/>
        </w:rPr>
      </w:pPr>
      <w:r>
        <w:rPr>
          <w:rFonts w:ascii="Times New Roman" w:hAnsi="Times New Roman" w:cs="Times New Roman"/>
          <w:u w:val="single"/>
        </w:rPr>
        <w:t>Running Head</w:t>
      </w:r>
      <w:r>
        <w:rPr>
          <w:rFonts w:ascii="Times New Roman" w:hAnsi="Times New Roman" w:cs="Times New Roman"/>
        </w:rPr>
        <w:t>: Chemical Disequilibrium as a Biosignature</w:t>
      </w:r>
    </w:p>
    <w:p w14:paraId="36ADB5F2" w14:textId="77777777" w:rsidR="00AC2E32" w:rsidRPr="00517A67" w:rsidRDefault="00AC2E32" w:rsidP="00AC2E32">
      <w:pPr>
        <w:pStyle w:val="NoSpacing"/>
        <w:jc w:val="center"/>
        <w:rPr>
          <w:rFonts w:ascii="Times New Roman" w:hAnsi="Times New Roman" w:cs="Times New Roman"/>
        </w:rPr>
      </w:pPr>
    </w:p>
    <w:p w14:paraId="4129C2BB" w14:textId="4C726A51" w:rsidR="00AC2E32" w:rsidRPr="00AC2E32" w:rsidRDefault="00AC2E32" w:rsidP="00AC2E32">
      <w:pPr>
        <w:pStyle w:val="NoSpacing"/>
        <w:rPr>
          <w:rFonts w:ascii="Times New Roman" w:hAnsi="Times New Roman" w:cs="Times New Roman"/>
          <w:vertAlign w:val="superscript"/>
        </w:rPr>
      </w:pPr>
      <w:r w:rsidRPr="00C86AE4">
        <w:rPr>
          <w:rFonts w:ascii="Times New Roman" w:hAnsi="Times New Roman" w:cs="Times New Roman"/>
          <w:u w:val="single"/>
        </w:rPr>
        <w:t>Authors</w:t>
      </w:r>
      <w:r>
        <w:rPr>
          <w:rFonts w:ascii="Times New Roman" w:hAnsi="Times New Roman" w:cs="Times New Roman"/>
        </w:rPr>
        <w:t>: Nicholas F. Wogan</w:t>
      </w:r>
      <w:r>
        <w:rPr>
          <w:rFonts w:ascii="Times New Roman" w:hAnsi="Times New Roman" w:cs="Times New Roman"/>
          <w:vertAlign w:val="superscript"/>
        </w:rPr>
        <w:t>1,2</w:t>
      </w:r>
      <w:r>
        <w:rPr>
          <w:rFonts w:ascii="Times New Roman" w:hAnsi="Times New Roman" w:cs="Times New Roman"/>
        </w:rPr>
        <w:t>, David C. Catling</w:t>
      </w:r>
      <w:r>
        <w:rPr>
          <w:rFonts w:ascii="Times New Roman" w:hAnsi="Times New Roman" w:cs="Times New Roman"/>
          <w:vertAlign w:val="superscript"/>
        </w:rPr>
        <w:t>1,2</w:t>
      </w:r>
    </w:p>
    <w:p w14:paraId="7A205426" w14:textId="77777777" w:rsidR="00AC2E32" w:rsidRDefault="00AC2E32" w:rsidP="00AC2E32">
      <w:pPr>
        <w:pStyle w:val="NoSpacing"/>
        <w:rPr>
          <w:rFonts w:ascii="Times New Roman" w:hAnsi="Times New Roman" w:cs="Times New Roman"/>
        </w:rPr>
      </w:pPr>
    </w:p>
    <w:p w14:paraId="45493C4D" w14:textId="77777777" w:rsidR="00AC2E32" w:rsidRDefault="00AC2E32" w:rsidP="00AC2E32">
      <w:pPr>
        <w:pStyle w:val="NoSpacing"/>
        <w:rPr>
          <w:rFonts w:ascii="Times New Roman" w:hAnsi="Times New Roman" w:cs="Times New Roman"/>
        </w:rPr>
      </w:pPr>
      <w:r>
        <w:rPr>
          <w:rFonts w:ascii="Times New Roman" w:hAnsi="Times New Roman" w:cs="Times New Roman"/>
          <w:u w:val="single"/>
        </w:rPr>
        <w:t>Affiliations</w:t>
      </w:r>
      <w:r>
        <w:rPr>
          <w:rFonts w:ascii="Times New Roman" w:hAnsi="Times New Roman" w:cs="Times New Roman"/>
        </w:rPr>
        <w:t xml:space="preserve">: </w:t>
      </w:r>
    </w:p>
    <w:p w14:paraId="259B319D" w14:textId="77777777" w:rsidR="00AC2E32" w:rsidRPr="00AC2E32" w:rsidRDefault="00AC2E32" w:rsidP="00AC2E32">
      <w:pPr>
        <w:pStyle w:val="NoSpacing"/>
        <w:rPr>
          <w:rFonts w:ascii="Times New Roman" w:hAnsi="Times New Roman" w:cs="Times New Roman"/>
        </w:rPr>
      </w:pPr>
      <w:r w:rsidRPr="00AC2E32">
        <w:rPr>
          <w:rFonts w:ascii="Times New Roman" w:hAnsi="Times New Roman" w:cs="Times New Roman"/>
        </w:rPr>
        <w:t>(1) Dept. Earth and Space Sciences, Box 351310, University of Washington, Seattle, WA</w:t>
      </w:r>
    </w:p>
    <w:p w14:paraId="4DCB0D21" w14:textId="421B2773" w:rsidR="00AC2E32" w:rsidRPr="00AC2E32" w:rsidRDefault="00AC2E32" w:rsidP="00AC2E32">
      <w:pPr>
        <w:pStyle w:val="NoSpacing"/>
        <w:rPr>
          <w:rFonts w:ascii="Times New Roman" w:hAnsi="Times New Roman" w:cs="Times New Roman"/>
        </w:rPr>
      </w:pPr>
      <w:r w:rsidRPr="00AC2E32">
        <w:rPr>
          <w:rFonts w:ascii="Times New Roman" w:hAnsi="Times New Roman" w:cs="Times New Roman"/>
        </w:rPr>
        <w:t>(2) Virtual Planetary Laboratory, University of Washington, Seattle, WA, 98195, USA.</w:t>
      </w:r>
    </w:p>
    <w:p w14:paraId="01C39491" w14:textId="77777777" w:rsidR="00AC2E32" w:rsidRDefault="00AC2E32" w:rsidP="00AC2E32">
      <w:pPr>
        <w:pStyle w:val="NoSpacing"/>
        <w:rPr>
          <w:rFonts w:ascii="Times New Roman" w:hAnsi="Times New Roman" w:cs="Times New Roman"/>
        </w:rPr>
      </w:pPr>
    </w:p>
    <w:p w14:paraId="47272F87" w14:textId="77777777" w:rsidR="00AC2E32" w:rsidRPr="00C86AE4" w:rsidRDefault="00AC2E32" w:rsidP="00AC2E32">
      <w:pPr>
        <w:autoSpaceDE w:val="0"/>
        <w:autoSpaceDN w:val="0"/>
        <w:adjustRightInd w:val="0"/>
        <w:rPr>
          <w:rFonts w:cs="Times New Roman"/>
        </w:rPr>
      </w:pPr>
      <w:r w:rsidRPr="00C86AE4">
        <w:rPr>
          <w:rFonts w:cs="Times New Roman"/>
          <w:u w:val="single"/>
        </w:rPr>
        <w:t>Contact</w:t>
      </w:r>
      <w:r w:rsidRPr="00C86AE4">
        <w:rPr>
          <w:rFonts w:cs="Times New Roman"/>
        </w:rPr>
        <w:t>:</w:t>
      </w:r>
    </w:p>
    <w:p w14:paraId="4557385E" w14:textId="4ABC126E" w:rsidR="00AC2E32" w:rsidRPr="00C86AE4" w:rsidRDefault="00AC2E32" w:rsidP="00AC2E32">
      <w:pPr>
        <w:autoSpaceDE w:val="0"/>
        <w:autoSpaceDN w:val="0"/>
        <w:adjustRightInd w:val="0"/>
        <w:rPr>
          <w:rFonts w:cs="Times New Roman"/>
        </w:rPr>
      </w:pPr>
      <w:r>
        <w:rPr>
          <w:rFonts w:cs="Times New Roman"/>
        </w:rPr>
        <w:t>Nicholas Wogan</w:t>
      </w:r>
    </w:p>
    <w:p w14:paraId="3E1A5553" w14:textId="77777777" w:rsidR="00AC2E32" w:rsidRPr="00C86AE4" w:rsidRDefault="00AC2E32" w:rsidP="00AC2E32">
      <w:pPr>
        <w:autoSpaceDE w:val="0"/>
        <w:autoSpaceDN w:val="0"/>
        <w:adjustRightInd w:val="0"/>
        <w:rPr>
          <w:rFonts w:cs="Times New Roman"/>
        </w:rPr>
      </w:pPr>
      <w:r w:rsidRPr="00C86AE4">
        <w:rPr>
          <w:rFonts w:cs="Times New Roman"/>
        </w:rPr>
        <w:t>Department of Earth and Space Sciences</w:t>
      </w:r>
    </w:p>
    <w:p w14:paraId="13482F91" w14:textId="77777777" w:rsidR="00AC2E32" w:rsidRPr="00C86AE4" w:rsidRDefault="00AC2E32" w:rsidP="00AC2E32">
      <w:pPr>
        <w:autoSpaceDE w:val="0"/>
        <w:autoSpaceDN w:val="0"/>
        <w:adjustRightInd w:val="0"/>
        <w:rPr>
          <w:rFonts w:cs="Times New Roman"/>
        </w:rPr>
      </w:pPr>
      <w:r w:rsidRPr="00C86AE4">
        <w:rPr>
          <w:rFonts w:cs="Times New Roman"/>
        </w:rPr>
        <w:t>Box 351310, University of Washington</w:t>
      </w:r>
    </w:p>
    <w:p w14:paraId="53557C0E" w14:textId="77777777" w:rsidR="00AC2E32" w:rsidRPr="00C86AE4" w:rsidRDefault="00AC2E32" w:rsidP="00AC2E32">
      <w:pPr>
        <w:autoSpaceDE w:val="0"/>
        <w:autoSpaceDN w:val="0"/>
        <w:adjustRightInd w:val="0"/>
        <w:rPr>
          <w:rFonts w:cs="Times New Roman"/>
        </w:rPr>
      </w:pPr>
      <w:r w:rsidRPr="00C86AE4">
        <w:rPr>
          <w:rFonts w:cs="Times New Roman"/>
        </w:rPr>
        <w:t>Seattle, WA 98195-1310</w:t>
      </w:r>
    </w:p>
    <w:p w14:paraId="11850FA3" w14:textId="13DB6344" w:rsidR="00AC2E32" w:rsidRDefault="00AC2E32" w:rsidP="00AC2E32">
      <w:pPr>
        <w:autoSpaceDE w:val="0"/>
        <w:autoSpaceDN w:val="0"/>
        <w:adjustRightInd w:val="0"/>
        <w:rPr>
          <w:rFonts w:cs="Times New Roman"/>
        </w:rPr>
      </w:pPr>
      <w:r>
        <w:rPr>
          <w:rFonts w:cs="Times New Roman"/>
        </w:rPr>
        <w:t>wogan@uw.edu</w:t>
      </w:r>
    </w:p>
    <w:p w14:paraId="38B59EEE" w14:textId="77777777" w:rsidR="00AC2E32" w:rsidRPr="00C86AE4" w:rsidRDefault="00AC2E32" w:rsidP="00AC2E32">
      <w:pPr>
        <w:autoSpaceDE w:val="0"/>
        <w:autoSpaceDN w:val="0"/>
        <w:adjustRightInd w:val="0"/>
        <w:rPr>
          <w:rFonts w:cs="Times New Roman"/>
        </w:rPr>
      </w:pPr>
    </w:p>
    <w:p w14:paraId="2A9EEB93" w14:textId="77777777" w:rsidR="00AC2E32" w:rsidRPr="00C86AE4" w:rsidRDefault="00AC2E32" w:rsidP="00AC2E32">
      <w:pPr>
        <w:autoSpaceDE w:val="0"/>
        <w:autoSpaceDN w:val="0"/>
        <w:adjustRightInd w:val="0"/>
        <w:rPr>
          <w:rFonts w:cs="Times New Roman"/>
        </w:rPr>
      </w:pPr>
      <w:r w:rsidRPr="00C86AE4">
        <w:rPr>
          <w:rFonts w:cs="Times New Roman"/>
        </w:rPr>
        <w:t>David Catling</w:t>
      </w:r>
    </w:p>
    <w:p w14:paraId="2DC03B73" w14:textId="77777777" w:rsidR="00AC2E32" w:rsidRPr="00C86AE4" w:rsidRDefault="00AC2E32" w:rsidP="00AC2E32">
      <w:pPr>
        <w:autoSpaceDE w:val="0"/>
        <w:autoSpaceDN w:val="0"/>
        <w:adjustRightInd w:val="0"/>
        <w:rPr>
          <w:rFonts w:cs="Times New Roman"/>
        </w:rPr>
      </w:pPr>
      <w:r w:rsidRPr="00C86AE4">
        <w:rPr>
          <w:rFonts w:cs="Times New Roman"/>
        </w:rPr>
        <w:t>Department of Earth and Space Sciences</w:t>
      </w:r>
    </w:p>
    <w:p w14:paraId="42B56479" w14:textId="77777777" w:rsidR="00AC2E32" w:rsidRPr="00C86AE4" w:rsidRDefault="00AC2E32" w:rsidP="00AC2E32">
      <w:pPr>
        <w:autoSpaceDE w:val="0"/>
        <w:autoSpaceDN w:val="0"/>
        <w:adjustRightInd w:val="0"/>
        <w:rPr>
          <w:rFonts w:cs="Times New Roman"/>
        </w:rPr>
      </w:pPr>
      <w:r w:rsidRPr="00C86AE4">
        <w:rPr>
          <w:rFonts w:cs="Times New Roman"/>
        </w:rPr>
        <w:t>Box 351310, University of Washington</w:t>
      </w:r>
    </w:p>
    <w:p w14:paraId="43DC4A8D" w14:textId="77777777" w:rsidR="00AC2E32" w:rsidRDefault="00AC2E32" w:rsidP="00AC2E32">
      <w:pPr>
        <w:pStyle w:val="NoSpacing"/>
        <w:rPr>
          <w:rFonts w:ascii="Times New Roman" w:hAnsi="Times New Roman" w:cs="Times New Roman"/>
        </w:rPr>
      </w:pPr>
      <w:r w:rsidRPr="00C86AE4">
        <w:rPr>
          <w:rFonts w:ascii="Times New Roman" w:hAnsi="Times New Roman" w:cs="Times New Roman"/>
        </w:rPr>
        <w:t>Seattle, WA 98195-1310</w:t>
      </w:r>
    </w:p>
    <w:p w14:paraId="2B79B8AC" w14:textId="77777777" w:rsidR="00AC2E32" w:rsidRDefault="00AC2E32" w:rsidP="00AC2E32">
      <w:pPr>
        <w:spacing w:line="276" w:lineRule="auto"/>
        <w:rPr>
          <w:rFonts w:cs="Times New Roman"/>
        </w:rPr>
      </w:pPr>
    </w:p>
    <w:p w14:paraId="7B0B9CAB" w14:textId="77777777" w:rsidR="00AC2E32" w:rsidRDefault="00AC2E32" w:rsidP="00F01C66">
      <w:pPr>
        <w:spacing w:line="276" w:lineRule="auto"/>
        <w:jc w:val="center"/>
        <w:rPr>
          <w:rFonts w:cs="Times New Roman"/>
        </w:rPr>
      </w:pPr>
    </w:p>
    <w:p w14:paraId="427088D6" w14:textId="77777777" w:rsidR="00AC2E32" w:rsidRDefault="00AC2E32" w:rsidP="00F01C66">
      <w:pPr>
        <w:spacing w:line="276" w:lineRule="auto"/>
        <w:jc w:val="center"/>
        <w:rPr>
          <w:rFonts w:cs="Times New Roman"/>
        </w:rPr>
      </w:pPr>
    </w:p>
    <w:p w14:paraId="5B24F7CB" w14:textId="77777777" w:rsidR="00AC2E32" w:rsidRDefault="00AC2E32" w:rsidP="00F01C66">
      <w:pPr>
        <w:spacing w:line="276" w:lineRule="auto"/>
        <w:jc w:val="center"/>
        <w:rPr>
          <w:rFonts w:cs="Times New Roman"/>
        </w:rPr>
      </w:pPr>
    </w:p>
    <w:p w14:paraId="0A2C8426" w14:textId="77777777" w:rsidR="00AC2E32" w:rsidRDefault="00AC2E32" w:rsidP="00F01C66">
      <w:pPr>
        <w:spacing w:line="276" w:lineRule="auto"/>
        <w:jc w:val="center"/>
        <w:rPr>
          <w:rFonts w:cs="Times New Roman"/>
        </w:rPr>
      </w:pPr>
    </w:p>
    <w:p w14:paraId="040EDB1B" w14:textId="77777777" w:rsidR="00AC2E32" w:rsidRDefault="00AC2E32" w:rsidP="00F01C66">
      <w:pPr>
        <w:spacing w:line="276" w:lineRule="auto"/>
        <w:jc w:val="center"/>
        <w:rPr>
          <w:rFonts w:cs="Times New Roman"/>
        </w:rPr>
      </w:pPr>
    </w:p>
    <w:p w14:paraId="7889DC11" w14:textId="77777777" w:rsidR="00AC2E32" w:rsidRDefault="00AC2E32" w:rsidP="00F01C66">
      <w:pPr>
        <w:spacing w:line="276" w:lineRule="auto"/>
        <w:jc w:val="center"/>
        <w:rPr>
          <w:rFonts w:cs="Times New Roman"/>
        </w:rPr>
      </w:pPr>
    </w:p>
    <w:p w14:paraId="4F696504" w14:textId="77777777" w:rsidR="00AC2E32" w:rsidRDefault="00AC2E32" w:rsidP="00F01C66">
      <w:pPr>
        <w:spacing w:line="276" w:lineRule="auto"/>
        <w:jc w:val="center"/>
        <w:rPr>
          <w:rFonts w:cs="Times New Roman"/>
        </w:rPr>
      </w:pPr>
    </w:p>
    <w:p w14:paraId="75A29D48" w14:textId="77777777" w:rsidR="00AC2E32" w:rsidRDefault="00AC2E32" w:rsidP="00F01C66">
      <w:pPr>
        <w:spacing w:line="276" w:lineRule="auto"/>
        <w:jc w:val="center"/>
        <w:rPr>
          <w:rFonts w:cs="Times New Roman"/>
        </w:rPr>
      </w:pPr>
    </w:p>
    <w:p w14:paraId="06C1B413" w14:textId="77777777" w:rsidR="00AC2E32" w:rsidRDefault="00AC2E32" w:rsidP="00F01C66">
      <w:pPr>
        <w:spacing w:line="276" w:lineRule="auto"/>
        <w:jc w:val="center"/>
        <w:rPr>
          <w:rFonts w:cs="Times New Roman"/>
        </w:rPr>
      </w:pPr>
    </w:p>
    <w:p w14:paraId="5A109015" w14:textId="77777777" w:rsidR="00AC2E32" w:rsidRDefault="00AC2E32" w:rsidP="00F01C66">
      <w:pPr>
        <w:spacing w:line="276" w:lineRule="auto"/>
        <w:jc w:val="center"/>
        <w:rPr>
          <w:rFonts w:cs="Times New Roman"/>
        </w:rPr>
      </w:pPr>
    </w:p>
    <w:p w14:paraId="32BD2D63" w14:textId="77777777" w:rsidR="00AC2E32" w:rsidRDefault="00AC2E32" w:rsidP="00F01C66">
      <w:pPr>
        <w:spacing w:line="276" w:lineRule="auto"/>
        <w:jc w:val="center"/>
        <w:rPr>
          <w:rFonts w:cs="Times New Roman"/>
        </w:rPr>
      </w:pPr>
    </w:p>
    <w:p w14:paraId="1FF6468D" w14:textId="77777777" w:rsidR="00AC2E32" w:rsidRDefault="00AC2E32" w:rsidP="00F01C66">
      <w:pPr>
        <w:spacing w:line="276" w:lineRule="auto"/>
        <w:jc w:val="center"/>
        <w:rPr>
          <w:rFonts w:cs="Times New Roman"/>
        </w:rPr>
      </w:pPr>
    </w:p>
    <w:p w14:paraId="2147CF71" w14:textId="77777777" w:rsidR="00AC2E32" w:rsidRDefault="00AC2E32" w:rsidP="00F01C66">
      <w:pPr>
        <w:spacing w:line="276" w:lineRule="auto"/>
        <w:jc w:val="center"/>
        <w:rPr>
          <w:rFonts w:cs="Times New Roman"/>
        </w:rPr>
      </w:pPr>
    </w:p>
    <w:p w14:paraId="72F15905" w14:textId="77777777" w:rsidR="00AC2E32" w:rsidRDefault="00AC2E32" w:rsidP="00F01C66">
      <w:pPr>
        <w:spacing w:line="276" w:lineRule="auto"/>
        <w:jc w:val="center"/>
        <w:rPr>
          <w:rFonts w:cs="Times New Roman"/>
        </w:rPr>
      </w:pPr>
    </w:p>
    <w:p w14:paraId="4D9AFFC1" w14:textId="77777777" w:rsidR="00AC2E32" w:rsidRDefault="00AC2E32" w:rsidP="00F01C66">
      <w:pPr>
        <w:spacing w:line="276" w:lineRule="auto"/>
        <w:jc w:val="center"/>
        <w:rPr>
          <w:rFonts w:cs="Times New Roman"/>
        </w:rPr>
      </w:pPr>
    </w:p>
    <w:p w14:paraId="4B4C01E8" w14:textId="77777777" w:rsidR="00AC2E32" w:rsidRDefault="00AC2E32" w:rsidP="00F01C66">
      <w:pPr>
        <w:spacing w:line="276" w:lineRule="auto"/>
        <w:jc w:val="center"/>
        <w:rPr>
          <w:rFonts w:cs="Times New Roman"/>
        </w:rPr>
      </w:pPr>
    </w:p>
    <w:p w14:paraId="0744458D" w14:textId="77777777" w:rsidR="00AC2E32" w:rsidRDefault="00AC2E32" w:rsidP="00F01C66">
      <w:pPr>
        <w:spacing w:line="276" w:lineRule="auto"/>
        <w:jc w:val="center"/>
        <w:rPr>
          <w:rFonts w:cs="Times New Roman"/>
        </w:rPr>
      </w:pPr>
    </w:p>
    <w:p w14:paraId="10894BD1" w14:textId="77777777" w:rsidR="00AC2E32" w:rsidRDefault="00AC2E32" w:rsidP="00F01C66">
      <w:pPr>
        <w:spacing w:line="276" w:lineRule="auto"/>
        <w:jc w:val="center"/>
        <w:rPr>
          <w:rFonts w:cs="Times New Roman"/>
        </w:rPr>
      </w:pPr>
    </w:p>
    <w:p w14:paraId="617AB1D7" w14:textId="7524DFD5" w:rsidR="00AC2E32" w:rsidRDefault="00AC2E32" w:rsidP="00AC2E32">
      <w:pPr>
        <w:spacing w:line="276" w:lineRule="auto"/>
        <w:rPr>
          <w:rFonts w:cs="Times New Roman"/>
        </w:rPr>
      </w:pPr>
    </w:p>
    <w:p w14:paraId="22ABDBB4" w14:textId="77777777" w:rsidR="00AC2E32" w:rsidRDefault="00AC2E32" w:rsidP="00AC2E32">
      <w:pPr>
        <w:spacing w:line="276" w:lineRule="auto"/>
        <w:rPr>
          <w:rFonts w:cs="Times New Roman"/>
        </w:rPr>
      </w:pPr>
    </w:p>
    <w:p w14:paraId="73272446" w14:textId="7F1FF77C" w:rsidR="00F01C66" w:rsidRPr="001A3542" w:rsidRDefault="00F01C66" w:rsidP="00F01C66">
      <w:pPr>
        <w:spacing w:line="276" w:lineRule="auto"/>
        <w:jc w:val="center"/>
        <w:rPr>
          <w:rFonts w:cs="Times New Roman"/>
        </w:rPr>
      </w:pPr>
      <w:r w:rsidRPr="001A3542">
        <w:rPr>
          <w:rFonts w:cs="Times New Roman"/>
        </w:rPr>
        <w:lastRenderedPageBreak/>
        <w:t xml:space="preserve">When is chemical disequilibrium in Earth-like planetary atmospheres a biosignature versus an anti-biosignature? </w:t>
      </w:r>
      <w:r w:rsidR="00D94C5D" w:rsidRPr="001A3542">
        <w:rPr>
          <w:rFonts w:cs="Times New Roman"/>
        </w:rPr>
        <w:t>D</w:t>
      </w:r>
      <w:r w:rsidRPr="001A3542">
        <w:rPr>
          <w:rFonts w:cs="Times New Roman"/>
        </w:rPr>
        <w:t xml:space="preserve">isequilibria from </w:t>
      </w:r>
      <w:r w:rsidR="007348FF">
        <w:rPr>
          <w:rFonts w:cs="Times New Roman"/>
        </w:rPr>
        <w:t>dead</w:t>
      </w:r>
      <w:r w:rsidR="006C0152" w:rsidRPr="001A3542">
        <w:rPr>
          <w:rFonts w:cs="Times New Roman"/>
        </w:rPr>
        <w:t xml:space="preserve"> to </w:t>
      </w:r>
      <w:r w:rsidR="007348FF">
        <w:rPr>
          <w:rFonts w:cs="Times New Roman"/>
        </w:rPr>
        <w:t>living</w:t>
      </w:r>
      <w:r w:rsidRPr="001A3542">
        <w:rPr>
          <w:rFonts w:cs="Times New Roman"/>
        </w:rPr>
        <w:t xml:space="preserve"> worlds.</w:t>
      </w:r>
    </w:p>
    <w:p w14:paraId="6F2A2CF2" w14:textId="6E645D22" w:rsidR="009F6FD6" w:rsidRPr="001A3542" w:rsidRDefault="009F6FD6" w:rsidP="009F6FD6">
      <w:pPr>
        <w:spacing w:line="276" w:lineRule="auto"/>
        <w:rPr>
          <w:rFonts w:cs="Times New Roman"/>
        </w:rPr>
      </w:pPr>
    </w:p>
    <w:p w14:paraId="085E9F02" w14:textId="06351C6E" w:rsidR="002D3E4B" w:rsidRPr="001A3542" w:rsidRDefault="009F6FD6" w:rsidP="002C0E01">
      <w:pPr>
        <w:spacing w:line="276" w:lineRule="auto"/>
        <w:jc w:val="center"/>
        <w:rPr>
          <w:rFonts w:cs="Times New Roman"/>
          <w:vertAlign w:val="superscript"/>
        </w:rPr>
      </w:pPr>
      <w:r w:rsidRPr="001A3542">
        <w:rPr>
          <w:rFonts w:cs="Times New Roman"/>
        </w:rPr>
        <w:t>Nicholas F. Wogan</w:t>
      </w:r>
      <w:r w:rsidRPr="001A3542">
        <w:rPr>
          <w:rFonts w:cs="Times New Roman"/>
          <w:vertAlign w:val="superscript"/>
        </w:rPr>
        <w:t>1, 2*</w:t>
      </w:r>
      <w:r w:rsidRPr="001A3542">
        <w:rPr>
          <w:rFonts w:cs="Times New Roman"/>
        </w:rPr>
        <w:t>, David C. Catling</w:t>
      </w:r>
      <w:r w:rsidRPr="001A3542">
        <w:rPr>
          <w:rFonts w:cs="Times New Roman"/>
          <w:vertAlign w:val="superscript"/>
        </w:rPr>
        <w:t>1, 2</w:t>
      </w:r>
    </w:p>
    <w:p w14:paraId="088CC8CE" w14:textId="489C4C8C" w:rsidR="009F6FD6" w:rsidRPr="001A3542" w:rsidRDefault="009F6FD6" w:rsidP="002D3E4B">
      <w:pPr>
        <w:spacing w:line="276" w:lineRule="auto"/>
        <w:jc w:val="center"/>
        <w:rPr>
          <w:rFonts w:cs="Times New Roman"/>
        </w:rPr>
      </w:pPr>
      <w:r w:rsidRPr="001A3542">
        <w:rPr>
          <w:rFonts w:cs="Times New Roman"/>
          <w:vertAlign w:val="superscript"/>
        </w:rPr>
        <w:t>1</w:t>
      </w:r>
      <w:r w:rsidRPr="001A3542">
        <w:rPr>
          <w:rFonts w:cs="Times New Roman"/>
        </w:rPr>
        <w:t xml:space="preserve">Department of Earth and Space Sciences/Astrobiology Program, University of Washington, Seattle, WA 98195, USA. </w:t>
      </w:r>
      <w:r w:rsidR="002D3E4B" w:rsidRPr="001A3542">
        <w:rPr>
          <w:rFonts w:cs="Times New Roman"/>
          <w:vertAlign w:val="superscript"/>
        </w:rPr>
        <w:t>2</w:t>
      </w:r>
      <w:r w:rsidRPr="001A3542">
        <w:rPr>
          <w:rFonts w:cs="Times New Roman"/>
        </w:rPr>
        <w:t>Virtual Planetary Laboratory, University of Washington, Seattle, WA, 98195, USA.</w:t>
      </w:r>
    </w:p>
    <w:p w14:paraId="596887F4" w14:textId="3A24EF0C" w:rsidR="009F6FD6" w:rsidRPr="001A3542" w:rsidRDefault="009F6FD6" w:rsidP="002D3E4B">
      <w:pPr>
        <w:spacing w:line="276" w:lineRule="auto"/>
        <w:jc w:val="center"/>
        <w:rPr>
          <w:rFonts w:cs="Times New Roman"/>
        </w:rPr>
      </w:pPr>
      <w:r w:rsidRPr="001A3542">
        <w:rPr>
          <w:rFonts w:cs="Times New Roman"/>
        </w:rPr>
        <w:t>*Corresponding author. Email: wogan@uw.edu</w:t>
      </w:r>
    </w:p>
    <w:p w14:paraId="1952826C" w14:textId="77777777" w:rsidR="002D3E4B" w:rsidRPr="001A3542" w:rsidRDefault="002D3E4B" w:rsidP="00597A86">
      <w:pPr>
        <w:spacing w:line="276" w:lineRule="auto"/>
        <w:rPr>
          <w:rFonts w:cs="Times New Roman"/>
          <w:b/>
        </w:rPr>
      </w:pPr>
    </w:p>
    <w:p w14:paraId="461373EC" w14:textId="3D33535F" w:rsidR="00ED2B53" w:rsidRPr="001A3542" w:rsidRDefault="00ED2B53" w:rsidP="008E31C3">
      <w:pPr>
        <w:spacing w:line="360" w:lineRule="auto"/>
        <w:rPr>
          <w:rFonts w:cs="Times New Roman"/>
          <w:b/>
        </w:rPr>
      </w:pPr>
      <w:r w:rsidRPr="001A3542">
        <w:rPr>
          <w:rFonts w:cs="Times New Roman"/>
          <w:b/>
        </w:rPr>
        <w:t>Abstract</w:t>
      </w:r>
      <w:r w:rsidR="00E57817">
        <w:rPr>
          <w:rFonts w:cs="Times New Roman"/>
          <w:b/>
        </w:rPr>
        <w:t xml:space="preserve"> [249 words of a 250 limit]</w:t>
      </w:r>
    </w:p>
    <w:p w14:paraId="6A7B2026" w14:textId="6148B906" w:rsidR="00E57817" w:rsidRDefault="00E57817" w:rsidP="00E57817">
      <w:pPr>
        <w:spacing w:line="360" w:lineRule="auto"/>
        <w:rPr>
          <w:rFonts w:cs="Times New Roman"/>
        </w:rPr>
      </w:pPr>
      <w:r w:rsidRPr="001A3542">
        <w:rPr>
          <w:rFonts w:cs="Times New Roman"/>
        </w:rPr>
        <w:t xml:space="preserve">Chemical disequilibrium in </w:t>
      </w:r>
      <w:r>
        <w:rPr>
          <w:rFonts w:cs="Times New Roman"/>
        </w:rPr>
        <w:t>exo</w:t>
      </w:r>
      <w:r w:rsidRPr="001A3542">
        <w:rPr>
          <w:rFonts w:cs="Times New Roman"/>
        </w:rPr>
        <w:t>planetary atmospheres</w:t>
      </w:r>
      <w:r>
        <w:rPr>
          <w:rFonts w:cs="Times New Roman"/>
        </w:rPr>
        <w:t xml:space="preserve"> (detectable</w:t>
      </w:r>
      <w:r w:rsidRPr="001A3542">
        <w:rPr>
          <w:rFonts w:cs="Times New Roman"/>
        </w:rPr>
        <w:t xml:space="preserve"> with remote spectroscopy</w:t>
      </w:r>
      <w:r>
        <w:rPr>
          <w:rFonts w:cs="Times New Roman"/>
        </w:rPr>
        <w:t>) can indicate life</w:t>
      </w:r>
      <w:r w:rsidRPr="001A3542">
        <w:rPr>
          <w:rFonts w:cs="Times New Roman"/>
        </w:rPr>
        <w:t>. The modern Earth’s atmosphere-ocean system has a much larger chemical disequilibrium than other solar system planet</w:t>
      </w:r>
      <w:r>
        <w:rPr>
          <w:rFonts w:cs="Times New Roman"/>
        </w:rPr>
        <w:t>s</w:t>
      </w:r>
      <w:r w:rsidRPr="001A3542">
        <w:rPr>
          <w:rFonts w:cs="Times New Roman"/>
        </w:rPr>
        <w:t xml:space="preserve"> with atmosphere</w:t>
      </w:r>
      <w:r>
        <w:rPr>
          <w:rFonts w:cs="Times New Roman"/>
        </w:rPr>
        <w:t>s</w:t>
      </w:r>
      <w:r w:rsidRPr="001A3542">
        <w:rPr>
          <w:rFonts w:cs="Times New Roman"/>
        </w:rPr>
        <w:t xml:space="preserve"> because of </w:t>
      </w:r>
      <w:r>
        <w:rPr>
          <w:rFonts w:cs="Times New Roman"/>
        </w:rPr>
        <w:t xml:space="preserve">oxygenic </w:t>
      </w:r>
      <w:r w:rsidRPr="001A3542">
        <w:rPr>
          <w:rFonts w:cs="Times New Roman"/>
        </w:rPr>
        <w:t>photosynthe</w:t>
      </w:r>
      <w:r>
        <w:rPr>
          <w:rFonts w:cs="Times New Roman"/>
        </w:rPr>
        <w:t>sis</w:t>
      </w:r>
      <w:r w:rsidRPr="001A3542">
        <w:rPr>
          <w:rFonts w:cs="Times New Roman"/>
        </w:rPr>
        <w:t xml:space="preserve">. However, no analysis exists </w:t>
      </w:r>
      <w:r>
        <w:rPr>
          <w:rFonts w:cs="Times New Roman"/>
        </w:rPr>
        <w:t>comparing</w:t>
      </w:r>
      <w:r w:rsidRPr="001A3542">
        <w:rPr>
          <w:rFonts w:cs="Times New Roman"/>
        </w:rPr>
        <w:t xml:space="preserve"> disequilibrium on lifeless</w:t>
      </w:r>
      <w:r>
        <w:rPr>
          <w:rFonts w:cs="Times New Roman"/>
        </w:rPr>
        <w:t>, prebiotic</w:t>
      </w:r>
      <w:r w:rsidRPr="001A3542">
        <w:rPr>
          <w:rFonts w:cs="Times New Roman"/>
        </w:rPr>
        <w:t xml:space="preserve"> planets</w:t>
      </w:r>
      <w:r>
        <w:rPr>
          <w:rFonts w:cs="Times New Roman"/>
        </w:rPr>
        <w:t xml:space="preserve"> to</w:t>
      </w:r>
      <w:r w:rsidRPr="001A3542">
        <w:rPr>
          <w:rFonts w:cs="Times New Roman"/>
        </w:rPr>
        <w:t xml:space="preserve"> disequilibrium on worlds with </w:t>
      </w:r>
      <w:r>
        <w:rPr>
          <w:rFonts w:cs="Times New Roman"/>
        </w:rPr>
        <w:t xml:space="preserve">primitive chemotrophic </w:t>
      </w:r>
      <w:r w:rsidRPr="001A3542">
        <w:rPr>
          <w:rFonts w:cs="Times New Roman"/>
        </w:rPr>
        <w:t>biospheres</w:t>
      </w:r>
      <w:r>
        <w:rPr>
          <w:rFonts w:cs="Times New Roman"/>
        </w:rPr>
        <w:t xml:space="preserve"> that</w:t>
      </w:r>
      <w:r w:rsidRPr="001A3542">
        <w:rPr>
          <w:rFonts w:cs="Times New Roman"/>
        </w:rPr>
        <w:t xml:space="preserve"> liv</w:t>
      </w:r>
      <w:r>
        <w:rPr>
          <w:rFonts w:cs="Times New Roman"/>
        </w:rPr>
        <w:t>e</w:t>
      </w:r>
      <w:r w:rsidRPr="001A3542">
        <w:rPr>
          <w:rFonts w:cs="Times New Roman"/>
        </w:rPr>
        <w:t xml:space="preserve"> off chemicals and not light. Here, we use a photochemical-microbial ecosystem model to calculate the atmosphere-ocean disequilibria of Earth with no life and with a chemotrophic biosphere. We show that the prebiotic Earth likely had a relatively large atmosphere-ocean disequilibrium due to the coexistence of water and volcanic H</w:t>
      </w:r>
      <w:r w:rsidRPr="001A3542">
        <w:rPr>
          <w:rFonts w:cs="Times New Roman"/>
          <w:vertAlign w:val="subscript"/>
        </w:rPr>
        <w:t>2</w:t>
      </w:r>
      <w:r w:rsidRPr="001A3542">
        <w:rPr>
          <w:rFonts w:cs="Times New Roman"/>
        </w:rPr>
        <w:t>, CO</w:t>
      </w:r>
      <w:r w:rsidRPr="001A3542">
        <w:rPr>
          <w:rFonts w:cs="Times New Roman"/>
          <w:vertAlign w:val="subscript"/>
        </w:rPr>
        <w:t>2</w:t>
      </w:r>
      <w:r w:rsidRPr="001A3542">
        <w:rPr>
          <w:rFonts w:cs="Times New Roman"/>
        </w:rPr>
        <w:t xml:space="preserve">, and CO. Subsequent chemotrophic life </w:t>
      </w:r>
      <w:r w:rsidR="00F74D04">
        <w:rPr>
          <w:rFonts w:cs="Times New Roman"/>
        </w:rPr>
        <w:t xml:space="preserve">probably </w:t>
      </w:r>
      <w:r w:rsidRPr="001A3542">
        <w:rPr>
          <w:rFonts w:cs="Times New Roman"/>
        </w:rPr>
        <w:t>destroyed nearly all of the prebiotic disequilibrium through its metabolism, leaving a likely smaller disequilibrium between N</w:t>
      </w:r>
      <w:r w:rsidRPr="001A3542">
        <w:rPr>
          <w:rFonts w:cs="Times New Roman"/>
          <w:vertAlign w:val="subscript"/>
        </w:rPr>
        <w:t>2</w:t>
      </w:r>
      <w:r w:rsidRPr="001A3542">
        <w:rPr>
          <w:rFonts w:cs="Times New Roman"/>
        </w:rPr>
        <w:t>, CO</w:t>
      </w:r>
      <w:r w:rsidRPr="001A3542">
        <w:rPr>
          <w:rFonts w:cs="Times New Roman"/>
          <w:vertAlign w:val="subscript"/>
        </w:rPr>
        <w:t>2</w:t>
      </w:r>
      <w:r w:rsidRPr="001A3542">
        <w:rPr>
          <w:rFonts w:cs="Times New Roman"/>
        </w:rPr>
        <w:t>, CH</w:t>
      </w:r>
      <w:r w:rsidRPr="001A3542">
        <w:rPr>
          <w:rFonts w:cs="Times New Roman"/>
          <w:vertAlign w:val="subscript"/>
        </w:rPr>
        <w:t>4</w:t>
      </w:r>
      <w:r w:rsidRPr="001A3542">
        <w:rPr>
          <w:rFonts w:cs="Times New Roman"/>
        </w:rPr>
        <w:t xml:space="preserve">, and liquid water. </w:t>
      </w:r>
      <w:r>
        <w:rPr>
          <w:rFonts w:cs="Times New Roman"/>
        </w:rPr>
        <w:t>So,</w:t>
      </w:r>
      <w:r w:rsidRPr="001A3542">
        <w:rPr>
          <w:rFonts w:cs="Times New Roman"/>
        </w:rPr>
        <w:t xml:space="preserve"> disequilibrium fell with the rise of chemotrophic life</w:t>
      </w:r>
      <w:r>
        <w:rPr>
          <w:rFonts w:cs="Times New Roman"/>
        </w:rPr>
        <w:t xml:space="preserve"> then </w:t>
      </w:r>
      <w:r w:rsidRPr="001A3542">
        <w:rPr>
          <w:rFonts w:cs="Times New Roman"/>
        </w:rPr>
        <w:t>later rose with atmospheric oxygenation due to oxygenic photosynthesis. We conclude that big prebiotic disequilibrium between H</w:t>
      </w:r>
      <w:r w:rsidRPr="001A3542">
        <w:rPr>
          <w:rFonts w:cs="Times New Roman"/>
          <w:vertAlign w:val="subscript"/>
        </w:rPr>
        <w:t>2</w:t>
      </w:r>
      <w:r w:rsidRPr="001A3542">
        <w:rPr>
          <w:rFonts w:cs="Times New Roman"/>
        </w:rPr>
        <w:t xml:space="preserve"> and CO</w:t>
      </w:r>
      <w:r w:rsidRPr="001A3542">
        <w:rPr>
          <w:rFonts w:cs="Times New Roman"/>
          <w:vertAlign w:val="subscript"/>
        </w:rPr>
        <w:t>2</w:t>
      </w:r>
      <w:r w:rsidRPr="001A3542">
        <w:rPr>
          <w:rFonts w:cs="Times New Roman"/>
        </w:rPr>
        <w:t xml:space="preserve"> or CO and water is an anti-biosignature because these easily metabolized species </w:t>
      </w:r>
      <w:r>
        <w:rPr>
          <w:rFonts w:cs="Times New Roman"/>
        </w:rPr>
        <w:t>can</w:t>
      </w:r>
      <w:r w:rsidRPr="001A3542">
        <w:rPr>
          <w:rFonts w:cs="Times New Roman"/>
        </w:rPr>
        <w:t xml:space="preserve"> be eaten</w:t>
      </w:r>
      <w:r>
        <w:rPr>
          <w:rFonts w:cs="Times New Roman"/>
        </w:rPr>
        <w:t xml:space="preserve"> due to redox reactions with low activation energy barriers</w:t>
      </w:r>
      <w:r w:rsidRPr="001A3542">
        <w:rPr>
          <w:rFonts w:cs="Times New Roman"/>
        </w:rPr>
        <w:t>. However, large chemical disequilibrium can also be a biosignature when the disequilibrium arises from a chemical mixture with biologically</w:t>
      </w:r>
      <w:r>
        <w:rPr>
          <w:rFonts w:cs="Times New Roman"/>
        </w:rPr>
        <w:t xml:space="preserve"> insurmountable</w:t>
      </w:r>
      <w:r w:rsidRPr="001A3542">
        <w:rPr>
          <w:rFonts w:cs="Times New Roman"/>
        </w:rPr>
        <w:t xml:space="preserve"> </w:t>
      </w:r>
      <w:r>
        <w:rPr>
          <w:rFonts w:cs="Times New Roman"/>
        </w:rPr>
        <w:t>activation energy barriers,</w:t>
      </w:r>
      <w:r w:rsidRPr="001A3542">
        <w:rPr>
          <w:rFonts w:cs="Times New Roman"/>
        </w:rPr>
        <w:t xml:space="preserve"> and clearly identifiable biogenic gases.</w:t>
      </w:r>
      <w:r w:rsidR="00ED6843">
        <w:rPr>
          <w:rFonts w:cs="Times New Roman"/>
        </w:rPr>
        <w:t xml:space="preserve"> Earth’s</w:t>
      </w:r>
      <w:r w:rsidRPr="001A3542">
        <w:rPr>
          <w:rFonts w:cs="Times New Roman"/>
        </w:rPr>
        <w:t xml:space="preserve"> modern disequilibrium between O</w:t>
      </w:r>
      <w:r w:rsidRPr="001A3542">
        <w:rPr>
          <w:rFonts w:cs="Times New Roman"/>
          <w:vertAlign w:val="subscript"/>
        </w:rPr>
        <w:t>2</w:t>
      </w:r>
      <w:r w:rsidRPr="001A3542">
        <w:rPr>
          <w:rFonts w:cs="Times New Roman"/>
        </w:rPr>
        <w:t>, N</w:t>
      </w:r>
      <w:r w:rsidRPr="001A3542">
        <w:rPr>
          <w:rFonts w:cs="Times New Roman"/>
          <w:vertAlign w:val="subscript"/>
        </w:rPr>
        <w:t>2</w:t>
      </w:r>
      <w:r w:rsidRPr="001A3542">
        <w:rPr>
          <w:rFonts w:cs="Times New Roman"/>
        </w:rPr>
        <w:t>, and liquid water along with minor CH</w:t>
      </w:r>
      <w:r w:rsidRPr="001A3542">
        <w:rPr>
          <w:rFonts w:cs="Times New Roman"/>
          <w:vertAlign w:val="subscript"/>
        </w:rPr>
        <w:t>4</w:t>
      </w:r>
      <w:r w:rsidRPr="001A3542">
        <w:rPr>
          <w:rFonts w:cs="Times New Roman"/>
        </w:rPr>
        <w:t xml:space="preserve"> is such a case. </w:t>
      </w:r>
      <w:r>
        <w:rPr>
          <w:rFonts w:cs="Times New Roman"/>
        </w:rPr>
        <w:t>Thus, the interpretation of disequilibrium requires context. With context, disequilibrium can be used to infer dead or living worlds.</w:t>
      </w:r>
    </w:p>
    <w:p w14:paraId="0CA67A8A" w14:textId="77777777" w:rsidR="00C462FB" w:rsidRPr="00C462FB" w:rsidRDefault="00C462FB" w:rsidP="008E31C3">
      <w:pPr>
        <w:spacing w:line="360" w:lineRule="auto"/>
        <w:rPr>
          <w:rFonts w:cs="Times New Roman"/>
        </w:rPr>
      </w:pPr>
    </w:p>
    <w:p w14:paraId="6812048E" w14:textId="3FD84A34" w:rsidR="00314CAA" w:rsidRPr="001A3542" w:rsidRDefault="004B7EC3" w:rsidP="008E31C3">
      <w:pPr>
        <w:spacing w:line="360" w:lineRule="auto"/>
        <w:rPr>
          <w:rFonts w:cs="Times New Roman"/>
          <w:b/>
        </w:rPr>
      </w:pPr>
      <w:r w:rsidRPr="001A3542">
        <w:rPr>
          <w:rFonts w:cs="Times New Roman"/>
          <w:b/>
        </w:rPr>
        <w:t>1.</w:t>
      </w:r>
      <w:r w:rsidR="00510695" w:rsidRPr="001A3542">
        <w:rPr>
          <w:rFonts w:cs="Times New Roman"/>
          <w:b/>
        </w:rPr>
        <w:t xml:space="preserve">   </w:t>
      </w:r>
      <w:r w:rsidRPr="001A3542">
        <w:rPr>
          <w:rFonts w:cs="Times New Roman"/>
          <w:b/>
        </w:rPr>
        <w:t>I</w:t>
      </w:r>
      <w:r w:rsidR="00D721FB" w:rsidRPr="001A3542">
        <w:rPr>
          <w:rFonts w:cs="Times New Roman"/>
          <w:b/>
        </w:rPr>
        <w:t>ntroduction</w:t>
      </w:r>
    </w:p>
    <w:p w14:paraId="2CF3DB3F" w14:textId="26CE23B4" w:rsidR="005B46B0" w:rsidRPr="001A3542" w:rsidRDefault="00BC1D50" w:rsidP="008E31C3">
      <w:pPr>
        <w:spacing w:line="360" w:lineRule="auto"/>
        <w:ind w:firstLine="720"/>
        <w:rPr>
          <w:rFonts w:cs="Times New Roman"/>
        </w:rPr>
      </w:pPr>
      <w:r w:rsidRPr="001A3542">
        <w:rPr>
          <w:rFonts w:cs="Times New Roman"/>
        </w:rPr>
        <w:lastRenderedPageBreak/>
        <w:t xml:space="preserve"> It will soon be</w:t>
      </w:r>
      <w:r w:rsidR="006F113E" w:rsidRPr="001A3542">
        <w:rPr>
          <w:rFonts w:cs="Times New Roman"/>
        </w:rPr>
        <w:t xml:space="preserve"> possible to look for biosignature gases in exoplanet atmospheres with telescopes. Within several years</w:t>
      </w:r>
      <w:r w:rsidR="00B906DB" w:rsidRPr="001A3542">
        <w:rPr>
          <w:rFonts w:cs="Times New Roman"/>
        </w:rPr>
        <w:t>,</w:t>
      </w:r>
      <w:r w:rsidR="005F49AF" w:rsidRPr="001A3542">
        <w:rPr>
          <w:rFonts w:cs="Times New Roman"/>
        </w:rPr>
        <w:t xml:space="preserve"> the</w:t>
      </w:r>
      <w:r w:rsidR="006F113E" w:rsidRPr="001A3542">
        <w:rPr>
          <w:rFonts w:cs="Times New Roman"/>
        </w:rPr>
        <w:t xml:space="preserve"> James-Webb Space Telescope</w:t>
      </w:r>
      <w:r w:rsidR="00B906DB" w:rsidRPr="001A3542">
        <w:rPr>
          <w:rFonts w:cs="Times New Roman"/>
        </w:rPr>
        <w:t xml:space="preserve"> (JWST)</w:t>
      </w:r>
      <w:r w:rsidR="006F113E" w:rsidRPr="001A3542">
        <w:rPr>
          <w:rFonts w:cs="Times New Roman"/>
        </w:rPr>
        <w:t xml:space="preserve"> will measure the composition of exoplanet atmospheres with transit spectroscopy</w:t>
      </w:r>
      <w:r w:rsidR="00645A23" w:rsidRPr="001A3542">
        <w:rPr>
          <w:rFonts w:cs="Times New Roman"/>
        </w:rPr>
        <w:t xml:space="preserve"> </w:t>
      </w:r>
      <w:r w:rsidR="0033308B" w:rsidRPr="001A3542">
        <w:rPr>
          <w:rFonts w:cs="Times New Roman"/>
        </w:rPr>
        <w:fldChar w:fldCharType="begin"/>
      </w:r>
      <w:r w:rsidR="00FE6449" w:rsidRPr="001A3542">
        <w:rPr>
          <w:rFonts w:cs="Times New Roman"/>
        </w:rPr>
        <w:instrText xml:space="preserve"> ADDIN EN.CITE &lt;EndNote&gt;&lt;Cite&gt;&lt;Author&gt;Barstow&lt;/Author&gt;&lt;Year&gt;2016&lt;/Year&gt;&lt;RecNum&gt;9&lt;/RecNum&gt;&lt;DisplayText&gt;(Barstow &amp;amp; Irwin 2016)&lt;/DisplayText&gt;&lt;record&gt;&lt;rec-number&gt;9&lt;/rec-number&gt;&lt;foreign-keys&gt;&lt;key app="EN" db-id="zsx9vatd3fapv9e29srxw0970vf9pp90wp29" timestamp="1563839268"&gt;9&lt;/key&gt;&lt;/foreign-keys&gt;&lt;ref-type name="Journal Article"&gt;17&lt;/ref-type&gt;&lt;contributors&gt;&lt;authors&gt;&lt;author&gt;Barstow, J. K.&lt;/author&gt;&lt;author&gt;Irwin, P. G. J.&lt;/author&gt;&lt;/authors&gt;&lt;/contributors&gt;&lt;titles&gt;&lt;title&gt;Habitable worlds with JWST : transit spectroscopy of the TRAPPIST-1 system?&lt;/title&gt;&lt;secondary-title&gt;Monthly Notices of the Royal Astronomical Society: Letters&lt;/secondary-title&gt;&lt;/titles&gt;&lt;periodical&gt;&lt;full-title&gt;Monthly Notices of the Royal Astronomical Society: Letters&lt;/full-title&gt;&lt;/periodical&gt;&lt;pages&gt;L92-L96&lt;/pages&gt;&lt;volume&gt;461&lt;/volume&gt;&lt;number&gt;1&lt;/number&gt;&lt;keywords&gt;&lt;keyword&gt;Radiative Transfer&lt;/keyword&gt;&lt;keyword&gt;Methods: Data Analysis&lt;/keyword&gt;&lt;keyword&gt;Planets And Satellites: Atmospheres&lt;/keyword&gt;&lt;/keywords&gt;&lt;dates&gt;&lt;year&gt;2016&lt;/year&gt;&lt;/dates&gt;&lt;isbn&gt;1745-3925&lt;/isbn&gt;&lt;urls&gt;&lt;/urls&gt;&lt;electronic-resource-num&gt;10.1093/mnrasl/slw109&lt;/electronic-resource-num&gt;&lt;/record&gt;&lt;/Cite&gt;&lt;/EndNote&gt;</w:instrText>
      </w:r>
      <w:r w:rsidR="0033308B" w:rsidRPr="001A3542">
        <w:rPr>
          <w:rFonts w:cs="Times New Roman"/>
        </w:rPr>
        <w:fldChar w:fldCharType="separate"/>
      </w:r>
      <w:r w:rsidR="00FE6449" w:rsidRPr="001A3542">
        <w:rPr>
          <w:rFonts w:cs="Times New Roman"/>
          <w:noProof/>
        </w:rPr>
        <w:t>(Barstow &amp; Irwin 2016)</w:t>
      </w:r>
      <w:r w:rsidR="0033308B" w:rsidRPr="001A3542">
        <w:rPr>
          <w:rFonts w:cs="Times New Roman"/>
        </w:rPr>
        <w:fldChar w:fldCharType="end"/>
      </w:r>
      <w:r w:rsidR="003F3247" w:rsidRPr="001A3542">
        <w:rPr>
          <w:rFonts w:cs="Times New Roman"/>
        </w:rPr>
        <w:t xml:space="preserve"> and, within decades, telescopes capable of reflectance spectroscopy will examine Earth-sized exoplanets around </w:t>
      </w:r>
      <w:r w:rsidR="005F49AF" w:rsidRPr="001A3542">
        <w:rPr>
          <w:rFonts w:cs="Times New Roman"/>
        </w:rPr>
        <w:t>S</w:t>
      </w:r>
      <w:r w:rsidR="003F3247" w:rsidRPr="001A3542">
        <w:rPr>
          <w:rFonts w:cs="Times New Roman"/>
        </w:rPr>
        <w:t>un-like stars</w:t>
      </w:r>
      <w:r w:rsidR="00696548">
        <w:rPr>
          <w:rFonts w:cs="Times New Roman"/>
        </w:rPr>
        <w:t xml:space="preserve"> </w:t>
      </w:r>
      <w:r w:rsidR="00696548" w:rsidRPr="00696548">
        <w:rPr>
          <w:rFonts w:cs="Times New Roman"/>
          <w:highlight w:val="yellow"/>
        </w:rPr>
        <w:fldChar w:fldCharType="begin">
          <w:fldData xml:space="preserve">PEVuZE5vdGU+PENpdGU+PEF1dGhvcj5HYXVkaTwvQXV0aG9yPjxZZWFyPjIwMTk8L1llYXI+PFJl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</w:fldData>
        </w:fldChar>
      </w:r>
      <w:r w:rsidR="00696548" w:rsidRPr="00696548">
        <w:rPr>
          <w:rFonts w:cs="Times New Roman"/>
          <w:highlight w:val="yellow"/>
        </w:rPr>
        <w:instrText xml:space="preserve"> ADDIN EN.CITE </w:instrText>
      </w:r>
      <w:r w:rsidR="00696548" w:rsidRPr="00696548">
        <w:rPr>
          <w:rFonts w:cs="Times New Roman"/>
          <w:highlight w:val="yellow"/>
        </w:rPr>
        <w:fldChar w:fldCharType="begin">
          <w:fldData xml:space="preserve">PEVuZE5vdGU+PENpdGU+PEF1dGhvcj5HYXVkaTwvQXV0aG9yPjxZZWFyPjIwMTk8L1llYXI+PFJl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</w:fldData>
        </w:fldChar>
      </w:r>
      <w:r w:rsidR="00696548" w:rsidRPr="00696548">
        <w:rPr>
          <w:rFonts w:cs="Times New Roman"/>
          <w:highlight w:val="yellow"/>
        </w:rPr>
        <w:instrText xml:space="preserve"> ADDIN EN.CITE.DATA </w:instrText>
      </w:r>
      <w:r w:rsidR="00696548" w:rsidRPr="00696548">
        <w:rPr>
          <w:rFonts w:cs="Times New Roman"/>
          <w:highlight w:val="yellow"/>
        </w:rPr>
      </w:r>
      <w:r w:rsidR="00696548" w:rsidRPr="00696548">
        <w:rPr>
          <w:rFonts w:cs="Times New Roman"/>
          <w:highlight w:val="yellow"/>
        </w:rPr>
        <w:fldChar w:fldCharType="end"/>
      </w:r>
      <w:r w:rsidR="00696548" w:rsidRPr="00696548">
        <w:rPr>
          <w:rFonts w:cs="Times New Roman"/>
          <w:highlight w:val="yellow"/>
        </w:rPr>
      </w:r>
      <w:r w:rsidR="00696548" w:rsidRPr="00696548">
        <w:rPr>
          <w:rFonts w:cs="Times New Roman"/>
          <w:highlight w:val="yellow"/>
        </w:rPr>
        <w:fldChar w:fldCharType="separate"/>
      </w:r>
      <w:r w:rsidR="00696548" w:rsidRPr="00696548">
        <w:rPr>
          <w:rFonts w:cs="Times New Roman"/>
          <w:noProof/>
          <w:highlight w:val="yellow"/>
        </w:rPr>
        <w:t>(Fischer et al. 2019; Gaudi et al. 2019)</w:t>
      </w:r>
      <w:r w:rsidR="00696548" w:rsidRPr="00696548">
        <w:rPr>
          <w:rFonts w:cs="Times New Roman"/>
          <w:highlight w:val="yellow"/>
        </w:rPr>
        <w:fldChar w:fldCharType="end"/>
      </w:r>
      <w:r w:rsidR="003F3247" w:rsidRPr="001A3542">
        <w:rPr>
          <w:rFonts w:cs="Times New Roman"/>
        </w:rPr>
        <w:t>.</w:t>
      </w:r>
      <w:r w:rsidR="007C06A1" w:rsidRPr="001A3542">
        <w:rPr>
          <w:rFonts w:cs="Times New Roman"/>
        </w:rPr>
        <w:t xml:space="preserve"> Ground</w:t>
      </w:r>
      <w:r w:rsidR="005F49AF" w:rsidRPr="001A3542">
        <w:rPr>
          <w:rFonts w:cs="Times New Roman"/>
        </w:rPr>
        <w:t>-</w:t>
      </w:r>
      <w:r w:rsidR="007C06A1" w:rsidRPr="001A3542">
        <w:rPr>
          <w:rFonts w:cs="Times New Roman"/>
        </w:rPr>
        <w:t xml:space="preserve">based telescopes, </w:t>
      </w:r>
      <w:r w:rsidR="005F49AF" w:rsidRPr="001A3542">
        <w:rPr>
          <w:rFonts w:cs="Times New Roman"/>
        </w:rPr>
        <w:t>such as</w:t>
      </w:r>
      <w:r w:rsidR="007C06A1" w:rsidRPr="001A3542">
        <w:rPr>
          <w:rFonts w:cs="Times New Roman"/>
        </w:rPr>
        <w:t xml:space="preserve"> the Extremely Large Telescope, will also play a role in </w:t>
      </w:r>
      <w:r w:rsidR="00A15C46" w:rsidRPr="001A3542">
        <w:rPr>
          <w:rFonts w:cs="Times New Roman"/>
        </w:rPr>
        <w:t xml:space="preserve">the </w:t>
      </w:r>
      <w:r w:rsidR="00E645E9" w:rsidRPr="001A3542">
        <w:rPr>
          <w:rFonts w:cs="Times New Roman"/>
        </w:rPr>
        <w:t xml:space="preserve">spectroscopic search for life </w:t>
      </w:r>
      <w:r w:rsidR="00D479AF" w:rsidRPr="001A3542">
        <w:rPr>
          <w:rFonts w:cs="Times New Roman"/>
        </w:rPr>
        <w:t>by the mid 2020s</w:t>
      </w:r>
      <w:r w:rsidR="00696548">
        <w:rPr>
          <w:rFonts w:cs="Times New Roman"/>
        </w:rPr>
        <w:t xml:space="preserve"> </w:t>
      </w:r>
      <w:r w:rsidR="00696548">
        <w:rPr>
          <w:rFonts w:cs="Times New Roman"/>
        </w:rPr>
        <w:fldChar w:fldCharType="begin">
          <w:fldData xml:space="preserve">PEVuZE5vdGU+PENpdGU+PEF1dGhvcj5Mw7NwZXotTW9yYWxlczwvQXV0aG9yPjxZZWFyPjIwMTk8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</w:fldData>
        </w:fldChar>
      </w:r>
      <w:r w:rsidR="00696548">
        <w:rPr>
          <w:rFonts w:cs="Times New Roman"/>
        </w:rPr>
        <w:instrText xml:space="preserve"> ADDIN EN.CITE </w:instrText>
      </w:r>
      <w:r w:rsidR="00696548">
        <w:rPr>
          <w:rFonts w:cs="Times New Roman"/>
        </w:rPr>
        <w:fldChar w:fldCharType="begin">
          <w:fldData xml:space="preserve">PEVuZE5vdGU+PENpdGU+PEF1dGhvcj5Mw7NwZXotTW9yYWxlczwvQXV0aG9yPjxZZWFyPjIwMTk8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</w:fldData>
        </w:fldChar>
      </w:r>
      <w:r w:rsidR="00696548">
        <w:rPr>
          <w:rFonts w:cs="Times New Roman"/>
        </w:rPr>
        <w:instrText xml:space="preserve"> ADDIN EN.CITE.DATA </w:instrText>
      </w:r>
      <w:r w:rsidR="00696548">
        <w:rPr>
          <w:rFonts w:cs="Times New Roman"/>
        </w:rPr>
      </w:r>
      <w:r w:rsidR="00696548">
        <w:rPr>
          <w:rFonts w:cs="Times New Roman"/>
        </w:rPr>
        <w:fldChar w:fldCharType="end"/>
      </w:r>
      <w:r w:rsidR="00696548">
        <w:rPr>
          <w:rFonts w:cs="Times New Roman"/>
        </w:rPr>
      </w:r>
      <w:r w:rsidR="00696548">
        <w:rPr>
          <w:rFonts w:cs="Times New Roman"/>
        </w:rPr>
        <w:fldChar w:fldCharType="separate"/>
      </w:r>
      <w:r w:rsidR="00696548">
        <w:rPr>
          <w:rFonts w:cs="Times New Roman"/>
          <w:noProof/>
        </w:rPr>
        <w:t>(López-Morales et al. 2019; Snellen et al. 2013)</w:t>
      </w:r>
      <w:r w:rsidR="00696548">
        <w:rPr>
          <w:rFonts w:cs="Times New Roman"/>
        </w:rPr>
        <w:fldChar w:fldCharType="end"/>
      </w:r>
      <w:r w:rsidR="00E645E9" w:rsidRPr="001A3542">
        <w:rPr>
          <w:rFonts w:cs="Times New Roman"/>
        </w:rPr>
        <w:t>.</w:t>
      </w:r>
      <w:r w:rsidR="007E7DD6" w:rsidRPr="001A3542">
        <w:rPr>
          <w:rFonts w:cs="Times New Roman"/>
        </w:rPr>
        <w:t xml:space="preserve"> </w:t>
      </w:r>
    </w:p>
    <w:p w14:paraId="72BFF6D9" w14:textId="39160ECC" w:rsidR="004F006F" w:rsidRPr="001A3542" w:rsidRDefault="007A7C86" w:rsidP="008E31C3">
      <w:pPr>
        <w:spacing w:line="360" w:lineRule="auto"/>
        <w:ind w:firstLine="720"/>
        <w:rPr>
          <w:rFonts w:cs="Times New Roman"/>
        </w:rPr>
      </w:pPr>
      <w:r w:rsidRPr="001A3542">
        <w:rPr>
          <w:rFonts w:cs="Times New Roman"/>
        </w:rPr>
        <w:t>Much biosignature research</w:t>
      </w:r>
      <w:r w:rsidR="008C5B2E" w:rsidRPr="001A3542">
        <w:rPr>
          <w:rFonts w:cs="Times New Roman"/>
        </w:rPr>
        <w:t xml:space="preserve"> </w:t>
      </w:r>
      <w:r w:rsidR="00144F4D" w:rsidRPr="001A3542">
        <w:rPr>
          <w:rFonts w:cs="Times New Roman"/>
        </w:rPr>
        <w:t>suggest</w:t>
      </w:r>
      <w:r w:rsidR="005B545E">
        <w:rPr>
          <w:rFonts w:cs="Times New Roman"/>
        </w:rPr>
        <w:t>s</w:t>
      </w:r>
      <w:r w:rsidR="00144F4D" w:rsidRPr="001A3542">
        <w:rPr>
          <w:rFonts w:cs="Times New Roman"/>
        </w:rPr>
        <w:t xml:space="preserve"> th</w:t>
      </w:r>
      <w:r w:rsidR="00DF4CC1" w:rsidRPr="001A3542">
        <w:rPr>
          <w:rFonts w:cs="Times New Roman"/>
        </w:rPr>
        <w:t>at</w:t>
      </w:r>
      <w:r w:rsidR="00144F4D" w:rsidRPr="001A3542">
        <w:rPr>
          <w:rFonts w:cs="Times New Roman"/>
        </w:rPr>
        <w:t xml:space="preserve"> telescopes look </w:t>
      </w:r>
      <w:r w:rsidR="00B66020" w:rsidRPr="001A3542">
        <w:rPr>
          <w:rFonts w:cs="Times New Roman"/>
        </w:rPr>
        <w:t>for</w:t>
      </w:r>
      <w:r w:rsidR="00D479AF" w:rsidRPr="001A3542">
        <w:rPr>
          <w:rFonts w:cs="Times New Roman"/>
        </w:rPr>
        <w:t xml:space="preserve"> O</w:t>
      </w:r>
      <w:r w:rsidR="00D479AF" w:rsidRPr="001A3542">
        <w:rPr>
          <w:rFonts w:cs="Times New Roman"/>
          <w:vertAlign w:val="subscript"/>
        </w:rPr>
        <w:t>2</w:t>
      </w:r>
      <w:r w:rsidR="00D479AF" w:rsidRPr="001A3542">
        <w:rPr>
          <w:rFonts w:cs="Times New Roman"/>
        </w:rPr>
        <w:t xml:space="preserve"> produced by oxygenic photosynthesis</w:t>
      </w:r>
      <w:r w:rsidR="00696548">
        <w:rPr>
          <w:rFonts w:cs="Times New Roman"/>
        </w:rPr>
        <w:t xml:space="preserve"> </w:t>
      </w:r>
      <w:r w:rsidR="00696548">
        <w:rPr>
          <w:rFonts w:cs="Times New Roman"/>
        </w:rPr>
        <w:fldChar w:fldCharType="begin">
          <w:fldData xml:space="preserve">PEVuZE5vdGU+PENpdGU+PEF1dGhvcj5NZWFkb3dzPC9BdXRob3I+PFllYXI+MjAxODwvWWVhcj48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</w:fldData>
        </w:fldChar>
      </w:r>
      <w:r w:rsidR="00696548">
        <w:rPr>
          <w:rFonts w:cs="Times New Roman"/>
        </w:rPr>
        <w:instrText xml:space="preserve"> ADDIN EN.CITE </w:instrText>
      </w:r>
      <w:r w:rsidR="00696548">
        <w:rPr>
          <w:rFonts w:cs="Times New Roman"/>
        </w:rPr>
        <w:fldChar w:fldCharType="begin">
          <w:fldData xml:space="preserve">PEVuZE5vdGU+PENpdGU+PEF1dGhvcj5NZWFkb3dzPC9BdXRob3I+PFllYXI+MjAxODwvWWVhcj48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</w:fldData>
        </w:fldChar>
      </w:r>
      <w:r w:rsidR="00696548">
        <w:rPr>
          <w:rFonts w:cs="Times New Roman"/>
        </w:rPr>
        <w:instrText xml:space="preserve"> ADDIN EN.CITE.DATA </w:instrText>
      </w:r>
      <w:r w:rsidR="00696548">
        <w:rPr>
          <w:rFonts w:cs="Times New Roman"/>
        </w:rPr>
      </w:r>
      <w:r w:rsidR="00696548">
        <w:rPr>
          <w:rFonts w:cs="Times New Roman"/>
        </w:rPr>
        <w:fldChar w:fldCharType="end"/>
      </w:r>
      <w:r w:rsidR="00696548">
        <w:rPr>
          <w:rFonts w:cs="Times New Roman"/>
        </w:rPr>
      </w:r>
      <w:r w:rsidR="00696548">
        <w:rPr>
          <w:rFonts w:cs="Times New Roman"/>
        </w:rPr>
        <w:fldChar w:fldCharType="separate"/>
      </w:r>
      <w:r w:rsidR="00696548">
        <w:rPr>
          <w:rFonts w:cs="Times New Roman"/>
          <w:noProof/>
        </w:rPr>
        <w:t>(Meadows 2017; Meadows et al. 2018; Owen 1980)</w:t>
      </w:r>
      <w:r w:rsidR="00696548">
        <w:rPr>
          <w:rFonts w:cs="Times New Roman"/>
        </w:rPr>
        <w:fldChar w:fldCharType="end"/>
      </w:r>
      <w:r w:rsidR="00D479AF" w:rsidRPr="001A3542">
        <w:rPr>
          <w:rFonts w:cs="Times New Roman"/>
        </w:rPr>
        <w:t>. M</w:t>
      </w:r>
      <w:r w:rsidR="002D0984" w:rsidRPr="001A3542">
        <w:rPr>
          <w:rFonts w:cs="Times New Roman"/>
        </w:rPr>
        <w:t>olecular oxygen</w:t>
      </w:r>
      <w:r w:rsidR="00D479AF" w:rsidRPr="001A3542">
        <w:rPr>
          <w:rFonts w:cs="Times New Roman"/>
        </w:rPr>
        <w:t xml:space="preserve"> </w:t>
      </w:r>
      <w:r w:rsidR="005B545E">
        <w:rPr>
          <w:rFonts w:cs="Times New Roman"/>
        </w:rPr>
        <w:t xml:space="preserve">can be a relatively easy </w:t>
      </w:r>
      <w:r w:rsidR="00D479AF" w:rsidRPr="001A3542">
        <w:rPr>
          <w:rFonts w:cs="Times New Roman"/>
        </w:rPr>
        <w:t>biogenic gas to detect on an exoplanet</w:t>
      </w:r>
      <w:r w:rsidR="00645A23" w:rsidRPr="001A3542">
        <w:rPr>
          <w:rFonts w:cs="Times New Roman"/>
        </w:rPr>
        <w:t xml:space="preserve"> </w:t>
      </w:r>
      <w:r w:rsidR="00D414A1" w:rsidRPr="001A3542">
        <w:rPr>
          <w:rFonts w:cs="Times New Roman"/>
        </w:rPr>
        <w:fldChar w:fldCharType="begin"/>
      </w:r>
      <w:r w:rsidR="00F6216D">
        <w:rPr>
          <w:rFonts w:cs="Times New Roman"/>
        </w:rPr>
        <w:instrText xml:space="preserve"> ADDIN EN.CITE &lt;EndNote&gt;&lt;Cite&gt;&lt;Author&gt;Meadows&lt;/Author&gt;&lt;Year&gt;2017&lt;/Year&gt;&lt;RecNum&gt;14&lt;/RecNum&gt;&lt;DisplayText&gt;(Meadows 2017)&lt;/DisplayText&gt;&lt;record&gt;&lt;rec-number&gt;14&lt;/rec-number&gt;&lt;foreign-keys&gt;&lt;key app="EN" db-id="zsx9vatd3fapv9e29srxw0970vf9pp90wp29" timestamp="1563901238" guid="78d78a84-6715-4711-8e80-b59743bbd87d"&gt;14&lt;/key&gt;&lt;/foreign-keys&gt;&lt;ref-type name="Journal Article"&gt;17&lt;/ref-type&gt;&lt;contributors&gt;&lt;authors&gt;&lt;author&gt;Meadows, Victoria S&lt;/author&gt;&lt;/authors&gt;&lt;/contributors&gt;&lt;titles&gt;&lt;title&gt;Reflections on O2 as a biosignature in exoplanetary atmospheres&lt;/title&gt;&lt;secondary-title&gt;Astrobiology&lt;/secondary-title&gt;&lt;/titles&gt;&lt;periodical&gt;&lt;full-title&gt;Astrobiology&lt;/full-title&gt;&lt;/periodical&gt;&lt;pages&gt;1022-1052&lt;/pages&gt;&lt;volume&gt;17&lt;/volume&gt;&lt;number&gt;10&lt;/number&gt;&lt;dates&gt;&lt;year&gt;2017&lt;/year&gt;&lt;/dates&gt;&lt;isbn&gt;1531-1074&lt;/isbn&gt;&lt;urls&gt;&lt;/urls&gt;&lt;/record&gt;&lt;/Cite&gt;&lt;/EndNote&gt;</w:instrText>
      </w:r>
      <w:r w:rsidR="00D414A1" w:rsidRPr="001A3542">
        <w:rPr>
          <w:rFonts w:cs="Times New Roman"/>
        </w:rPr>
        <w:fldChar w:fldCharType="separate"/>
      </w:r>
      <w:r w:rsidR="00FE6449" w:rsidRPr="001A3542">
        <w:rPr>
          <w:rFonts w:cs="Times New Roman"/>
          <w:noProof/>
        </w:rPr>
        <w:t>(Meadows 2017)</w:t>
      </w:r>
      <w:r w:rsidR="00D414A1" w:rsidRPr="001A3542">
        <w:rPr>
          <w:rFonts w:cs="Times New Roman"/>
        </w:rPr>
        <w:fldChar w:fldCharType="end"/>
      </w:r>
      <w:r w:rsidR="00D479AF" w:rsidRPr="001A3542">
        <w:rPr>
          <w:rFonts w:cs="Times New Roman"/>
        </w:rPr>
        <w:t xml:space="preserve">, and it is generated </w:t>
      </w:r>
      <w:r w:rsidR="005B545E">
        <w:rPr>
          <w:rFonts w:cs="Times New Roman"/>
        </w:rPr>
        <w:t xml:space="preserve">in large quantities </w:t>
      </w:r>
      <w:r w:rsidR="00D479AF" w:rsidRPr="001A3542">
        <w:rPr>
          <w:rFonts w:cs="Times New Roman"/>
        </w:rPr>
        <w:t xml:space="preserve">by relatively few </w:t>
      </w:r>
      <w:r w:rsidR="00DF4CC1" w:rsidRPr="001A3542">
        <w:rPr>
          <w:rFonts w:cs="Times New Roman"/>
        </w:rPr>
        <w:t>abiotic</w:t>
      </w:r>
      <w:r w:rsidR="0092371F" w:rsidRPr="001A3542">
        <w:rPr>
          <w:rFonts w:cs="Times New Roman"/>
        </w:rPr>
        <w:t xml:space="preserve"> </w:t>
      </w:r>
      <w:r w:rsidR="00D479AF" w:rsidRPr="001A3542">
        <w:rPr>
          <w:rFonts w:cs="Times New Roman"/>
        </w:rPr>
        <w:t>processes</w:t>
      </w:r>
      <w:r w:rsidR="00645A23" w:rsidRPr="001A3542">
        <w:rPr>
          <w:rFonts w:cs="Times New Roman"/>
        </w:rPr>
        <w:t xml:space="preserve"> </w:t>
      </w:r>
      <w:r w:rsidR="00D414A1" w:rsidRPr="001A3542">
        <w:rPr>
          <w:rFonts w:cs="Times New Roman"/>
        </w:rPr>
        <w:fldChar w:fldCharType="begin"/>
      </w:r>
      <w:r w:rsidR="00696548">
        <w:rPr>
          <w:rFonts w:cs="Times New Roman"/>
        </w:rPr>
        <w:instrText xml:space="preserve"> ADDIN EN.CITE &lt;EndNote&gt;&lt;Cite&gt;&lt;Author&gt;Meadows&lt;/Author&gt;&lt;Year&gt;2018&lt;/Year&gt;&lt;RecNum&gt;15&lt;/RecNum&gt;&lt;DisplayText&gt;(Meadows, et al. 2018)&lt;/DisplayText&gt;&lt;record&gt;&lt;rec-number&gt;15&lt;/rec-number&gt;&lt;foreign-keys&gt;&lt;key app="EN" db-id="zsx9vatd3fapv9e29srxw0970vf9pp90wp29" timestamp="1563901263" guid="ec1672be-cbc1-4cbb-8ed9-ff1204a5caa6"&gt;15&lt;/key&gt;&lt;/foreign-keys&gt;&lt;ref-type name="Journal Article"&gt;17&lt;/ref-type&gt;&lt;contributors&gt;&lt;authors&gt;&lt;author&gt;Meadows, Victoria S&lt;/author&gt;&lt;author&gt;Reinhard, Christopher T&lt;/author&gt;&lt;author&gt;Arney, Giada N&lt;/author&gt;&lt;author&gt;Parenteau, Mary N&lt;/author&gt;&lt;author&gt;Schwieterman, Edward W&lt;/author&gt;&lt;author&gt;Domagal-Goldman, Shawn D&lt;/author&gt;&lt;author&gt;Lincowski, Andrew P&lt;/author&gt;&lt;author&gt;Stapelfeldt, Karl R&lt;/author&gt;&lt;author&gt;Rauer, Heike&lt;/author&gt;&lt;author&gt;DasSarma, Shiladitya&lt;/author&gt;&lt;/authors&gt;&lt;/contributors&gt;&lt;titles&gt;&lt;title&gt;Exoplanet biosignatures: understanding oxygen as a biosignature in the context of its environment&lt;/title&gt;&lt;secondary-title&gt;Astrobiology&lt;/secondary-title&gt;&lt;/titles&gt;&lt;periodical&gt;&lt;full-title&gt;Astrobiology&lt;/full-title&gt;&lt;/periodical&gt;&lt;pages&gt;630-662&lt;/pages&gt;&lt;volume&gt;18&lt;/volume&gt;&lt;number&gt;6&lt;/number&gt;&lt;dates&gt;&lt;year&gt;2018&lt;/year&gt;&lt;/dates&gt;&lt;isbn&gt;1531-1074&lt;/isbn&gt;&lt;urls&gt;&lt;/urls&gt;&lt;/record&gt;&lt;/Cite&gt;&lt;/EndNote&gt;</w:instrText>
      </w:r>
      <w:r w:rsidR="00D414A1" w:rsidRPr="001A3542">
        <w:rPr>
          <w:rFonts w:cs="Times New Roman"/>
        </w:rPr>
        <w:fldChar w:fldCharType="separate"/>
      </w:r>
      <w:r w:rsidR="00696548">
        <w:rPr>
          <w:rFonts w:cs="Times New Roman"/>
          <w:noProof/>
        </w:rPr>
        <w:t>(Meadows, et al. 2018)</w:t>
      </w:r>
      <w:r w:rsidR="00D414A1" w:rsidRPr="001A3542">
        <w:rPr>
          <w:rFonts w:cs="Times New Roman"/>
        </w:rPr>
        <w:fldChar w:fldCharType="end"/>
      </w:r>
      <w:r w:rsidR="00D414A1" w:rsidRPr="001A3542">
        <w:rPr>
          <w:rFonts w:cs="Times New Roman"/>
        </w:rPr>
        <w:t>.</w:t>
      </w:r>
      <w:r w:rsidR="00A15C46" w:rsidRPr="001A3542">
        <w:rPr>
          <w:rFonts w:cs="Times New Roman"/>
        </w:rPr>
        <w:t xml:space="preserve"> </w:t>
      </w:r>
    </w:p>
    <w:p w14:paraId="0885C741" w14:textId="3FFD3093" w:rsidR="000511C7" w:rsidRPr="001A3542" w:rsidRDefault="00F00428" w:rsidP="008E31C3">
      <w:pPr>
        <w:spacing w:line="360" w:lineRule="auto"/>
        <w:ind w:firstLine="720"/>
        <w:rPr>
          <w:rFonts w:cs="Times New Roman"/>
        </w:rPr>
      </w:pPr>
      <w:r w:rsidRPr="001A3542">
        <w:rPr>
          <w:rFonts w:cs="Times New Roman"/>
        </w:rPr>
        <w:t>However, Earth’s O</w:t>
      </w:r>
      <w:r w:rsidRPr="001A3542">
        <w:rPr>
          <w:rFonts w:cs="Times New Roman"/>
          <w:vertAlign w:val="subscript"/>
        </w:rPr>
        <w:t>2</w:t>
      </w:r>
      <w:r w:rsidRPr="001A3542">
        <w:rPr>
          <w:rFonts w:cs="Times New Roman"/>
        </w:rPr>
        <w:t xml:space="preserve"> biosignature has been </w:t>
      </w:r>
      <w:r w:rsidR="00DF4CC1" w:rsidRPr="001A3542">
        <w:rPr>
          <w:rFonts w:cs="Times New Roman"/>
        </w:rPr>
        <w:t>strongly</w:t>
      </w:r>
      <w:r w:rsidRPr="001A3542">
        <w:rPr>
          <w:rFonts w:cs="Times New Roman"/>
        </w:rPr>
        <w:t xml:space="preserve"> detectable for only the past ~1/8</w:t>
      </w:r>
      <w:r w:rsidR="00DF4CC1" w:rsidRPr="001A3542">
        <w:rPr>
          <w:rFonts w:cs="Times New Roman"/>
        </w:rPr>
        <w:t>th</w:t>
      </w:r>
      <w:r w:rsidRPr="001A3542">
        <w:rPr>
          <w:rFonts w:cs="Times New Roman"/>
        </w:rPr>
        <w:t xml:space="preserve"> of </w:t>
      </w:r>
      <w:r w:rsidR="004F006F" w:rsidRPr="001A3542">
        <w:rPr>
          <w:rFonts w:cs="Times New Roman"/>
        </w:rPr>
        <w:t xml:space="preserve">Earth’s </w:t>
      </w:r>
      <w:r w:rsidRPr="001A3542">
        <w:rPr>
          <w:rFonts w:cs="Times New Roman"/>
        </w:rPr>
        <w:t xml:space="preserve">inhabited history. </w:t>
      </w:r>
      <w:r w:rsidR="00DF4CC1" w:rsidRPr="001A3542">
        <w:rPr>
          <w:rFonts w:cs="Times New Roman"/>
        </w:rPr>
        <w:t>Fossil</w:t>
      </w:r>
      <w:r w:rsidR="005B545E">
        <w:rPr>
          <w:rFonts w:cs="Times New Roman"/>
        </w:rPr>
        <w:t xml:space="preserve"> stromatolites</w:t>
      </w:r>
      <w:r w:rsidR="000511C7" w:rsidRPr="001A3542">
        <w:rPr>
          <w:rFonts w:cs="Times New Roman"/>
        </w:rPr>
        <w:t xml:space="preserve"> </w:t>
      </w:r>
      <w:r w:rsidR="00DF4CC1" w:rsidRPr="001A3542">
        <w:rPr>
          <w:rFonts w:cs="Times New Roman"/>
        </w:rPr>
        <w:t>show</w:t>
      </w:r>
      <w:r w:rsidR="000511C7" w:rsidRPr="001A3542">
        <w:rPr>
          <w:rFonts w:cs="Times New Roman"/>
        </w:rPr>
        <w:t xml:space="preserve"> that </w:t>
      </w:r>
      <w:r w:rsidR="00101BE2" w:rsidRPr="001A3542">
        <w:rPr>
          <w:rFonts w:cs="Times New Roman"/>
        </w:rPr>
        <w:t>the origin of life was</w:t>
      </w:r>
      <w:r w:rsidR="000511C7" w:rsidRPr="001A3542">
        <w:rPr>
          <w:rFonts w:cs="Times New Roman"/>
        </w:rPr>
        <w:t xml:space="preserve"> before ~3.5 Ga</w:t>
      </w:r>
      <w:r w:rsidR="00645A23" w:rsidRPr="001A3542">
        <w:rPr>
          <w:rFonts w:cs="Times New Roman"/>
        </w:rPr>
        <w:t xml:space="preserve"> </w:t>
      </w:r>
      <w:r w:rsidR="00C52293" w:rsidRPr="001A3542">
        <w:rPr>
          <w:rFonts w:cs="Times New Roman"/>
        </w:rPr>
        <w:fldChar w:fldCharType="begin"/>
      </w:r>
      <w:r w:rsidR="00F6216D">
        <w:rPr>
          <w:rFonts w:cs="Times New Roman"/>
        </w:rPr>
        <w:instrText xml:space="preserve"> ADDIN EN.CITE &lt;EndNote&gt;&lt;Cite&gt;&lt;Author&gt;Walter&lt;/Author&gt;&lt;Year&gt;1980&lt;/Year&gt;&lt;RecNum&gt;16&lt;/RecNum&gt;&lt;DisplayText&gt;(Walter et al. 1980)&lt;/DisplayText&gt;&lt;record&gt;&lt;rec-number&gt;16&lt;/rec-number&gt;&lt;foreign-keys&gt;&lt;key app="EN" db-id="zsx9vatd3fapv9e29srxw0970vf9pp90wp29" timestamp="1563905817" guid="68c2e056-6133-4109-898d-9d795770ef3e"&gt;16&lt;/key&gt;&lt;/foreign-keys&gt;&lt;ref-type name="Journal Article"&gt;17&lt;/ref-type&gt;&lt;contributors&gt;&lt;authors&gt;&lt;author&gt;Walter, MR&lt;/author&gt;&lt;author&gt;Buick, R&lt;/author&gt;&lt;author&gt;Dunlop, JSR&lt;/author&gt;&lt;/authors&gt;&lt;/contributors&gt;&lt;titles&gt;&lt;title&gt;Stromatolites 3,400–3,500 Myr old from the North pole area, Western Australia&lt;/title&gt;&lt;secondary-title&gt;Nature&lt;/secondary-title&gt;&lt;/titles&gt;&lt;periodical&gt;&lt;full-title&gt;Nature&lt;/full-title&gt;&lt;/periodical&gt;&lt;pages&gt;443&lt;/pages&gt;&lt;volume&gt;284&lt;/volume&gt;&lt;number&gt;5755&lt;/number&gt;&lt;dates&gt;&lt;year&gt;1980&lt;/year&gt;&lt;/dates&gt;&lt;isbn&gt;1476-4687&lt;/isbn&gt;&lt;urls&gt;&lt;/urls&gt;&lt;/record&gt;&lt;/Cite&gt;&lt;/EndNote&gt;</w:instrText>
      </w:r>
      <w:r w:rsidR="00C52293" w:rsidRPr="001A3542">
        <w:rPr>
          <w:rFonts w:cs="Times New Roman"/>
        </w:rPr>
        <w:fldChar w:fldCharType="separate"/>
      </w:r>
      <w:r w:rsidR="00F6216D">
        <w:rPr>
          <w:rFonts w:cs="Times New Roman"/>
          <w:noProof/>
        </w:rPr>
        <w:t>(Walter et al. 1980)</w:t>
      </w:r>
      <w:r w:rsidR="00C52293" w:rsidRPr="001A3542">
        <w:rPr>
          <w:rFonts w:cs="Times New Roman"/>
        </w:rPr>
        <w:fldChar w:fldCharType="end"/>
      </w:r>
      <w:r w:rsidR="000511C7" w:rsidRPr="001A3542">
        <w:rPr>
          <w:rFonts w:cs="Times New Roman"/>
        </w:rPr>
        <w:t>,</w:t>
      </w:r>
      <w:r w:rsidR="00DF4CC1" w:rsidRPr="001A3542">
        <w:rPr>
          <w:rFonts w:cs="Times New Roman"/>
        </w:rPr>
        <w:t xml:space="preserve"> while geochemical data suggest</w:t>
      </w:r>
      <w:r w:rsidR="000511C7" w:rsidRPr="001A3542">
        <w:rPr>
          <w:rFonts w:cs="Times New Roman"/>
        </w:rPr>
        <w:t xml:space="preserve"> that oxygenic photosynthesis could have arisen by ~3 Ga</w:t>
      </w:r>
      <w:r w:rsidR="00645A23" w:rsidRPr="001A3542">
        <w:rPr>
          <w:rFonts w:cs="Times New Roman"/>
        </w:rPr>
        <w:t xml:space="preserve"> </w:t>
      </w:r>
      <w:r w:rsidR="00354314" w:rsidRPr="001A3542">
        <w:rPr>
          <w:rFonts w:cs="Times New Roman"/>
        </w:rPr>
        <w:fldChar w:fldCharType="begin"/>
      </w:r>
      <w:r w:rsidR="00F6216D">
        <w:rPr>
          <w:rFonts w:cs="Times New Roman"/>
        </w:rPr>
        <w:instrText xml:space="preserve"> ADDIN EN.CITE &lt;EndNote&gt;&lt;Cite&gt;&lt;Author&gt;Planavsky&lt;/Author&gt;&lt;Year&gt;2014&lt;/Year&gt;&lt;RecNum&gt;17&lt;/RecNum&gt;&lt;DisplayText&gt;(Planavsky et al. 2014a)&lt;/DisplayText&gt;&lt;record&gt;&lt;rec-number&gt;17&lt;/rec-number&gt;&lt;foreign-keys&gt;&lt;key app="EN" db-id="zsx9vatd3fapv9e29srxw0970vf9pp90wp29" timestamp="1563910666" guid="18442318-ea9e-40df-b7e5-bdd821d12fa8"&gt;17&lt;/key&gt;&lt;/foreign-keys&gt;&lt;ref-type name="Journal Article"&gt;17&lt;/ref-type&gt;&lt;contributors&gt;&lt;authors&gt;&lt;author&gt;Planavsky, Noah J&lt;/author&gt;&lt;author&gt;Asael, Dan&lt;/author&gt;&lt;author&gt;Hofmann, Axel&lt;/author&gt;&lt;author&gt;Reinhard, Christopher T&lt;/author&gt;&lt;author&gt;Lalonde, Stefan V&lt;/author&gt;&lt;author&gt;Knudsen, Andrew&lt;/author&gt;&lt;author&gt;Wang, Xiangli&lt;/author&gt;&lt;author&gt;Ossa, Frantz Ossa&lt;/author&gt;&lt;author&gt;Pecoits, Ernesto&lt;/author&gt;&lt;author&gt;Smith, Albertus JB&lt;/author&gt;&lt;/authors&gt;&lt;/contributors&gt;&lt;titles&gt;&lt;title&gt;Evidence for oxygenic photosynthesis half a billion years before the Great Oxidation Event&lt;/title&gt;&lt;secondary-title&gt;Nature Geoscience&lt;/secondary-title&gt;&lt;/titles&gt;&lt;periodical&gt;&lt;full-title&gt;Nature Geoscience&lt;/full-title&gt;&lt;/periodical&gt;&lt;pages&gt;283&lt;/pages&gt;&lt;volume&gt;7&lt;/volume&gt;&lt;number&gt;4&lt;/number&gt;&lt;dates&gt;&lt;year&gt;2014&lt;/year&gt;&lt;/dates&gt;&lt;isbn&gt;1752-0908&lt;/isbn&gt;&lt;urls&gt;&lt;/urls&gt;&lt;/record&gt;&lt;/Cite&gt;&lt;/EndNote&gt;</w:instrText>
      </w:r>
      <w:r w:rsidR="00354314" w:rsidRPr="001A3542">
        <w:rPr>
          <w:rFonts w:cs="Times New Roman"/>
        </w:rPr>
        <w:fldChar w:fldCharType="separate"/>
      </w:r>
      <w:r w:rsidR="00FE6449" w:rsidRPr="001A3542">
        <w:rPr>
          <w:rFonts w:cs="Times New Roman"/>
          <w:noProof/>
        </w:rPr>
        <w:t>(Planavsky et al. 2014a)</w:t>
      </w:r>
      <w:r w:rsidR="00354314" w:rsidRPr="001A3542">
        <w:rPr>
          <w:rFonts w:cs="Times New Roman"/>
        </w:rPr>
        <w:fldChar w:fldCharType="end"/>
      </w:r>
      <w:r w:rsidR="000511C7" w:rsidRPr="001A3542">
        <w:rPr>
          <w:rFonts w:cs="Times New Roman"/>
        </w:rPr>
        <w:t>. Despite the possible early rise of oxygenic photosynthesis, there was</w:t>
      </w:r>
      <w:r w:rsidR="002E3A0A" w:rsidRPr="001A3542">
        <w:rPr>
          <w:rFonts w:cs="Times New Roman"/>
        </w:rPr>
        <w:t xml:space="preserve"> negligible atmospheric</w:t>
      </w:r>
      <w:r w:rsidR="000511C7" w:rsidRPr="001A3542">
        <w:rPr>
          <w:rFonts w:cs="Times New Roman"/>
        </w:rPr>
        <w:t xml:space="preserve"> O</w:t>
      </w:r>
      <w:r w:rsidR="000511C7" w:rsidRPr="001A3542">
        <w:rPr>
          <w:rFonts w:cs="Times New Roman"/>
          <w:vertAlign w:val="subscript"/>
        </w:rPr>
        <w:t>2</w:t>
      </w:r>
      <w:r w:rsidR="000511C7" w:rsidRPr="001A3542">
        <w:rPr>
          <w:rFonts w:cs="Times New Roman"/>
        </w:rPr>
        <w:t xml:space="preserve"> in the Archean </w:t>
      </w:r>
      <w:r w:rsidR="00DF4CC1" w:rsidRPr="001A3542">
        <w:rPr>
          <w:rFonts w:cs="Times New Roman"/>
        </w:rPr>
        <w:t>e</w:t>
      </w:r>
      <w:r w:rsidR="000511C7" w:rsidRPr="001A3542">
        <w:rPr>
          <w:rFonts w:cs="Times New Roman"/>
        </w:rPr>
        <w:t>on (4.0 to 2.5 Ga)</w:t>
      </w:r>
      <w:r w:rsidR="0096783F" w:rsidRPr="001A3542">
        <w:rPr>
          <w:rFonts w:cs="Times New Roman"/>
        </w:rPr>
        <w:t xml:space="preserve"> </w:t>
      </w:r>
      <w:r w:rsidR="0096783F" w:rsidRPr="001A3542">
        <w:rPr>
          <w:rFonts w:cs="Times New Roman"/>
        </w:rPr>
        <w:fldChar w:fldCharType="begin"/>
      </w:r>
      <w:r w:rsidR="00F6216D">
        <w:rPr>
          <w:rFonts w:cs="Times New Roman"/>
        </w:rPr>
        <w:instrText xml:space="preserve"> ADDIN EN.CITE &lt;EndNote&gt;&lt;Cite&gt;&lt;Author&gt;Farquhar&lt;/Author&gt;&lt;Year&gt;2000&lt;/Year&gt;&lt;RecNum&gt;88&lt;/RecNum&gt;&lt;DisplayText&gt;(Farquhar et al. 2000)&lt;/DisplayText&gt;&lt;record&gt;&lt;rec-number&gt;88&lt;/rec-number&gt;&lt;foreign-keys&gt;&lt;key app="EN" db-id="zsx9vatd3fapv9e29srxw0970vf9pp90wp29" timestamp="1569522886" guid="1c95fa60-d4af-4c08-843c-79e973bbc3f2"&gt;88&lt;/key&gt;&lt;/foreign-keys&gt;&lt;ref-type name="Journal Article"&gt;17&lt;/ref-type&gt;&lt;contributors&gt;&lt;authors&gt;&lt;author&gt;Farquhar, James&lt;/author&gt;&lt;author&gt;Bao, Huiming&lt;/author&gt;&lt;author&gt;Thiemens, Mark&lt;/author&gt;&lt;/authors&gt;&lt;/contributors&gt;&lt;titles&gt;&lt;title&gt;Atmospheric influence of Earth&amp;apos;s earliest sulfur cycle&lt;/title&gt;&lt;secondary-title&gt;Science&lt;/secondary-title&gt;&lt;/titles&gt;&lt;periodical&gt;&lt;full-title&gt;science&lt;/full-title&gt;&lt;/periodical&gt;&lt;pages&gt;756-758&lt;/pages&gt;&lt;volume&gt;289&lt;/volume&gt;&lt;number&gt;5480&lt;/number&gt;&lt;dates&gt;&lt;year&gt;2000&lt;/year&gt;&lt;/dates&gt;&lt;isbn&gt;0036-8075&lt;/isbn&gt;&lt;urls&gt;&lt;/urls&gt;&lt;/record&gt;&lt;/Cite&gt;&lt;/EndNote&gt;</w:instrText>
      </w:r>
      <w:r w:rsidR="0096783F" w:rsidRPr="001A3542">
        <w:rPr>
          <w:rFonts w:cs="Times New Roman"/>
        </w:rPr>
        <w:fldChar w:fldCharType="separate"/>
      </w:r>
      <w:r w:rsidR="00F6216D">
        <w:rPr>
          <w:rFonts w:cs="Times New Roman"/>
          <w:noProof/>
        </w:rPr>
        <w:t>(Farquhar et al. 2000)</w:t>
      </w:r>
      <w:r w:rsidR="0096783F" w:rsidRPr="001A3542">
        <w:rPr>
          <w:rFonts w:cs="Times New Roman"/>
        </w:rPr>
        <w:fldChar w:fldCharType="end"/>
      </w:r>
      <w:r w:rsidR="000511C7" w:rsidRPr="001A3542">
        <w:rPr>
          <w:rFonts w:cs="Times New Roman"/>
        </w:rPr>
        <w:t>.</w:t>
      </w:r>
      <w:r w:rsidRPr="001A3542">
        <w:rPr>
          <w:rFonts w:cs="Times New Roman"/>
        </w:rPr>
        <w:t xml:space="preserve"> Earth had O</w:t>
      </w:r>
      <w:r w:rsidRPr="001A3542">
        <w:rPr>
          <w:rFonts w:cs="Times New Roman"/>
          <w:vertAlign w:val="subscript"/>
        </w:rPr>
        <w:t>2</w:t>
      </w:r>
      <w:r w:rsidRPr="001A3542">
        <w:rPr>
          <w:rFonts w:cs="Times New Roman"/>
        </w:rPr>
        <w:t xml:space="preserve"> in the </w:t>
      </w:r>
      <w:r w:rsidR="000511C7" w:rsidRPr="001A3542">
        <w:rPr>
          <w:rFonts w:cs="Times New Roman"/>
        </w:rPr>
        <w:t>Proterozoic Eon (2.5 to 0.541 Ga)</w:t>
      </w:r>
      <w:r w:rsidRPr="001A3542">
        <w:rPr>
          <w:rFonts w:cs="Times New Roman"/>
        </w:rPr>
        <w:t>,</w:t>
      </w:r>
      <w:r w:rsidR="000511C7" w:rsidRPr="001A3542">
        <w:rPr>
          <w:rFonts w:cs="Times New Roman"/>
        </w:rPr>
        <w:t xml:space="preserve"> but some atmospheric proxies</w:t>
      </w:r>
      <w:r w:rsidR="00645A23" w:rsidRPr="001A3542">
        <w:rPr>
          <w:rFonts w:cs="Times New Roman"/>
        </w:rPr>
        <w:t xml:space="preserve"> </w:t>
      </w:r>
      <w:r w:rsidR="00B90970" w:rsidRPr="001A3542">
        <w:rPr>
          <w:rFonts w:cs="Times New Roman"/>
        </w:rPr>
        <w:fldChar w:fldCharType="begin"/>
      </w:r>
      <w:r w:rsidR="00F6216D">
        <w:rPr>
          <w:rFonts w:cs="Times New Roman"/>
        </w:rPr>
        <w:instrText xml:space="preserve"> ADDIN EN.CITE &lt;EndNote&gt;&lt;Cite&gt;&lt;Author&gt;Planavsky&lt;/Author&gt;&lt;Year&gt;2014&lt;/Year&gt;&lt;RecNum&gt;19&lt;/RecNum&gt;&lt;DisplayText&gt;(Planavsky et al. 2014b)&lt;/DisplayText&gt;&lt;record&gt;&lt;rec-number&gt;19&lt;/rec-number&gt;&lt;foreign-keys&gt;&lt;key app="EN" db-id="zsx9vatd3fapv9e29srxw0970vf9pp90wp29" timestamp="1563911377" guid="ece8f0ef-18c5-4dee-9650-a4dc2049d511"&gt;19&lt;/key&gt;&lt;/foreign-keys&gt;&lt;ref-type name="Journal Article"&gt;17&lt;/ref-type&gt;&lt;contributors&gt;&lt;authors&gt;&lt;author&gt;Planavsky, Noah J&lt;/author&gt;&lt;author&gt;Reinhard, Christopher T&lt;/author&gt;&lt;author&gt;Wang, Xiangli&lt;/author&gt;&lt;author&gt;Thomson, Danielle&lt;/author&gt;&lt;author&gt;McGoldrick, Peter&lt;/author&gt;&lt;author&gt;Rainbird, Robert H&lt;/author&gt;&lt;author&gt;Johnson, Thomas&lt;/author&gt;&lt;author&gt;Fischer, Woodward W&lt;/author&gt;&lt;author&gt;Lyons, Timothy W&lt;/author&gt;&lt;/authors&gt;&lt;/contributors&gt;&lt;titles&gt;&lt;title&gt;Low Mid-Proterozoic atmospheric oxygen levels and the delayed rise of animals&lt;/title&gt;&lt;secondary-title&gt;science&lt;/secondary-title&gt;&lt;/titles&gt;&lt;periodical&gt;&lt;full-title&gt;science&lt;/full-title&gt;&lt;/periodical&gt;&lt;pages&gt;635-638&lt;/pages&gt;&lt;volume&gt;346&lt;/volume&gt;&lt;number&gt;6209&lt;/number&gt;&lt;dates&gt;&lt;year&gt;2014&lt;/year&gt;&lt;/dates&gt;&lt;isbn&gt;0036-8075&lt;/isbn&gt;&lt;urls&gt;&lt;/urls&gt;&lt;/record&gt;&lt;/Cite&gt;&lt;/EndNote&gt;</w:instrText>
      </w:r>
      <w:r w:rsidR="00B90970" w:rsidRPr="001A3542">
        <w:rPr>
          <w:rFonts w:cs="Times New Roman"/>
        </w:rPr>
        <w:fldChar w:fldCharType="separate"/>
      </w:r>
      <w:r w:rsidR="00FE6449" w:rsidRPr="001A3542">
        <w:rPr>
          <w:rFonts w:cs="Times New Roman"/>
          <w:noProof/>
        </w:rPr>
        <w:t>(Planavsky et al. 2014b)</w:t>
      </w:r>
      <w:r w:rsidR="00B90970" w:rsidRPr="001A3542">
        <w:rPr>
          <w:rFonts w:cs="Times New Roman"/>
        </w:rPr>
        <w:fldChar w:fldCharType="end"/>
      </w:r>
      <w:r w:rsidR="000511C7" w:rsidRPr="001A3542">
        <w:rPr>
          <w:rFonts w:cs="Times New Roman"/>
        </w:rPr>
        <w:t xml:space="preserve"> indicate that O</w:t>
      </w:r>
      <w:r w:rsidR="004F006F" w:rsidRPr="001A3542">
        <w:rPr>
          <w:rFonts w:cs="Times New Roman"/>
          <w:vertAlign w:val="subscript"/>
        </w:rPr>
        <w:t>2</w:t>
      </w:r>
      <w:r w:rsidR="00B90970" w:rsidRPr="001A3542">
        <w:rPr>
          <w:rFonts w:cs="Times New Roman"/>
        </w:rPr>
        <w:t xml:space="preserve"> may</w:t>
      </w:r>
      <w:r w:rsidR="000511C7" w:rsidRPr="001A3542">
        <w:rPr>
          <w:rFonts w:cs="Times New Roman"/>
        </w:rPr>
        <w:t xml:space="preserve"> not </w:t>
      </w:r>
      <w:r w:rsidR="00B90970" w:rsidRPr="001A3542">
        <w:rPr>
          <w:rFonts w:cs="Times New Roman"/>
        </w:rPr>
        <w:t xml:space="preserve">have been </w:t>
      </w:r>
      <w:r w:rsidR="000511C7" w:rsidRPr="001A3542">
        <w:rPr>
          <w:rFonts w:cs="Times New Roman"/>
        </w:rPr>
        <w:t>plentiful enough to</w:t>
      </w:r>
      <w:r w:rsidR="0096783F" w:rsidRPr="001A3542">
        <w:rPr>
          <w:rFonts w:cs="Times New Roman"/>
        </w:rPr>
        <w:t xml:space="preserve"> </w:t>
      </w:r>
      <w:r w:rsidR="000511C7" w:rsidRPr="001A3542">
        <w:rPr>
          <w:rFonts w:cs="Times New Roman"/>
        </w:rPr>
        <w:t>detec</w:t>
      </w:r>
      <w:r w:rsidR="0096783F" w:rsidRPr="001A3542">
        <w:rPr>
          <w:rFonts w:cs="Times New Roman"/>
        </w:rPr>
        <w:t>t</w:t>
      </w:r>
      <w:r w:rsidR="000511C7" w:rsidRPr="001A3542">
        <w:rPr>
          <w:rFonts w:cs="Times New Roman"/>
        </w:rPr>
        <w:t xml:space="preserve"> over interstellar distances</w:t>
      </w:r>
      <w:r w:rsidR="00EB739F" w:rsidRPr="001A3542">
        <w:rPr>
          <w:rFonts w:cs="Times New Roman"/>
        </w:rPr>
        <w:t xml:space="preserve"> with</w:t>
      </w:r>
      <w:r w:rsidR="00810EAD" w:rsidRPr="00810EAD">
        <w:rPr>
          <w:rFonts w:cs="Times New Roman"/>
          <w:color w:val="000000" w:themeColor="text1"/>
          <w:highlight w:val="yellow"/>
        </w:rPr>
        <w:t xml:space="preserve"> </w:t>
      </w:r>
      <w:r w:rsidR="00810EAD" w:rsidRPr="00E754B4">
        <w:rPr>
          <w:rFonts w:cs="Times New Roman"/>
          <w:color w:val="000000" w:themeColor="text1"/>
          <w:highlight w:val="yellow"/>
        </w:rPr>
        <w:t>upcoming and future space-based telescopes</w:t>
      </w:r>
      <w:r w:rsidR="00E754B4" w:rsidRPr="00E754B4">
        <w:rPr>
          <w:rFonts w:cs="Times New Roman"/>
          <w:highlight w:val="yellow"/>
        </w:rPr>
        <w:t xml:space="preserve"> </w:t>
      </w:r>
      <w:r w:rsidR="00E754B4" w:rsidRPr="00E754B4">
        <w:rPr>
          <w:rFonts w:cs="Times New Roman"/>
          <w:highlight w:val="yellow"/>
        </w:rPr>
        <w:fldChar w:fldCharType="begin"/>
      </w:r>
      <w:r w:rsidR="00E754B4" w:rsidRPr="00E754B4">
        <w:rPr>
          <w:rFonts w:cs="Times New Roman"/>
          <w:highlight w:val="yellow"/>
        </w:rPr>
        <w:instrText xml:space="preserve"> ADDIN EN.CITE &lt;EndNote&gt;&lt;Cite&gt;&lt;Author&gt;Krissansen-Totton&lt;/Author&gt;&lt;Year&gt;2018&lt;/Year&gt;&lt;RecNum&gt;78&lt;/RecNum&gt;&lt;DisplayText&gt;(Krissansen-Totton et al. 2018b; Reinhard et al. 2017)&lt;/DisplayText&gt;&lt;record&gt;&lt;rec-number&gt;78&lt;/rec-number&gt;&lt;foreign-keys&gt;&lt;key app="EN" db-id="zsx9vatd3fapv9e29srxw0970vf9pp90wp29" timestamp="1567542041" guid="ca289c44-c332-41ad-a799-57a01a1bce15"&gt;78&lt;/key&gt;&lt;/foreign-keys&gt;&lt;ref-type name="Journal Article"&gt;17&lt;/ref-type&gt;&lt;contributors&gt;&lt;authors&gt;&lt;author&gt;Krissansen-Totton, Joshua&lt;/author&gt;&lt;author&gt;Garland, Ryan&lt;/author&gt;&lt;author&gt;Irwin, Patrick&lt;/author&gt;&lt;author&gt;Catling, David C&lt;/author&gt;&lt;/authors&gt;&lt;/contributors&gt;&lt;titles&gt;&lt;title&gt;Detectability of biosignatures in anoxic atmospheres with the James Webb Space Telescope: A TRAPPIST-1e case study&lt;/title&gt;&lt;secondary-title&gt;The Astronomical Journal&lt;/secondary-title&gt;&lt;/titles&gt;&lt;periodical&gt;&lt;full-title&gt;The Astronomical Journal&lt;/full-title&gt;&lt;/periodical&gt;&lt;pages&gt;114&lt;/pages&gt;&lt;volume&gt;156&lt;/volume&gt;&lt;number&gt;3&lt;/number&gt;&lt;dates&gt;&lt;year&gt;2018&lt;/year&gt;&lt;/dates&gt;&lt;isbn&gt;1538-3881&lt;/isbn&gt;&lt;urls&gt;&lt;/urls&gt;&lt;/record&gt;&lt;/Cite&gt;&lt;Cite&gt;&lt;Author&gt;Reinhard&lt;/Author&gt;&lt;Year&gt;2017&lt;/Year&gt;&lt;RecNum&gt;92&lt;/RecNum&gt;&lt;record&gt;&lt;rec-number&gt;92&lt;/rec-number&gt;&lt;foreign-keys&gt;&lt;key app="EN" db-id="zsx9vatd3fapv9e29srxw0970vf9pp90wp29" timestamp="1569691654" guid="44cdc2d4-b3a0-451f-a714-9ef247b93937"&gt;92&lt;/key&gt;&lt;/foreign-keys&gt;&lt;ref-type name="Journal Article"&gt;17&lt;/ref-type&gt;&lt;contributors&gt;&lt;authors&gt;&lt;author&gt;Reinhard, Christopher T&lt;/author&gt;&lt;author&gt;Olson, Stephanie L&lt;/author&gt;&lt;author&gt;Schwieterman, Edward W&lt;/author&gt;&lt;author&gt;Lyons, Timothy W&lt;/author&gt;&lt;/authors&gt;&lt;/contributors&gt;&lt;titles&gt;&lt;title&gt;False negatives for remote life detection on ocean-bearing planets: lessons from the early Earth&lt;/title&gt;&lt;secondary-title&gt;Astrobiology&lt;/secondary-title&gt;&lt;/titles&gt;&lt;periodical&gt;&lt;full-title&gt;Astrobiology&lt;/full-title&gt;&lt;/periodical&gt;&lt;pages&gt;287-297&lt;/pages&gt;&lt;volume&gt;17&lt;/volume&gt;&lt;number&gt;4&lt;/number&gt;&lt;dates&gt;&lt;year&gt;2017&lt;/year&gt;&lt;/dates&gt;&lt;isbn&gt;1531-1074&lt;/isbn&gt;&lt;urls&gt;&lt;/urls&gt;&lt;/record&gt;&lt;/Cite&gt;&lt;/EndNote&gt;</w:instrText>
      </w:r>
      <w:r w:rsidR="00E754B4" w:rsidRPr="00E754B4">
        <w:rPr>
          <w:rFonts w:cs="Times New Roman"/>
          <w:highlight w:val="yellow"/>
        </w:rPr>
        <w:fldChar w:fldCharType="separate"/>
      </w:r>
      <w:r w:rsidR="00E754B4" w:rsidRPr="00E754B4">
        <w:rPr>
          <w:rFonts w:cs="Times New Roman"/>
          <w:noProof/>
          <w:highlight w:val="yellow"/>
        </w:rPr>
        <w:t>(Krissansen-Totton et al. 2018b; Reinhard et al. 2017)</w:t>
      </w:r>
      <w:r w:rsidR="00E754B4" w:rsidRPr="00E754B4">
        <w:rPr>
          <w:rFonts w:cs="Times New Roman"/>
          <w:highlight w:val="yellow"/>
        </w:rPr>
        <w:fldChar w:fldCharType="end"/>
      </w:r>
      <w:r w:rsidR="000511C7" w:rsidRPr="00E754B4">
        <w:rPr>
          <w:rFonts w:cs="Times New Roman"/>
          <w:highlight w:val="yellow"/>
        </w:rPr>
        <w:t>.</w:t>
      </w:r>
      <w:r w:rsidR="004F006F" w:rsidRPr="001A3542">
        <w:rPr>
          <w:rFonts w:cs="Times New Roman"/>
        </w:rPr>
        <w:t xml:space="preserve"> A</w:t>
      </w:r>
      <w:r w:rsidR="0096783F" w:rsidRPr="001A3542">
        <w:rPr>
          <w:rFonts w:cs="Times New Roman"/>
        </w:rPr>
        <w:t>lso</w:t>
      </w:r>
      <w:r w:rsidR="004F006F" w:rsidRPr="001A3542">
        <w:rPr>
          <w:rFonts w:cs="Times New Roman"/>
        </w:rPr>
        <w:t xml:space="preserve">, oxygenic photosynthesis </w:t>
      </w:r>
      <w:r w:rsidR="00C52293" w:rsidRPr="001A3542">
        <w:rPr>
          <w:rFonts w:cs="Times New Roman"/>
        </w:rPr>
        <w:t xml:space="preserve">is a complex metabolism that only evolved </w:t>
      </w:r>
      <w:r w:rsidR="004F006F" w:rsidRPr="001A3542">
        <w:rPr>
          <w:rFonts w:cs="Times New Roman"/>
        </w:rPr>
        <w:t>once</w:t>
      </w:r>
      <w:r w:rsidR="00C52293" w:rsidRPr="001A3542">
        <w:rPr>
          <w:rFonts w:cs="Times New Roman"/>
        </w:rPr>
        <w:t xml:space="preserve"> on Earth</w:t>
      </w:r>
      <w:r w:rsidR="00645A23" w:rsidRPr="001A3542">
        <w:rPr>
          <w:rFonts w:cs="Times New Roman"/>
        </w:rPr>
        <w:t xml:space="preserve"> </w:t>
      </w:r>
      <w:r w:rsidR="00EA0FFF" w:rsidRPr="001A3542">
        <w:rPr>
          <w:rFonts w:cs="Times New Roman"/>
        </w:rPr>
        <w:fldChar w:fldCharType="begin"/>
      </w:r>
      <w:r w:rsidR="00F6216D">
        <w:rPr>
          <w:rFonts w:cs="Times New Roman"/>
        </w:rPr>
        <w:instrText xml:space="preserve"> ADDIN EN.CITE &lt;EndNote&gt;&lt;Cite&gt;&lt;Author&gt;Fischer&lt;/Author&gt;&lt;Year&gt;2016&lt;/Year&gt;&lt;RecNum&gt;20&lt;/RecNum&gt;&lt;DisplayText&gt;(Fischer et al. 2016)&lt;/DisplayText&gt;&lt;record&gt;&lt;rec-number&gt;20&lt;/rec-number&gt;&lt;foreign-keys&gt;&lt;key app="EN" db-id="zsx9vatd3fapv9e29srxw0970vf9pp90wp29" timestamp="1563912241" guid="40781630-c20a-413a-b756-7a561af0c379"&gt;20&lt;/key&gt;&lt;/foreign-keys&gt;&lt;ref-type name="Journal Article"&gt;17&lt;/ref-type&gt;&lt;contributors&gt;&lt;authors&gt;&lt;author&gt;Fischer, Woodward W&lt;/author&gt;&lt;author&gt;Hemp, James&lt;/author&gt;&lt;author&gt;Johnson, Jena E&lt;/author&gt;&lt;/authors&gt;&lt;/contributors&gt;&lt;titles&gt;&lt;title&gt;Evolution of oxygenic photosynthesis&lt;/title&gt;&lt;secondary-title&gt;Annual Review of Earth and Planetary Sciences&lt;/secondary-title&gt;&lt;/titles&gt;&lt;periodical&gt;&lt;full-title&gt;Annual Review of Earth and Planetary Sciences&lt;/full-title&gt;&lt;/periodical&gt;&lt;pages&gt;647-683&lt;/pages&gt;&lt;volume&gt;44&lt;/volume&gt;&lt;dates&gt;&lt;year&gt;2016&lt;/year&gt;&lt;/dates&gt;&lt;isbn&gt;0084-6597&lt;/isbn&gt;&lt;urls&gt;&lt;/urls&gt;&lt;/record&gt;&lt;/Cite&gt;&lt;/EndNote&gt;</w:instrText>
      </w:r>
      <w:r w:rsidR="00EA0FFF" w:rsidRPr="001A3542">
        <w:rPr>
          <w:rFonts w:cs="Times New Roman"/>
        </w:rPr>
        <w:fldChar w:fldCharType="separate"/>
      </w:r>
      <w:r w:rsidR="00F6216D">
        <w:rPr>
          <w:rFonts w:cs="Times New Roman"/>
          <w:noProof/>
        </w:rPr>
        <w:t>(Fischer et al. 2016)</w:t>
      </w:r>
      <w:r w:rsidR="00EA0FFF" w:rsidRPr="001A3542">
        <w:rPr>
          <w:rFonts w:cs="Times New Roman"/>
        </w:rPr>
        <w:fldChar w:fldCharType="end"/>
      </w:r>
      <w:r w:rsidR="00C52293" w:rsidRPr="001A3542">
        <w:rPr>
          <w:rFonts w:cs="Times New Roman"/>
        </w:rPr>
        <w:t>, and it is un</w:t>
      </w:r>
      <w:r w:rsidR="0096783F" w:rsidRPr="001A3542">
        <w:rPr>
          <w:rFonts w:cs="Times New Roman"/>
        </w:rPr>
        <w:t>known</w:t>
      </w:r>
      <w:r w:rsidR="00C52293" w:rsidRPr="001A3542">
        <w:rPr>
          <w:rFonts w:cs="Times New Roman"/>
        </w:rPr>
        <w:t xml:space="preserve"> whether its origin on an exoplanet is likely.</w:t>
      </w:r>
    </w:p>
    <w:p w14:paraId="09584195" w14:textId="1069C455" w:rsidR="000C1DEC" w:rsidRPr="001A3542" w:rsidRDefault="00A94C64" w:rsidP="008E31C3">
      <w:pPr>
        <w:spacing w:line="360" w:lineRule="auto"/>
        <w:rPr>
          <w:rFonts w:cs="Times New Roman"/>
        </w:rPr>
      </w:pPr>
      <w:r w:rsidRPr="001A3542">
        <w:rPr>
          <w:rFonts w:cs="Times New Roman"/>
        </w:rPr>
        <w:tab/>
      </w:r>
      <w:r w:rsidR="002E3A0A" w:rsidRPr="001A3542">
        <w:rPr>
          <w:rFonts w:cs="Times New Roman"/>
        </w:rPr>
        <w:t>An</w:t>
      </w:r>
      <w:r w:rsidR="00685FEF" w:rsidRPr="001A3542">
        <w:rPr>
          <w:rFonts w:cs="Times New Roman"/>
        </w:rPr>
        <w:t xml:space="preserve"> </w:t>
      </w:r>
      <w:r w:rsidR="008767A9" w:rsidRPr="001A3542">
        <w:rPr>
          <w:rFonts w:cs="Times New Roman"/>
        </w:rPr>
        <w:t xml:space="preserve">alternative to looking </w:t>
      </w:r>
      <w:r w:rsidR="005A7347" w:rsidRPr="001A3542">
        <w:rPr>
          <w:rFonts w:cs="Times New Roman"/>
        </w:rPr>
        <w:t>for any</w:t>
      </w:r>
      <w:r w:rsidR="008767A9" w:rsidRPr="001A3542">
        <w:rPr>
          <w:rFonts w:cs="Times New Roman"/>
        </w:rPr>
        <w:t xml:space="preserve"> single biogenic gas (e.g.</w:t>
      </w:r>
      <w:r w:rsidR="005B545E">
        <w:rPr>
          <w:rFonts w:cs="Times New Roman"/>
        </w:rPr>
        <w:t>,</w:t>
      </w:r>
      <w:r w:rsidR="008767A9" w:rsidRPr="001A3542">
        <w:rPr>
          <w:rFonts w:cs="Times New Roman"/>
        </w:rPr>
        <w:t xml:space="preserve"> </w:t>
      </w:r>
      <w:r w:rsidR="005A7347" w:rsidRPr="001A3542">
        <w:rPr>
          <w:rFonts w:cs="Times New Roman"/>
        </w:rPr>
        <w:t>O</w:t>
      </w:r>
      <w:r w:rsidR="005A7347" w:rsidRPr="001A3542">
        <w:rPr>
          <w:rFonts w:cs="Times New Roman"/>
          <w:vertAlign w:val="subscript"/>
        </w:rPr>
        <w:t>2</w:t>
      </w:r>
      <w:r w:rsidR="005A7347" w:rsidRPr="001A3542">
        <w:rPr>
          <w:rFonts w:cs="Times New Roman"/>
        </w:rPr>
        <w:t xml:space="preserve">, </w:t>
      </w:r>
      <w:r w:rsidR="008767A9" w:rsidRPr="001A3542">
        <w:rPr>
          <w:rFonts w:cs="Times New Roman"/>
        </w:rPr>
        <w:t>CH</w:t>
      </w:r>
      <w:r w:rsidR="005A7347" w:rsidRPr="001A3542">
        <w:rPr>
          <w:rFonts w:cs="Times New Roman"/>
          <w:vertAlign w:val="subscript"/>
        </w:rPr>
        <w:t>4</w:t>
      </w:r>
      <w:r w:rsidR="008767A9" w:rsidRPr="001A3542">
        <w:rPr>
          <w:rFonts w:cs="Times New Roman"/>
        </w:rPr>
        <w:t>, or N</w:t>
      </w:r>
      <w:r w:rsidR="008767A9" w:rsidRPr="001A3542">
        <w:rPr>
          <w:rFonts w:cs="Times New Roman"/>
          <w:vertAlign w:val="subscript"/>
        </w:rPr>
        <w:t>2</w:t>
      </w:r>
      <w:r w:rsidR="008767A9" w:rsidRPr="001A3542">
        <w:rPr>
          <w:rFonts w:cs="Times New Roman"/>
        </w:rPr>
        <w:t>O), is to look for chemical disequilibrium</w:t>
      </w:r>
      <w:r w:rsidR="00BC1D50" w:rsidRPr="001A3542">
        <w:rPr>
          <w:rFonts w:cs="Times New Roman"/>
        </w:rPr>
        <w:t>, i.e.</w:t>
      </w:r>
      <w:r w:rsidR="005A7347" w:rsidRPr="001A3542">
        <w:rPr>
          <w:rFonts w:cs="Times New Roman"/>
        </w:rPr>
        <w:t>,</w:t>
      </w:r>
      <w:r w:rsidR="00BC1D50" w:rsidRPr="001A3542">
        <w:rPr>
          <w:rFonts w:cs="Times New Roman"/>
        </w:rPr>
        <w:t xml:space="preserve"> </w:t>
      </w:r>
      <w:r w:rsidR="008767A9" w:rsidRPr="001A3542">
        <w:rPr>
          <w:rFonts w:cs="Times New Roman"/>
        </w:rPr>
        <w:t xml:space="preserve">the long-term coexistence of two or more </w:t>
      </w:r>
      <w:r w:rsidR="005A7347" w:rsidRPr="001A3542">
        <w:rPr>
          <w:rFonts w:cs="Times New Roman"/>
        </w:rPr>
        <w:t xml:space="preserve">chemically </w:t>
      </w:r>
      <w:r w:rsidR="008767A9" w:rsidRPr="001A3542">
        <w:rPr>
          <w:rFonts w:cs="Times New Roman"/>
        </w:rPr>
        <w:t>incompatible species</w:t>
      </w:r>
      <w:r w:rsidR="000C1DEC" w:rsidRPr="001A3542">
        <w:rPr>
          <w:rFonts w:cs="Times New Roman"/>
        </w:rPr>
        <w:t xml:space="preserve"> </w:t>
      </w:r>
      <w:r w:rsidR="000C1DEC" w:rsidRPr="001A3542">
        <w:rPr>
          <w:rFonts w:cs="Times New Roman"/>
        </w:rPr>
        <w:fldChar w:fldCharType="begin"/>
      </w:r>
      <w:r w:rsidR="00F6216D">
        <w:rPr>
          <w:rFonts w:cs="Times New Roman"/>
        </w:rPr>
        <w:instrText xml:space="preserve"> ADDIN EN.CITE &lt;EndNote&gt;&lt;Cite&gt;&lt;Author&gt;Lovelock&lt;/Author&gt;&lt;Year&gt;1965&lt;/Year&gt;&lt;RecNum&gt;103&lt;/RecNum&gt;&lt;DisplayText&gt;(Lovelock 1965; Lovelock 1975)&lt;/DisplayText&gt;&lt;record&gt;&lt;rec-number&gt;103&lt;/rec-number&gt;&lt;foreign-keys&gt;&lt;key app="EN" db-id="zsx9vatd3fapv9e29srxw0970vf9pp90wp29" timestamp="1570735152" guid="8f0039fe-db14-4bfd-97d7-bf755dfeb5be"&gt;103&lt;/key&gt;&lt;/foreign-keys&gt;&lt;ref-type name="Journal Article"&gt;17&lt;/ref-type&gt;&lt;contributors&gt;&lt;authors&gt;&lt;author&gt;Lovelock, James E&lt;/author&gt;&lt;/authors&gt;&lt;/contributors&gt;&lt;titles&gt;&lt;title&gt;A physical basis for life detection experiments&lt;/title&gt;&lt;secondary-title&gt;Nature&lt;/secondary-title&gt;&lt;/titles&gt;&lt;periodical&gt;&lt;full-title&gt;Nature&lt;/full-title&gt;&lt;/periodical&gt;&lt;pages&gt;568-570&lt;/pages&gt;&lt;volume&gt;207&lt;/volume&gt;&lt;number&gt;997&lt;/number&gt;&lt;dates&gt;&lt;year&gt;1965&lt;/year&gt;&lt;/dates&gt;&lt;isbn&gt;0028-0836&lt;/isbn&gt;&lt;urls&gt;&lt;/urls&gt;&lt;/record&gt;&lt;/Cite&gt;&lt;Cite&gt;&lt;Author&gt;Lovelock&lt;/Author&gt;&lt;Year&gt;1975&lt;/Year&gt;&lt;RecNum&gt;21&lt;/RecNum&gt;&lt;record&gt;&lt;rec-number&gt;21&lt;/rec-number&gt;&lt;foreign-keys&gt;&lt;key app="EN" db-id="zsx9vatd3fapv9e29srxw0970vf9pp90wp29" timestamp="1563918729" guid="d2fdc82d-0477-45e6-ac59-6dd431fb9fe2"&gt;21&lt;/key&gt;&lt;/foreign-keys&gt;&lt;ref-type name="Journal Article"&gt;17&lt;/ref-type&gt;&lt;contributors&gt;&lt;authors&gt;&lt;author&gt;Lovelock, James Ephraim&lt;/author&gt;&lt;/authors&gt;&lt;/contributors&gt;&lt;titles&gt;&lt;title&gt;Thermodynamics and the recognition of alien biospheres&lt;/title&gt;&lt;secondary-title&gt;Proceedings of the Royal Society of London. Series B. Biological Sciences&lt;/secondary-title&gt;&lt;/titles&gt;&lt;periodical&gt;&lt;full-title&gt;Proceedings of the Royal Society of London. Series B. Biological Sciences&lt;/full-title&gt;&lt;/periodical&gt;&lt;pages&gt;167-181&lt;/pages&gt;&lt;volume&gt;189&lt;/volume&gt;&lt;number&gt;1095&lt;/number&gt;&lt;dates&gt;&lt;year&gt;1975&lt;/year&gt;&lt;/dates&gt;&lt;isbn&gt;0080-4649&lt;/isbn&gt;&lt;urls&gt;&lt;/urls&gt;&lt;/record&gt;&lt;/Cite&gt;&lt;/EndNote&gt;</w:instrText>
      </w:r>
      <w:r w:rsidR="000C1DEC" w:rsidRPr="001A3542">
        <w:rPr>
          <w:rFonts w:cs="Times New Roman"/>
        </w:rPr>
        <w:fldChar w:fldCharType="separate"/>
      </w:r>
      <w:r w:rsidR="00FE6449" w:rsidRPr="001A3542">
        <w:rPr>
          <w:rFonts w:cs="Times New Roman"/>
          <w:noProof/>
        </w:rPr>
        <w:t>(Lovelock 1965; Lovelock 1975)</w:t>
      </w:r>
      <w:r w:rsidR="000C1DEC" w:rsidRPr="001A3542">
        <w:rPr>
          <w:rFonts w:cs="Times New Roman"/>
        </w:rPr>
        <w:fldChar w:fldCharType="end"/>
      </w:r>
      <w:r w:rsidR="008767A9" w:rsidRPr="001A3542">
        <w:rPr>
          <w:rFonts w:cs="Times New Roman"/>
        </w:rPr>
        <w:t xml:space="preserve">. </w:t>
      </w:r>
      <w:r w:rsidR="00A61362" w:rsidRPr="001A3542">
        <w:rPr>
          <w:rFonts w:cs="Times New Roman"/>
        </w:rPr>
        <w:t>On the modern Earth</w:t>
      </w:r>
      <w:r w:rsidR="00B66020" w:rsidRPr="001A3542">
        <w:rPr>
          <w:rFonts w:cs="Times New Roman"/>
        </w:rPr>
        <w:t>, different metabolisms produce different waste gases, which have a thermodynamic drive to react over long periods of time. Thus, incompatible waste gases, or disequilibria, are maintained in Earth’s environment by biogenic fluxes. The p</w:t>
      </w:r>
      <w:r w:rsidR="005A7347" w:rsidRPr="001A3542">
        <w:rPr>
          <w:rFonts w:cs="Times New Roman"/>
        </w:rPr>
        <w:t>ersistence</w:t>
      </w:r>
      <w:r w:rsidR="00B66020" w:rsidRPr="001A3542">
        <w:rPr>
          <w:rFonts w:cs="Times New Roman"/>
        </w:rPr>
        <w:t xml:space="preserve"> of CH</w:t>
      </w:r>
      <w:r w:rsidR="00B66020" w:rsidRPr="001A3542">
        <w:rPr>
          <w:rFonts w:cs="Times New Roman"/>
          <w:vertAlign w:val="subscript"/>
        </w:rPr>
        <w:t>4</w:t>
      </w:r>
      <w:r w:rsidR="00B66020" w:rsidRPr="001A3542">
        <w:rPr>
          <w:rFonts w:cs="Times New Roman"/>
        </w:rPr>
        <w:t xml:space="preserve"> and O</w:t>
      </w:r>
      <w:r w:rsidR="00B66020" w:rsidRPr="001A3542">
        <w:rPr>
          <w:rFonts w:cs="Times New Roman"/>
          <w:vertAlign w:val="subscript"/>
        </w:rPr>
        <w:t>2</w:t>
      </w:r>
      <w:r w:rsidR="00B66020" w:rsidRPr="001A3542">
        <w:rPr>
          <w:rFonts w:cs="Times New Roman"/>
        </w:rPr>
        <w:t xml:space="preserve"> (</w:t>
      </w:r>
      <w:r w:rsidR="005A7347" w:rsidRPr="001A3542">
        <w:rPr>
          <w:rFonts w:cs="Times New Roman"/>
        </w:rPr>
        <w:t>which</w:t>
      </w:r>
      <w:r w:rsidR="00B66020" w:rsidRPr="001A3542">
        <w:rPr>
          <w:rFonts w:cs="Times New Roman"/>
        </w:rPr>
        <w:t xml:space="preserve"> react</w:t>
      </w:r>
      <w:r w:rsidR="00950290" w:rsidRPr="001A3542">
        <w:rPr>
          <w:rFonts w:cs="Times New Roman"/>
        </w:rPr>
        <w:t xml:space="preserve"> through a series of intermediates</w:t>
      </w:r>
      <w:r w:rsidR="00B66020" w:rsidRPr="001A3542">
        <w:rPr>
          <w:rFonts w:cs="Times New Roman"/>
        </w:rPr>
        <w:t>) in Earth’s modern atmosphere is an example and indicate</w:t>
      </w:r>
      <w:r w:rsidR="00284D70" w:rsidRPr="001A3542">
        <w:rPr>
          <w:rFonts w:cs="Times New Roman"/>
        </w:rPr>
        <w:t>s continuous replenishment of these gases by biology</w:t>
      </w:r>
      <w:r w:rsidR="00B66020" w:rsidRPr="001A3542">
        <w:rPr>
          <w:rFonts w:cs="Times New Roman"/>
        </w:rPr>
        <w:t>.</w:t>
      </w:r>
      <w:r w:rsidR="00E10CC1" w:rsidRPr="001A3542">
        <w:rPr>
          <w:rFonts w:cs="Times New Roman"/>
        </w:rPr>
        <w:t xml:space="preserve"> </w:t>
      </w:r>
    </w:p>
    <w:p w14:paraId="52C46CB8" w14:textId="75435047" w:rsidR="00E10CC1" w:rsidRPr="001A3542" w:rsidRDefault="00FE6449" w:rsidP="008E31C3">
      <w:pPr>
        <w:spacing w:line="360" w:lineRule="auto"/>
        <w:ind w:firstLine="720"/>
        <w:rPr>
          <w:rFonts w:cs="Times New Roman"/>
        </w:rPr>
      </w:pPr>
      <w:r w:rsidRPr="001A3542">
        <w:rPr>
          <w:rFonts w:cs="Times New Roman"/>
        </w:rPr>
        <w:lastRenderedPageBreak/>
        <w:fldChar w:fldCharType="begin"/>
      </w:r>
      <w:r w:rsidR="00F6216D">
        <w:rPr>
          <w:rFonts w:cs="Times New Roman"/>
        </w:rPr>
        <w:instrText xml:space="preserve"> ADDIN EN.CITE &lt;EndNote&gt;&lt;Cite AuthorYear="1"&gt;&lt;Author&gt;Lovelock&lt;/Author&gt;&lt;Year&gt;1965&lt;/Year&gt;&lt;RecNum&gt;103&lt;/RecNum&gt;&lt;DisplayText&gt;Lovelock (1965)&lt;/DisplayText&gt;&lt;record&gt;&lt;rec-number&gt;103&lt;/rec-number&gt;&lt;foreign-keys&gt;&lt;key app="EN" db-id="zsx9vatd3fapv9e29srxw0970vf9pp90wp29" timestamp="1570735152" guid="8f0039fe-db14-4bfd-97d7-bf755dfeb5be"&gt;103&lt;/key&gt;&lt;/foreign-keys&gt;&lt;ref-type name="Journal Article"&gt;17&lt;/ref-type&gt;&lt;contributors&gt;&lt;authors&gt;&lt;author&gt;Lovelock, James E&lt;/author&gt;&lt;/authors&gt;&lt;/contributors&gt;&lt;titles&gt;&lt;title&gt;A physical basis for life detection experiments&lt;/title&gt;&lt;secondary-title&gt;Nature&lt;/secondary-title&gt;&lt;/titles&gt;&lt;periodical&gt;&lt;full-title&gt;Nature&lt;/full-title&gt;&lt;/periodical&gt;&lt;pages&gt;568-570&lt;/pages&gt;&lt;volume&gt;207&lt;/volume&gt;&lt;number&gt;997&lt;/number&gt;&lt;dates&gt;&lt;year&gt;1965&lt;/year&gt;&lt;/dates&gt;&lt;isbn&gt;0028-0836&lt;/isbn&gt;&lt;urls&gt;&lt;/urls&gt;&lt;/record&gt;&lt;/Cite&gt;&lt;/EndNote&gt;</w:instrText>
      </w:r>
      <w:r w:rsidRPr="001A3542">
        <w:rPr>
          <w:rFonts w:cs="Times New Roman"/>
        </w:rPr>
        <w:fldChar w:fldCharType="separate"/>
      </w:r>
      <w:r w:rsidR="00D37764" w:rsidRPr="001A3542">
        <w:rPr>
          <w:rFonts w:cs="Times New Roman"/>
          <w:noProof/>
        </w:rPr>
        <w:t>Lovelock (1965)</w:t>
      </w:r>
      <w:r w:rsidRPr="001A3542">
        <w:rPr>
          <w:rFonts w:cs="Times New Roman"/>
        </w:rPr>
        <w:fldChar w:fldCharType="end"/>
      </w:r>
      <w:r w:rsidRPr="001A3542">
        <w:rPr>
          <w:rFonts w:cs="Times New Roman"/>
        </w:rPr>
        <w:t xml:space="preserve"> </w:t>
      </w:r>
      <w:r w:rsidR="00E10CC1" w:rsidRPr="001A3542">
        <w:rPr>
          <w:rFonts w:cs="Times New Roman"/>
        </w:rPr>
        <w:t>first propose</w:t>
      </w:r>
      <w:r w:rsidRPr="001A3542">
        <w:rPr>
          <w:rFonts w:cs="Times New Roman"/>
        </w:rPr>
        <w:t>d</w:t>
      </w:r>
      <w:r w:rsidR="00E10CC1" w:rsidRPr="001A3542">
        <w:rPr>
          <w:rFonts w:cs="Times New Roman"/>
        </w:rPr>
        <w:t xml:space="preserve"> searching for life on other planets</w:t>
      </w:r>
      <w:r w:rsidR="00967CCA" w:rsidRPr="001A3542">
        <w:rPr>
          <w:rFonts w:cs="Times New Roman"/>
        </w:rPr>
        <w:t xml:space="preserve"> by </w:t>
      </w:r>
      <w:r w:rsidR="000C1DEC" w:rsidRPr="001A3542">
        <w:rPr>
          <w:rFonts w:cs="Times New Roman"/>
        </w:rPr>
        <w:t>looking</w:t>
      </w:r>
      <w:r w:rsidR="00967CCA" w:rsidRPr="001A3542">
        <w:rPr>
          <w:rFonts w:cs="Times New Roman"/>
        </w:rPr>
        <w:t xml:space="preserve"> for</w:t>
      </w:r>
      <w:r w:rsidR="000C1DEC" w:rsidRPr="001A3542">
        <w:rPr>
          <w:rFonts w:cs="Times New Roman"/>
        </w:rPr>
        <w:t xml:space="preserve"> </w:t>
      </w:r>
      <w:r w:rsidR="00967CCA" w:rsidRPr="001A3542">
        <w:rPr>
          <w:rFonts w:cs="Times New Roman"/>
        </w:rPr>
        <w:t>disequilibrium gases</w:t>
      </w:r>
      <w:r w:rsidR="000C1DEC" w:rsidRPr="001A3542">
        <w:rPr>
          <w:rFonts w:cs="Times New Roman"/>
        </w:rPr>
        <w:t xml:space="preserve"> in planetary </w:t>
      </w:r>
      <w:r w:rsidR="007F2166" w:rsidRPr="001A3542">
        <w:rPr>
          <w:rFonts w:cs="Times New Roman"/>
        </w:rPr>
        <w:t xml:space="preserve">atmospheres, and </w:t>
      </w:r>
      <w:r w:rsidR="00950290" w:rsidRPr="001A3542">
        <w:rPr>
          <w:rFonts w:cs="Times New Roman"/>
        </w:rPr>
        <w:t>subsequently</w:t>
      </w:r>
      <w:r w:rsidR="007F2166" w:rsidRPr="001A3542">
        <w:rPr>
          <w:rFonts w:cs="Times New Roman"/>
        </w:rPr>
        <w:t xml:space="preserve"> </w:t>
      </w:r>
      <w:r w:rsidR="004A0C7B" w:rsidRPr="001A3542">
        <w:rPr>
          <w:rFonts w:cs="Times New Roman"/>
        </w:rPr>
        <w:fldChar w:fldCharType="begin"/>
      </w:r>
      <w:r w:rsidR="00F6216D">
        <w:rPr>
          <w:rFonts w:cs="Times New Roman"/>
        </w:rPr>
        <w:instrText xml:space="preserve"> ADDIN EN.CITE &lt;EndNote&gt;&lt;Cite AuthorYear="1"&gt;&lt;Author&gt;Lovelock&lt;/Author&gt;&lt;Year&gt;1975&lt;/Year&gt;&lt;RecNum&gt;21&lt;/RecNum&gt;&lt;DisplayText&gt;Lovelock (1975)&lt;/DisplayText&gt;&lt;record&gt;&lt;rec-number&gt;21&lt;/rec-number&gt;&lt;foreign-keys&gt;&lt;key app="EN" db-id="zsx9vatd3fapv9e29srxw0970vf9pp90wp29" timestamp="1563918729" guid="d2fdc82d-0477-45e6-ac59-6dd431fb9fe2"&gt;21&lt;/key&gt;&lt;/foreign-keys&gt;&lt;ref-type name="Journal Article"&gt;17&lt;/ref-type&gt;&lt;contributors&gt;&lt;authors&gt;&lt;author&gt;Lovelock, James Ephraim&lt;/author&gt;&lt;/authors&gt;&lt;/contributors&gt;&lt;titles&gt;&lt;title&gt;Thermodynamics and the recognition of alien biospheres&lt;/title&gt;&lt;secondary-title&gt;Proceedings of the Royal Society of London. Series B. Biological Sciences&lt;/secondary-title&gt;&lt;/titles&gt;&lt;periodical&gt;&lt;full-title&gt;Proceedings of the Royal Society of London. Series B. Biological Sciences&lt;/full-title&gt;&lt;/periodical&gt;&lt;pages&gt;167-181&lt;/pages&gt;&lt;volume&gt;189&lt;/volume&gt;&lt;number&gt;1095&lt;/number&gt;&lt;dates&gt;&lt;year&gt;1975&lt;/year&gt;&lt;/dates&gt;&lt;isbn&gt;0080-4649&lt;/isbn&gt;&lt;urls&gt;&lt;/urls&gt;&lt;/record&gt;&lt;/Cite&gt;&lt;/EndNote&gt;</w:instrText>
      </w:r>
      <w:r w:rsidR="004A0C7B" w:rsidRPr="001A3542">
        <w:rPr>
          <w:rFonts w:cs="Times New Roman"/>
        </w:rPr>
        <w:fldChar w:fldCharType="separate"/>
      </w:r>
      <w:r w:rsidR="004A0C7B" w:rsidRPr="001A3542">
        <w:rPr>
          <w:rFonts w:cs="Times New Roman"/>
          <w:noProof/>
        </w:rPr>
        <w:t>Lovelock (1975)</w:t>
      </w:r>
      <w:r w:rsidR="004A0C7B" w:rsidRPr="001A3542">
        <w:rPr>
          <w:rFonts w:cs="Times New Roman"/>
        </w:rPr>
        <w:fldChar w:fldCharType="end"/>
      </w:r>
      <w:r w:rsidR="00E327D9" w:rsidRPr="001A3542">
        <w:rPr>
          <w:rFonts w:cs="Times New Roman"/>
        </w:rPr>
        <w:t xml:space="preserve"> </w:t>
      </w:r>
      <w:r w:rsidR="007F2166" w:rsidRPr="001A3542">
        <w:rPr>
          <w:rFonts w:cs="Times New Roman"/>
        </w:rPr>
        <w:t>attempted</w:t>
      </w:r>
      <w:r w:rsidR="00E21D7D" w:rsidRPr="001A3542">
        <w:rPr>
          <w:rFonts w:cs="Times New Roman"/>
        </w:rPr>
        <w:t xml:space="preserve"> to quantify the disequilibrium </w:t>
      </w:r>
      <w:r w:rsidR="0051512B" w:rsidRPr="001A3542">
        <w:rPr>
          <w:rFonts w:cs="Times New Roman"/>
        </w:rPr>
        <w:t>of</w:t>
      </w:r>
      <w:r w:rsidR="00E21D7D" w:rsidRPr="001A3542">
        <w:rPr>
          <w:rFonts w:cs="Times New Roman"/>
        </w:rPr>
        <w:t xml:space="preserve"> Solar System planet</w:t>
      </w:r>
      <w:r w:rsidRPr="001A3542">
        <w:rPr>
          <w:rFonts w:cs="Times New Roman"/>
        </w:rPr>
        <w:t>s</w:t>
      </w:r>
      <w:r w:rsidR="00E21D7D" w:rsidRPr="001A3542">
        <w:rPr>
          <w:rFonts w:cs="Times New Roman"/>
        </w:rPr>
        <w:t>. Unfortunately, knowledge of atmospheric composition of the Solar System planets, and computational methods for thermodynamic calculations were insufficient</w:t>
      </w:r>
      <w:r w:rsidR="00D23DD2">
        <w:rPr>
          <w:rFonts w:cs="Times New Roman"/>
        </w:rPr>
        <w:t xml:space="preserve"> </w:t>
      </w:r>
      <w:r w:rsidR="00D23DD2" w:rsidRPr="00D23DD2">
        <w:rPr>
          <w:rFonts w:cs="Times New Roman"/>
          <w:highlight w:val="yellow"/>
        </w:rPr>
        <w:t>at the time</w:t>
      </w:r>
      <w:r w:rsidR="00E21D7D" w:rsidRPr="001A3542">
        <w:rPr>
          <w:rFonts w:cs="Times New Roman"/>
        </w:rPr>
        <w:t xml:space="preserve"> for accurate calculation</w:t>
      </w:r>
      <w:r w:rsidR="00950290" w:rsidRPr="001A3542">
        <w:rPr>
          <w:rFonts w:cs="Times New Roman"/>
        </w:rPr>
        <w:t>s</w:t>
      </w:r>
      <w:r w:rsidR="00E21D7D" w:rsidRPr="001A3542">
        <w:rPr>
          <w:rFonts w:cs="Times New Roman"/>
        </w:rPr>
        <w:t>.</w:t>
      </w:r>
    </w:p>
    <w:p w14:paraId="79931D25" w14:textId="2DC39CED" w:rsidR="000F03CE" w:rsidRDefault="00B66020" w:rsidP="008E31C3">
      <w:pPr>
        <w:spacing w:line="360" w:lineRule="auto"/>
        <w:rPr>
          <w:rFonts w:cs="Times New Roman"/>
        </w:rPr>
      </w:pPr>
      <w:r w:rsidRPr="001A3542">
        <w:rPr>
          <w:rFonts w:cs="Times New Roman"/>
        </w:rPr>
        <w:tab/>
      </w:r>
      <w:r w:rsidR="00E21D7D" w:rsidRPr="001A3542">
        <w:rPr>
          <w:rFonts w:cs="Times New Roman"/>
        </w:rPr>
        <w:t>Using modern computational techniques</w:t>
      </w:r>
      <w:r w:rsidR="00950290" w:rsidRPr="001A3542">
        <w:rPr>
          <w:rFonts w:cs="Times New Roman"/>
        </w:rPr>
        <w:t xml:space="preserve"> and thermodynamics</w:t>
      </w:r>
      <w:r w:rsidR="00E21D7D" w:rsidRPr="001A3542">
        <w:rPr>
          <w:rFonts w:cs="Times New Roman"/>
        </w:rPr>
        <w:t>,</w:t>
      </w:r>
      <w:r w:rsidR="00645A23" w:rsidRPr="001A3542">
        <w:rPr>
          <w:rFonts w:cs="Times New Roman"/>
        </w:rPr>
        <w:t xml:space="preserve"> </w:t>
      </w:r>
      <w:r w:rsidR="00685FEF" w:rsidRPr="001A3542">
        <w:rPr>
          <w:rFonts w:cs="Times New Roman"/>
        </w:rPr>
        <w:fldChar w:fldCharType="begin"/>
      </w:r>
      <w:r w:rsidR="00F6216D">
        <w:rPr>
          <w:rFonts w:cs="Times New Roman"/>
        </w:rPr>
        <w:instrText xml:space="preserve"> ADDIN EN.CITE &lt;EndNote&gt;&lt;Cite AuthorYear="1"&gt;&lt;Author&gt;Krissansen-Totton&lt;/Author&gt;&lt;Year&gt;2016&lt;/Year&gt;&lt;RecNum&gt;22&lt;/RecNum&gt;&lt;DisplayText&gt;Krissansen-Totton et al. (2016)&lt;/DisplayText&gt;&lt;record&gt;&lt;rec-number&gt;22&lt;/rec-number&gt;&lt;foreign-keys&gt;&lt;key app="EN" db-id="zsx9vatd3fapv9e29srxw0970vf9pp90wp29" timestamp="1563918795" guid="0cc56bd0-7051-474e-a2b0-a3b5fa853012"&gt;22&lt;/key&gt;&lt;/foreign-keys&gt;&lt;ref-type name="Journal Article"&gt;17&lt;/ref-type&gt;&lt;contributors&gt;&lt;authors&gt;&lt;author&gt;Krissansen-Totton, Joshua&lt;/author&gt;&lt;author&gt;Bergsman, David S&lt;/author&gt;&lt;author&gt;Catling, David C&lt;/author&gt;&lt;/authors&gt;&lt;/contributors&gt;&lt;titles&gt;&lt;title&gt;On detecting biospheres from chemical thermodynamic disequilibrium in planetary atmospheres&lt;/title&gt;&lt;secondary-title&gt;Astrobiology&lt;/secondary-title&gt;&lt;/titles&gt;&lt;periodical&gt;&lt;full-title&gt;Astrobiology&lt;/full-title&gt;&lt;/periodical&gt;&lt;pages&gt;39-67&lt;/pages&gt;&lt;volume&gt;16&lt;/volume&gt;&lt;number&gt;1&lt;/number&gt;&lt;dates&gt;&lt;year&gt;2016&lt;/year&gt;&lt;/dates&gt;&lt;isbn&gt;1531-1074&lt;/isbn&gt;&lt;urls&gt;&lt;/urls&gt;&lt;/record&gt;&lt;/Cite&gt;&lt;/EndNote&gt;</w:instrText>
      </w:r>
      <w:r w:rsidR="00685FEF" w:rsidRPr="001A3542">
        <w:rPr>
          <w:rFonts w:cs="Times New Roman"/>
        </w:rPr>
        <w:fldChar w:fldCharType="separate"/>
      </w:r>
      <w:r w:rsidR="00F6216D">
        <w:rPr>
          <w:rFonts w:cs="Times New Roman"/>
          <w:noProof/>
        </w:rPr>
        <w:t>Krissansen-Totton et al. (2016)</w:t>
      </w:r>
      <w:r w:rsidR="00685FEF" w:rsidRPr="001A3542">
        <w:rPr>
          <w:rFonts w:cs="Times New Roman"/>
        </w:rPr>
        <w:fldChar w:fldCharType="end"/>
      </w:r>
      <w:r w:rsidRPr="001A3542">
        <w:rPr>
          <w:rFonts w:cs="Times New Roman"/>
        </w:rPr>
        <w:t xml:space="preserve"> calculated the atmosphere or atmosphere-ocean disequilibrium of several</w:t>
      </w:r>
      <w:r w:rsidR="00950290" w:rsidRPr="001A3542">
        <w:rPr>
          <w:rFonts w:cs="Times New Roman"/>
        </w:rPr>
        <w:t xml:space="preserve"> Solar System planets, Titan, and Earth</w:t>
      </w:r>
      <w:r w:rsidRPr="001A3542">
        <w:rPr>
          <w:rFonts w:cs="Times New Roman"/>
        </w:rPr>
        <w:t>. They found that Earth’s atmosphere-ocean system has</w:t>
      </w:r>
      <w:r w:rsidR="00950290" w:rsidRPr="001A3542">
        <w:rPr>
          <w:rFonts w:cs="Times New Roman"/>
        </w:rPr>
        <w:t xml:space="preserve"> more than</w:t>
      </w:r>
      <w:r w:rsidRPr="001A3542">
        <w:rPr>
          <w:rFonts w:cs="Times New Roman"/>
        </w:rPr>
        <w:t xml:space="preserve"> </w:t>
      </w:r>
      <w:r w:rsidR="00284D70" w:rsidRPr="001A3542">
        <w:rPr>
          <w:rFonts w:cs="Times New Roman"/>
        </w:rPr>
        <w:t>an order of magnitude</w:t>
      </w:r>
      <w:r w:rsidRPr="001A3542">
        <w:rPr>
          <w:rFonts w:cs="Times New Roman"/>
        </w:rPr>
        <w:t xml:space="preserve"> disequilibrium</w:t>
      </w:r>
      <w:r w:rsidR="00284D70" w:rsidRPr="001A3542">
        <w:rPr>
          <w:rFonts w:cs="Times New Roman"/>
        </w:rPr>
        <w:t xml:space="preserve"> (in joules per mole of atmosphere)</w:t>
      </w:r>
      <w:r w:rsidRPr="001A3542">
        <w:rPr>
          <w:rFonts w:cs="Times New Roman"/>
        </w:rPr>
        <w:t xml:space="preserve"> than any other planet due to biogenic fluxes. </w:t>
      </w:r>
      <w:r w:rsidR="00B43A38" w:rsidRPr="001A3542">
        <w:rPr>
          <w:rFonts w:cs="Times New Roman"/>
        </w:rPr>
        <w:t xml:space="preserve">They propose high atmosphere-ocean chemical disequilibrium as a biosignature for exoplanets similar to the modern Earth, with photosynthetic biospheres. </w:t>
      </w:r>
      <w:r w:rsidR="00284D70" w:rsidRPr="001A3542">
        <w:rPr>
          <w:rFonts w:cs="Times New Roman"/>
        </w:rPr>
        <w:t>Subsequently</w:t>
      </w:r>
      <w:r w:rsidR="00933187" w:rsidRPr="001A3542">
        <w:rPr>
          <w:rFonts w:cs="Times New Roman"/>
        </w:rPr>
        <w:t>,</w:t>
      </w:r>
      <w:r w:rsidR="00280F3C" w:rsidRPr="001A3542">
        <w:rPr>
          <w:rFonts w:cs="Times New Roman"/>
        </w:rPr>
        <w:t xml:space="preserve"> </w:t>
      </w:r>
      <w:r w:rsidR="00280F3C" w:rsidRPr="001A3542">
        <w:rPr>
          <w:rFonts w:cs="Times New Roman"/>
        </w:rPr>
        <w:fldChar w:fldCharType="begin"/>
      </w:r>
      <w:r w:rsidR="00E754B4">
        <w:rPr>
          <w:rFonts w:cs="Times New Roman"/>
        </w:rPr>
        <w:instrText xml:space="preserve"> ADDIN EN.CITE &lt;EndNote&gt;&lt;Cite AuthorYear="1"&gt;&lt;Author&gt;Krissansen-Totton&lt;/Author&gt;&lt;Year&gt;2018&lt;/Year&gt;&lt;RecNum&gt;41&lt;/RecNum&gt;&lt;DisplayText&gt;Krissansen-Totton et al. (2018c)&lt;/DisplayText&gt;&lt;record&gt;&lt;rec-number&gt;41&lt;/rec-number&gt;&lt;foreign-keys&gt;&lt;key app="EN" db-id="zsx9vatd3fapv9e29srxw0970vf9pp90wp29" timestamp="1563923393" guid="ed9bf523-6d76-4c50-b4d1-75569475d88a"&gt;41&lt;/key&gt;&lt;/foreign-keys&gt;&lt;ref-type name="Journal Article"&gt;17&lt;/ref-type&gt;&lt;contributors&gt;&lt;authors&gt;&lt;author&gt;Krissansen-Totton, Joshua&lt;/author&gt;&lt;author&gt;Olson, Stephanie&lt;/author&gt;&lt;author&gt;Catling, David C.&lt;/author&gt;&lt;/authors&gt;&lt;/contributors&gt;&lt;titles&gt;&lt;title&gt;Disequilibrium biosignatures over Earth history and implications for detecting exoplanet life&lt;/title&gt;&lt;secondary-title&gt;Science Advances&lt;/secondary-title&gt;&lt;/titles&gt;&lt;periodical&gt;&lt;full-title&gt;Science Advances&lt;/full-title&gt;&lt;/periodical&gt;&lt;pages&gt;eaao5747&lt;/pages&gt;&lt;volume&gt;4&lt;/volume&gt;&lt;number&gt;1&lt;/number&gt;&lt;dates&gt;&lt;year&gt;2018&lt;/year&gt;&lt;/dates&gt;&lt;urls&gt;&lt;related-urls&gt;&lt;url&gt;http://advances.sciencemag.org/content/4/1/eaao5747.abstract&lt;/url&gt;&lt;/related-urls&gt;&lt;/urls&gt;&lt;electronic-resource-num&gt;10.1126/sciadv.aao5747&lt;/electronic-resource-num&gt;&lt;/record&gt;&lt;/Cite&gt;&lt;/EndNote&gt;</w:instrText>
      </w:r>
      <w:r w:rsidR="00280F3C" w:rsidRPr="001A3542">
        <w:rPr>
          <w:rFonts w:cs="Times New Roman"/>
        </w:rPr>
        <w:fldChar w:fldCharType="separate"/>
      </w:r>
      <w:r w:rsidR="00E754B4">
        <w:rPr>
          <w:rFonts w:cs="Times New Roman"/>
          <w:noProof/>
        </w:rPr>
        <w:t>Krissansen-Totton et al. (2018c)</w:t>
      </w:r>
      <w:r w:rsidR="00280F3C" w:rsidRPr="001A3542">
        <w:rPr>
          <w:rFonts w:cs="Times New Roman"/>
        </w:rPr>
        <w:fldChar w:fldCharType="end"/>
      </w:r>
      <w:r w:rsidR="00933187" w:rsidRPr="001A3542">
        <w:rPr>
          <w:rFonts w:cs="Times New Roman"/>
        </w:rPr>
        <w:t xml:space="preserve"> used atmospheric proxy and model-based estimates of Earth’s Archean and Proterozoic atmosphere and ocean to calculate chemical disequilibrium over Eart</w:t>
      </w:r>
      <w:r w:rsidR="00284D70" w:rsidRPr="001A3542">
        <w:rPr>
          <w:rFonts w:cs="Times New Roman"/>
        </w:rPr>
        <w:t>h</w:t>
      </w:r>
      <w:r w:rsidR="00933187" w:rsidRPr="001A3542">
        <w:rPr>
          <w:rFonts w:cs="Times New Roman"/>
        </w:rPr>
        <w:t xml:space="preserve"> history. They showed that disequilibrium rose to its present </w:t>
      </w:r>
      <w:r w:rsidR="00284D70" w:rsidRPr="001A3542">
        <w:rPr>
          <w:rFonts w:cs="Times New Roman"/>
        </w:rPr>
        <w:t xml:space="preserve">value because of atmospheric </w:t>
      </w:r>
      <w:r w:rsidR="00933187" w:rsidRPr="001A3542">
        <w:rPr>
          <w:rFonts w:cs="Times New Roman"/>
        </w:rPr>
        <w:t xml:space="preserve">oxygen </w:t>
      </w:r>
      <w:r w:rsidR="00284D70" w:rsidRPr="001A3542">
        <w:rPr>
          <w:rFonts w:cs="Times New Roman"/>
        </w:rPr>
        <w:t xml:space="preserve">released from </w:t>
      </w:r>
      <w:r w:rsidR="00933187" w:rsidRPr="001A3542">
        <w:rPr>
          <w:rFonts w:cs="Times New Roman"/>
        </w:rPr>
        <w:t>oxygenic photosynthesis</w:t>
      </w:r>
      <w:r w:rsidR="00284D70" w:rsidRPr="001A3542">
        <w:rPr>
          <w:rFonts w:cs="Times New Roman"/>
        </w:rPr>
        <w:t>, and N</w:t>
      </w:r>
      <w:r w:rsidR="00284D70" w:rsidRPr="001A3542">
        <w:rPr>
          <w:rFonts w:cs="Times New Roman"/>
          <w:vertAlign w:val="subscript"/>
        </w:rPr>
        <w:t>2</w:t>
      </w:r>
      <w:r w:rsidR="00284D70" w:rsidRPr="001A3542">
        <w:rPr>
          <w:rFonts w:cs="Times New Roman"/>
        </w:rPr>
        <w:t xml:space="preserve"> put into the atmosphere from</w:t>
      </w:r>
      <w:r w:rsidR="005B545E">
        <w:rPr>
          <w:rFonts w:cs="Times New Roman"/>
        </w:rPr>
        <w:t xml:space="preserve"> bacterial</w:t>
      </w:r>
      <w:r w:rsidR="00284D70" w:rsidRPr="001A3542">
        <w:rPr>
          <w:rFonts w:cs="Times New Roman"/>
        </w:rPr>
        <w:t xml:space="preserve"> denitrification</w:t>
      </w:r>
      <w:r w:rsidR="001867DE">
        <w:rPr>
          <w:rFonts w:cs="Times New Roman"/>
        </w:rPr>
        <w:t xml:space="preserve"> </w:t>
      </w:r>
      <w:r w:rsidR="001867DE" w:rsidRPr="000D75A9">
        <w:rPr>
          <w:rFonts w:cs="Times New Roman"/>
          <w:highlight w:val="yellow"/>
        </w:rPr>
        <w:t>(conversion of NO</w:t>
      </w:r>
      <w:r w:rsidR="000D75A9">
        <w:rPr>
          <w:rFonts w:cs="Times New Roman"/>
          <w:highlight w:val="yellow"/>
          <w:vertAlign w:val="subscript"/>
        </w:rPr>
        <w:t>x</w:t>
      </w:r>
      <w:r w:rsidR="001867DE" w:rsidRPr="000D75A9">
        <w:rPr>
          <w:rFonts w:cs="Times New Roman"/>
          <w:highlight w:val="yellow"/>
        </w:rPr>
        <w:t xml:space="preserve"> to N</w:t>
      </w:r>
      <w:r w:rsidR="001867DE" w:rsidRPr="000D75A9">
        <w:rPr>
          <w:rFonts w:cs="Times New Roman"/>
          <w:highlight w:val="yellow"/>
          <w:vertAlign w:val="subscript"/>
        </w:rPr>
        <w:t>2</w:t>
      </w:r>
      <w:r w:rsidR="001867DE" w:rsidRPr="000D75A9">
        <w:rPr>
          <w:rFonts w:cs="Times New Roman"/>
          <w:highlight w:val="yellow"/>
        </w:rPr>
        <w:t>)</w:t>
      </w:r>
      <w:r w:rsidR="00284D70" w:rsidRPr="001A3542">
        <w:rPr>
          <w:rFonts w:cs="Times New Roman"/>
        </w:rPr>
        <w:t xml:space="preserve"> which uses organic carbon from photosynthesis</w:t>
      </w:r>
      <w:r w:rsidR="000D75A9">
        <w:rPr>
          <w:rFonts w:cs="Times New Roman"/>
        </w:rPr>
        <w:t xml:space="preserve"> </w:t>
      </w:r>
      <w:r w:rsidR="000D75A9" w:rsidRPr="000F03CE">
        <w:rPr>
          <w:rFonts w:cs="Times New Roman"/>
          <w:highlight w:val="yellow"/>
        </w:rPr>
        <w:t>(</w:t>
      </w:r>
      <w:r w:rsidR="000F03CE" w:rsidRPr="000F03CE">
        <w:rPr>
          <w:rFonts w:cs="Times New Roman"/>
          <w:highlight w:val="yellow"/>
        </w:rPr>
        <w:t>f</w:t>
      </w:r>
      <w:r w:rsidR="000D75A9" w:rsidRPr="000F03CE">
        <w:rPr>
          <w:rFonts w:cs="Times New Roman"/>
          <w:highlight w:val="yellow"/>
        </w:rPr>
        <w:t>or further explanation see Section 4.1</w:t>
      </w:r>
      <w:r w:rsidR="00F21A77">
        <w:rPr>
          <w:rFonts w:cs="Times New Roman"/>
          <w:highlight w:val="yellow"/>
        </w:rPr>
        <w:t xml:space="preserve"> </w:t>
      </w:r>
      <w:r w:rsidR="000D75A9" w:rsidRPr="000F03CE">
        <w:rPr>
          <w:rFonts w:cs="Times New Roman"/>
          <w:highlight w:val="yellow"/>
        </w:rPr>
        <w:t xml:space="preserve">in </w:t>
      </w:r>
      <w:r w:rsidR="000D75A9" w:rsidRPr="000F03CE">
        <w:rPr>
          <w:rFonts w:cs="Times New Roman"/>
          <w:highlight w:val="yellow"/>
        </w:rPr>
        <w:fldChar w:fldCharType="begin"/>
      </w:r>
      <w:r w:rsidR="00F6216D">
        <w:rPr>
          <w:rFonts w:cs="Times New Roman"/>
          <w:highlight w:val="yellow"/>
        </w:rPr>
        <w:instrText xml:space="preserve"> ADDIN EN.CITE &lt;EndNote&gt;&lt;Cite AuthorYear="1"&gt;&lt;Author&gt;Krissansen-Totton&lt;/Author&gt;&lt;Year&gt;2016&lt;/Year&gt;&lt;RecNum&gt;22&lt;/RecNum&gt;&lt;DisplayText&gt;Krissansen-Totton, et al. (2016)&lt;/DisplayText&gt;&lt;record&gt;&lt;rec-number&gt;22&lt;/rec-number&gt;&lt;foreign-keys&gt;&lt;key app="EN" db-id="zsx9vatd3fapv9e29srxw0970vf9pp90wp29" timestamp="1563918795" guid="0cc56bd0-7051-474e-a2b0-a3b5fa853012"&gt;22&lt;/key&gt;&lt;/foreign-keys&gt;&lt;ref-type name="Journal Article"&gt;17&lt;/ref-type&gt;&lt;contributors&gt;&lt;authors&gt;&lt;author&gt;Krissansen-Totton, Joshua&lt;/author&gt;&lt;author&gt;Bergsman, David S&lt;/author&gt;&lt;author&gt;Catling, David C&lt;/author&gt;&lt;/authors&gt;&lt;/contributors&gt;&lt;titles&gt;&lt;title&gt;On detecting biospheres from chemical thermodynamic disequilibrium in planetary atmospheres&lt;/title&gt;&lt;secondary-title&gt;Astrobiology&lt;/secondary-title&gt;&lt;/titles&gt;&lt;periodical&gt;&lt;full-title&gt;Astrobiology&lt;/full-title&gt;&lt;/periodical&gt;&lt;pages&gt;39-67&lt;/pages&gt;&lt;volume&gt;16&lt;/volume&gt;&lt;number&gt;1&lt;/number&gt;&lt;dates&gt;&lt;year&gt;2016&lt;/year&gt;&lt;/dates&gt;&lt;isbn&gt;1531-1074&lt;/isbn&gt;&lt;urls&gt;&lt;/urls&gt;&lt;/record&gt;&lt;/Cite&gt;&lt;/EndNote&gt;</w:instrText>
      </w:r>
      <w:r w:rsidR="000D75A9" w:rsidRPr="000F03CE">
        <w:rPr>
          <w:rFonts w:cs="Times New Roman"/>
          <w:highlight w:val="yellow"/>
        </w:rPr>
        <w:fldChar w:fldCharType="separate"/>
      </w:r>
      <w:r w:rsidR="000D75A9" w:rsidRPr="000F03CE">
        <w:rPr>
          <w:rFonts w:cs="Times New Roman"/>
          <w:noProof/>
          <w:highlight w:val="yellow"/>
        </w:rPr>
        <w:t>Krissansen-Totton, et al. (2016)</w:t>
      </w:r>
      <w:r w:rsidR="000D75A9" w:rsidRPr="000F03CE">
        <w:rPr>
          <w:rFonts w:cs="Times New Roman"/>
          <w:highlight w:val="yellow"/>
        </w:rPr>
        <w:fldChar w:fldCharType="end"/>
      </w:r>
      <w:r w:rsidR="000D75A9" w:rsidRPr="000F03CE">
        <w:rPr>
          <w:rFonts w:cs="Times New Roman"/>
          <w:highlight w:val="yellow"/>
        </w:rPr>
        <w:t>)</w:t>
      </w:r>
      <w:r w:rsidR="00284D70" w:rsidRPr="000F03CE">
        <w:rPr>
          <w:rFonts w:cs="Times New Roman"/>
          <w:highlight w:val="yellow"/>
        </w:rPr>
        <w:t>.</w:t>
      </w:r>
    </w:p>
    <w:p w14:paraId="3EADF0CF" w14:textId="34BAB518" w:rsidR="00793BAC" w:rsidRPr="001A3542" w:rsidRDefault="000F03CE" w:rsidP="008E31C3">
      <w:pPr>
        <w:spacing w:line="360" w:lineRule="auto"/>
        <w:rPr>
          <w:rFonts w:cs="Times New Roman"/>
        </w:rPr>
      </w:pPr>
      <w:r>
        <w:rPr>
          <w:rFonts w:cs="Times New Roman"/>
        </w:rPr>
        <w:tab/>
      </w:r>
      <w:r w:rsidRPr="00D67DFE">
        <w:rPr>
          <w:rFonts w:cs="Times New Roman"/>
          <w:highlight w:val="yellow"/>
        </w:rPr>
        <w:t xml:space="preserve">Despite this prior work, </w:t>
      </w:r>
      <w:r w:rsidR="001E3614" w:rsidRPr="00D67DFE">
        <w:rPr>
          <w:rFonts w:cs="Times New Roman"/>
          <w:highlight w:val="yellow"/>
        </w:rPr>
        <w:t>interpret</w:t>
      </w:r>
      <w:r w:rsidR="001E3614">
        <w:rPr>
          <w:rFonts w:cs="Times New Roman"/>
          <w:highlight w:val="yellow"/>
        </w:rPr>
        <w:t>ation of</w:t>
      </w:r>
      <w:r w:rsidRPr="00D67DFE">
        <w:rPr>
          <w:rFonts w:cs="Times New Roman"/>
          <w:highlight w:val="yellow"/>
        </w:rPr>
        <w:t xml:space="preserve"> disequilibrium as a sign of life is </w:t>
      </w:r>
      <w:r w:rsidR="00E754B4">
        <w:rPr>
          <w:rFonts w:cs="Times New Roman"/>
          <w:highlight w:val="yellow"/>
        </w:rPr>
        <w:t>un</w:t>
      </w:r>
      <w:r w:rsidRPr="00D67DFE">
        <w:rPr>
          <w:rFonts w:cs="Times New Roman"/>
          <w:highlight w:val="yellow"/>
        </w:rPr>
        <w:t>clear.</w:t>
      </w:r>
      <w:r w:rsidR="00D67DFE">
        <w:rPr>
          <w:rFonts w:cs="Times New Roman"/>
        </w:rPr>
        <w:t xml:space="preserve"> </w:t>
      </w:r>
      <w:r w:rsidR="00A64A75" w:rsidRPr="001A3542">
        <w:rPr>
          <w:rFonts w:cs="Times New Roman"/>
        </w:rPr>
        <w:t>A planet without life might have a large disequilibrium of untapped free energy</w:t>
      </w:r>
      <w:r w:rsidR="001B678C" w:rsidRPr="001A3542">
        <w:rPr>
          <w:rFonts w:cs="Times New Roman"/>
        </w:rPr>
        <w:t xml:space="preserve"> because life is not consuming it</w:t>
      </w:r>
      <w:r w:rsidR="00A64A75" w:rsidRPr="001A3542">
        <w:rPr>
          <w:rFonts w:cs="Times New Roman"/>
        </w:rPr>
        <w:t xml:space="preserve">, so disequilibrium </w:t>
      </w:r>
      <w:r w:rsidR="00950290" w:rsidRPr="001A3542">
        <w:rPr>
          <w:rFonts w:cs="Times New Roman"/>
        </w:rPr>
        <w:t>in that case is</w:t>
      </w:r>
      <w:r w:rsidR="005B545E">
        <w:rPr>
          <w:rFonts w:cs="Times New Roman"/>
        </w:rPr>
        <w:t xml:space="preserve"> the very opposite of a sign of life:</w:t>
      </w:r>
      <w:r w:rsidR="00950290" w:rsidRPr="001A3542">
        <w:rPr>
          <w:rFonts w:cs="Times New Roman"/>
        </w:rPr>
        <w:t xml:space="preserve"> an anti-biosignature</w:t>
      </w:r>
      <w:r w:rsidR="00A64A75" w:rsidRPr="001A3542">
        <w:rPr>
          <w:rFonts w:cs="Times New Roman"/>
        </w:rPr>
        <w:t>. If chemotrophic life evolves, its metabolism</w:t>
      </w:r>
      <w:r w:rsidR="00DE5961" w:rsidRPr="001A3542">
        <w:rPr>
          <w:rFonts w:cs="Times New Roman"/>
        </w:rPr>
        <w:t xml:space="preserve"> uses environmental free energy</w:t>
      </w:r>
      <w:r w:rsidR="00E754B4">
        <w:rPr>
          <w:rFonts w:cs="Times New Roman"/>
        </w:rPr>
        <w:t xml:space="preserve"> and</w:t>
      </w:r>
      <w:r w:rsidR="00A64A75" w:rsidRPr="001A3542">
        <w:rPr>
          <w:rFonts w:cs="Times New Roman"/>
        </w:rPr>
        <w:t xml:space="preserve"> tends to push environments toward thermodynamic equilibrium</w:t>
      </w:r>
      <w:r w:rsidR="00DE5961" w:rsidRPr="001A3542">
        <w:rPr>
          <w:rFonts w:cs="Times New Roman"/>
        </w:rPr>
        <w:t>. Thus, we expect</w:t>
      </w:r>
      <w:r w:rsidR="00A64A75" w:rsidRPr="001A3542">
        <w:rPr>
          <w:rFonts w:cs="Times New Roman"/>
        </w:rPr>
        <w:t xml:space="preserve"> no big disequilibrium on a purely chemotrophic world. Finally, the modern state of high disequilibrium </w:t>
      </w:r>
      <w:r w:rsidR="00A64A75" w:rsidRPr="001A3542">
        <w:rPr>
          <w:rFonts w:cs="Times New Roman"/>
          <w:i/>
        </w:rPr>
        <w:t>is</w:t>
      </w:r>
      <w:r w:rsidR="00A64A75" w:rsidRPr="001A3542">
        <w:rPr>
          <w:rFonts w:cs="Times New Roman"/>
        </w:rPr>
        <w:t xml:space="preserve"> a biosignature</w:t>
      </w:r>
      <w:r w:rsidR="001B678C" w:rsidRPr="001A3542">
        <w:rPr>
          <w:rFonts w:cs="Times New Roman"/>
        </w:rPr>
        <w:t>, but depends on the presence of a large, oxygenic photosynthetic biosphere.</w:t>
      </w:r>
    </w:p>
    <w:p w14:paraId="456DDF39" w14:textId="1F7A79B7" w:rsidR="00280F3C" w:rsidRPr="001A3542" w:rsidRDefault="00A64A75" w:rsidP="008E31C3">
      <w:pPr>
        <w:spacing w:line="360" w:lineRule="auto"/>
        <w:rPr>
          <w:rFonts w:cs="Times New Roman"/>
        </w:rPr>
      </w:pPr>
      <w:r w:rsidRPr="001A3542">
        <w:rPr>
          <w:rFonts w:cs="Times New Roman"/>
        </w:rPr>
        <w:tab/>
        <w:t xml:space="preserve">To elucidate these </w:t>
      </w:r>
      <w:r w:rsidR="00B83696" w:rsidRPr="001A3542">
        <w:rPr>
          <w:rFonts w:cs="Times New Roman"/>
        </w:rPr>
        <w:t>subtleties</w:t>
      </w:r>
      <w:r w:rsidR="00E754B4">
        <w:rPr>
          <w:rFonts w:cs="Times New Roman"/>
        </w:rPr>
        <w:t xml:space="preserve"> quantitatively</w:t>
      </w:r>
      <w:r w:rsidRPr="001A3542">
        <w:rPr>
          <w:rFonts w:cs="Times New Roman"/>
        </w:rPr>
        <w:t>, we us</w:t>
      </w:r>
      <w:r w:rsidR="006A2991" w:rsidRPr="001A3542">
        <w:rPr>
          <w:rFonts w:cs="Times New Roman"/>
        </w:rPr>
        <w:t>e</w:t>
      </w:r>
      <w:r w:rsidRPr="001A3542">
        <w:rPr>
          <w:rFonts w:cs="Times New Roman"/>
        </w:rPr>
        <w:t xml:space="preserve"> a photochemical model to calculate the plausible atmosphere-ocean disequilibrium of the prebiotic Earth</w:t>
      </w:r>
      <w:r w:rsidR="001B678C" w:rsidRPr="001A3542">
        <w:rPr>
          <w:rFonts w:cs="Times New Roman"/>
        </w:rPr>
        <w:t xml:space="preserve"> and then couple the model to a simple microbial biosphere to investigate the Earth</w:t>
      </w:r>
      <w:r w:rsidR="006C0152" w:rsidRPr="001A3542">
        <w:rPr>
          <w:rFonts w:cs="Times New Roman"/>
        </w:rPr>
        <w:t xml:space="preserve"> immediately after the origin of life</w:t>
      </w:r>
      <w:r w:rsidRPr="001A3542">
        <w:rPr>
          <w:rFonts w:cs="Times New Roman"/>
        </w:rPr>
        <w:t>.</w:t>
      </w:r>
      <w:r w:rsidR="00933187" w:rsidRPr="001A3542">
        <w:rPr>
          <w:rFonts w:cs="Times New Roman"/>
        </w:rPr>
        <w:t xml:space="preserve"> </w:t>
      </w:r>
      <w:r w:rsidRPr="001A3542">
        <w:rPr>
          <w:rFonts w:cs="Times New Roman"/>
        </w:rPr>
        <w:t xml:space="preserve">We demonstrate that atmosphere-ocean disequilibrium </w:t>
      </w:r>
      <w:r w:rsidR="001B678C" w:rsidRPr="001A3542">
        <w:rPr>
          <w:rFonts w:cs="Times New Roman"/>
        </w:rPr>
        <w:t>drops when chemotrophic life appears</w:t>
      </w:r>
      <w:r w:rsidRPr="001A3542">
        <w:rPr>
          <w:rFonts w:cs="Times New Roman"/>
        </w:rPr>
        <w:t xml:space="preserve"> because</w:t>
      </w:r>
      <w:r w:rsidR="001B678C" w:rsidRPr="001A3542">
        <w:rPr>
          <w:rFonts w:cs="Times New Roman"/>
        </w:rPr>
        <w:t xml:space="preserve"> such</w:t>
      </w:r>
      <w:r w:rsidRPr="001A3542">
        <w:rPr>
          <w:rFonts w:cs="Times New Roman"/>
        </w:rPr>
        <w:t xml:space="preserve"> life destroys </w:t>
      </w:r>
      <w:r w:rsidR="00280F3C" w:rsidRPr="001A3542">
        <w:rPr>
          <w:rFonts w:cs="Times New Roman"/>
        </w:rPr>
        <w:t>volcanically</w:t>
      </w:r>
      <w:r w:rsidRPr="001A3542">
        <w:rPr>
          <w:rFonts w:cs="Times New Roman"/>
        </w:rPr>
        <w:t xml:space="preserve"> generated</w:t>
      </w:r>
      <w:r w:rsidR="001B678C" w:rsidRPr="001A3542">
        <w:rPr>
          <w:rFonts w:cs="Times New Roman"/>
        </w:rPr>
        <w:t xml:space="preserve"> atmospheric</w:t>
      </w:r>
      <w:r w:rsidRPr="001A3542">
        <w:rPr>
          <w:rFonts w:cs="Times New Roman"/>
        </w:rPr>
        <w:t xml:space="preserve"> free energy</w:t>
      </w:r>
      <w:r w:rsidR="005B545E">
        <w:rPr>
          <w:rFonts w:cs="Times New Roman"/>
        </w:rPr>
        <w:t xml:space="preserve"> and can easily catalyze the reactions</w:t>
      </w:r>
      <w:r w:rsidRPr="001A3542">
        <w:rPr>
          <w:rFonts w:cs="Times New Roman"/>
        </w:rPr>
        <w:t>.</w:t>
      </w:r>
      <w:r w:rsidR="005B545E">
        <w:rPr>
          <w:rFonts w:cs="Times New Roman"/>
        </w:rPr>
        <w:t xml:space="preserve"> However, the mixture of gases from phototrophs is not all consumed by chemotrophs because of insurmountable activation energy barriers, so this disequilibrium </w:t>
      </w:r>
      <w:r w:rsidR="005B545E">
        <w:rPr>
          <w:rFonts w:cs="Times New Roman"/>
        </w:rPr>
        <w:lastRenderedPageBreak/>
        <w:t xml:space="preserve">persists. </w:t>
      </w:r>
      <w:r w:rsidR="00793BAC" w:rsidRPr="001A3542">
        <w:rPr>
          <w:rFonts w:cs="Times New Roman"/>
        </w:rPr>
        <w:t>Our results build upon previous</w:t>
      </w:r>
      <w:r w:rsidR="001B678C" w:rsidRPr="001A3542">
        <w:rPr>
          <w:rFonts w:cs="Times New Roman"/>
        </w:rPr>
        <w:t xml:space="preserve"> studies</w:t>
      </w:r>
      <w:r w:rsidR="00793BAC" w:rsidRPr="001A3542">
        <w:rPr>
          <w:rFonts w:cs="Times New Roman"/>
        </w:rPr>
        <w:t xml:space="preserve"> </w:t>
      </w:r>
      <w:r w:rsidR="00793BAC" w:rsidRPr="001A3542">
        <w:rPr>
          <w:rFonts w:cs="Times New Roman"/>
        </w:rPr>
        <w:fldChar w:fldCharType="begin"/>
      </w:r>
      <w:r w:rsidR="00E754B4">
        <w:rPr>
          <w:rFonts w:cs="Times New Roman"/>
        </w:rPr>
        <w:instrText xml:space="preserve"> ADDIN EN.CITE &lt;EndNote&gt;&lt;Cite&gt;&lt;Author&gt;Krissansen-Totton&lt;/Author&gt;&lt;Year&gt;2016&lt;/Year&gt;&lt;RecNum&gt;22&lt;/RecNum&gt;&lt;DisplayText&gt;(Krissansen-Totton, et al. 2016; Krissansen-Totton, et al. 2018c)&lt;/DisplayText&gt;&lt;record&gt;&lt;rec-number&gt;22&lt;/rec-number&gt;&lt;foreign-keys&gt;&lt;key app="EN" db-id="zsx9vatd3fapv9e29srxw0970vf9pp90wp29" timestamp="1563918795" guid="0cc56bd0-7051-474e-a2b0-a3b5fa853012"&gt;22&lt;/key&gt;&lt;/foreign-keys&gt;&lt;ref-type name="Journal Article"&gt;17&lt;/ref-type&gt;&lt;contributors&gt;&lt;authors&gt;&lt;author&gt;Krissansen-Totton, Joshua&lt;/author&gt;&lt;author&gt;Bergsman, David S&lt;/author&gt;&lt;author&gt;Catling, David C&lt;/author&gt;&lt;/authors&gt;&lt;/contributors&gt;&lt;titles&gt;&lt;title&gt;On detecting biospheres from chemical thermodynamic disequilibrium in planetary atmospheres&lt;/title&gt;&lt;secondary-title&gt;Astrobiology&lt;/secondary-title&gt;&lt;/titles&gt;&lt;periodical&gt;&lt;full-title&gt;Astrobiology&lt;/full-title&gt;&lt;/periodical&gt;&lt;pages&gt;39-67&lt;/pages&gt;&lt;volume&gt;16&lt;/volume&gt;&lt;number&gt;1&lt;/number&gt;&lt;dates&gt;&lt;year&gt;2016&lt;/year&gt;&lt;/dates&gt;&lt;isbn&gt;1531-1074&lt;/isbn&gt;&lt;urls&gt;&lt;/urls&gt;&lt;/record&gt;&lt;/Cite&gt;&lt;Cite&gt;&lt;Author&gt;Krissansen-Totton&lt;/Author&gt;&lt;Year&gt;2018&lt;/Year&gt;&lt;RecNum&gt;41&lt;/RecNum&gt;&lt;record&gt;&lt;rec-number&gt;41&lt;/rec-number&gt;&lt;foreign-keys&gt;&lt;key app="EN" db-id="zsx9vatd3fapv9e29srxw0970vf9pp90wp29" timestamp="1563923393" guid="ed9bf523-6d76-4c50-b4d1-75569475d88a"&gt;41&lt;/key&gt;&lt;/foreign-keys&gt;&lt;ref-type name="Journal Article"&gt;17&lt;/ref-type&gt;&lt;contributors&gt;&lt;authors&gt;&lt;author&gt;Krissansen-Totton, Joshua&lt;/author&gt;&lt;author&gt;Olson, Stephanie&lt;/author&gt;&lt;author&gt;Catling, David C.&lt;/author&gt;&lt;/authors&gt;&lt;/contributors&gt;&lt;titles&gt;&lt;title&gt;Disequilibrium biosignatures over Earth history and implications for detecting exoplanet life&lt;/title&gt;&lt;secondary-title&gt;Science Advances&lt;/secondary-title&gt;&lt;/titles&gt;&lt;periodical&gt;&lt;full-title&gt;Science Advances&lt;/full-title&gt;&lt;/periodical&gt;&lt;pages&gt;eaao5747&lt;/pages&gt;&lt;volume&gt;4&lt;/volume&gt;&lt;number&gt;1&lt;/number&gt;&lt;dates&gt;&lt;year&gt;2018&lt;/year&gt;&lt;/dates&gt;&lt;urls&gt;&lt;related-urls&gt;&lt;url&gt;http://advances.sciencemag.org/content/4/1/eaao5747.abstract&lt;/url&gt;&lt;/related-urls&gt;&lt;/urls&gt;&lt;electronic-resource-num&gt;10.1126/sciadv.aao5747&lt;/electronic-resource-num&gt;&lt;/record&gt;&lt;/Cite&gt;&lt;/EndNote&gt;</w:instrText>
      </w:r>
      <w:r w:rsidR="00793BAC" w:rsidRPr="001A3542">
        <w:rPr>
          <w:rFonts w:cs="Times New Roman"/>
        </w:rPr>
        <w:fldChar w:fldCharType="separate"/>
      </w:r>
      <w:r w:rsidR="00E754B4">
        <w:rPr>
          <w:rFonts w:cs="Times New Roman"/>
          <w:noProof/>
        </w:rPr>
        <w:t>(Krissansen-Totton, et al. 2016; Krissansen-Totton, et al. 2018c)</w:t>
      </w:r>
      <w:r w:rsidR="00793BAC" w:rsidRPr="001A3542">
        <w:rPr>
          <w:rFonts w:cs="Times New Roman"/>
        </w:rPr>
        <w:fldChar w:fldCharType="end"/>
      </w:r>
      <w:r w:rsidR="00793BAC" w:rsidRPr="001A3542">
        <w:rPr>
          <w:rFonts w:cs="Times New Roman"/>
        </w:rPr>
        <w:t xml:space="preserve"> to provide conservative estimates of</w:t>
      </w:r>
      <w:r w:rsidR="001B678C" w:rsidRPr="001A3542">
        <w:rPr>
          <w:rFonts w:cs="Times New Roman"/>
        </w:rPr>
        <w:t xml:space="preserve"> </w:t>
      </w:r>
      <w:r w:rsidR="00793BAC" w:rsidRPr="001A3542">
        <w:rPr>
          <w:rFonts w:cs="Times New Roman"/>
        </w:rPr>
        <w:t xml:space="preserve">chemical disequilibrium through </w:t>
      </w:r>
      <w:r w:rsidR="001B678C" w:rsidRPr="001A3542">
        <w:rPr>
          <w:rFonts w:cs="Times New Roman"/>
        </w:rPr>
        <w:t>Earth</w:t>
      </w:r>
      <w:r w:rsidR="00793BAC" w:rsidRPr="001A3542">
        <w:rPr>
          <w:rFonts w:cs="Times New Roman"/>
        </w:rPr>
        <w:t xml:space="preserve"> history</w:t>
      </w:r>
      <w:r w:rsidR="00E754B4">
        <w:rPr>
          <w:rFonts w:cs="Times New Roman"/>
        </w:rPr>
        <w:t xml:space="preserve"> by</w:t>
      </w:r>
      <w:r w:rsidR="005B545E">
        <w:rPr>
          <w:rFonts w:cs="Times New Roman"/>
        </w:rPr>
        <w:t xml:space="preserve"> including the </w:t>
      </w:r>
      <w:r w:rsidR="00E754B4">
        <w:rPr>
          <w:rFonts w:cs="Times New Roman"/>
        </w:rPr>
        <w:t>Hadean</w:t>
      </w:r>
      <w:r w:rsidR="005B545E">
        <w:rPr>
          <w:rFonts w:cs="Times New Roman"/>
        </w:rPr>
        <w:t xml:space="preserve"> Earth</w:t>
      </w:r>
      <w:r w:rsidR="00793BAC" w:rsidRPr="001A3542">
        <w:rPr>
          <w:rFonts w:cs="Times New Roman"/>
        </w:rPr>
        <w:t xml:space="preserve">. </w:t>
      </w:r>
      <w:r w:rsidR="001B678C" w:rsidRPr="001A3542">
        <w:rPr>
          <w:rFonts w:cs="Times New Roman"/>
        </w:rPr>
        <w:t>With our results, we</w:t>
      </w:r>
      <w:r w:rsidRPr="001A3542">
        <w:rPr>
          <w:rFonts w:cs="Times New Roman"/>
        </w:rPr>
        <w:t xml:space="preserve"> </w:t>
      </w:r>
      <w:r w:rsidR="001E3614" w:rsidRPr="001E3614">
        <w:rPr>
          <w:rFonts w:cs="Times New Roman"/>
          <w:highlight w:val="yellow"/>
        </w:rPr>
        <w:t>d</w:t>
      </w:r>
      <w:r w:rsidR="00E754B4">
        <w:rPr>
          <w:rFonts w:cs="Times New Roman"/>
          <w:highlight w:val="yellow"/>
        </w:rPr>
        <w:t>istinguish</w:t>
      </w:r>
      <w:r w:rsidR="001E3614" w:rsidRPr="001E3614">
        <w:rPr>
          <w:rFonts w:cs="Times New Roman"/>
          <w:highlight w:val="yellow"/>
        </w:rPr>
        <w:t xml:space="preserve"> the general cases</w:t>
      </w:r>
      <w:r w:rsidR="001E3614">
        <w:rPr>
          <w:rFonts w:cs="Times New Roman"/>
        </w:rPr>
        <w:t xml:space="preserve"> </w:t>
      </w:r>
      <w:r w:rsidRPr="001A3542">
        <w:rPr>
          <w:rFonts w:cs="Times New Roman"/>
        </w:rPr>
        <w:t>when disequilibrium indicates life</w:t>
      </w:r>
      <w:r w:rsidR="00EB69A1" w:rsidRPr="001A3542">
        <w:rPr>
          <w:rFonts w:cs="Times New Roman"/>
        </w:rPr>
        <w:t xml:space="preserve"> versus</w:t>
      </w:r>
      <w:r w:rsidRPr="001A3542">
        <w:rPr>
          <w:rFonts w:cs="Times New Roman"/>
        </w:rPr>
        <w:t xml:space="preserve"> when disequilibrium is an anti-biosignature</w:t>
      </w:r>
      <w:r w:rsidR="00280F3C" w:rsidRPr="001A3542">
        <w:rPr>
          <w:rFonts w:cs="Times New Roman"/>
        </w:rPr>
        <w:t>.</w:t>
      </w:r>
      <w:r w:rsidR="001E3614">
        <w:rPr>
          <w:rFonts w:cs="Times New Roman"/>
        </w:rPr>
        <w:t xml:space="preserve"> </w:t>
      </w:r>
    </w:p>
    <w:p w14:paraId="20993B86" w14:textId="41BE9FF1" w:rsidR="007B4D1F" w:rsidRPr="001A3542" w:rsidRDefault="007B4D1F" w:rsidP="008E31C3">
      <w:pPr>
        <w:spacing w:line="360" w:lineRule="auto"/>
        <w:rPr>
          <w:rFonts w:cs="Times New Roman"/>
        </w:rPr>
      </w:pPr>
    </w:p>
    <w:p w14:paraId="150D3BA0" w14:textId="2CBF2E7C" w:rsidR="007B4D1F" w:rsidRPr="001A3542" w:rsidRDefault="004B7EC3" w:rsidP="008E31C3">
      <w:pPr>
        <w:spacing w:line="360" w:lineRule="auto"/>
        <w:rPr>
          <w:rFonts w:cs="Times New Roman"/>
          <w:b/>
        </w:rPr>
      </w:pPr>
      <w:r w:rsidRPr="001A3542">
        <w:rPr>
          <w:rFonts w:cs="Times New Roman"/>
          <w:b/>
        </w:rPr>
        <w:t xml:space="preserve">2.   </w:t>
      </w:r>
      <w:r w:rsidR="007B4D1F" w:rsidRPr="001A3542">
        <w:rPr>
          <w:rFonts w:cs="Times New Roman"/>
          <w:b/>
        </w:rPr>
        <w:t>Methods</w:t>
      </w:r>
    </w:p>
    <w:p w14:paraId="37B5279E" w14:textId="26A6407E" w:rsidR="007B4D1F" w:rsidRPr="00D1476B" w:rsidRDefault="007B4D1F" w:rsidP="008E31C3">
      <w:pPr>
        <w:spacing w:line="360" w:lineRule="auto"/>
      </w:pPr>
      <w:r w:rsidRPr="001A3542">
        <w:rPr>
          <w:rFonts w:cs="Times New Roman"/>
        </w:rPr>
        <w:t xml:space="preserve">We model the change in atmosphere-ocean chemical disequilibrium between the </w:t>
      </w:r>
      <w:r w:rsidR="00513236" w:rsidRPr="001A3542">
        <w:rPr>
          <w:rFonts w:cs="Times New Roman"/>
        </w:rPr>
        <w:t>prebiotic Earth</w:t>
      </w:r>
      <w:r w:rsidRPr="001A3542">
        <w:rPr>
          <w:rFonts w:cs="Times New Roman"/>
        </w:rPr>
        <w:t xml:space="preserve">, and Earth influenced by a </w:t>
      </w:r>
      <w:r w:rsidR="00465305" w:rsidRPr="001A3542">
        <w:rPr>
          <w:rFonts w:cs="Times New Roman"/>
        </w:rPr>
        <w:t>chemotrophic</w:t>
      </w:r>
      <w:r w:rsidRPr="001A3542">
        <w:rPr>
          <w:rFonts w:cs="Times New Roman"/>
        </w:rPr>
        <w:t xml:space="preserve"> ecosystem in two steps. First, we simulate atmospheric composition using a photochemical model</w:t>
      </w:r>
      <w:r w:rsidR="00513236" w:rsidRPr="001A3542">
        <w:rPr>
          <w:rFonts w:cs="Times New Roman"/>
        </w:rPr>
        <w:t xml:space="preserve"> coupled to a microbial biosphere (in the </w:t>
      </w:r>
      <w:r w:rsidR="00206337" w:rsidRPr="001A3542">
        <w:rPr>
          <w:rFonts w:cs="Times New Roman"/>
        </w:rPr>
        <w:t>biotic</w:t>
      </w:r>
      <w:r w:rsidR="00513236" w:rsidRPr="001A3542">
        <w:rPr>
          <w:rFonts w:cs="Times New Roman"/>
        </w:rPr>
        <w:t xml:space="preserve"> case)</w:t>
      </w:r>
      <w:r w:rsidRPr="001A3542">
        <w:rPr>
          <w:rFonts w:cs="Times New Roman"/>
        </w:rPr>
        <w:t xml:space="preserve">, and second, we calculate the atmosphere-ocean disequilibrium of this simulated atmosphere with multiphase Gibbs energy minimization. The following sections </w:t>
      </w:r>
      <w:r w:rsidR="002200EE" w:rsidRPr="001A3542">
        <w:rPr>
          <w:rFonts w:cs="Times New Roman"/>
        </w:rPr>
        <w:t xml:space="preserve">briefly </w:t>
      </w:r>
      <w:r w:rsidRPr="001A3542">
        <w:rPr>
          <w:rFonts w:cs="Times New Roman"/>
        </w:rPr>
        <w:t xml:space="preserve">describe both of these steps, and the </w:t>
      </w:r>
      <w:r w:rsidR="00513236" w:rsidRPr="001A3542">
        <w:rPr>
          <w:rFonts w:cs="Times New Roman"/>
        </w:rPr>
        <w:t>A</w:t>
      </w:r>
      <w:r w:rsidRPr="001A3542">
        <w:rPr>
          <w:rFonts w:cs="Times New Roman"/>
        </w:rPr>
        <w:t>ppendi</w:t>
      </w:r>
      <w:r w:rsidR="00513236" w:rsidRPr="001A3542">
        <w:rPr>
          <w:rFonts w:cs="Times New Roman"/>
        </w:rPr>
        <w:t>ces</w:t>
      </w:r>
      <w:r w:rsidR="00B77E96" w:rsidRPr="001A3542">
        <w:rPr>
          <w:rFonts w:cs="Times New Roman"/>
        </w:rPr>
        <w:t xml:space="preserve"> A and B</w:t>
      </w:r>
      <w:r w:rsidRPr="001A3542">
        <w:rPr>
          <w:rFonts w:cs="Times New Roman"/>
        </w:rPr>
        <w:t xml:space="preserve"> contain </w:t>
      </w:r>
      <w:r w:rsidR="002200EE" w:rsidRPr="001A3542">
        <w:rPr>
          <w:rFonts w:cs="Times New Roman"/>
        </w:rPr>
        <w:t>more detailed methods</w:t>
      </w:r>
      <w:r w:rsidRPr="001A3542">
        <w:rPr>
          <w:rFonts w:cs="Times New Roman"/>
        </w:rPr>
        <w:t>.</w:t>
      </w:r>
      <w:r w:rsidR="00C37926" w:rsidRPr="001A3542">
        <w:rPr>
          <w:rFonts w:cs="Times New Roman"/>
        </w:rPr>
        <w:t xml:space="preserve"> </w:t>
      </w:r>
      <w:r w:rsidR="00753FE6" w:rsidRPr="001A3542">
        <w:rPr>
          <w:rFonts w:cs="Times New Roman"/>
        </w:rPr>
        <w:t>The Python, Fortran and MATLAB source code is available on Github at</w:t>
      </w:r>
      <w:r w:rsidR="00D1476B">
        <w:rPr>
          <w:rFonts w:cs="Times New Roman"/>
        </w:rPr>
        <w:t xml:space="preserve"> </w:t>
      </w:r>
      <w:r w:rsidR="00D1476B" w:rsidRPr="00AB1E44">
        <w:t>https://github.com/Nicholaswogan/Wogan_and_Catling_20</w:t>
      </w:r>
      <w:r w:rsidR="009E34EF">
        <w:t>20</w:t>
      </w:r>
      <w:r w:rsidR="00D1476B">
        <w:rPr>
          <w:rFonts w:cs="Times New Roman"/>
        </w:rPr>
        <w:t>.</w:t>
      </w:r>
    </w:p>
    <w:p w14:paraId="3BBD9E9B" w14:textId="77777777" w:rsidR="007B4D1F" w:rsidRPr="001A3542" w:rsidRDefault="007B4D1F" w:rsidP="008E31C3">
      <w:pPr>
        <w:spacing w:line="360" w:lineRule="auto"/>
        <w:rPr>
          <w:rFonts w:cs="Times New Roman"/>
        </w:rPr>
      </w:pPr>
    </w:p>
    <w:p w14:paraId="747A81B6" w14:textId="41B88C8B" w:rsidR="007B4D1F" w:rsidRPr="001A3542" w:rsidRDefault="004B7EC3" w:rsidP="008E31C3">
      <w:pPr>
        <w:spacing w:line="360" w:lineRule="auto"/>
        <w:rPr>
          <w:rFonts w:cs="Times New Roman"/>
          <w:u w:val="single"/>
        </w:rPr>
      </w:pPr>
      <w:r w:rsidRPr="001A3542">
        <w:rPr>
          <w:rFonts w:cs="Times New Roman"/>
          <w:u w:val="single"/>
        </w:rPr>
        <w:t xml:space="preserve">2.1.   </w:t>
      </w:r>
      <w:r w:rsidR="007B4D1F" w:rsidRPr="001A3542">
        <w:rPr>
          <w:rFonts w:cs="Times New Roman"/>
          <w:u w:val="single"/>
        </w:rPr>
        <w:t>Modeling the Hadean Atmosphere</w:t>
      </w:r>
    </w:p>
    <w:p w14:paraId="5103BD3F" w14:textId="0B05E08A" w:rsidR="00352A71" w:rsidRDefault="007B4D1F" w:rsidP="00F571AC">
      <w:pPr>
        <w:spacing w:line="360" w:lineRule="auto"/>
        <w:ind w:firstLine="720"/>
        <w:rPr>
          <w:rFonts w:cs="Times New Roman"/>
        </w:rPr>
      </w:pPr>
      <w:r w:rsidRPr="001A3542">
        <w:rPr>
          <w:rFonts w:cs="Times New Roman"/>
        </w:rPr>
        <w:t xml:space="preserve">For both </w:t>
      </w:r>
      <w:r w:rsidR="00925978" w:rsidRPr="001A3542">
        <w:rPr>
          <w:rFonts w:cs="Times New Roman"/>
        </w:rPr>
        <w:t>the pre</w:t>
      </w:r>
      <w:r w:rsidR="00206337" w:rsidRPr="001A3542">
        <w:rPr>
          <w:rFonts w:cs="Times New Roman"/>
        </w:rPr>
        <w:t>biotic</w:t>
      </w:r>
      <w:r w:rsidR="00925978" w:rsidRPr="001A3542">
        <w:rPr>
          <w:rFonts w:cs="Times New Roman"/>
        </w:rPr>
        <w:t xml:space="preserve"> and biotic atmospheric compositions, </w:t>
      </w:r>
      <w:r w:rsidRPr="001A3542">
        <w:rPr>
          <w:rFonts w:cs="Times New Roman"/>
        </w:rPr>
        <w:t>we use the</w:t>
      </w:r>
      <w:r w:rsidR="00AA2932" w:rsidRPr="001A3542">
        <w:rPr>
          <w:rFonts w:cs="Times New Roman"/>
        </w:rPr>
        <w:t xml:space="preserve"> 1-D</w:t>
      </w:r>
      <w:r w:rsidRPr="001A3542">
        <w:rPr>
          <w:rFonts w:cs="Times New Roman"/>
        </w:rPr>
        <w:t xml:space="preserve"> photochemical-climate code contained within the </w:t>
      </w:r>
      <w:r w:rsidR="00DA4D59" w:rsidRPr="001A3542">
        <w:rPr>
          <w:rFonts w:cs="Times New Roman"/>
        </w:rPr>
        <w:t>open source</w:t>
      </w:r>
      <w:r w:rsidRPr="001A3542">
        <w:rPr>
          <w:rFonts w:cs="Times New Roman"/>
        </w:rPr>
        <w:t xml:space="preserve"> software package </w:t>
      </w:r>
      <w:r w:rsidRPr="001A3542">
        <w:rPr>
          <w:rFonts w:cs="Times New Roman"/>
          <w:i/>
        </w:rPr>
        <w:t>Atmos</w:t>
      </w:r>
      <w:r w:rsidRPr="001A3542">
        <w:rPr>
          <w:rFonts w:cs="Times New Roman"/>
        </w:rPr>
        <w:t xml:space="preserve">. </w:t>
      </w:r>
      <w:r w:rsidRPr="001A3542">
        <w:rPr>
          <w:rFonts w:cs="Times New Roman"/>
          <w:i/>
        </w:rPr>
        <w:t>Atmos</w:t>
      </w:r>
      <w:r w:rsidRPr="001A3542">
        <w:rPr>
          <w:rFonts w:cs="Times New Roman"/>
        </w:rPr>
        <w:t xml:space="preserve"> is derived from a model originally developed by the Kasting group</w:t>
      </w:r>
      <w:r w:rsidR="000C69B6" w:rsidRPr="001A3542">
        <w:rPr>
          <w:rFonts w:cs="Times New Roman"/>
        </w:rPr>
        <w:t xml:space="preserve"> </w:t>
      </w:r>
      <w:r w:rsidR="007C22D8" w:rsidRPr="001A3542">
        <w:rPr>
          <w:rFonts w:cs="Times New Roman"/>
        </w:rPr>
        <w:fldChar w:fldCharType="begin"/>
      </w:r>
      <w:r w:rsidR="00F6216D">
        <w:rPr>
          <w:rFonts w:cs="Times New Roman"/>
        </w:rPr>
        <w:instrText xml:space="preserve"> ADDIN EN.CITE &lt;EndNote&gt;&lt;Cite&gt;&lt;Author&gt;Pavlov&lt;/Author&gt;&lt;Year&gt;2001&lt;/Year&gt;&lt;RecNum&gt;25&lt;/RecNum&gt;&lt;DisplayText&gt;(Pavlov et al. 2001)&lt;/DisplayText&gt;&lt;record&gt;&lt;rec-number&gt;25&lt;/rec-number&gt;&lt;foreign-keys&gt;&lt;key app="EN" db-id="zsx9vatd3fapv9e29srxw0970vf9pp90wp29" timestamp="1563919394" guid="5ad2e792-1f3f-4f2b-bc55-d0410407521e"&gt;25&lt;/key&gt;&lt;/foreign-keys&gt;&lt;ref-type name="Journal Article"&gt;17&lt;/ref-type&gt;&lt;contributors&gt;&lt;authors&gt;&lt;author&gt;Pavlov, Alexander A&lt;/author&gt;&lt;author&gt;Brown, Lisa L&lt;/author&gt;&lt;author&gt;Kasting, James F&lt;/author&gt;&lt;/authors&gt;&lt;/contributors&gt;&lt;titles&gt;&lt;title&gt;UV shielding of NH3 and O2 by organic hazes in the Archean atmosphere&lt;/title&gt;&lt;secondary-title&gt;Journal of Geophysical Research: Planets&lt;/secondary-title&gt;&lt;/titles&gt;&lt;periodical&gt;&lt;full-title&gt;Journal of Geophysical Research: Planets&lt;/full-title&gt;&lt;/periodical&gt;&lt;pages&gt;23267-23287&lt;/pages&gt;&lt;volume&gt;106&lt;/volume&gt;&lt;number&gt;E10&lt;/number&gt;&lt;dates&gt;&lt;year&gt;2001&lt;/year&gt;&lt;/dates&gt;&lt;isbn&gt;0148-0227&lt;/isbn&gt;&lt;urls&gt;&lt;/urls&gt;&lt;/record&gt;&lt;/Cite&gt;&lt;/EndNote&gt;</w:instrText>
      </w:r>
      <w:r w:rsidR="007C22D8" w:rsidRPr="001A3542">
        <w:rPr>
          <w:rFonts w:cs="Times New Roman"/>
        </w:rPr>
        <w:fldChar w:fldCharType="separate"/>
      </w:r>
      <w:r w:rsidR="00F6216D">
        <w:rPr>
          <w:rFonts w:cs="Times New Roman"/>
          <w:noProof/>
        </w:rPr>
        <w:t>(Pavlov et al. 2001)</w:t>
      </w:r>
      <w:r w:rsidR="007C22D8" w:rsidRPr="001A3542">
        <w:rPr>
          <w:rFonts w:cs="Times New Roman"/>
        </w:rPr>
        <w:fldChar w:fldCharType="end"/>
      </w:r>
      <w:r w:rsidRPr="001A3542">
        <w:rPr>
          <w:rFonts w:cs="Times New Roman"/>
        </w:rPr>
        <w:t xml:space="preserve">, and </w:t>
      </w:r>
      <w:r w:rsidR="006C0152" w:rsidRPr="001A3542">
        <w:rPr>
          <w:rFonts w:cs="Times New Roman"/>
        </w:rPr>
        <w:t>versions of this code have</w:t>
      </w:r>
      <w:r w:rsidRPr="001A3542">
        <w:rPr>
          <w:rFonts w:cs="Times New Roman"/>
        </w:rPr>
        <w:t xml:space="preserve"> been used to simulate the Archean</w:t>
      </w:r>
      <w:r w:rsidR="006C0152" w:rsidRPr="001A3542">
        <w:rPr>
          <w:rFonts w:cs="Times New Roman"/>
        </w:rPr>
        <w:t xml:space="preserve"> and Proterozoic</w:t>
      </w:r>
      <w:r w:rsidRPr="001A3542">
        <w:rPr>
          <w:rFonts w:cs="Times New Roman"/>
        </w:rPr>
        <w:t xml:space="preserve"> Earth atmosphere</w:t>
      </w:r>
      <w:r w:rsidR="006C0152" w:rsidRPr="001A3542">
        <w:rPr>
          <w:rFonts w:cs="Times New Roman"/>
        </w:rPr>
        <w:t xml:space="preserve"> </w:t>
      </w:r>
      <w:r w:rsidR="00AA3807" w:rsidRPr="001A3542">
        <w:rPr>
          <w:rFonts w:cs="Times New Roman"/>
        </w:rPr>
        <w:fldChar w:fldCharType="begin"/>
      </w:r>
      <w:r w:rsidR="00F6216D">
        <w:rPr>
          <w:rFonts w:cs="Times New Roman"/>
        </w:rPr>
        <w:instrText xml:space="preserve"> ADDIN EN.CITE &lt;EndNote&gt;&lt;Cite&gt;&lt;Author&gt;Zahnle&lt;/Author&gt;&lt;Year&gt;2006&lt;/Year&gt;&lt;RecNum&gt;106&lt;/RecNum&gt;&lt;DisplayText&gt;(Zahnle et al. 2006)&lt;/DisplayText&gt;&lt;record&gt;&lt;rec-number&gt;106&lt;/rec-number&gt;&lt;foreign-keys&gt;&lt;key app="EN" db-id="zsx9vatd3fapv9e29srxw0970vf9pp90wp29" timestamp="1571242424" guid="8c9c5ac5-a46a-4180-8276-6e159720689c"&gt;106&lt;/key&gt;&lt;/foreign-keys&gt;&lt;ref-type name="Journal Article"&gt;17&lt;/ref-type&gt;&lt;contributors&gt;&lt;authors&gt;&lt;author&gt;Zahnle, K&lt;/author&gt;&lt;author&gt;Claire, M&lt;/author&gt;&lt;author&gt;Catling, D&lt;/author&gt;&lt;/authors&gt;&lt;/contributors&gt;&lt;titles&gt;&lt;title&gt;The loss of mass‐independent fractionation in sulfur due to a Palaeoproterozoic collapse of atmospheric methane&lt;/title&gt;&lt;secondary-title&gt;Geobiology&lt;/secondary-title&gt;&lt;/titles&gt;&lt;periodical&gt;&lt;full-title&gt;Geobiology&lt;/full-title&gt;&lt;/periodical&gt;&lt;pages&gt;271-283&lt;/pages&gt;&lt;volume&gt;4&lt;/volume&gt;&lt;number&gt;4&lt;/number&gt;&lt;dates&gt;&lt;year&gt;2006&lt;/year&gt;&lt;/dates&gt;&lt;isbn&gt;1472-4677&lt;/isbn&gt;&lt;urls&gt;&lt;/urls&gt;&lt;/record&gt;&lt;/Cite&gt;&lt;/EndNote&gt;</w:instrText>
      </w:r>
      <w:r w:rsidR="00AA3807" w:rsidRPr="001A3542">
        <w:rPr>
          <w:rFonts w:cs="Times New Roman"/>
        </w:rPr>
        <w:fldChar w:fldCharType="separate"/>
      </w:r>
      <w:r w:rsidR="00F6216D">
        <w:rPr>
          <w:rFonts w:cs="Times New Roman"/>
          <w:noProof/>
        </w:rPr>
        <w:t>(Zahnle et al. 2006)</w:t>
      </w:r>
      <w:r w:rsidR="00AA3807" w:rsidRPr="001A3542">
        <w:rPr>
          <w:rFonts w:cs="Times New Roman"/>
        </w:rPr>
        <w:fldChar w:fldCharType="end"/>
      </w:r>
      <w:r w:rsidRPr="001A3542">
        <w:rPr>
          <w:rFonts w:cs="Times New Roman"/>
        </w:rPr>
        <w:t>,</w:t>
      </w:r>
      <w:r w:rsidR="00AA3807" w:rsidRPr="001A3542">
        <w:rPr>
          <w:rFonts w:cs="Times New Roman"/>
        </w:rPr>
        <w:t xml:space="preserve"> Mars</w:t>
      </w:r>
      <w:r w:rsidR="00696548">
        <w:rPr>
          <w:rFonts w:cs="Times New Roman"/>
        </w:rPr>
        <w:t xml:space="preserve"> </w:t>
      </w:r>
      <w:r w:rsidR="00696548">
        <w:rPr>
          <w:rFonts w:cs="Times New Roman"/>
        </w:rPr>
        <w:fldChar w:fldCharType="begin">
          <w:fldData xml:space="preserve">PEVuZE5vdGU+PENpdGU+PEF1dGhvcj5aYWhubGU8L0F1dGhvcj48WWVhcj4yMDA4PC9ZZWFyPjxS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</w:fldData>
        </w:fldChar>
      </w:r>
      <w:r w:rsidR="00696548">
        <w:rPr>
          <w:rFonts w:cs="Times New Roman"/>
        </w:rPr>
        <w:instrText xml:space="preserve"> ADDIN EN.CITE </w:instrText>
      </w:r>
      <w:r w:rsidR="00696548">
        <w:rPr>
          <w:rFonts w:cs="Times New Roman"/>
        </w:rPr>
        <w:fldChar w:fldCharType="begin">
          <w:fldData xml:space="preserve">PEVuZE5vdGU+PENpdGU+PEF1dGhvcj5aYWhubGU8L0F1dGhvcj48WWVhcj4yMDA4PC9ZZWFyPjxS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</w:fldData>
        </w:fldChar>
      </w:r>
      <w:r w:rsidR="00696548">
        <w:rPr>
          <w:rFonts w:cs="Times New Roman"/>
        </w:rPr>
        <w:instrText xml:space="preserve"> ADDIN EN.CITE.DATA </w:instrText>
      </w:r>
      <w:r w:rsidR="00696548">
        <w:rPr>
          <w:rFonts w:cs="Times New Roman"/>
        </w:rPr>
      </w:r>
      <w:r w:rsidR="00696548">
        <w:rPr>
          <w:rFonts w:cs="Times New Roman"/>
        </w:rPr>
        <w:fldChar w:fldCharType="end"/>
      </w:r>
      <w:r w:rsidR="00696548">
        <w:rPr>
          <w:rFonts w:cs="Times New Roman"/>
        </w:rPr>
      </w:r>
      <w:r w:rsidR="00696548">
        <w:rPr>
          <w:rFonts w:cs="Times New Roman"/>
        </w:rPr>
        <w:fldChar w:fldCharType="separate"/>
      </w:r>
      <w:r w:rsidR="00696548">
        <w:rPr>
          <w:rFonts w:cs="Times New Roman"/>
          <w:noProof/>
        </w:rPr>
        <w:t>(Sholes et al. 2019; Smith et al. 2014; Zahnle et al. 2008)</w:t>
      </w:r>
      <w:r w:rsidR="00696548">
        <w:rPr>
          <w:rFonts w:cs="Times New Roman"/>
        </w:rPr>
        <w:fldChar w:fldCharType="end"/>
      </w:r>
      <w:r w:rsidR="00AA3807" w:rsidRPr="001A3542">
        <w:rPr>
          <w:rFonts w:cs="Times New Roman"/>
        </w:rPr>
        <w:t>,</w:t>
      </w:r>
      <w:r w:rsidRPr="001A3542">
        <w:rPr>
          <w:rFonts w:cs="Times New Roman"/>
        </w:rPr>
        <w:t xml:space="preserve"> and exoplanet atmospheres</w:t>
      </w:r>
      <w:r w:rsidR="000C69B6" w:rsidRPr="001A3542">
        <w:rPr>
          <w:rFonts w:cs="Times New Roman"/>
        </w:rPr>
        <w:t xml:space="preserve"> </w:t>
      </w:r>
      <w:r w:rsidR="007C22D8" w:rsidRPr="001A3542">
        <w:rPr>
          <w:rFonts w:cs="Times New Roman"/>
        </w:rPr>
        <w:fldChar w:fldCharType="begin">
          <w:fldData xml:space="preserve">PEVuZE5vdGU+PENpdGU+PEF1dGhvcj5Bcm5leTwvQXV0aG9yPjxZZWFyPjIwMTY8L1llYXI+PFJl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</w:fldData>
        </w:fldChar>
      </w:r>
      <w:r w:rsidR="00F6216D">
        <w:rPr>
          <w:rFonts w:cs="Times New Roman"/>
        </w:rPr>
        <w:instrText xml:space="preserve"> ADDIN EN.CITE </w:instrText>
      </w:r>
      <w:r w:rsidR="00F6216D">
        <w:rPr>
          <w:rFonts w:cs="Times New Roman"/>
        </w:rPr>
        <w:fldChar w:fldCharType="begin">
          <w:fldData xml:space="preserve">PEVuZE5vdGU+PENpdGU+PEF1dGhvcj5Bcm5leTwvQXV0aG9yPjxZZWFyPjIwMTY8L1llYXI+PFJl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</w:fldData>
        </w:fldChar>
      </w:r>
      <w:r w:rsidR="00F6216D">
        <w:rPr>
          <w:rFonts w:cs="Times New Roman"/>
        </w:rPr>
        <w:instrText xml:space="preserve"> ADDIN EN.CITE.DATA </w:instrText>
      </w:r>
      <w:r w:rsidR="00F6216D">
        <w:rPr>
          <w:rFonts w:cs="Times New Roman"/>
        </w:rPr>
      </w:r>
      <w:r w:rsidR="00F6216D">
        <w:rPr>
          <w:rFonts w:cs="Times New Roman"/>
        </w:rPr>
        <w:fldChar w:fldCharType="end"/>
      </w:r>
      <w:r w:rsidR="007C22D8" w:rsidRPr="001A3542">
        <w:rPr>
          <w:rFonts w:cs="Times New Roman"/>
        </w:rPr>
      </w:r>
      <w:r w:rsidR="007C22D8" w:rsidRPr="001A3542">
        <w:rPr>
          <w:rFonts w:cs="Times New Roman"/>
        </w:rPr>
        <w:fldChar w:fldCharType="separate"/>
      </w:r>
      <w:r w:rsidR="00FE6449" w:rsidRPr="001A3542">
        <w:rPr>
          <w:rFonts w:cs="Times New Roman"/>
          <w:noProof/>
        </w:rPr>
        <w:t>(Arney et al. 2016; Schwieterman et al. 2019)</w:t>
      </w:r>
      <w:r w:rsidR="007C22D8" w:rsidRPr="001A3542">
        <w:rPr>
          <w:rFonts w:cs="Times New Roman"/>
        </w:rPr>
        <w:fldChar w:fldCharType="end"/>
      </w:r>
      <w:r w:rsidRPr="001A3542">
        <w:rPr>
          <w:rFonts w:cs="Times New Roman"/>
        </w:rPr>
        <w:t xml:space="preserve">. We use </w:t>
      </w:r>
      <w:r w:rsidR="007C22D8" w:rsidRPr="001A3542">
        <w:rPr>
          <w:rFonts w:cs="Times New Roman"/>
          <w:i/>
        </w:rPr>
        <w:t>Atmos</w:t>
      </w:r>
      <w:r w:rsidRPr="001A3542">
        <w:rPr>
          <w:rFonts w:cs="Times New Roman"/>
        </w:rPr>
        <w:t xml:space="preserve"> to model the prebiotic atmosphere and the atmosphere influenced by a </w:t>
      </w:r>
      <w:r w:rsidR="00465305" w:rsidRPr="001A3542">
        <w:rPr>
          <w:rFonts w:cs="Times New Roman"/>
        </w:rPr>
        <w:t>chemotrophic</w:t>
      </w:r>
      <w:r w:rsidRPr="001A3542">
        <w:rPr>
          <w:rFonts w:cs="Times New Roman"/>
        </w:rPr>
        <w:t xml:space="preserve"> ecosystem by setting lower boundary conditions </w:t>
      </w:r>
      <w:r w:rsidR="00DA4D59" w:rsidRPr="001A3542">
        <w:rPr>
          <w:rFonts w:cs="Times New Roman"/>
        </w:rPr>
        <w:t xml:space="preserve">appropriate to </w:t>
      </w:r>
      <w:r w:rsidRPr="001A3542">
        <w:rPr>
          <w:rFonts w:cs="Times New Roman"/>
        </w:rPr>
        <w:t xml:space="preserve">each scenario. </w:t>
      </w:r>
      <w:r w:rsidR="006D52F4">
        <w:rPr>
          <w:rFonts w:cs="Times New Roman"/>
        </w:rPr>
        <w:t>Every model run achieves redox balance</w:t>
      </w:r>
      <w:r w:rsidR="00411684">
        <w:rPr>
          <w:rFonts w:cs="Times New Roman"/>
        </w:rPr>
        <w:t xml:space="preserve"> </w:t>
      </w:r>
      <w:r w:rsidR="00411684" w:rsidRPr="00542C8B">
        <w:rPr>
          <w:rFonts w:cs="Times New Roman"/>
          <w:highlight w:val="yellow"/>
        </w:rPr>
        <w:t>(i.e., conservation of chemical oxidants</w:t>
      </w:r>
      <w:r w:rsidR="00542C8B" w:rsidRPr="00542C8B">
        <w:rPr>
          <w:rFonts w:cs="Times New Roman"/>
          <w:highlight w:val="yellow"/>
        </w:rPr>
        <w:t xml:space="preserve"> and reductants</w:t>
      </w:r>
      <w:r w:rsidR="00411684" w:rsidRPr="00542C8B">
        <w:rPr>
          <w:rFonts w:cs="Times New Roman"/>
          <w:highlight w:val="yellow"/>
        </w:rPr>
        <w:t xml:space="preserve"> in the atmospher</w:t>
      </w:r>
      <w:r w:rsidR="00542C8B" w:rsidRPr="00542C8B">
        <w:rPr>
          <w:rFonts w:cs="Times New Roman"/>
          <w:highlight w:val="yellow"/>
        </w:rPr>
        <w:t>e</w:t>
      </w:r>
      <w:r w:rsidR="00411684" w:rsidRPr="00542C8B">
        <w:rPr>
          <w:rFonts w:cs="Times New Roman"/>
          <w:highlight w:val="yellow"/>
        </w:rPr>
        <w:t>)</w:t>
      </w:r>
      <w:r w:rsidR="006D52F4">
        <w:rPr>
          <w:rFonts w:cs="Times New Roman"/>
        </w:rPr>
        <w:t xml:space="preserve"> to better than approximately 0.01%</w:t>
      </w:r>
      <w:r w:rsidR="00542C8B">
        <w:rPr>
          <w:rFonts w:cs="Times New Roman"/>
        </w:rPr>
        <w:t xml:space="preserve"> </w:t>
      </w:r>
      <w:r w:rsidR="00542C8B" w:rsidRPr="00542C8B">
        <w:rPr>
          <w:rFonts w:cs="Times New Roman"/>
          <w:highlight w:val="yellow"/>
        </w:rPr>
        <w:t xml:space="preserve">(for an explanation of redox balance see Chapter 8 in </w:t>
      </w:r>
      <w:r w:rsidR="00542C8B" w:rsidRPr="00E9699F">
        <w:rPr>
          <w:rFonts w:cs="Times New Roman"/>
          <w:highlight w:val="yellow"/>
        </w:rPr>
        <w:fldChar w:fldCharType="begin"/>
      </w:r>
      <w:r w:rsidR="00F6216D">
        <w:rPr>
          <w:rFonts w:cs="Times New Roman"/>
          <w:highlight w:val="yellow"/>
        </w:rPr>
        <w:instrText xml:space="preserve"> ADDIN EN.CITE &lt;EndNote&gt;&lt;Cite AuthorYear="1"&gt;&lt;Author&gt;Catling&lt;/Author&gt;&lt;Year&gt;2017&lt;/Year&gt;&lt;RecNum&gt;80&lt;/RecNum&gt;&lt;DisplayText&gt;Catling and Kasting (2017)&lt;/DisplayText&gt;&lt;record&gt;&lt;rec-number&gt;80&lt;/rec-number&gt;&lt;foreign-keys&gt;&lt;key app="EN" db-id="zsx9vatd3fapv9e29srxw0970vf9pp90wp29" timestamp="1567542179" guid="da72c00c-5eda-4690-afc8-713ddc909afa"&gt;80&lt;/key&gt;&lt;/foreign-keys&gt;&lt;ref-type name="Book"&gt;6&lt;/ref-type&gt;&lt;contributors&gt;&lt;authors&gt;&lt;author&gt;Catling, David C&lt;/author&gt;&lt;author&gt;Kasting, James F&lt;/author&gt;&lt;/authors&gt;&lt;/contributors&gt;&lt;titles&gt;&lt;title&gt;Atmospheric evolution on inhabited and lifeless worlds&lt;/title&gt;&lt;/titles&gt;&lt;dates&gt;&lt;year&gt;2017&lt;/year&gt;&lt;/dates&gt;&lt;publisher&gt;Cambridge University Press&lt;/publisher&gt;&lt;isbn&gt;1316824527&lt;/isbn&gt;&lt;urls&gt;&lt;/urls&gt;&lt;/record&gt;&lt;/Cite&gt;&lt;/EndNote&gt;</w:instrText>
      </w:r>
      <w:r w:rsidR="00542C8B" w:rsidRPr="00E9699F">
        <w:rPr>
          <w:rFonts w:cs="Times New Roman"/>
          <w:highlight w:val="yellow"/>
        </w:rPr>
        <w:fldChar w:fldCharType="separate"/>
      </w:r>
      <w:r w:rsidR="00542C8B" w:rsidRPr="00E9699F">
        <w:rPr>
          <w:rFonts w:cs="Times New Roman"/>
          <w:noProof/>
          <w:highlight w:val="yellow"/>
        </w:rPr>
        <w:t>Catling and Kasting (2017)</w:t>
      </w:r>
      <w:r w:rsidR="00542C8B" w:rsidRPr="00E9699F">
        <w:rPr>
          <w:rFonts w:cs="Times New Roman"/>
          <w:highlight w:val="yellow"/>
        </w:rPr>
        <w:fldChar w:fldCharType="end"/>
      </w:r>
      <w:r w:rsidR="00542C8B" w:rsidRPr="00E9699F">
        <w:rPr>
          <w:rFonts w:cs="Times New Roman"/>
          <w:highlight w:val="yellow"/>
        </w:rPr>
        <w:t>)</w:t>
      </w:r>
      <w:r w:rsidR="006D52F4" w:rsidRPr="00E9699F">
        <w:rPr>
          <w:rFonts w:cs="Times New Roman"/>
          <w:highlight w:val="yellow"/>
        </w:rPr>
        <w:t>.</w:t>
      </w:r>
      <w:r w:rsidR="00F571AC" w:rsidRPr="00E9699F">
        <w:rPr>
          <w:rFonts w:cs="Times New Roman"/>
          <w:highlight w:val="yellow"/>
        </w:rPr>
        <w:t xml:space="preserve"> </w:t>
      </w:r>
    </w:p>
    <w:p w14:paraId="1F988B46" w14:textId="77777777" w:rsidR="00F571AC" w:rsidRPr="001A3542" w:rsidRDefault="00F571AC" w:rsidP="00F571AC">
      <w:pPr>
        <w:spacing w:line="360" w:lineRule="auto"/>
        <w:ind w:firstLine="720"/>
        <w:rPr>
          <w:rFonts w:cs="Times New Roman"/>
        </w:rPr>
      </w:pPr>
    </w:p>
    <w:p w14:paraId="0E6FD2B2" w14:textId="5FF49606" w:rsidR="007B4D1F" w:rsidRPr="001A3542" w:rsidRDefault="004B7EC3" w:rsidP="008E31C3">
      <w:pPr>
        <w:spacing w:line="360" w:lineRule="auto"/>
        <w:rPr>
          <w:rFonts w:cs="Times New Roman"/>
          <w:i/>
        </w:rPr>
      </w:pPr>
      <w:r w:rsidRPr="001A3542">
        <w:rPr>
          <w:rFonts w:cs="Times New Roman"/>
          <w:i/>
        </w:rPr>
        <w:t xml:space="preserve">2.1.1.  </w:t>
      </w:r>
      <w:r w:rsidR="007B4D1F" w:rsidRPr="001A3542">
        <w:rPr>
          <w:rFonts w:cs="Times New Roman"/>
          <w:i/>
        </w:rPr>
        <w:t>Hadean Volcanic Outgassing</w:t>
      </w:r>
    </w:p>
    <w:p w14:paraId="72F2B3E1" w14:textId="32A8D5AA" w:rsidR="007B4D1F" w:rsidRPr="001A3542" w:rsidRDefault="007B4D1F" w:rsidP="008E31C3">
      <w:pPr>
        <w:spacing w:line="360" w:lineRule="auto"/>
        <w:ind w:firstLine="720"/>
        <w:rPr>
          <w:rFonts w:cs="Times New Roman"/>
        </w:rPr>
      </w:pPr>
      <w:r w:rsidRPr="001A3542">
        <w:rPr>
          <w:rFonts w:cs="Times New Roman"/>
        </w:rPr>
        <w:t xml:space="preserve">Modeling </w:t>
      </w:r>
      <w:r w:rsidR="007D6118" w:rsidRPr="001A3542">
        <w:rPr>
          <w:rFonts w:cs="Times New Roman"/>
        </w:rPr>
        <w:t>the atmosphere</w:t>
      </w:r>
      <w:r w:rsidRPr="001A3542">
        <w:rPr>
          <w:rFonts w:cs="Times New Roman"/>
        </w:rPr>
        <w:t xml:space="preserve"> requires estimates of volcanic outgassing fluxes on the Hadean Earth. </w:t>
      </w:r>
      <w:r w:rsidR="007D6118" w:rsidRPr="001A3542">
        <w:rPr>
          <w:rFonts w:cs="Times New Roman"/>
        </w:rPr>
        <w:t>These</w:t>
      </w:r>
      <w:r w:rsidRPr="001A3542">
        <w:rPr>
          <w:rFonts w:cs="Times New Roman"/>
        </w:rPr>
        <w:t xml:space="preserve"> fluxes depend on the redox state of the mantle</w:t>
      </w:r>
      <w:r w:rsidR="007D6118" w:rsidRPr="001A3542">
        <w:rPr>
          <w:rFonts w:cs="Times New Roman"/>
        </w:rPr>
        <w:t>,</w:t>
      </w:r>
      <w:r w:rsidRPr="001A3542">
        <w:rPr>
          <w:rFonts w:cs="Times New Roman"/>
        </w:rPr>
        <w:t xml:space="preserve"> which is quantified by the mantle’s </w:t>
      </w:r>
      <w:r w:rsidRPr="001A3542">
        <w:rPr>
          <w:rFonts w:cs="Times New Roman"/>
        </w:rPr>
        <w:lastRenderedPageBreak/>
        <w:t>oxygen fugacity (</w:t>
      </w:r>
      <w:r w:rsidR="007D0210" w:rsidRPr="00BB0828">
        <w:rPr>
          <w:noProof/>
          <w:position w:val="-18"/>
        </w:rPr>
        <w:object w:dxaOrig="360" w:dyaOrig="440" w14:anchorId="2185D3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5" type="#_x0000_t75" alt="" style="width:18.5pt;height:21.8pt;mso-width-percent:0;mso-height-percent:0;mso-width-percent:0;mso-height-percent:0" o:ole="">
            <v:imagedata r:id="rId8" o:title=""/>
          </v:shape>
          <o:OLEObject Type="Embed" ProgID="Equation.DSMT4" ShapeID="_x0000_i1165" DrawAspect="Content" ObjectID="_1643357361" r:id="rId9"/>
        </w:object>
      </w:r>
      <w:r w:rsidRPr="001A3542">
        <w:rPr>
          <w:rFonts w:cs="Times New Roman"/>
        </w:rPr>
        <w:t>). A more reduced mantle (lower O</w:t>
      </w:r>
      <w:r w:rsidRPr="001A3542">
        <w:rPr>
          <w:rFonts w:cs="Times New Roman"/>
        </w:rPr>
        <w:softHyphen/>
      </w:r>
      <w:r w:rsidRPr="001A3542">
        <w:rPr>
          <w:rFonts w:cs="Times New Roman"/>
          <w:vertAlign w:val="subscript"/>
        </w:rPr>
        <w:t>2</w:t>
      </w:r>
      <w:r w:rsidRPr="001A3542">
        <w:rPr>
          <w:rFonts w:cs="Times New Roman"/>
        </w:rPr>
        <w:t xml:space="preserve"> fugacity) expels more reduced gases (e.g.</w:t>
      </w:r>
      <w:r w:rsidR="005F2725" w:rsidRPr="001A3542">
        <w:rPr>
          <w:rFonts w:cs="Times New Roman"/>
        </w:rPr>
        <w:t>,</w:t>
      </w:r>
      <w:r w:rsidRPr="001A3542">
        <w:rPr>
          <w:rFonts w:cs="Times New Roman"/>
        </w:rPr>
        <w:t xml:space="preserve"> H</w:t>
      </w:r>
      <w:r w:rsidRPr="001A3542">
        <w:rPr>
          <w:rFonts w:cs="Times New Roman"/>
          <w:vertAlign w:val="subscript"/>
        </w:rPr>
        <w:t>2</w:t>
      </w:r>
      <w:r w:rsidRPr="001A3542">
        <w:rPr>
          <w:rFonts w:cs="Times New Roman"/>
        </w:rPr>
        <w:t>) relative to oxidize</w:t>
      </w:r>
      <w:r w:rsidR="0021366D" w:rsidRPr="001A3542">
        <w:rPr>
          <w:rFonts w:cs="Times New Roman"/>
        </w:rPr>
        <w:t>d</w:t>
      </w:r>
      <w:r w:rsidRPr="001A3542">
        <w:rPr>
          <w:rFonts w:cs="Times New Roman"/>
        </w:rPr>
        <w:t xml:space="preserve"> gases (e.g.</w:t>
      </w:r>
      <w:r w:rsidR="007D6118" w:rsidRPr="001A3542">
        <w:rPr>
          <w:rFonts w:cs="Times New Roman"/>
        </w:rPr>
        <w:t>,</w:t>
      </w:r>
      <w:r w:rsidRPr="001A3542">
        <w:rPr>
          <w:rFonts w:cs="Times New Roman"/>
        </w:rPr>
        <w:t xml:space="preserve"> H</w:t>
      </w:r>
      <w:r w:rsidRPr="001A3542">
        <w:rPr>
          <w:rFonts w:cs="Times New Roman"/>
          <w:vertAlign w:val="subscript"/>
        </w:rPr>
        <w:t>2</w:t>
      </w:r>
      <w:r w:rsidRPr="001A3542">
        <w:rPr>
          <w:rFonts w:cs="Times New Roman"/>
        </w:rPr>
        <w:t xml:space="preserve">O). </w:t>
      </w:r>
      <w:r w:rsidR="009C6F80" w:rsidRPr="001A3542">
        <w:rPr>
          <w:rFonts w:cs="Times New Roman"/>
        </w:rPr>
        <w:t>Recent o</w:t>
      </w:r>
      <w:r w:rsidR="005F2725" w:rsidRPr="001A3542">
        <w:rPr>
          <w:rFonts w:cs="Times New Roman"/>
        </w:rPr>
        <w:t>xygen</w:t>
      </w:r>
      <w:r w:rsidRPr="001A3542">
        <w:rPr>
          <w:rFonts w:cs="Times New Roman"/>
        </w:rPr>
        <w:t xml:space="preserve"> fugacity proxies indicate that Earth’s mantle was more reduced several billion years ago</w:t>
      </w:r>
      <w:r w:rsidR="009C6F80" w:rsidRPr="001A3542">
        <w:rPr>
          <w:rFonts w:cs="Times New Roman"/>
        </w:rPr>
        <w:t xml:space="preserve"> and slowly oxidized</w:t>
      </w:r>
      <w:r w:rsidR="005337B7" w:rsidRPr="001A3542">
        <w:rPr>
          <w:rFonts w:cs="Times New Roman"/>
        </w:rPr>
        <w:t xml:space="preserve"> </w:t>
      </w:r>
      <w:r w:rsidR="005337B7" w:rsidRPr="001A3542">
        <w:rPr>
          <w:rFonts w:cs="Times New Roman"/>
        </w:rPr>
        <w:fldChar w:fldCharType="begin"/>
      </w:r>
      <w:r w:rsidR="00F6216D">
        <w:rPr>
          <w:rFonts w:cs="Times New Roman"/>
        </w:rPr>
        <w:instrText xml:space="preserve"> ADDIN EN.CITE &lt;EndNote&gt;&lt;Cite&gt;&lt;Author&gt;Aulbach&lt;/Author&gt;&lt;Year&gt;2016&lt;/Year&gt;&lt;RecNum&gt;28&lt;/RecNum&gt;&lt;DisplayText&gt;(Aulbach &amp;amp; Stagno 2016; Nicklas et al. 2019)&lt;/DisplayText&gt;&lt;record&gt;&lt;rec-number&gt;28&lt;/rec-number&gt;&lt;foreign-keys&gt;&lt;key app="EN" db-id="zsx9vatd3fapv9e29srxw0970vf9pp90wp29" timestamp="1563919576" guid="5555fda9-db54-497d-975c-8643ab266a74"&gt;28&lt;/key&gt;&lt;/foreign-keys&gt;&lt;ref-type name="Journal Article"&gt;17&lt;/ref-type&gt;&lt;contributors&gt;&lt;authors&gt;&lt;author&gt;Aulbach, Sonja&lt;/author&gt;&lt;author&gt;Stagno, Vincenzo&lt;/author&gt;&lt;/authors&gt;&lt;/contributors&gt;&lt;titles&gt;&lt;title&gt;Evidence for a reducing Archean ambient mantle and its effects on the carbon cycle&lt;/title&gt;&lt;secondary-title&gt;Geology&lt;/secondary-title&gt;&lt;/titles&gt;&lt;periodical&gt;&lt;full-title&gt;Geology&lt;/full-title&gt;&lt;/periodical&gt;&lt;pages&gt;751-754&lt;/pages&gt;&lt;volume&gt;44&lt;/volume&gt;&lt;number&gt;9&lt;/number&gt;&lt;dates&gt;&lt;year&gt;2016&lt;/year&gt;&lt;/dates&gt;&lt;isbn&gt;1943-2682&lt;/isbn&gt;&lt;urls&gt;&lt;/urls&gt;&lt;/record&gt;&lt;/Cite&gt;&lt;Cite&gt;&lt;Author&gt;Nicklas&lt;/Author&gt;&lt;Year&gt;2019&lt;/Year&gt;&lt;RecNum&gt;97&lt;/RecNum&gt;&lt;record&gt;&lt;rec-number&gt;97&lt;/rec-number&gt;&lt;foreign-keys&gt;&lt;key app="EN" db-id="zsx9vatd3fapv9e29srxw0970vf9pp90wp29" timestamp="1569691654" guid="2ae11cc0-5d74-462e-b78d-8ca7dd44bd82"&gt;97&lt;/key&gt;&lt;/foreign-keys&gt;&lt;ref-type name="Journal Article"&gt;17&lt;/ref-type&gt;&lt;contributors&gt;&lt;authors&gt;&lt;author&gt;Nicklas, Robert W&lt;/author&gt;&lt;author&gt;Puchtel, Igor S&lt;/author&gt;&lt;author&gt;Ash, Richard D&lt;/author&gt;&lt;author&gt;Piccoli, Philip M&lt;/author&gt;&lt;author&gt;Hanski, Eero&lt;/author&gt;&lt;author&gt;Nisbet, Euan G&lt;/author&gt;&lt;author&gt;Waterton, Pedro&lt;/author&gt;&lt;author&gt;Pearson, D Graham&lt;/author&gt;&lt;author&gt;Anbar, Ariel D&lt;/author&gt;&lt;/authors&gt;&lt;/contributors&gt;&lt;titles&gt;&lt;title&gt;Secular mantle oxidation across the Archean-Proterozoic boundary: Evidence from V partitioning in komatiites and picrites&lt;/title&gt;&lt;secondary-title&gt;Geochimica et Cosmochimica Acta&lt;/secondary-title&gt;&lt;/titles&gt;&lt;periodical&gt;&lt;full-title&gt;Geochimica et Cosmochimica Acta&lt;/full-title&gt;&lt;/periodical&gt;&lt;pages&gt;49-75&lt;/pages&gt;&lt;volume&gt;250&lt;/volume&gt;&lt;dates&gt;&lt;year&gt;2019&lt;/year&gt;&lt;/dates&gt;&lt;isbn&gt;0016-7037&lt;/isbn&gt;&lt;urls&gt;&lt;/urls&gt;&lt;/record&gt;&lt;/Cite&gt;&lt;/EndNote&gt;</w:instrText>
      </w:r>
      <w:r w:rsidR="005337B7" w:rsidRPr="001A3542">
        <w:rPr>
          <w:rFonts w:cs="Times New Roman"/>
        </w:rPr>
        <w:fldChar w:fldCharType="separate"/>
      </w:r>
      <w:r w:rsidR="00FE6449" w:rsidRPr="001A3542">
        <w:rPr>
          <w:rFonts w:cs="Times New Roman"/>
          <w:noProof/>
        </w:rPr>
        <w:t>(Aulbach &amp; Stagno 2016; Nicklas et al. 2019)</w:t>
      </w:r>
      <w:r w:rsidR="005337B7" w:rsidRPr="001A3542">
        <w:rPr>
          <w:rFonts w:cs="Times New Roman"/>
        </w:rPr>
        <w:fldChar w:fldCharType="end"/>
      </w:r>
      <w:r w:rsidRPr="001A3542">
        <w:rPr>
          <w:rFonts w:cs="Times New Roman"/>
        </w:rPr>
        <w:t>. We linearly extrapolate O</w:t>
      </w:r>
      <w:r w:rsidRPr="001A3542">
        <w:rPr>
          <w:rFonts w:cs="Times New Roman"/>
          <w:vertAlign w:val="subscript"/>
        </w:rPr>
        <w:t>2</w:t>
      </w:r>
      <w:r w:rsidRPr="001A3542">
        <w:rPr>
          <w:rFonts w:cs="Times New Roman"/>
        </w:rPr>
        <w:t xml:space="preserve"> fugacity data obtained by </w:t>
      </w:r>
      <w:r w:rsidR="00C615C5" w:rsidRPr="001A3542">
        <w:rPr>
          <w:rFonts w:cs="Times New Roman"/>
        </w:rPr>
        <w:fldChar w:fldCharType="begin"/>
      </w:r>
      <w:r w:rsidR="00F6216D">
        <w:rPr>
          <w:rFonts w:cs="Times New Roman"/>
        </w:rPr>
        <w:instrText xml:space="preserve"> ADDIN EN.CITE &lt;EndNote&gt;&lt;Cite AuthorYear="1"&gt;&lt;Author&gt;Aulbach&lt;/Author&gt;&lt;Year&gt;2016&lt;/Year&gt;&lt;RecNum&gt;28&lt;/RecNum&gt;&lt;DisplayText&gt;Aulbach and Stagno (2016)&lt;/DisplayText&gt;&lt;record&gt;&lt;rec-number&gt;28&lt;/rec-number&gt;&lt;foreign-keys&gt;&lt;key app="EN" db-id="zsx9vatd3fapv9e29srxw0970vf9pp90wp29" timestamp="1563919576" guid="5555fda9-db54-497d-975c-8643ab266a74"&gt;28&lt;/key&gt;&lt;/foreign-keys&gt;&lt;ref-type name="Journal Article"&gt;17&lt;/ref-type&gt;&lt;contributors&gt;&lt;authors&gt;&lt;author&gt;Aulbach, Sonja&lt;/author&gt;&lt;author&gt;Stagno, Vincenzo&lt;/author&gt;&lt;/authors&gt;&lt;/contributors&gt;&lt;titles&gt;&lt;title&gt;Evidence for a reducing Archean ambient mantle and its effects on the carbon cycle&lt;/title&gt;&lt;secondary-title&gt;Geology&lt;/secondary-title&gt;&lt;/titles&gt;&lt;periodical&gt;&lt;full-title&gt;Geology&lt;/full-title&gt;&lt;/periodical&gt;&lt;pages&gt;751-754&lt;/pages&gt;&lt;volume&gt;44&lt;/volume&gt;&lt;number&gt;9&lt;/number&gt;&lt;dates&gt;&lt;year&gt;2016&lt;/year&gt;&lt;/dates&gt;&lt;isbn&gt;1943-2682&lt;/isbn&gt;&lt;urls&gt;&lt;/urls&gt;&lt;/record&gt;&lt;/Cite&gt;&lt;/EndNote&gt;</w:instrText>
      </w:r>
      <w:r w:rsidR="00C615C5" w:rsidRPr="001A3542">
        <w:rPr>
          <w:rFonts w:cs="Times New Roman"/>
        </w:rPr>
        <w:fldChar w:fldCharType="separate"/>
      </w:r>
      <w:r w:rsidR="0051512B" w:rsidRPr="001A3542">
        <w:rPr>
          <w:rFonts w:cs="Times New Roman"/>
          <w:noProof/>
        </w:rPr>
        <w:t>Aulbach and Stagno (2016)</w:t>
      </w:r>
      <w:r w:rsidR="00C615C5" w:rsidRPr="001A3542">
        <w:rPr>
          <w:rFonts w:cs="Times New Roman"/>
        </w:rPr>
        <w:fldChar w:fldCharType="end"/>
      </w:r>
      <w:r w:rsidRPr="001A3542">
        <w:rPr>
          <w:rFonts w:cs="Times New Roman"/>
        </w:rPr>
        <w:t xml:space="preserve"> backward in time to estimate</w:t>
      </w:r>
      <w:r w:rsidR="00355924" w:rsidRPr="001A3542">
        <w:rPr>
          <w:rFonts w:cs="Times New Roman"/>
        </w:rPr>
        <w:t xml:space="preserve"> an</w:t>
      </w:r>
      <w:r w:rsidRPr="001A3542">
        <w:rPr>
          <w:rFonts w:cs="Times New Roman"/>
        </w:rPr>
        <w:t xml:space="preserve"> O</w:t>
      </w:r>
      <w:r w:rsidRPr="001A3542">
        <w:rPr>
          <w:rFonts w:cs="Times New Roman"/>
        </w:rPr>
        <w:softHyphen/>
      </w:r>
      <w:r w:rsidRPr="001A3542">
        <w:rPr>
          <w:rFonts w:cs="Times New Roman"/>
          <w:vertAlign w:val="subscript"/>
        </w:rPr>
        <w:t>2</w:t>
      </w:r>
      <w:r w:rsidRPr="001A3542">
        <w:rPr>
          <w:rFonts w:cs="Times New Roman"/>
        </w:rPr>
        <w:t xml:space="preserve"> fugacity</w:t>
      </w:r>
      <w:r w:rsidR="00355924" w:rsidRPr="001A3542">
        <w:rPr>
          <w:rFonts w:cs="Times New Roman"/>
        </w:rPr>
        <w:t xml:space="preserve"> o</w:t>
      </w:r>
      <w:r w:rsidR="00FF0E79" w:rsidRPr="001A3542">
        <w:rPr>
          <w:rFonts w:cs="Times New Roman"/>
        </w:rPr>
        <w:t xml:space="preserve">f </w:t>
      </w:r>
      <w:r w:rsidR="007D0210" w:rsidRPr="00BB0828">
        <w:rPr>
          <w:noProof/>
          <w:position w:val="-18"/>
        </w:rPr>
        <w:object w:dxaOrig="2260" w:dyaOrig="440" w14:anchorId="48FFED5D">
          <v:shape id="_x0000_i1164" type="#_x0000_t75" alt="" style="width:114.3pt;height:21.8pt;mso-width-percent:0;mso-height-percent:0;mso-width-percent:0;mso-height-percent:0" o:ole="">
            <v:imagedata r:id="rId10" o:title=""/>
          </v:shape>
          <o:OLEObject Type="Embed" ProgID="Equation.DSMT4" ShapeID="_x0000_i1164" DrawAspect="Content" ObjectID="_1643357362" r:id="rId11"/>
        </w:object>
      </w:r>
      <w:r w:rsidR="00FF0E79" w:rsidRPr="001A3542">
        <w:rPr>
          <w:rFonts w:eastAsiaTheme="minorEastAsia" w:cs="Times New Roman"/>
          <w:noProof/>
        </w:rPr>
        <w:t xml:space="preserve"> </w:t>
      </w:r>
      <w:r w:rsidRPr="001A3542">
        <w:rPr>
          <w:rFonts w:cs="Times New Roman"/>
        </w:rPr>
        <w:t xml:space="preserve">at ~4 Ga </w:t>
      </w:r>
      <w:r w:rsidR="009C0218" w:rsidRPr="001A3542">
        <w:rPr>
          <w:rFonts w:cs="Times New Roman"/>
        </w:rPr>
        <w:t>(Appendix A</w:t>
      </w:r>
      <w:r w:rsidRPr="001A3542">
        <w:rPr>
          <w:rFonts w:cs="Times New Roman"/>
        </w:rPr>
        <w:t>)</w:t>
      </w:r>
      <w:r w:rsidR="00355924" w:rsidRPr="001A3542">
        <w:rPr>
          <w:rFonts w:cs="Times New Roman"/>
        </w:rPr>
        <w:t xml:space="preserve"> </w:t>
      </w:r>
      <w:r w:rsidR="009C6F80" w:rsidRPr="001A3542">
        <w:rPr>
          <w:rFonts w:cs="Times New Roman"/>
        </w:rPr>
        <w:t>to represent mantle redox state around the time of the origin of life</w:t>
      </w:r>
      <w:r w:rsidRPr="001A3542">
        <w:rPr>
          <w:rFonts w:cs="Times New Roman"/>
        </w:rPr>
        <w:t xml:space="preserve">. </w:t>
      </w:r>
      <w:r w:rsidR="00355924" w:rsidRPr="001A3542">
        <w:rPr>
          <w:rFonts w:cs="Times New Roman"/>
        </w:rPr>
        <w:t xml:space="preserve">Here, </w:t>
      </w:r>
      <w:r w:rsidRPr="001A3542">
        <w:rPr>
          <w:rFonts w:cs="Times New Roman"/>
        </w:rPr>
        <w:t>FMQ is the fayalite–magnetite-quartz buffer</w:t>
      </w:r>
      <w:r w:rsidR="00B9623D" w:rsidRPr="001A3542">
        <w:rPr>
          <w:rFonts w:cs="Times New Roman"/>
        </w:rPr>
        <w:t xml:space="preserve"> which is a synthetic reference </w:t>
      </w:r>
      <w:r w:rsidR="007D0210" w:rsidRPr="00BB0828">
        <w:rPr>
          <w:noProof/>
          <w:position w:val="-18"/>
        </w:rPr>
        <w:object w:dxaOrig="360" w:dyaOrig="440" w14:anchorId="4135A344">
          <v:shape id="_x0000_i1163" type="#_x0000_t75" alt="" style="width:18.5pt;height:21.8pt;mso-width-percent:0;mso-height-percent:0;mso-width-percent:0;mso-height-percent:0" o:ole="">
            <v:imagedata r:id="rId12" o:title=""/>
          </v:shape>
          <o:OLEObject Type="Embed" ProgID="Equation.DSMT4" ShapeID="_x0000_i1163" DrawAspect="Content" ObjectID="_1643357363" r:id="rId13"/>
        </w:object>
      </w:r>
      <w:r w:rsidR="00B9623D" w:rsidRPr="001A3542">
        <w:rPr>
          <w:rFonts w:cs="Times New Roman"/>
          <w:noProof/>
        </w:rPr>
        <w:t xml:space="preserve"> value at fixed temperature-pressure conditions</w:t>
      </w:r>
      <w:r w:rsidRPr="001A3542">
        <w:rPr>
          <w:rFonts w:cs="Times New Roman"/>
        </w:rPr>
        <w:t>.</w:t>
      </w:r>
      <w:r w:rsidR="00B9623D" w:rsidRPr="001A3542">
        <w:rPr>
          <w:rFonts w:cs="Times New Roman"/>
        </w:rPr>
        <w:t xml:space="preserve"> Sensitivity of calculated disequilibrium to </w:t>
      </w:r>
      <w:r w:rsidR="007D0210" w:rsidRPr="00BB0828">
        <w:rPr>
          <w:noProof/>
          <w:position w:val="-18"/>
        </w:rPr>
        <w:object w:dxaOrig="360" w:dyaOrig="440" w14:anchorId="6814339F">
          <v:shape id="_x0000_i1162" type="#_x0000_t75" alt="" style="width:18.5pt;height:21.8pt;mso-width-percent:0;mso-height-percent:0;mso-width-percent:0;mso-height-percent:0" o:ole="">
            <v:imagedata r:id="rId14" o:title=""/>
          </v:shape>
          <o:OLEObject Type="Embed" ProgID="Equation.DSMT4" ShapeID="_x0000_i1162" DrawAspect="Content" ObjectID="_1643357364" r:id="rId15"/>
        </w:object>
      </w:r>
      <w:r w:rsidR="00B9623D" w:rsidRPr="001A3542">
        <w:rPr>
          <w:rFonts w:cs="Times New Roman"/>
          <w:noProof/>
        </w:rPr>
        <w:t xml:space="preserve"> is relatively small.</w:t>
      </w:r>
      <w:r w:rsidRPr="001A3542">
        <w:rPr>
          <w:rFonts w:cs="Times New Roman"/>
        </w:rPr>
        <w:t xml:space="preserve"> </w:t>
      </w:r>
      <w:r w:rsidR="002D1B08" w:rsidRPr="001A3542">
        <w:rPr>
          <w:rFonts w:eastAsiaTheme="minorEastAsia" w:cs="Times New Roman"/>
        </w:rPr>
        <w:t>Changing the oxygen fugacity by 1 log unit changes the calculated</w:t>
      </w:r>
      <w:r w:rsidR="00F23B32" w:rsidRPr="001A3542">
        <w:rPr>
          <w:rFonts w:eastAsiaTheme="minorEastAsia" w:cs="Times New Roman"/>
        </w:rPr>
        <w:t xml:space="preserve"> atmosphere-ocean</w:t>
      </w:r>
      <w:r w:rsidR="002D1B08" w:rsidRPr="001A3542">
        <w:rPr>
          <w:rFonts w:eastAsiaTheme="minorEastAsia" w:cs="Times New Roman"/>
        </w:rPr>
        <w:t xml:space="preserve"> </w:t>
      </w:r>
      <w:r w:rsidR="00F23B32" w:rsidRPr="001A3542">
        <w:rPr>
          <w:rFonts w:eastAsiaTheme="minorEastAsia" w:cs="Times New Roman"/>
        </w:rPr>
        <w:t>chemical disequilibrium</w:t>
      </w:r>
      <w:r w:rsidR="002D1B08" w:rsidRPr="001A3542">
        <w:rPr>
          <w:rFonts w:eastAsiaTheme="minorEastAsia" w:cs="Times New Roman"/>
        </w:rPr>
        <w:t xml:space="preserve"> by a factor of ~2 (</w:t>
      </w:r>
      <w:r w:rsidR="002B2B64" w:rsidRPr="001A3542">
        <w:rPr>
          <w:rFonts w:eastAsiaTheme="minorEastAsia" w:cs="Times New Roman"/>
        </w:rPr>
        <w:t>Appendix B.3</w:t>
      </w:r>
      <w:r w:rsidR="002D1B08" w:rsidRPr="001A3542">
        <w:rPr>
          <w:rFonts w:eastAsiaTheme="minorEastAsia" w:cs="Times New Roman"/>
        </w:rPr>
        <w:t>)</w:t>
      </w:r>
      <w:r w:rsidR="00F23B32" w:rsidRPr="001A3542">
        <w:rPr>
          <w:rFonts w:eastAsiaTheme="minorEastAsia" w:cs="Times New Roman"/>
        </w:rPr>
        <w:t>, which is small compared to other uncertainties in chemical disequilibrium</w:t>
      </w:r>
      <w:r w:rsidR="005B545E">
        <w:rPr>
          <w:rFonts w:eastAsiaTheme="minorEastAsia" w:cs="Times New Roman"/>
        </w:rPr>
        <w:t xml:space="preserve"> for an assumed prebiotic Earth</w:t>
      </w:r>
      <w:r w:rsidR="00F23B32" w:rsidRPr="001A3542">
        <w:rPr>
          <w:rFonts w:eastAsiaTheme="minorEastAsia" w:cs="Times New Roman"/>
        </w:rPr>
        <w:t xml:space="preserve"> at 4 Ga.</w:t>
      </w:r>
    </w:p>
    <w:p w14:paraId="69B46551" w14:textId="1377A9B7" w:rsidR="00025F05" w:rsidRPr="001A3542" w:rsidRDefault="007B4D1F" w:rsidP="008E31C3">
      <w:pPr>
        <w:spacing w:line="360" w:lineRule="auto"/>
        <w:ind w:firstLine="720"/>
        <w:rPr>
          <w:rFonts w:cs="Times New Roman"/>
        </w:rPr>
      </w:pPr>
      <w:r w:rsidRPr="001A3542">
        <w:rPr>
          <w:rFonts w:cs="Times New Roman"/>
        </w:rPr>
        <w:t xml:space="preserve">Volcanic outgassing in prebiotic times also depends on the total flux of all volcanic gases. </w:t>
      </w:r>
      <w:r w:rsidR="003E60EB" w:rsidRPr="001A3542">
        <w:rPr>
          <w:rFonts w:cs="Times New Roman"/>
        </w:rPr>
        <w:t>This total</w:t>
      </w:r>
      <w:r w:rsidRPr="001A3542">
        <w:rPr>
          <w:rFonts w:cs="Times New Roman"/>
        </w:rPr>
        <w:t xml:space="preserve"> depends on the tectonic regime of the ancient Earth, which is debated</w:t>
      </w:r>
      <w:r w:rsidR="00A67514" w:rsidRPr="001A3542">
        <w:rPr>
          <w:rFonts w:cs="Times New Roman"/>
        </w:rPr>
        <w:t xml:space="preserve"> </w:t>
      </w:r>
      <w:r w:rsidR="00A67514" w:rsidRPr="001A3542">
        <w:rPr>
          <w:rFonts w:cs="Times New Roman"/>
        </w:rPr>
        <w:fldChar w:fldCharType="begin"/>
      </w:r>
      <w:r w:rsidR="00F6216D">
        <w:rPr>
          <w:rFonts w:cs="Times New Roman"/>
        </w:rPr>
        <w:instrText xml:space="preserve"> ADDIN EN.CITE &lt;EndNote&gt;&lt;Cite&gt;&lt;Author&gt;Rosas&lt;/Author&gt;&lt;Year&gt;2018&lt;/Year&gt;&lt;RecNum&gt;99&lt;/RecNum&gt;&lt;DisplayText&gt;(Rosas &amp;amp; Korenaga 2018)&lt;/DisplayText&gt;&lt;record&gt;&lt;rec-number&gt;99&lt;/rec-number&gt;&lt;foreign-keys&gt;&lt;key app="EN" db-id="zsx9vatd3fapv9e29srxw0970vf9pp90wp29" timestamp="1569691654" guid="21e94f63-9835-4daa-af3a-9f647625d58c"&gt;99&lt;/key&gt;&lt;/foreign-keys&gt;&lt;ref-type name="Journal Article"&gt;17&lt;/ref-type&gt;&lt;contributors&gt;&lt;authors&gt;&lt;author&gt;Rosas, Juan Carlos&lt;/author&gt;&lt;author&gt;Korenaga, Jun&lt;/author&gt;&lt;/authors&gt;&lt;/contributors&gt;&lt;titles&gt;&lt;title&gt;Rapid crustal growth and efficient crustal recycling in the early Earth: Implications for Hadean and Archean geodynamics&lt;/title&gt;&lt;secondary-title&gt;Earth and Planetary Science Letters&lt;/secondary-title&gt;&lt;/titles&gt;&lt;periodical&gt;&lt;full-title&gt;Earth and Planetary Science Letters&lt;/full-title&gt;&lt;/periodical&gt;&lt;pages&gt;42-49&lt;/pages&gt;&lt;volume&gt;494&lt;/volume&gt;&lt;dates&gt;&lt;year&gt;2018&lt;/year&gt;&lt;/dates&gt;&lt;isbn&gt;0012-821X&lt;/isbn&gt;&lt;urls&gt;&lt;/urls&gt;&lt;/record&gt;&lt;/Cite&gt;&lt;/EndNote&gt;</w:instrText>
      </w:r>
      <w:r w:rsidR="00A67514" w:rsidRPr="001A3542">
        <w:rPr>
          <w:rFonts w:cs="Times New Roman"/>
        </w:rPr>
        <w:fldChar w:fldCharType="separate"/>
      </w:r>
      <w:r w:rsidR="00FE6449" w:rsidRPr="001A3542">
        <w:rPr>
          <w:rFonts w:cs="Times New Roman"/>
          <w:noProof/>
        </w:rPr>
        <w:t>(Rosas &amp; Korenaga 2018)</w:t>
      </w:r>
      <w:r w:rsidR="00A67514" w:rsidRPr="001A3542">
        <w:rPr>
          <w:rFonts w:cs="Times New Roman"/>
        </w:rPr>
        <w:fldChar w:fldCharType="end"/>
      </w:r>
      <w:r w:rsidRPr="001A3542">
        <w:rPr>
          <w:rFonts w:cs="Times New Roman"/>
        </w:rPr>
        <w:t>. If Earth lacked plate tectonics and was in a “stagna</w:t>
      </w:r>
      <w:r w:rsidR="00B9623D" w:rsidRPr="001A3542">
        <w:rPr>
          <w:rFonts w:cs="Times New Roman"/>
        </w:rPr>
        <w:t>nt</w:t>
      </w:r>
      <w:r w:rsidRPr="001A3542">
        <w:rPr>
          <w:rFonts w:cs="Times New Roman"/>
        </w:rPr>
        <w:t xml:space="preserve"> lid” regime, then</w:t>
      </w:r>
      <w:r w:rsidR="00A67514" w:rsidRPr="001A3542">
        <w:rPr>
          <w:rFonts w:cs="Times New Roman"/>
        </w:rPr>
        <w:t xml:space="preserve"> the average</w:t>
      </w:r>
      <w:r w:rsidRPr="001A3542">
        <w:rPr>
          <w:rFonts w:cs="Times New Roman"/>
        </w:rPr>
        <w:t xml:space="preserve"> heat flux could have been </w:t>
      </w:r>
      <w:r w:rsidR="00116A1A" w:rsidRPr="001A3542">
        <w:rPr>
          <w:rFonts w:cs="Times New Roman"/>
        </w:rPr>
        <w:t>comparable</w:t>
      </w:r>
      <w:r w:rsidRPr="001A3542">
        <w:rPr>
          <w:rFonts w:cs="Times New Roman"/>
        </w:rPr>
        <w:t xml:space="preserve"> </w:t>
      </w:r>
      <w:r w:rsidR="00116A1A" w:rsidRPr="001A3542">
        <w:rPr>
          <w:rFonts w:cs="Times New Roman"/>
        </w:rPr>
        <w:t>to</w:t>
      </w:r>
      <w:r w:rsidR="00A67514" w:rsidRPr="001A3542">
        <w:rPr>
          <w:rFonts w:cs="Times New Roman"/>
        </w:rPr>
        <w:t xml:space="preserve"> the</w:t>
      </w:r>
      <w:r w:rsidR="00116A1A" w:rsidRPr="001A3542">
        <w:rPr>
          <w:rFonts w:cs="Times New Roman"/>
        </w:rPr>
        <w:t xml:space="preserve"> </w:t>
      </w:r>
      <w:r w:rsidRPr="001A3542">
        <w:rPr>
          <w:rFonts w:cs="Times New Roman"/>
        </w:rPr>
        <w:t>modern</w:t>
      </w:r>
      <w:r w:rsidR="00E060DD" w:rsidRPr="001A3542">
        <w:rPr>
          <w:rFonts w:cs="Times New Roman"/>
        </w:rPr>
        <w:t xml:space="preserve"> flux</w:t>
      </w:r>
      <w:r w:rsidRPr="001A3542">
        <w:rPr>
          <w:rFonts w:cs="Times New Roman"/>
        </w:rPr>
        <w:t xml:space="preserve"> despite a much warmer interior</w:t>
      </w:r>
      <w:r w:rsidR="00243DC2" w:rsidRPr="001A3542">
        <w:rPr>
          <w:rFonts w:cs="Times New Roman"/>
        </w:rPr>
        <w:t xml:space="preserve"> </w:t>
      </w:r>
      <w:r w:rsidR="008D4B8F" w:rsidRPr="001A3542">
        <w:rPr>
          <w:rFonts w:cs="Times New Roman"/>
        </w:rPr>
        <w:fldChar w:fldCharType="begin"/>
      </w:r>
      <w:r w:rsidR="00F6216D">
        <w:rPr>
          <w:rFonts w:cs="Times New Roman"/>
        </w:rPr>
        <w:instrText xml:space="preserve"> ADDIN EN.CITE &lt;EndNote&gt;&lt;Cite&gt;&lt;Author&gt;Korenaga&lt;/Author&gt;&lt;Year&gt;2009&lt;/Year&gt;&lt;RecNum&gt;29&lt;/RecNum&gt;&lt;DisplayText&gt;(Korenaga 2009)&lt;/DisplayText&gt;&lt;record&gt;&lt;rec-number&gt;29&lt;/rec-number&gt;&lt;foreign-keys&gt;&lt;key app="EN" db-id="zsx9vatd3fapv9e29srxw0970vf9pp90wp29" timestamp="1563919979" guid="3a4c357e-32ed-4856-acbe-3292ba6dc361"&gt;29&lt;/key&gt;&lt;/foreign-keys&gt;&lt;ref-type name="Journal Article"&gt;17&lt;/ref-type&gt;&lt;contributors&gt;&lt;authors&gt;&lt;author&gt;Korenaga, Jun&lt;/author&gt;&lt;/authors&gt;&lt;/contributors&gt;&lt;titles&gt;&lt;title&gt;Scaling of stagnant-lid convection with Arrhenius rheology and the effects of mantle melting&lt;/title&gt;&lt;secondary-title&gt;Geophysical Journal International&lt;/secondary-title&gt;&lt;/titles&gt;&lt;periodical&gt;&lt;full-title&gt;Geophysical Journal International&lt;/full-title&gt;&lt;/periodical&gt;&lt;pages&gt;154-170&lt;/pages&gt;&lt;volume&gt;179&lt;/volume&gt;&lt;number&gt;1&lt;/number&gt;&lt;dates&gt;&lt;year&gt;2009&lt;/year&gt;&lt;/dates&gt;&lt;isbn&gt;1365-246X&lt;/isbn&gt;&lt;urls&gt;&lt;/urls&gt;&lt;/record&gt;&lt;/Cite&gt;&lt;/EndNote&gt;</w:instrText>
      </w:r>
      <w:r w:rsidR="008D4B8F" w:rsidRPr="001A3542">
        <w:rPr>
          <w:rFonts w:cs="Times New Roman"/>
        </w:rPr>
        <w:fldChar w:fldCharType="separate"/>
      </w:r>
      <w:r w:rsidR="00FE6449" w:rsidRPr="001A3542">
        <w:rPr>
          <w:rFonts w:cs="Times New Roman"/>
          <w:noProof/>
        </w:rPr>
        <w:t>(Korenaga 2009)</w:t>
      </w:r>
      <w:r w:rsidR="008D4B8F" w:rsidRPr="001A3542">
        <w:rPr>
          <w:rFonts w:cs="Times New Roman"/>
        </w:rPr>
        <w:fldChar w:fldCharType="end"/>
      </w:r>
      <w:r w:rsidRPr="001A3542">
        <w:rPr>
          <w:rFonts w:cs="Times New Roman"/>
        </w:rPr>
        <w:t>. On the other hand, if plate tectonics w</w:t>
      </w:r>
      <w:r w:rsidR="008D4B8F" w:rsidRPr="001A3542">
        <w:rPr>
          <w:rFonts w:cs="Times New Roman"/>
        </w:rPr>
        <w:t>as</w:t>
      </w:r>
      <w:r w:rsidRPr="001A3542">
        <w:rPr>
          <w:rFonts w:cs="Times New Roman"/>
        </w:rPr>
        <w:t xml:space="preserve"> active in the Hadean, </w:t>
      </w:r>
      <w:r w:rsidR="005E43A9" w:rsidRPr="001A3542">
        <w:rPr>
          <w:rFonts w:cs="Times New Roman"/>
        </w:rPr>
        <w:t xml:space="preserve">the </w:t>
      </w:r>
      <w:r w:rsidRPr="001A3542">
        <w:rPr>
          <w:rFonts w:cs="Times New Roman"/>
        </w:rPr>
        <w:t>heat flu</w:t>
      </w:r>
      <w:r w:rsidR="005E43A9" w:rsidRPr="001A3542">
        <w:rPr>
          <w:rFonts w:cs="Times New Roman"/>
        </w:rPr>
        <w:t>x</w:t>
      </w:r>
      <w:r w:rsidRPr="001A3542">
        <w:rPr>
          <w:rFonts w:cs="Times New Roman"/>
        </w:rPr>
        <w:t xml:space="preserve"> on the 4 Ga Earth could have been 5 times higher than today</w:t>
      </w:r>
      <w:r w:rsidR="00243DC2" w:rsidRPr="001A3542">
        <w:rPr>
          <w:rFonts w:cs="Times New Roman"/>
        </w:rPr>
        <w:t xml:space="preserve"> </w:t>
      </w:r>
      <w:r w:rsidR="008D4B8F" w:rsidRPr="001A3542">
        <w:rPr>
          <w:rFonts w:cs="Times New Roman"/>
        </w:rPr>
        <w:fldChar w:fldCharType="begin"/>
      </w:r>
      <w:r w:rsidR="00F6216D">
        <w:rPr>
          <w:rFonts w:cs="Times New Roman"/>
        </w:rPr>
        <w:instrText xml:space="preserve"> ADDIN EN.CITE &lt;EndNote&gt;&lt;Cite&gt;&lt;Author&gt;Zahnle&lt;/Author&gt;&lt;Year&gt;2001&lt;/Year&gt;&lt;RecNum&gt;30&lt;/RecNum&gt;&lt;DisplayText&gt;(Zahnle et al. 2001)&lt;/DisplayText&gt;&lt;record&gt;&lt;rec-number&gt;30&lt;/rec-number&gt;&lt;foreign-keys&gt;&lt;key app="EN" db-id="zsx9vatd3fapv9e29srxw0970vf9pp90wp29" timestamp="1563920044" guid="307dcd20-3f8d-454f-8797-7265409866f0"&gt;30&lt;/key&gt;&lt;/foreign-keys&gt;&lt;ref-type name="Journal Article"&gt;17&lt;/ref-type&gt;&lt;contributors&gt;&lt;authors&gt;&lt;author&gt;Zahnle, Kevin&lt;/author&gt;&lt;author&gt;Sleep, Norman H&lt;/author&gt;&lt;author&gt;DeVincenzi, Donald&lt;/author&gt;&lt;/authors&gt;&lt;/contributors&gt;&lt;titles&gt;&lt;title&gt;Carbon Dioxide Cycling And The Climate of Ancient Earth&lt;/title&gt;&lt;/titles&gt;&lt;dates&gt;&lt;year&gt;2001&lt;/year&gt;&lt;/dates&gt;&lt;urls&gt;&lt;/urls&gt;&lt;/record&gt;&lt;/Cite&gt;&lt;/EndNote&gt;</w:instrText>
      </w:r>
      <w:r w:rsidR="008D4B8F" w:rsidRPr="001A3542">
        <w:rPr>
          <w:rFonts w:cs="Times New Roman"/>
        </w:rPr>
        <w:fldChar w:fldCharType="separate"/>
      </w:r>
      <w:r w:rsidR="00F6216D">
        <w:rPr>
          <w:rFonts w:cs="Times New Roman"/>
          <w:noProof/>
        </w:rPr>
        <w:t>(Zahnle et al. 2001)</w:t>
      </w:r>
      <w:r w:rsidR="008D4B8F" w:rsidRPr="001A3542">
        <w:rPr>
          <w:rFonts w:cs="Times New Roman"/>
        </w:rPr>
        <w:fldChar w:fldCharType="end"/>
      </w:r>
      <w:r w:rsidRPr="001A3542">
        <w:rPr>
          <w:rFonts w:cs="Times New Roman"/>
        </w:rPr>
        <w:t xml:space="preserve">. </w:t>
      </w:r>
    </w:p>
    <w:p w14:paraId="74930BD1" w14:textId="57BAAF8F" w:rsidR="005E43A9" w:rsidRPr="001A3542" w:rsidRDefault="0051512B" w:rsidP="008E31C3">
      <w:pPr>
        <w:spacing w:line="360" w:lineRule="auto"/>
        <w:ind w:firstLine="720"/>
        <w:rPr>
          <w:rFonts w:cs="Times New Roman"/>
        </w:rPr>
      </w:pPr>
      <w:r w:rsidRPr="001A3542">
        <w:rPr>
          <w:rFonts w:cs="Times New Roman"/>
        </w:rPr>
        <w:t xml:space="preserve">Volcanic outgassing is proportional to the heat flux to a power between 1 and 2. </w:t>
      </w:r>
      <w:r w:rsidR="002B2B64" w:rsidRPr="001A3542">
        <w:rPr>
          <w:rFonts w:cs="Times New Roman"/>
        </w:rPr>
        <w:t>To be conservative, we take</w:t>
      </w:r>
      <w:r w:rsidR="005E43A9" w:rsidRPr="001A3542">
        <w:rPr>
          <w:rFonts w:cs="Times New Roman"/>
        </w:rPr>
        <w:t xml:space="preserve"> </w:t>
      </w:r>
      <w:r w:rsidR="007B4D1F" w:rsidRPr="001A3542">
        <w:rPr>
          <w:rFonts w:cs="Times New Roman"/>
        </w:rPr>
        <w:t>volcanic outgassing proportional to the square of heat flux</w:t>
      </w:r>
      <w:r w:rsidR="00526AFF" w:rsidRPr="001A3542">
        <w:rPr>
          <w:rFonts w:cs="Times New Roman"/>
        </w:rPr>
        <w:t xml:space="preserve"> </w:t>
      </w:r>
      <w:r w:rsidR="00526AFF" w:rsidRPr="001A3542">
        <w:rPr>
          <w:rFonts w:cs="Times New Roman"/>
        </w:rPr>
        <w:fldChar w:fldCharType="begin"/>
      </w:r>
      <w:r w:rsidR="00F6216D">
        <w:rPr>
          <w:rFonts w:cs="Times New Roman"/>
        </w:rPr>
        <w:instrText xml:space="preserve"> ADDIN EN.CITE &lt;EndNote&gt;&lt;Cite&gt;&lt;Author&gt;Sleep&lt;/Author&gt;&lt;Year&gt;2001&lt;/Year&gt;&lt;RecNum&gt;85&lt;/RecNum&gt;&lt;DisplayText&gt;(Sleep &amp;amp; Zahnle 2001)&lt;/DisplayText&gt;&lt;record&gt;&lt;rec-number&gt;85&lt;/rec-number&gt;&lt;foreign-keys&gt;&lt;key app="EN" db-id="zsx9vatd3fapv9e29srxw0970vf9pp90wp29" timestamp="1568220635" guid="14394c96-f98f-4ceb-9ead-d8d5c320da1b"&gt;85&lt;/key&gt;&lt;/foreign-keys&gt;&lt;ref-type name="Journal Article"&gt;17&lt;/ref-type&gt;&lt;contributors&gt;&lt;authors&gt;&lt;author&gt;Sleep, Norman H&lt;/author&gt;&lt;author&gt;Zahnle, Kevin&lt;/author&gt;&lt;/authors&gt;&lt;/contributors&gt;&lt;titles&gt;&lt;title&gt;Carbon dioxide cycling and implications for climate on ancient Earth&lt;/title&gt;&lt;secondary-title&gt;Journal of Geophysical Research: Planets&lt;/secondary-title&gt;&lt;/titles&gt;&lt;periodical&gt;&lt;full-title&gt;Journal of Geophysical Research: Planets&lt;/full-title&gt;&lt;/periodical&gt;&lt;pages&gt;1373-1399&lt;/pages&gt;&lt;volume&gt;106&lt;/volume&gt;&lt;number&gt;E1&lt;/number&gt;&lt;dates&gt;&lt;year&gt;2001&lt;/year&gt;&lt;/dates&gt;&lt;isbn&gt;0148-0227&lt;/isbn&gt;&lt;urls&gt;&lt;/urls&gt;&lt;/record&gt;&lt;/Cite&gt;&lt;/EndNote&gt;</w:instrText>
      </w:r>
      <w:r w:rsidR="00526AFF" w:rsidRPr="001A3542">
        <w:rPr>
          <w:rFonts w:cs="Times New Roman"/>
        </w:rPr>
        <w:fldChar w:fldCharType="separate"/>
      </w:r>
      <w:r w:rsidR="00FE6449" w:rsidRPr="001A3542">
        <w:rPr>
          <w:rFonts w:cs="Times New Roman"/>
          <w:noProof/>
        </w:rPr>
        <w:t>(Sleep &amp; Zahnle 2001)</w:t>
      </w:r>
      <w:r w:rsidR="00526AFF" w:rsidRPr="001A3542">
        <w:rPr>
          <w:rFonts w:cs="Times New Roman"/>
        </w:rPr>
        <w:fldChar w:fldCharType="end"/>
      </w:r>
      <w:r w:rsidR="007B4D1F" w:rsidRPr="001A3542">
        <w:rPr>
          <w:rFonts w:cs="Times New Roman"/>
        </w:rPr>
        <w:t>, so</w:t>
      </w:r>
      <w:r w:rsidR="00902BD5" w:rsidRPr="001A3542">
        <w:rPr>
          <w:rFonts w:cs="Times New Roman"/>
        </w:rPr>
        <w:t xml:space="preserve"> </w:t>
      </w:r>
      <w:r w:rsidR="007B4D1F" w:rsidRPr="001A3542">
        <w:rPr>
          <w:rFonts w:cs="Times New Roman"/>
        </w:rPr>
        <w:t>lower and upper bounds</w:t>
      </w:r>
      <w:r w:rsidR="00902BD5" w:rsidRPr="001A3542">
        <w:rPr>
          <w:rFonts w:cs="Times New Roman"/>
        </w:rPr>
        <w:t xml:space="preserve"> on heat flux</w:t>
      </w:r>
      <w:r w:rsidR="007B4D1F" w:rsidRPr="001A3542">
        <w:rPr>
          <w:rFonts w:cs="Times New Roman"/>
        </w:rPr>
        <w:t xml:space="preserve"> suggest volcanic outgassing rates between 1 and 25 times the modern outgassing rate. We adopt this range here to estimate total volcanic outgassing</w:t>
      </w:r>
      <w:r w:rsidR="00902BD5" w:rsidRPr="001A3542">
        <w:rPr>
          <w:rFonts w:cs="Times New Roman"/>
        </w:rPr>
        <w:t xml:space="preserve"> fluxes</w:t>
      </w:r>
      <w:r w:rsidR="007B4D1F" w:rsidRPr="001A3542">
        <w:rPr>
          <w:rFonts w:cs="Times New Roman"/>
        </w:rPr>
        <w:t xml:space="preserve"> (</w:t>
      </w:r>
      <w:r w:rsidR="007D0210" w:rsidRPr="00BB0828">
        <w:rPr>
          <w:noProof/>
          <w:position w:val="-12"/>
        </w:rPr>
        <w:object w:dxaOrig="300" w:dyaOrig="380" w14:anchorId="3CE159BB">
          <v:shape id="_x0000_i1161" type="#_x0000_t75" alt="" style="width:15.2pt;height:17.15pt;mso-width-percent:0;mso-height-percent:0;mso-width-percent:0;mso-height-percent:0" o:ole="">
            <v:imagedata r:id="rId16" o:title=""/>
          </v:shape>
          <o:OLEObject Type="Embed" ProgID="Equation.DSMT4" ShapeID="_x0000_i1161" DrawAspect="Content" ObjectID="_1643357365" r:id="rId17"/>
        </w:object>
      </w:r>
      <w:r w:rsidR="007B4D1F" w:rsidRPr="001A3542">
        <w:rPr>
          <w:rFonts w:cs="Times New Roman"/>
        </w:rPr>
        <w:t>) of hydrogen, carbon and sulfur at ~4 Ga with the formulas</w:t>
      </w:r>
    </w:p>
    <w:p w14:paraId="62967CED" w14:textId="6020E29F" w:rsidR="007B4D1F" w:rsidRPr="001A3542" w:rsidRDefault="005E43A9" w:rsidP="008E31C3">
      <w:pPr>
        <w:pStyle w:val="MTDisplayEquation"/>
        <w:spacing w:line="360" w:lineRule="auto"/>
      </w:pPr>
      <w:r w:rsidRPr="001A3542">
        <w:rPr>
          <w:noProof/>
        </w:rPr>
        <w:tab/>
      </w:r>
      <w:r w:rsidR="007B4D1F" w:rsidRPr="001A3542">
        <w:t xml:space="preserve"> </w:t>
      </w:r>
      <w:r w:rsidR="007D0210" w:rsidRPr="00BB0828">
        <w:rPr>
          <w:noProof/>
          <w:position w:val="-16"/>
        </w:rPr>
        <w:object w:dxaOrig="1820" w:dyaOrig="440" w14:anchorId="63081B29">
          <v:shape id="_x0000_i1160" type="#_x0000_t75" alt="" style="width:88.5pt;height:21.8pt;mso-width-percent:0;mso-height-percent:0;mso-width-percent:0;mso-height-percent:0" o:ole="">
            <v:imagedata r:id="rId18" o:title=""/>
          </v:shape>
          <o:OLEObject Type="Embed" ProgID="Equation.DSMT4" ShapeID="_x0000_i1160" DrawAspect="Content" ObjectID="_1643357366" r:id="rId19"/>
        </w:object>
      </w:r>
      <w:r w:rsidRPr="001A3542">
        <w:tab/>
      </w:r>
      <w:r w:rsidR="006F4ECA" w:rsidRPr="001A3542">
        <w:fldChar w:fldCharType="begin"/>
      </w:r>
      <w:r w:rsidR="006F4ECA" w:rsidRPr="001A3542">
        <w:instrText xml:space="preserve"> MACROBUTTON MTPlaceRef \* MERGEFORMAT </w:instrText>
      </w:r>
      <w:r w:rsidR="006F4ECA" w:rsidRPr="001A3542">
        <w:fldChar w:fldCharType="begin"/>
      </w:r>
      <w:r w:rsidR="006F4ECA" w:rsidRPr="001A3542">
        <w:instrText xml:space="preserve"> SEQ MTEqn \h \* MERGEFORMAT </w:instrText>
      </w:r>
      <w:r w:rsidR="006F4ECA" w:rsidRPr="001A3542">
        <w:fldChar w:fldCharType="end"/>
      </w:r>
      <w:bookmarkStart w:id="0" w:name="ZEqnNum191801"/>
      <w:r w:rsidR="006F4ECA" w:rsidRPr="001A3542">
        <w:instrText>(</w:instrText>
      </w:r>
      <w:r w:rsidR="007D0210">
        <w:fldChar w:fldCharType="begin"/>
      </w:r>
      <w:r w:rsidR="007D0210">
        <w:instrText xml:space="preserve"> SEQ MTEqn \c \* Arabic \* MERGEFORMAT </w:instrText>
      </w:r>
      <w:r w:rsidR="007D0210">
        <w:fldChar w:fldCharType="separate"/>
      </w:r>
      <w:r w:rsidR="00D011B4">
        <w:rPr>
          <w:noProof/>
        </w:rPr>
        <w:instrText>1</w:instrText>
      </w:r>
      <w:r w:rsidR="007D0210">
        <w:rPr>
          <w:noProof/>
        </w:rPr>
        <w:fldChar w:fldCharType="end"/>
      </w:r>
      <w:r w:rsidR="006F4ECA" w:rsidRPr="001A3542">
        <w:instrText>)</w:instrText>
      </w:r>
      <w:bookmarkEnd w:id="0"/>
      <w:r w:rsidR="006F4ECA" w:rsidRPr="001A3542">
        <w:fldChar w:fldCharType="end"/>
      </w:r>
    </w:p>
    <w:p w14:paraId="424368AA" w14:textId="6518BD6B" w:rsidR="007B4D1F" w:rsidRPr="001A3542" w:rsidRDefault="005E43A9" w:rsidP="008E31C3">
      <w:pPr>
        <w:pStyle w:val="MTDisplayEquation"/>
        <w:spacing w:line="360" w:lineRule="auto"/>
      </w:pPr>
      <w:r w:rsidRPr="001A3542">
        <w:rPr>
          <w:noProof/>
        </w:rPr>
        <w:tab/>
      </w:r>
      <w:r w:rsidR="007B4D1F" w:rsidRPr="001A3542">
        <w:t xml:space="preserve"> </w:t>
      </w:r>
      <w:bookmarkStart w:id="1" w:name="MTBlankEqn"/>
      <w:r w:rsidR="007D0210" w:rsidRPr="00BB0828">
        <w:rPr>
          <w:noProof/>
          <w:position w:val="-12"/>
        </w:rPr>
        <w:object w:dxaOrig="1500" w:dyaOrig="400" w14:anchorId="4EF0C731">
          <v:shape id="_x0000_i1159" type="#_x0000_t75" alt="" style="width:75.95pt;height:19.15pt;mso-width-percent:0;mso-height-percent:0;mso-width-percent:0;mso-height-percent:0" o:ole="">
            <v:imagedata r:id="rId20" o:title=""/>
          </v:shape>
          <o:OLEObject Type="Embed" ProgID="Equation.DSMT4" ShapeID="_x0000_i1159" DrawAspect="Content" ObjectID="_1643357367" r:id="rId21"/>
        </w:object>
      </w:r>
      <w:bookmarkEnd w:id="1"/>
      <w:r w:rsidRPr="001A3542">
        <w:tab/>
      </w:r>
      <w:r w:rsidR="006F4ECA" w:rsidRPr="001A3542">
        <w:fldChar w:fldCharType="begin"/>
      </w:r>
      <w:r w:rsidR="006F4ECA" w:rsidRPr="001A3542">
        <w:instrText xml:space="preserve"> MACROBUTTON MTPlaceRef \* MERGEFORMAT </w:instrText>
      </w:r>
      <w:r w:rsidR="006F4ECA" w:rsidRPr="001A3542">
        <w:fldChar w:fldCharType="begin"/>
      </w:r>
      <w:r w:rsidR="006F4ECA" w:rsidRPr="001A3542">
        <w:instrText xml:space="preserve"> SEQ MTEqn \h \* MERGEFORMAT </w:instrText>
      </w:r>
      <w:r w:rsidR="006F4ECA" w:rsidRPr="001A3542">
        <w:fldChar w:fldCharType="end"/>
      </w:r>
      <w:r w:rsidR="006F4ECA" w:rsidRPr="001A3542">
        <w:instrText>(</w:instrText>
      </w:r>
      <w:r w:rsidR="007D0210">
        <w:fldChar w:fldCharType="begin"/>
      </w:r>
      <w:r w:rsidR="007D0210">
        <w:instrText xml:space="preserve"> SEQ MTEqn \c \* Arabic \* MERGEFORMAT </w:instrText>
      </w:r>
      <w:r w:rsidR="007D0210">
        <w:fldChar w:fldCharType="separate"/>
      </w:r>
      <w:r w:rsidR="00D011B4">
        <w:rPr>
          <w:noProof/>
        </w:rPr>
        <w:instrText>2</w:instrText>
      </w:r>
      <w:r w:rsidR="007D0210">
        <w:rPr>
          <w:noProof/>
        </w:rPr>
        <w:fldChar w:fldCharType="end"/>
      </w:r>
      <w:r w:rsidR="006F4ECA" w:rsidRPr="001A3542">
        <w:instrText>)</w:instrText>
      </w:r>
      <w:r w:rsidR="006F4ECA" w:rsidRPr="001A3542">
        <w:fldChar w:fldCharType="end"/>
      </w:r>
    </w:p>
    <w:p w14:paraId="2F13100F" w14:textId="19AF7A84" w:rsidR="007B4D1F" w:rsidRPr="001A3542" w:rsidRDefault="005E43A9" w:rsidP="008E31C3">
      <w:pPr>
        <w:pStyle w:val="MTDisplayEquation"/>
        <w:spacing w:line="360" w:lineRule="auto"/>
      </w:pPr>
      <w:r w:rsidRPr="001A3542">
        <w:rPr>
          <w:noProof/>
        </w:rPr>
        <w:tab/>
      </w:r>
      <w:r w:rsidR="007B4D1F" w:rsidRPr="001A3542">
        <w:t xml:space="preserve"> </w:t>
      </w:r>
      <w:r w:rsidR="007D0210" w:rsidRPr="00BB0828">
        <w:rPr>
          <w:noProof/>
          <w:position w:val="-12"/>
        </w:rPr>
        <w:object w:dxaOrig="1400" w:dyaOrig="400" w14:anchorId="7890D738">
          <v:shape id="_x0000_i1158" type="#_x0000_t75" alt="" style="width:70pt;height:19.15pt;mso-width-percent:0;mso-height-percent:0;mso-width-percent:0;mso-height-percent:0" o:ole="">
            <v:imagedata r:id="rId22" o:title=""/>
          </v:shape>
          <o:OLEObject Type="Embed" ProgID="Equation.DSMT4" ShapeID="_x0000_i1158" DrawAspect="Content" ObjectID="_1643357368" r:id="rId23"/>
        </w:object>
      </w:r>
      <w:r w:rsidRPr="001A3542">
        <w:tab/>
      </w:r>
      <w:r w:rsidR="006F4ECA" w:rsidRPr="001A3542">
        <w:fldChar w:fldCharType="begin"/>
      </w:r>
      <w:r w:rsidR="006F4ECA" w:rsidRPr="001A3542">
        <w:instrText xml:space="preserve"> MACROBUTTON MTPlaceRef \* MERGEFORMAT </w:instrText>
      </w:r>
      <w:r w:rsidR="006F4ECA" w:rsidRPr="001A3542">
        <w:fldChar w:fldCharType="begin"/>
      </w:r>
      <w:r w:rsidR="006F4ECA" w:rsidRPr="001A3542">
        <w:instrText xml:space="preserve"> SEQ MTEqn \h \* MERGEFORMAT </w:instrText>
      </w:r>
      <w:r w:rsidR="006F4ECA" w:rsidRPr="001A3542">
        <w:fldChar w:fldCharType="end"/>
      </w:r>
      <w:bookmarkStart w:id="2" w:name="ZEqnNum563286"/>
      <w:r w:rsidR="006F4ECA" w:rsidRPr="001A3542">
        <w:instrText>(</w:instrText>
      </w:r>
      <w:r w:rsidR="007D0210">
        <w:fldChar w:fldCharType="begin"/>
      </w:r>
      <w:r w:rsidR="007D0210">
        <w:instrText xml:space="preserve"> SEQ MTEqn \c \* Arabic \* MERGEFORMAT </w:instrText>
      </w:r>
      <w:r w:rsidR="007D0210">
        <w:fldChar w:fldCharType="separate"/>
      </w:r>
      <w:r w:rsidR="00D011B4">
        <w:rPr>
          <w:noProof/>
        </w:rPr>
        <w:instrText>3</w:instrText>
      </w:r>
      <w:r w:rsidR="007D0210">
        <w:rPr>
          <w:noProof/>
        </w:rPr>
        <w:fldChar w:fldCharType="end"/>
      </w:r>
      <w:r w:rsidR="006F4ECA" w:rsidRPr="001A3542">
        <w:instrText>)</w:instrText>
      </w:r>
      <w:bookmarkEnd w:id="2"/>
      <w:r w:rsidR="006F4ECA" w:rsidRPr="001A3542">
        <w:fldChar w:fldCharType="end"/>
      </w:r>
    </w:p>
    <w:p w14:paraId="095BE22C" w14:textId="1331E448" w:rsidR="007B4D1F" w:rsidRPr="001A3542" w:rsidRDefault="005E43A9" w:rsidP="008E31C3">
      <w:pPr>
        <w:spacing w:line="360" w:lineRule="auto"/>
        <w:rPr>
          <w:rFonts w:cs="Times New Roman"/>
        </w:rPr>
      </w:pPr>
      <w:r w:rsidRPr="001A3542">
        <w:rPr>
          <w:rFonts w:cs="Times New Roman"/>
          <w:noProof/>
        </w:rPr>
        <w:t>Here,</w:t>
      </w:r>
      <w:r w:rsidR="00DD7BA2" w:rsidRPr="001A3542">
        <w:rPr>
          <w:rFonts w:cs="Times New Roman"/>
          <w:noProof/>
        </w:rPr>
        <w:t xml:space="preserve"> </w:t>
      </w:r>
      <w:r w:rsidR="007D0210" w:rsidRPr="00BB0828">
        <w:rPr>
          <w:noProof/>
          <w:position w:val="-12"/>
        </w:rPr>
        <w:object w:dxaOrig="520" w:dyaOrig="400" w14:anchorId="14D69A0B">
          <v:shape id="_x0000_i1157" type="#_x0000_t75" alt="" style="width:26.4pt;height:19.15pt;mso-width-percent:0;mso-height-percent:0;mso-width-percent:0;mso-height-percent:0" o:ole="">
            <v:imagedata r:id="rId24" o:title=""/>
          </v:shape>
          <o:OLEObject Type="Embed" ProgID="Equation.DSMT4" ShapeID="_x0000_i1157" DrawAspect="Content" ObjectID="_1643357369" r:id="rId25"/>
        </w:object>
      </w:r>
      <w:r w:rsidR="00DD7BA2" w:rsidRPr="001A3542">
        <w:rPr>
          <w:rFonts w:cs="Times New Roman"/>
        </w:rPr>
        <w:t xml:space="preserve"> </w:t>
      </w:r>
      <w:r w:rsidR="007B4D1F" w:rsidRPr="001A3542">
        <w:rPr>
          <w:rFonts w:cs="Times New Roman"/>
        </w:rPr>
        <w:t>is the modern outgassing flux of species</w:t>
      </w:r>
      <w:r w:rsidR="00DD7BA2" w:rsidRPr="001A3542">
        <w:rPr>
          <w:rFonts w:cs="Times New Roman"/>
        </w:rPr>
        <w:t xml:space="preserve"> </w:t>
      </w:r>
      <w:r w:rsidR="007D0210" w:rsidRPr="00025957">
        <w:rPr>
          <w:noProof/>
          <w:position w:val="-4"/>
        </w:rPr>
        <w:object w:dxaOrig="200" w:dyaOrig="200" w14:anchorId="71AE988D">
          <v:shape id="_x0000_i1156" type="#_x0000_t75" alt="" style="width:10.55pt;height:10.55pt;mso-width-percent:0;mso-height-percent:0;mso-width-percent:0;mso-height-percent:0" o:ole="">
            <v:imagedata r:id="rId26" o:title=""/>
          </v:shape>
          <o:OLEObject Type="Embed" ProgID="Equation.DSMT4" ShapeID="_x0000_i1156" DrawAspect="Content" ObjectID="_1643357370" r:id="rId27"/>
        </w:object>
      </w:r>
      <w:r w:rsidR="007B4D1F" w:rsidRPr="001A3542">
        <w:rPr>
          <w:rFonts w:cs="Times New Roman"/>
        </w:rPr>
        <w:t>, and</w:t>
      </w:r>
      <w:r w:rsidR="00DD7BA2" w:rsidRPr="001A3542">
        <w:rPr>
          <w:rFonts w:cs="Times New Roman"/>
        </w:rPr>
        <w:t xml:space="preserve"> </w:t>
      </w:r>
      <w:r w:rsidR="007D0210" w:rsidRPr="00025957">
        <w:rPr>
          <w:noProof/>
          <w:position w:val="-4"/>
        </w:rPr>
        <w:object w:dxaOrig="240" w:dyaOrig="260" w14:anchorId="10B91F53">
          <v:shape id="_x0000_i1155" type="#_x0000_t75" alt="" style="width:12.55pt;height:13.85pt;mso-width-percent:0;mso-height-percent:0;mso-width-percent:0;mso-height-percent:0" o:ole="">
            <v:imagedata r:id="rId28" o:title=""/>
          </v:shape>
          <o:OLEObject Type="Embed" ProgID="Equation.DSMT4" ShapeID="_x0000_i1155" DrawAspect="Content" ObjectID="_1643357371" r:id="rId29"/>
        </w:object>
      </w:r>
      <w:r w:rsidR="00DD7BA2" w:rsidRPr="001A3542">
        <w:rPr>
          <w:rFonts w:cs="Times New Roman"/>
        </w:rPr>
        <w:t xml:space="preserve"> </w:t>
      </w:r>
      <w:r w:rsidR="007B4D1F" w:rsidRPr="001A3542">
        <w:rPr>
          <w:rFonts w:cs="Times New Roman"/>
        </w:rPr>
        <w:t xml:space="preserve">is an outgassing </w:t>
      </w:r>
      <w:r w:rsidRPr="001A3542">
        <w:rPr>
          <w:rFonts w:cs="Times New Roman"/>
        </w:rPr>
        <w:t>multiplier</w:t>
      </w:r>
      <w:r w:rsidR="007B4D1F" w:rsidRPr="001A3542">
        <w:rPr>
          <w:rFonts w:cs="Times New Roman"/>
        </w:rPr>
        <w:t xml:space="preserve"> </w:t>
      </w:r>
      <w:r w:rsidRPr="001A3542">
        <w:rPr>
          <w:rFonts w:cs="Times New Roman"/>
        </w:rPr>
        <w:t>that</w:t>
      </w:r>
      <w:r w:rsidR="007B4D1F" w:rsidRPr="001A3542">
        <w:rPr>
          <w:rFonts w:cs="Times New Roman"/>
        </w:rPr>
        <w:t xml:space="preserve"> we vary between 1 and 25.</w:t>
      </w:r>
      <w:r w:rsidR="00B278C9" w:rsidRPr="001A3542">
        <w:rPr>
          <w:rFonts w:cs="Times New Roman"/>
        </w:rPr>
        <w:t xml:space="preserve"> Fluxes are calculated in units of molecules cm</w:t>
      </w:r>
      <w:r w:rsidR="00B278C9" w:rsidRPr="001A3542">
        <w:rPr>
          <w:rFonts w:cs="Times New Roman"/>
          <w:vertAlign w:val="superscript"/>
        </w:rPr>
        <w:t>-2</w:t>
      </w:r>
      <w:r w:rsidR="00B278C9" w:rsidRPr="001A3542">
        <w:rPr>
          <w:rFonts w:cs="Times New Roman"/>
        </w:rPr>
        <w:t xml:space="preserve"> s</w:t>
      </w:r>
      <w:r w:rsidR="00B278C9" w:rsidRPr="001A3542">
        <w:rPr>
          <w:rFonts w:cs="Times New Roman"/>
          <w:vertAlign w:val="superscript"/>
        </w:rPr>
        <w:t>-1</w:t>
      </w:r>
      <w:r w:rsidR="00B278C9" w:rsidRPr="001A3542">
        <w:rPr>
          <w:rFonts w:cs="Times New Roman"/>
        </w:rPr>
        <w:t>.</w:t>
      </w:r>
    </w:p>
    <w:p w14:paraId="250079D8" w14:textId="57E7DFBE" w:rsidR="007B4D1F" w:rsidRPr="001A3542" w:rsidRDefault="007B4D1F" w:rsidP="008E31C3">
      <w:pPr>
        <w:spacing w:line="360" w:lineRule="auto"/>
        <w:rPr>
          <w:rFonts w:cs="Times New Roman"/>
        </w:rPr>
      </w:pPr>
      <w:r w:rsidRPr="001A3542">
        <w:rPr>
          <w:rFonts w:cs="Times New Roman"/>
        </w:rPr>
        <w:lastRenderedPageBreak/>
        <w:tab/>
        <w:t>With estimates of O</w:t>
      </w:r>
      <w:r w:rsidRPr="001A3542">
        <w:rPr>
          <w:rFonts w:cs="Times New Roman"/>
          <w:vertAlign w:val="subscript"/>
        </w:rPr>
        <w:t>2</w:t>
      </w:r>
      <w:r w:rsidRPr="001A3542">
        <w:rPr>
          <w:rFonts w:cs="Times New Roman"/>
        </w:rPr>
        <w:t xml:space="preserve"> fugacity and total outgassing fluxes</w:t>
      </w:r>
      <w:r w:rsidR="00B278C9" w:rsidRPr="001A3542">
        <w:rPr>
          <w:rFonts w:cs="Times New Roman"/>
        </w:rPr>
        <w:t>,</w:t>
      </w:r>
      <w:r w:rsidRPr="001A3542">
        <w:rPr>
          <w:rFonts w:cs="Times New Roman"/>
        </w:rPr>
        <w:t xml:space="preserve"> we use equilibrium chemistry</w:t>
      </w:r>
      <w:r w:rsidR="005E43A9" w:rsidRPr="001A3542">
        <w:rPr>
          <w:rFonts w:cs="Times New Roman"/>
        </w:rPr>
        <w:t xml:space="preserve"> of the mantle</w:t>
      </w:r>
      <w:r w:rsidRPr="001A3542">
        <w:rPr>
          <w:rFonts w:cs="Times New Roman"/>
        </w:rPr>
        <w:t xml:space="preserve"> to calculate plausible outgassing fluxes of</w:t>
      </w:r>
      <w:r w:rsidR="00B278C9" w:rsidRPr="001A3542">
        <w:rPr>
          <w:rFonts w:cs="Times New Roman"/>
        </w:rPr>
        <w:t xml:space="preserve"> individual gases,</w:t>
      </w:r>
      <w:r w:rsidRPr="001A3542">
        <w:rPr>
          <w:rFonts w:cs="Times New Roman"/>
        </w:rPr>
        <w:t xml:space="preserve"> H</w:t>
      </w:r>
      <w:r w:rsidRPr="001A3542">
        <w:rPr>
          <w:rFonts w:cs="Times New Roman"/>
        </w:rPr>
        <w:softHyphen/>
      </w:r>
      <w:r w:rsidRPr="001A3542">
        <w:rPr>
          <w:rFonts w:cs="Times New Roman"/>
          <w:vertAlign w:val="subscript"/>
        </w:rPr>
        <w:t>2</w:t>
      </w:r>
      <w:r w:rsidRPr="001A3542">
        <w:rPr>
          <w:rFonts w:cs="Times New Roman"/>
        </w:rPr>
        <w:t>, H</w:t>
      </w:r>
      <w:r w:rsidRPr="001A3542">
        <w:rPr>
          <w:rFonts w:cs="Times New Roman"/>
          <w:vertAlign w:val="subscript"/>
        </w:rPr>
        <w:t>2</w:t>
      </w:r>
      <w:r w:rsidRPr="001A3542">
        <w:rPr>
          <w:rFonts w:cs="Times New Roman"/>
        </w:rPr>
        <w:t>O, CH</w:t>
      </w:r>
      <w:r w:rsidRPr="001A3542">
        <w:rPr>
          <w:rFonts w:cs="Times New Roman"/>
          <w:vertAlign w:val="subscript"/>
        </w:rPr>
        <w:t>4</w:t>
      </w:r>
      <w:r w:rsidRPr="001A3542">
        <w:rPr>
          <w:rFonts w:cs="Times New Roman"/>
        </w:rPr>
        <w:t>, CO</w:t>
      </w:r>
      <w:r w:rsidRPr="001A3542">
        <w:rPr>
          <w:rFonts w:cs="Times New Roman"/>
        </w:rPr>
        <w:softHyphen/>
      </w:r>
      <w:r w:rsidRPr="001A3542">
        <w:rPr>
          <w:rFonts w:cs="Times New Roman"/>
          <w:vertAlign w:val="subscript"/>
        </w:rPr>
        <w:t>2</w:t>
      </w:r>
      <w:r w:rsidRPr="001A3542">
        <w:rPr>
          <w:rFonts w:cs="Times New Roman"/>
        </w:rPr>
        <w:t>, CO, H</w:t>
      </w:r>
      <w:r w:rsidRPr="001A3542">
        <w:rPr>
          <w:rFonts w:cs="Times New Roman"/>
          <w:vertAlign w:val="subscript"/>
        </w:rPr>
        <w:t>2</w:t>
      </w:r>
      <w:r w:rsidRPr="001A3542">
        <w:rPr>
          <w:rFonts w:cs="Times New Roman"/>
        </w:rPr>
        <w:t>S, and SO</w:t>
      </w:r>
      <w:r w:rsidRPr="001A3542">
        <w:rPr>
          <w:rFonts w:cs="Times New Roman"/>
          <w:vertAlign w:val="subscript"/>
        </w:rPr>
        <w:t>2</w:t>
      </w:r>
      <w:r w:rsidRPr="001A3542">
        <w:rPr>
          <w:rFonts w:cs="Times New Roman"/>
        </w:rPr>
        <w:t xml:space="preserve"> for</w:t>
      </w:r>
      <w:r w:rsidR="00DD7BA2" w:rsidRPr="001A3542">
        <w:rPr>
          <w:rFonts w:cs="Times New Roman"/>
        </w:rPr>
        <w:t xml:space="preserve"> </w:t>
      </w:r>
      <w:r w:rsidR="007D0210" w:rsidRPr="00025957">
        <w:rPr>
          <w:noProof/>
          <w:position w:val="-4"/>
        </w:rPr>
        <w:object w:dxaOrig="240" w:dyaOrig="260" w14:anchorId="289A5010">
          <v:shape id="_x0000_i1154" type="#_x0000_t75" alt="" style="width:12.55pt;height:13.85pt;mso-width-percent:0;mso-height-percent:0;mso-width-percent:0;mso-height-percent:0" o:ole="">
            <v:imagedata r:id="rId30" o:title=""/>
          </v:shape>
          <o:OLEObject Type="Embed" ProgID="Equation.DSMT4" ShapeID="_x0000_i1154" DrawAspect="Content" ObjectID="_1643357372" r:id="rId31"/>
        </w:object>
      </w:r>
      <w:r w:rsidRPr="001A3542">
        <w:rPr>
          <w:rFonts w:cs="Times New Roman"/>
        </w:rPr>
        <w:t xml:space="preserve"> between 1 and 25. Details of these calculations are in </w:t>
      </w:r>
      <w:r w:rsidR="0051512B" w:rsidRPr="001A3542">
        <w:rPr>
          <w:rFonts w:cs="Times New Roman"/>
        </w:rPr>
        <w:t>Appendix A.</w:t>
      </w:r>
    </w:p>
    <w:p w14:paraId="1E4F0E5D" w14:textId="77777777" w:rsidR="007B4D1F" w:rsidRPr="001A3542" w:rsidRDefault="007B4D1F" w:rsidP="008E31C3">
      <w:pPr>
        <w:spacing w:line="360" w:lineRule="auto"/>
        <w:rPr>
          <w:rFonts w:cs="Times New Roman"/>
        </w:rPr>
      </w:pPr>
    </w:p>
    <w:p w14:paraId="59E6D6C8" w14:textId="452C42BD" w:rsidR="007B4D1F" w:rsidRPr="001A3542" w:rsidRDefault="004B7EC3" w:rsidP="008E31C3">
      <w:pPr>
        <w:spacing w:line="360" w:lineRule="auto"/>
        <w:rPr>
          <w:rFonts w:cs="Times New Roman"/>
          <w:i/>
        </w:rPr>
      </w:pPr>
      <w:r w:rsidRPr="001A3542">
        <w:rPr>
          <w:rFonts w:cs="Times New Roman"/>
          <w:i/>
        </w:rPr>
        <w:t xml:space="preserve">2.1.2.   </w:t>
      </w:r>
      <w:r w:rsidR="007B4D1F" w:rsidRPr="001A3542">
        <w:rPr>
          <w:rFonts w:cs="Times New Roman"/>
          <w:i/>
        </w:rPr>
        <w:t>Modeling a Prebiotic Atmosphere</w:t>
      </w:r>
    </w:p>
    <w:p w14:paraId="07CA9E10" w14:textId="5FCAFB84" w:rsidR="007B4D1F" w:rsidRPr="001A3542" w:rsidRDefault="009042C6" w:rsidP="008E31C3">
      <w:pPr>
        <w:spacing w:line="360" w:lineRule="auto"/>
        <w:ind w:firstLine="720"/>
        <w:rPr>
          <w:rFonts w:cs="Times New Roman"/>
        </w:rPr>
      </w:pPr>
      <w:r w:rsidRPr="001A3542">
        <w:rPr>
          <w:rFonts w:cs="Times New Roman"/>
        </w:rPr>
        <w:t>We model the Earth’s prebiotic atmosphere f</w:t>
      </w:r>
      <w:r w:rsidR="007B4D1F" w:rsidRPr="001A3542">
        <w:rPr>
          <w:rFonts w:cs="Times New Roman"/>
        </w:rPr>
        <w:t>or each volcanic outgassing scenario between 1 and 25 times modern outgassin</w:t>
      </w:r>
      <w:r w:rsidRPr="001A3542">
        <w:rPr>
          <w:rFonts w:cs="Times New Roman"/>
        </w:rPr>
        <w:t>g</w:t>
      </w:r>
      <w:r w:rsidR="007B4D1F" w:rsidRPr="001A3542">
        <w:rPr>
          <w:rFonts w:cs="Times New Roman"/>
        </w:rPr>
        <w:t>. We use calculated outgassing fluxes of H</w:t>
      </w:r>
      <w:r w:rsidR="007B4D1F" w:rsidRPr="001A3542">
        <w:rPr>
          <w:rFonts w:cs="Times New Roman"/>
          <w:vertAlign w:val="subscript"/>
        </w:rPr>
        <w:t>2</w:t>
      </w:r>
      <w:r w:rsidR="007B4D1F" w:rsidRPr="001A3542">
        <w:rPr>
          <w:rFonts w:cs="Times New Roman"/>
        </w:rPr>
        <w:t>, CO, SO</w:t>
      </w:r>
      <w:r w:rsidR="007B4D1F" w:rsidRPr="001A3542">
        <w:rPr>
          <w:rFonts w:cs="Times New Roman"/>
          <w:vertAlign w:val="subscript"/>
        </w:rPr>
        <w:t>2</w:t>
      </w:r>
      <w:r w:rsidR="007B4D1F" w:rsidRPr="001A3542">
        <w:rPr>
          <w:rFonts w:cs="Times New Roman"/>
        </w:rPr>
        <w:t>, and H</w:t>
      </w:r>
      <w:r w:rsidR="007B4D1F" w:rsidRPr="001A3542">
        <w:rPr>
          <w:rFonts w:cs="Times New Roman"/>
          <w:vertAlign w:val="subscript"/>
        </w:rPr>
        <w:t>2</w:t>
      </w:r>
      <w:r w:rsidR="007B4D1F" w:rsidRPr="001A3542">
        <w:rPr>
          <w:rFonts w:cs="Times New Roman"/>
        </w:rPr>
        <w:t xml:space="preserve">S as lower boundary conditions to the </w:t>
      </w:r>
      <w:r w:rsidR="007B4D1F" w:rsidRPr="001A3542">
        <w:rPr>
          <w:rFonts w:cs="Times New Roman"/>
          <w:i/>
        </w:rPr>
        <w:t>Atmos</w:t>
      </w:r>
      <w:r w:rsidR="007B4D1F" w:rsidRPr="001A3542">
        <w:rPr>
          <w:rFonts w:cs="Times New Roman"/>
        </w:rPr>
        <w:t xml:space="preserve"> photochemical model. Additionally, we set </w:t>
      </w:r>
      <w:r w:rsidR="006C4C0B" w:rsidRPr="001A3542">
        <w:rPr>
          <w:rFonts w:cs="Times New Roman"/>
        </w:rPr>
        <w:t>a</w:t>
      </w:r>
      <w:r w:rsidR="007B4D1F" w:rsidRPr="001A3542">
        <w:rPr>
          <w:rFonts w:cs="Times New Roman"/>
        </w:rPr>
        <w:t xml:space="preserve"> CO deposition velocity to</w:t>
      </w:r>
      <w:r w:rsidR="00DD7BA2" w:rsidRPr="001A3542">
        <w:rPr>
          <w:rFonts w:cs="Times New Roman"/>
        </w:rPr>
        <w:t xml:space="preserve"> </w:t>
      </w:r>
      <w:r w:rsidR="007D0210" w:rsidRPr="00BB0828">
        <w:rPr>
          <w:noProof/>
          <w:position w:val="-6"/>
        </w:rPr>
        <w:object w:dxaOrig="940" w:dyaOrig="340" w14:anchorId="0CBFDA8A">
          <v:shape id="_x0000_i1153" type="#_x0000_t75" alt="" style="width:48.2pt;height:18.5pt;mso-width-percent:0;mso-height-percent:0;mso-width-percent:0;mso-height-percent:0" o:ole="">
            <v:imagedata r:id="rId32" o:title=""/>
          </v:shape>
          <o:OLEObject Type="Embed" ProgID="Equation.DSMT4" ShapeID="_x0000_i1153" DrawAspect="Content" ObjectID="_1643357373" r:id="rId33"/>
        </w:object>
      </w:r>
      <w:r w:rsidR="00DD7BA2" w:rsidRPr="001A3542">
        <w:rPr>
          <w:rFonts w:cs="Times New Roman"/>
        </w:rPr>
        <w:t xml:space="preserve"> </w:t>
      </w:r>
      <w:r w:rsidR="007B4D1F" w:rsidRPr="001A3542">
        <w:rPr>
          <w:rFonts w:cs="Times New Roman"/>
        </w:rPr>
        <w:t>cm s</w:t>
      </w:r>
      <w:r w:rsidR="007B4D1F" w:rsidRPr="001A3542">
        <w:rPr>
          <w:rFonts w:cs="Times New Roman"/>
          <w:vertAlign w:val="superscript"/>
        </w:rPr>
        <w:t>-2</w:t>
      </w:r>
      <w:r w:rsidR="007B4D1F" w:rsidRPr="001A3542">
        <w:rPr>
          <w:rFonts w:cs="Times New Roman"/>
        </w:rPr>
        <w:t xml:space="preserve"> to reflect the abiotic uptake of CO by the ocean</w:t>
      </w:r>
      <w:r w:rsidR="00526AFF" w:rsidRPr="001A3542">
        <w:rPr>
          <w:rFonts w:cs="Times New Roman"/>
        </w:rPr>
        <w:t xml:space="preserve"> </w:t>
      </w:r>
      <w:r w:rsidR="00EE325E" w:rsidRPr="001A3542">
        <w:rPr>
          <w:rFonts w:cs="Times New Roman"/>
        </w:rPr>
        <w:fldChar w:fldCharType="begin"/>
      </w:r>
      <w:r w:rsidR="00F6216D">
        <w:rPr>
          <w:rFonts w:cs="Times New Roman"/>
        </w:rPr>
        <w:instrText xml:space="preserve"> ADDIN EN.CITE &lt;EndNote&gt;&lt;Cite&gt;&lt;Author&gt;Kharecha&lt;/Author&gt;&lt;Year&gt;2005&lt;/Year&gt;&lt;RecNum&gt;31&lt;/RecNum&gt;&lt;DisplayText&gt;(Kharecha et al. 2005)&lt;/DisplayText&gt;&lt;record&gt;&lt;rec-number&gt;31&lt;/rec-number&gt;&lt;foreign-keys&gt;&lt;key app="EN" db-id="zsx9vatd3fapv9e29srxw0970vf9pp90wp29" timestamp="1563922623" guid="94bef6b0-7ee6-4ee7-8d51-6d55d5fd82cf"&gt;31&lt;/key&gt;&lt;/foreign-keys&gt;&lt;ref-type name="Journal Article"&gt;17&lt;/ref-type&gt;&lt;contributors&gt;&lt;authors&gt;&lt;author&gt;Kharecha, P&lt;/author&gt;&lt;author&gt;Kasting, J&lt;/author&gt;&lt;author&gt;Siefert, J&lt;/author&gt;&lt;/authors&gt;&lt;/contributors&gt;&lt;titles&gt;&lt;title&gt;A coupled atmosphere–ecosystem model of the early Archean Earth&lt;/title&gt;&lt;secondary-title&gt;Geobiology&lt;/secondary-title&gt;&lt;/titles&gt;&lt;periodical&gt;&lt;full-title&gt;Geobiology&lt;/full-title&gt;&lt;/periodical&gt;&lt;pages&gt;53-76&lt;/pages&gt;&lt;volume&gt;3&lt;/volume&gt;&lt;number&gt;2&lt;/number&gt;&lt;dates&gt;&lt;year&gt;2005&lt;/year&gt;&lt;/dates&gt;&lt;isbn&gt;1472-4677&lt;/isbn&gt;&lt;urls&gt;&lt;/urls&gt;&lt;/record&gt;&lt;/Cite&gt;&lt;/EndNote&gt;</w:instrText>
      </w:r>
      <w:r w:rsidR="00EE325E" w:rsidRPr="001A3542">
        <w:rPr>
          <w:rFonts w:cs="Times New Roman"/>
        </w:rPr>
        <w:fldChar w:fldCharType="separate"/>
      </w:r>
      <w:r w:rsidR="00F6216D">
        <w:rPr>
          <w:rFonts w:cs="Times New Roman"/>
          <w:noProof/>
        </w:rPr>
        <w:t>(Kharecha et al. 2005)</w:t>
      </w:r>
      <w:r w:rsidR="00EE325E" w:rsidRPr="001A3542">
        <w:rPr>
          <w:rFonts w:cs="Times New Roman"/>
        </w:rPr>
        <w:fldChar w:fldCharType="end"/>
      </w:r>
      <w:r w:rsidR="007B4D1F" w:rsidRPr="001A3542">
        <w:rPr>
          <w:rFonts w:cs="Times New Roman"/>
        </w:rPr>
        <w:t>.</w:t>
      </w:r>
      <w:r w:rsidR="00594BE0">
        <w:rPr>
          <w:rFonts w:cs="Times New Roman"/>
        </w:rPr>
        <w:t xml:space="preserve"> </w:t>
      </w:r>
      <w:r w:rsidR="00594BE0" w:rsidRPr="00594BE0">
        <w:rPr>
          <w:rFonts w:cs="Times New Roman"/>
          <w:highlight w:val="yellow"/>
        </w:rPr>
        <w:t>We assume that the abiotic</w:t>
      </w:r>
      <w:r w:rsidR="00594BE0">
        <w:rPr>
          <w:rFonts w:cs="Times New Roman"/>
          <w:highlight w:val="yellow"/>
        </w:rPr>
        <w:t xml:space="preserve"> surface</w:t>
      </w:r>
      <w:r w:rsidR="00594BE0" w:rsidRPr="00594BE0">
        <w:rPr>
          <w:rFonts w:cs="Times New Roman"/>
          <w:highlight w:val="yellow"/>
        </w:rPr>
        <w:t xml:space="preserve"> flux of CH</w:t>
      </w:r>
      <w:r w:rsidR="00594BE0" w:rsidRPr="00594BE0">
        <w:rPr>
          <w:rFonts w:cs="Times New Roman"/>
          <w:highlight w:val="yellow"/>
          <w:vertAlign w:val="subscript"/>
        </w:rPr>
        <w:t>4</w:t>
      </w:r>
      <w:r w:rsidR="00E754B4">
        <w:rPr>
          <w:rFonts w:cs="Times New Roman"/>
          <w:highlight w:val="yellow"/>
        </w:rPr>
        <w:t xml:space="preserve"> is negligible</w:t>
      </w:r>
      <w:r w:rsidR="00594BE0" w:rsidRPr="00594BE0">
        <w:rPr>
          <w:rFonts w:cs="Times New Roman"/>
          <w:highlight w:val="yellow"/>
        </w:rPr>
        <w:t xml:space="preserve">. This assumption is supported by </w:t>
      </w:r>
      <w:r w:rsidR="00594BE0">
        <w:rPr>
          <w:rFonts w:cs="Times New Roman"/>
          <w:highlight w:val="yellow"/>
        </w:rPr>
        <w:t xml:space="preserve">a </w:t>
      </w:r>
      <w:r w:rsidR="00594BE0" w:rsidRPr="00594BE0">
        <w:rPr>
          <w:rFonts w:cs="Times New Roman"/>
          <w:highlight w:val="yellow"/>
        </w:rPr>
        <w:t>recent work on</w:t>
      </w:r>
      <w:r w:rsidR="00594BE0">
        <w:rPr>
          <w:rFonts w:cs="Times New Roman"/>
          <w:highlight w:val="yellow"/>
        </w:rPr>
        <w:t xml:space="preserve"> the</w:t>
      </w:r>
      <w:r w:rsidR="00594BE0" w:rsidRPr="00594BE0">
        <w:rPr>
          <w:rFonts w:cs="Times New Roman"/>
          <w:highlight w:val="yellow"/>
        </w:rPr>
        <w:t xml:space="preserve"> abiotic</w:t>
      </w:r>
      <w:r w:rsidR="00594BE0">
        <w:rPr>
          <w:rFonts w:cs="Times New Roman"/>
          <w:highlight w:val="yellow"/>
        </w:rPr>
        <w:t xml:space="preserve"> formation</w:t>
      </w:r>
      <w:r w:rsidR="00594BE0" w:rsidRPr="00594BE0">
        <w:rPr>
          <w:rFonts w:cs="Times New Roman"/>
          <w:highlight w:val="yellow"/>
        </w:rPr>
        <w:t xml:space="preserve"> CH</w:t>
      </w:r>
      <w:r w:rsidR="00594BE0" w:rsidRPr="00594BE0">
        <w:rPr>
          <w:rFonts w:cs="Times New Roman"/>
          <w:highlight w:val="yellow"/>
          <w:vertAlign w:val="subscript"/>
        </w:rPr>
        <w:t>4</w:t>
      </w:r>
      <w:r w:rsidR="00594BE0" w:rsidRPr="00594BE0">
        <w:rPr>
          <w:rFonts w:cs="Times New Roman"/>
          <w:highlight w:val="yellow"/>
        </w:rPr>
        <w:t xml:space="preserve"> on the modern Earth </w:t>
      </w:r>
      <w:r w:rsidR="00CB6276">
        <w:rPr>
          <w:rFonts w:cs="Times New Roman"/>
          <w:highlight w:val="yellow"/>
        </w:rPr>
        <w:fldChar w:fldCharType="begin"/>
      </w:r>
      <w:r w:rsidR="00F6216D">
        <w:rPr>
          <w:rFonts w:cs="Times New Roman"/>
          <w:highlight w:val="yellow"/>
        </w:rPr>
        <w:instrText xml:space="preserve"> ADDIN EN.CITE &lt;EndNote&gt;&lt;Cite&gt;&lt;Author&gt;Fiebig&lt;/Author&gt;&lt;Year&gt;2019&lt;/Year&gt;&lt;RecNum&gt;182&lt;/RecNum&gt;&lt;DisplayText&gt;(Fiebig et al. 2019)&lt;/DisplayText&gt;&lt;record&gt;&lt;rec-number&gt;182&lt;/rec-number&gt;&lt;foreign-keys&gt;&lt;key app="EN" db-id="zsx9vatd3fapv9e29srxw0970vf9pp90wp29" timestamp="1578449381" guid="5dfc4f16-2f3b-428f-9757-8e9713d76549"&gt;182&lt;/key&gt;&lt;/foreign-keys&gt;&lt;ref-type name="Journal Article"&gt;17&lt;/ref-type&gt;&lt;contributors&gt;&lt;authors&gt;&lt;author&gt;Fiebig, J&lt;/author&gt;&lt;author&gt;Stefánsson, A&lt;/author&gt;&lt;author&gt;Ricci, A&lt;/author&gt;&lt;author&gt;Tassi, F&lt;/author&gt;&lt;author&gt;Viveiros, F&lt;/author&gt;&lt;author&gt;Silva, C&lt;/author&gt;&lt;author&gt;Lopez, TM&lt;/author&gt;&lt;author&gt;Schreiber, C&lt;/author&gt;&lt;author&gt;Hofmann, S&lt;/author&gt;&lt;author&gt;Mountain, BW&lt;/author&gt;&lt;/authors&gt;&lt;/contributors&gt;&lt;titles&gt;&lt;title&gt;Abiogenesis not required to explain the origin of volcanic-hydrothermal hydrocarbons&lt;/title&gt;&lt;secondary-title&gt;Geochemical Perspectives Letters&lt;/secondary-title&gt;&lt;/titles&gt;&lt;periodical&gt;&lt;full-title&gt;Geochemical Perspectives Letters&lt;/full-title&gt;&lt;/periodical&gt;&lt;pages&gt;23-27&lt;/pages&gt;&lt;volume&gt;11&lt;/volume&gt;&lt;dates&gt;&lt;year&gt;2019&lt;/year&gt;&lt;/dates&gt;&lt;isbn&gt;2410-339X&lt;/isbn&gt;&lt;urls&gt;&lt;/urls&gt;&lt;/record&gt;&lt;/Cite&gt;&lt;/EndNote&gt;</w:instrText>
      </w:r>
      <w:r w:rsidR="00CB6276">
        <w:rPr>
          <w:rFonts w:cs="Times New Roman"/>
          <w:highlight w:val="yellow"/>
        </w:rPr>
        <w:fldChar w:fldCharType="separate"/>
      </w:r>
      <w:r w:rsidR="00CB6276">
        <w:rPr>
          <w:rFonts w:cs="Times New Roman"/>
          <w:noProof/>
          <w:highlight w:val="yellow"/>
        </w:rPr>
        <w:t>(Fiebig et al. 2019)</w:t>
      </w:r>
      <w:r w:rsidR="00CB6276">
        <w:rPr>
          <w:rFonts w:cs="Times New Roman"/>
          <w:highlight w:val="yellow"/>
        </w:rPr>
        <w:fldChar w:fldCharType="end"/>
      </w:r>
      <w:r w:rsidR="00594BE0" w:rsidRPr="00594BE0">
        <w:rPr>
          <w:rFonts w:cs="Times New Roman"/>
          <w:highlight w:val="yellow"/>
        </w:rPr>
        <w:t xml:space="preserve"> but is </w:t>
      </w:r>
      <w:r w:rsidR="00E754B4">
        <w:rPr>
          <w:rFonts w:cs="Times New Roman"/>
          <w:highlight w:val="yellow"/>
        </w:rPr>
        <w:t>disputed</w:t>
      </w:r>
      <w:r w:rsidR="00594BE0" w:rsidRPr="00594BE0">
        <w:rPr>
          <w:rFonts w:cs="Times New Roman"/>
          <w:highlight w:val="yellow"/>
        </w:rPr>
        <w:t xml:space="preserve"> by </w:t>
      </w:r>
      <w:r w:rsidR="0004501E">
        <w:rPr>
          <w:rFonts w:cs="Times New Roman"/>
          <w:highlight w:val="yellow"/>
        </w:rPr>
        <w:t>other</w:t>
      </w:r>
      <w:r w:rsidR="00594BE0" w:rsidRPr="00594BE0">
        <w:rPr>
          <w:rFonts w:cs="Times New Roman"/>
          <w:highlight w:val="yellow"/>
        </w:rPr>
        <w:t xml:space="preserve"> </w:t>
      </w:r>
      <w:r w:rsidR="0004501E">
        <w:rPr>
          <w:rFonts w:cs="Times New Roman"/>
          <w:highlight w:val="yellow"/>
        </w:rPr>
        <w:t>studies</w:t>
      </w:r>
      <w:r w:rsidR="00594BE0" w:rsidRPr="00594BE0">
        <w:rPr>
          <w:rFonts w:cs="Times New Roman"/>
          <w:highlight w:val="yellow"/>
        </w:rPr>
        <w:t xml:space="preserve"> </w:t>
      </w:r>
      <w:r w:rsidR="00594BE0">
        <w:rPr>
          <w:rFonts w:cs="Times New Roman"/>
          <w:highlight w:val="yellow"/>
        </w:rPr>
        <w:fldChar w:fldCharType="begin"/>
      </w:r>
      <w:r w:rsidR="00F6216D">
        <w:rPr>
          <w:rFonts w:cs="Times New Roman"/>
          <w:highlight w:val="yellow"/>
        </w:rPr>
        <w:instrText xml:space="preserve"> ADDIN EN.CITE &lt;EndNote&gt;&lt;Cite&gt;&lt;Author&gt;Etiope&lt;/Author&gt;&lt;Year&gt;2013&lt;/Year&gt;&lt;RecNum&gt;183&lt;/RecNum&gt;&lt;DisplayText&gt;(Etiope &amp;amp; Sherwood Lollar 2013)&lt;/DisplayText&gt;&lt;record&gt;&lt;rec-number&gt;183&lt;/rec-number&gt;&lt;foreign-keys&gt;&lt;key app="EN" db-id="zsx9vatd3fapv9e29srxw0970vf9pp90wp29" timestamp="1578449381" guid="d0f21852-6f8d-488d-aa3c-9962cdae9629"&gt;183&lt;/key&gt;&lt;/foreign-keys&gt;&lt;ref-type name="Journal Article"&gt;17&lt;/ref-type&gt;&lt;contributors&gt;&lt;authors&gt;&lt;author&gt;Etiope, Giuseppe&lt;/author&gt;&lt;author&gt;Sherwood Lollar, Barbara&lt;/author&gt;&lt;/authors&gt;&lt;/contributors&gt;&lt;titles&gt;&lt;title&gt;Abiotic methane on Earth&lt;/title&gt;&lt;secondary-title&gt;Reviews of Geophysics&lt;/secondary-title&gt;&lt;/titles&gt;&lt;periodical&gt;&lt;full-title&gt;Reviews of Geophysics&lt;/full-title&gt;&lt;/periodical&gt;&lt;pages&gt;276-299&lt;/pages&gt;&lt;volume&gt;51&lt;/volume&gt;&lt;number&gt;2&lt;/number&gt;&lt;dates&gt;&lt;year&gt;2013&lt;/year&gt;&lt;/dates&gt;&lt;isbn&gt;8755-1209&lt;/isbn&gt;&lt;urls&gt;&lt;/urls&gt;&lt;/record&gt;&lt;/Cite&gt;&lt;/EndNote&gt;</w:instrText>
      </w:r>
      <w:r w:rsidR="00594BE0">
        <w:rPr>
          <w:rFonts w:cs="Times New Roman"/>
          <w:highlight w:val="yellow"/>
        </w:rPr>
        <w:fldChar w:fldCharType="separate"/>
      </w:r>
      <w:r w:rsidR="00CB6276">
        <w:rPr>
          <w:rFonts w:cs="Times New Roman"/>
          <w:noProof/>
          <w:highlight w:val="yellow"/>
        </w:rPr>
        <w:t>(Etiope &amp; Sherwood Lollar 2013)</w:t>
      </w:r>
      <w:r w:rsidR="00594BE0">
        <w:rPr>
          <w:rFonts w:cs="Times New Roman"/>
          <w:highlight w:val="yellow"/>
        </w:rPr>
        <w:fldChar w:fldCharType="end"/>
      </w:r>
      <w:r w:rsidR="00594BE0" w:rsidRPr="00594BE0">
        <w:rPr>
          <w:rFonts w:cs="Times New Roman"/>
          <w:highlight w:val="yellow"/>
        </w:rPr>
        <w:t>.</w:t>
      </w:r>
      <w:r w:rsidR="00594BE0">
        <w:rPr>
          <w:rFonts w:cs="Times New Roman"/>
        </w:rPr>
        <w:t xml:space="preserve"> </w:t>
      </w:r>
      <w:r w:rsidR="007B4D1F" w:rsidRPr="001A3542">
        <w:rPr>
          <w:rFonts w:cs="Times New Roman"/>
        </w:rPr>
        <w:t xml:space="preserve">All other boundary conditions are specified </w:t>
      </w:r>
      <w:r w:rsidR="009C0218" w:rsidRPr="001A3542">
        <w:rPr>
          <w:rFonts w:cs="Times New Roman"/>
        </w:rPr>
        <w:t>in Appendix B.1</w:t>
      </w:r>
      <w:r w:rsidR="007B4D1F" w:rsidRPr="001A3542">
        <w:rPr>
          <w:rFonts w:cs="Times New Roman"/>
        </w:rPr>
        <w:t xml:space="preserve">. Given volcanic outgassing fluxes and other boundary conditions, </w:t>
      </w:r>
      <w:r w:rsidR="007B4D1F" w:rsidRPr="001A3542">
        <w:rPr>
          <w:rFonts w:cs="Times New Roman"/>
          <w:i/>
        </w:rPr>
        <w:t>Atmos</w:t>
      </w:r>
      <w:r w:rsidR="007B4D1F" w:rsidRPr="001A3542">
        <w:rPr>
          <w:rFonts w:cs="Times New Roman"/>
        </w:rPr>
        <w:t xml:space="preserve"> calculates the mixing ratios of all species when the atmosphere is at photochemical equilibrium.</w:t>
      </w:r>
    </w:p>
    <w:p w14:paraId="031E7268" w14:textId="77777777" w:rsidR="007B4D1F" w:rsidRPr="001A3542" w:rsidRDefault="007B4D1F" w:rsidP="008E31C3">
      <w:pPr>
        <w:spacing w:line="360" w:lineRule="auto"/>
        <w:rPr>
          <w:rFonts w:cs="Times New Roman"/>
        </w:rPr>
      </w:pPr>
    </w:p>
    <w:p w14:paraId="4217A1CD" w14:textId="5799E738" w:rsidR="007B4D1F" w:rsidRPr="001A3542" w:rsidRDefault="004B7EC3" w:rsidP="008E31C3">
      <w:pPr>
        <w:spacing w:line="360" w:lineRule="auto"/>
        <w:rPr>
          <w:rFonts w:cs="Times New Roman"/>
          <w:i/>
        </w:rPr>
      </w:pPr>
      <w:r w:rsidRPr="001A3542">
        <w:rPr>
          <w:rFonts w:cs="Times New Roman"/>
          <w:i/>
        </w:rPr>
        <w:t xml:space="preserve">2.1.3.   </w:t>
      </w:r>
      <w:r w:rsidR="007B4D1F" w:rsidRPr="001A3542">
        <w:rPr>
          <w:rFonts w:cs="Times New Roman"/>
          <w:i/>
        </w:rPr>
        <w:t xml:space="preserve">Modeling an Atmosphere Influenced by a </w:t>
      </w:r>
      <w:r w:rsidR="00465305" w:rsidRPr="001A3542">
        <w:rPr>
          <w:rFonts w:cs="Times New Roman"/>
          <w:i/>
        </w:rPr>
        <w:t>Chemotrophic</w:t>
      </w:r>
      <w:r w:rsidR="007B4D1F" w:rsidRPr="001A3542">
        <w:rPr>
          <w:rFonts w:cs="Times New Roman"/>
          <w:i/>
        </w:rPr>
        <w:t xml:space="preserve"> Ecosystem</w:t>
      </w:r>
    </w:p>
    <w:p w14:paraId="1FA6FAC9" w14:textId="3311BB14" w:rsidR="007B4D1F" w:rsidRPr="001A3542" w:rsidRDefault="007B4D1F" w:rsidP="008E31C3">
      <w:pPr>
        <w:spacing w:line="360" w:lineRule="auto"/>
        <w:ind w:firstLine="720"/>
        <w:rPr>
          <w:rFonts w:cs="Times New Roman"/>
        </w:rPr>
      </w:pPr>
      <w:r w:rsidRPr="001A3542">
        <w:rPr>
          <w:rFonts w:cs="Times New Roman"/>
        </w:rPr>
        <w:t>For each volcanic outgassing scenario, we also model atmospheric composition influenced by a</w:t>
      </w:r>
      <w:r w:rsidR="00142D82" w:rsidRPr="001A3542">
        <w:rPr>
          <w:rFonts w:cs="Times New Roman"/>
        </w:rPr>
        <w:t xml:space="preserve"> marine</w:t>
      </w:r>
      <w:r w:rsidRPr="001A3542">
        <w:rPr>
          <w:rFonts w:cs="Times New Roman"/>
        </w:rPr>
        <w:t xml:space="preserve"> ecosystem</w:t>
      </w:r>
      <w:r w:rsidR="006C4C0B" w:rsidRPr="001A3542">
        <w:rPr>
          <w:rFonts w:cs="Times New Roman"/>
        </w:rPr>
        <w:t xml:space="preserve"> of chemotrophic microbes</w:t>
      </w:r>
      <w:r w:rsidRPr="001A3542">
        <w:rPr>
          <w:rFonts w:cs="Times New Roman"/>
        </w:rPr>
        <w:t>. Our oc</w:t>
      </w:r>
      <w:r w:rsidR="00142D82" w:rsidRPr="001A3542">
        <w:rPr>
          <w:rFonts w:cs="Times New Roman"/>
        </w:rPr>
        <w:t>eanic</w:t>
      </w:r>
      <w:r w:rsidRPr="001A3542">
        <w:rPr>
          <w:rFonts w:cs="Times New Roman"/>
        </w:rPr>
        <w:t xml:space="preserve"> ecosystem is composed of four </w:t>
      </w:r>
      <w:r w:rsidR="00465305" w:rsidRPr="001A3542">
        <w:rPr>
          <w:rFonts w:cs="Times New Roman"/>
        </w:rPr>
        <w:t>chemotrophic</w:t>
      </w:r>
      <w:r w:rsidRPr="001A3542">
        <w:rPr>
          <w:rFonts w:cs="Times New Roman"/>
        </w:rPr>
        <w:t xml:space="preserve"> </w:t>
      </w:r>
      <w:r w:rsidR="006C4C0B" w:rsidRPr="001A3542">
        <w:rPr>
          <w:rFonts w:cs="Times New Roman"/>
        </w:rPr>
        <w:t>micro</w:t>
      </w:r>
      <w:r w:rsidRPr="001A3542">
        <w:rPr>
          <w:rFonts w:cs="Times New Roman"/>
        </w:rPr>
        <w:t>organisms</w:t>
      </w:r>
      <w:r w:rsidR="00142D82" w:rsidRPr="001A3542">
        <w:rPr>
          <w:rFonts w:cs="Times New Roman"/>
        </w:rPr>
        <w:t xml:space="preserve"> with the following metabolisms</w:t>
      </w:r>
      <w:r w:rsidR="006C4C0B" w:rsidRPr="001A3542">
        <w:rPr>
          <w:rFonts w:cs="Times New Roman"/>
        </w:rPr>
        <w:t>:</w:t>
      </w:r>
    </w:p>
    <w:p w14:paraId="63EFBC2C" w14:textId="5E47DA5C" w:rsidR="007B4D1F" w:rsidRPr="001A3542" w:rsidRDefault="007B4D1F" w:rsidP="008E31C3">
      <w:pPr>
        <w:pStyle w:val="MTDisplayEquation"/>
        <w:spacing w:line="360" w:lineRule="auto"/>
      </w:pPr>
      <w:r w:rsidRPr="001A3542">
        <w:tab/>
        <w:t xml:space="preserve"> </w:t>
      </w:r>
      <w:r w:rsidR="007D0210" w:rsidRPr="00BB0828">
        <w:rPr>
          <w:noProof/>
          <w:position w:val="-12"/>
        </w:rPr>
        <w:object w:dxaOrig="2720" w:dyaOrig="380" w14:anchorId="4C3A0794">
          <v:shape id="_x0000_i1152" type="#_x0000_t75" alt="" style="width:136.75pt;height:17.15pt;mso-width-percent:0;mso-height-percent:0;mso-width-percent:0;mso-height-percent:0" o:ole="">
            <v:imagedata r:id="rId34" o:title=""/>
          </v:shape>
          <o:OLEObject Type="Embed" ProgID="Equation.DSMT4" ShapeID="_x0000_i1152" DrawAspect="Content" ObjectID="_1643357374" r:id="rId35"/>
        </w:object>
      </w:r>
      <w:r w:rsidR="006166EC" w:rsidRPr="001A3542">
        <w:tab/>
      </w:r>
      <w:r w:rsidR="006F4ECA" w:rsidRPr="001A3542">
        <w:fldChar w:fldCharType="begin"/>
      </w:r>
      <w:r w:rsidR="006F4ECA" w:rsidRPr="001A3542">
        <w:instrText xml:space="preserve"> MACROBUTTON MTPlaceRef \* MERGEFORMAT </w:instrText>
      </w:r>
      <w:r w:rsidR="006F4ECA" w:rsidRPr="001A3542">
        <w:fldChar w:fldCharType="begin"/>
      </w:r>
      <w:r w:rsidR="006F4ECA" w:rsidRPr="001A3542">
        <w:instrText xml:space="preserve"> SEQ MTEqn \h \* MERGEFORMAT </w:instrText>
      </w:r>
      <w:r w:rsidR="006F4ECA" w:rsidRPr="001A3542">
        <w:fldChar w:fldCharType="end"/>
      </w:r>
      <w:bookmarkStart w:id="3" w:name="ZEqnNum293406"/>
      <w:r w:rsidR="006F4ECA" w:rsidRPr="001A3542">
        <w:instrText>(</w:instrText>
      </w:r>
      <w:r w:rsidR="007D0210">
        <w:fldChar w:fldCharType="begin"/>
      </w:r>
      <w:r w:rsidR="007D0210">
        <w:instrText xml:space="preserve"> SEQ MTEqn \c \* Arabic \</w:instrText>
      </w:r>
      <w:r w:rsidR="007D0210">
        <w:instrText xml:space="preserve">* MERGEFORMAT </w:instrText>
      </w:r>
      <w:r w:rsidR="007D0210">
        <w:fldChar w:fldCharType="separate"/>
      </w:r>
      <w:r w:rsidR="00D011B4">
        <w:rPr>
          <w:noProof/>
        </w:rPr>
        <w:instrText>4</w:instrText>
      </w:r>
      <w:r w:rsidR="007D0210">
        <w:rPr>
          <w:noProof/>
        </w:rPr>
        <w:fldChar w:fldCharType="end"/>
      </w:r>
      <w:r w:rsidR="006F4ECA" w:rsidRPr="001A3542">
        <w:instrText>)</w:instrText>
      </w:r>
      <w:bookmarkEnd w:id="3"/>
      <w:r w:rsidR="006F4ECA" w:rsidRPr="001A3542">
        <w:fldChar w:fldCharType="end"/>
      </w:r>
    </w:p>
    <w:p w14:paraId="7F12C4F0" w14:textId="4CBC2076" w:rsidR="007B4D1F" w:rsidRPr="001A3542" w:rsidRDefault="007B4D1F" w:rsidP="008E31C3">
      <w:pPr>
        <w:pStyle w:val="MTDisplayEquation"/>
        <w:spacing w:line="360" w:lineRule="auto"/>
      </w:pPr>
      <w:r w:rsidRPr="001A3542">
        <w:tab/>
      </w:r>
      <w:r w:rsidR="007D0210" w:rsidRPr="00BB0828">
        <w:rPr>
          <w:noProof/>
          <w:position w:val="-12"/>
        </w:rPr>
        <w:object w:dxaOrig="2220" w:dyaOrig="380" w14:anchorId="3A1FD5F1">
          <v:shape id="_x0000_i1151" type="#_x0000_t75" alt="" style="width:112.3pt;height:17.15pt;mso-width-percent:0;mso-height-percent:0;mso-width-percent:0;mso-height-percent:0" o:ole="">
            <v:imagedata r:id="rId36" o:title=""/>
          </v:shape>
          <o:OLEObject Type="Embed" ProgID="Equation.DSMT4" ShapeID="_x0000_i1151" DrawAspect="Content" ObjectID="_1643357375" r:id="rId37"/>
        </w:object>
      </w:r>
      <w:r w:rsidRPr="001A3542">
        <w:t xml:space="preserve"> </w:t>
      </w:r>
      <w:r w:rsidR="006166EC" w:rsidRPr="001A3542">
        <w:tab/>
      </w:r>
      <w:r w:rsidR="006F4ECA" w:rsidRPr="001A3542">
        <w:fldChar w:fldCharType="begin"/>
      </w:r>
      <w:r w:rsidR="006F4ECA" w:rsidRPr="001A3542">
        <w:instrText xml:space="preserve"> MACROBUTTON MTPlaceRef \* MERGEFORMAT </w:instrText>
      </w:r>
      <w:r w:rsidR="006F4ECA" w:rsidRPr="001A3542">
        <w:fldChar w:fldCharType="begin"/>
      </w:r>
      <w:r w:rsidR="006F4ECA" w:rsidRPr="001A3542">
        <w:instrText xml:space="preserve"> SEQ MTEqn \h \* MERGEFORMAT </w:instrText>
      </w:r>
      <w:r w:rsidR="006F4ECA" w:rsidRPr="001A3542">
        <w:fldChar w:fldCharType="end"/>
      </w:r>
      <w:bookmarkStart w:id="4" w:name="ZEqnNum358958"/>
      <w:r w:rsidR="006F4ECA" w:rsidRPr="001A3542">
        <w:instrText>(</w:instrText>
      </w:r>
      <w:r w:rsidR="007D0210">
        <w:fldChar w:fldCharType="begin"/>
      </w:r>
      <w:r w:rsidR="007D0210">
        <w:instrText xml:space="preserve"> SEQ MTEqn \c \* Arabic \* MERGEFORMAT </w:instrText>
      </w:r>
      <w:r w:rsidR="007D0210">
        <w:fldChar w:fldCharType="separate"/>
      </w:r>
      <w:r w:rsidR="00D011B4">
        <w:rPr>
          <w:noProof/>
        </w:rPr>
        <w:instrText>5</w:instrText>
      </w:r>
      <w:r w:rsidR="007D0210">
        <w:rPr>
          <w:noProof/>
        </w:rPr>
        <w:fldChar w:fldCharType="end"/>
      </w:r>
      <w:r w:rsidR="006F4ECA" w:rsidRPr="001A3542">
        <w:instrText>)</w:instrText>
      </w:r>
      <w:bookmarkEnd w:id="4"/>
      <w:r w:rsidR="006F4ECA" w:rsidRPr="001A3542">
        <w:fldChar w:fldCharType="end"/>
      </w:r>
    </w:p>
    <w:p w14:paraId="0E1A2D0B" w14:textId="2EF940AF" w:rsidR="007B4D1F" w:rsidRPr="001A3542" w:rsidRDefault="007B4D1F" w:rsidP="008E31C3">
      <w:pPr>
        <w:pStyle w:val="MTDisplayEquation"/>
        <w:spacing w:line="360" w:lineRule="auto"/>
      </w:pPr>
      <w:r w:rsidRPr="001A3542">
        <w:tab/>
      </w:r>
      <w:r w:rsidR="007D0210" w:rsidRPr="00BB0828">
        <w:rPr>
          <w:noProof/>
          <w:position w:val="-12"/>
        </w:rPr>
        <w:object w:dxaOrig="2660" w:dyaOrig="380" w14:anchorId="647FE17B">
          <v:shape id="_x0000_i1150" type="#_x0000_t75" alt="" style="width:133.45pt;height:17.15pt;mso-width-percent:0;mso-height-percent:0;mso-width-percent:0;mso-height-percent:0" o:ole="">
            <v:imagedata r:id="rId38" o:title=""/>
          </v:shape>
          <o:OLEObject Type="Embed" ProgID="Equation.DSMT4" ShapeID="_x0000_i1150" DrawAspect="Content" ObjectID="_1643357376" r:id="rId39"/>
        </w:object>
      </w:r>
      <w:r w:rsidRPr="001A3542">
        <w:t xml:space="preserve"> </w:t>
      </w:r>
      <w:r w:rsidRPr="001A3542">
        <w:tab/>
      </w:r>
      <w:r w:rsidR="006F4ECA" w:rsidRPr="001A3542">
        <w:fldChar w:fldCharType="begin"/>
      </w:r>
      <w:r w:rsidR="006F4ECA" w:rsidRPr="001A3542">
        <w:instrText xml:space="preserve"> MACROBUTTON MTPlaceRef \* MERGEFORMAT </w:instrText>
      </w:r>
      <w:r w:rsidR="006F4ECA" w:rsidRPr="001A3542">
        <w:fldChar w:fldCharType="begin"/>
      </w:r>
      <w:r w:rsidR="006F4ECA" w:rsidRPr="001A3542">
        <w:instrText xml:space="preserve"> SEQ MTEqn \h \* MERGEFORMAT </w:instrText>
      </w:r>
      <w:r w:rsidR="006F4ECA" w:rsidRPr="001A3542">
        <w:fldChar w:fldCharType="end"/>
      </w:r>
      <w:bookmarkStart w:id="5" w:name="ZEqnNum210130"/>
      <w:r w:rsidR="006F4ECA" w:rsidRPr="001A3542">
        <w:instrText>(</w:instrText>
      </w:r>
      <w:r w:rsidR="007D0210">
        <w:fldChar w:fldCharType="begin"/>
      </w:r>
      <w:r w:rsidR="007D0210">
        <w:instrText xml:space="preserve"> SEQ MTEqn \c \* Arabic \* MERGEFORMAT </w:instrText>
      </w:r>
      <w:r w:rsidR="007D0210">
        <w:fldChar w:fldCharType="separate"/>
      </w:r>
      <w:r w:rsidR="00D011B4">
        <w:rPr>
          <w:noProof/>
        </w:rPr>
        <w:instrText>6</w:instrText>
      </w:r>
      <w:r w:rsidR="007D0210">
        <w:rPr>
          <w:noProof/>
        </w:rPr>
        <w:fldChar w:fldCharType="end"/>
      </w:r>
      <w:r w:rsidR="006F4ECA" w:rsidRPr="001A3542">
        <w:instrText>)</w:instrText>
      </w:r>
      <w:bookmarkEnd w:id="5"/>
      <w:r w:rsidR="006F4ECA" w:rsidRPr="001A3542">
        <w:fldChar w:fldCharType="end"/>
      </w:r>
    </w:p>
    <w:p w14:paraId="1D3EAA3B" w14:textId="5AD7B4FD" w:rsidR="007B4D1F" w:rsidRPr="001A3542" w:rsidRDefault="007B4D1F" w:rsidP="008E31C3">
      <w:pPr>
        <w:pStyle w:val="MTDisplayEquation"/>
        <w:spacing w:line="360" w:lineRule="auto"/>
      </w:pPr>
      <w:r w:rsidRPr="001A3542">
        <w:tab/>
      </w:r>
      <w:r w:rsidR="007D0210" w:rsidRPr="00BB0828">
        <w:rPr>
          <w:noProof/>
          <w:position w:val="-12"/>
        </w:rPr>
        <w:object w:dxaOrig="3560" w:dyaOrig="380" w14:anchorId="0177E4CB">
          <v:shape id="_x0000_i1149" type="#_x0000_t75" alt="" style="width:176.35pt;height:17.15pt;mso-width-percent:0;mso-height-percent:0;mso-width-percent:0;mso-height-percent:0" o:ole="">
            <v:imagedata r:id="rId40" o:title=""/>
          </v:shape>
          <o:OLEObject Type="Embed" ProgID="Equation.DSMT4" ShapeID="_x0000_i1149" DrawAspect="Content" ObjectID="_1643357377" r:id="rId41"/>
        </w:object>
      </w:r>
      <w:r w:rsidRPr="001A3542">
        <w:t xml:space="preserve"> </w:t>
      </w:r>
      <w:r w:rsidRPr="001A3542">
        <w:tab/>
      </w:r>
      <w:r w:rsidR="006F4ECA" w:rsidRPr="001A3542">
        <w:fldChar w:fldCharType="begin"/>
      </w:r>
      <w:r w:rsidR="006F4ECA" w:rsidRPr="001A3542">
        <w:instrText xml:space="preserve"> MACROBUTTON MTPlaceRef \* MERGEFORMAT </w:instrText>
      </w:r>
      <w:r w:rsidR="006F4ECA" w:rsidRPr="001A3542">
        <w:fldChar w:fldCharType="begin"/>
      </w:r>
      <w:r w:rsidR="006F4ECA" w:rsidRPr="001A3542">
        <w:instrText xml:space="preserve"> SEQ MTEqn \h \* MERGEFORMAT </w:instrText>
      </w:r>
      <w:r w:rsidR="006F4ECA" w:rsidRPr="001A3542">
        <w:fldChar w:fldCharType="end"/>
      </w:r>
      <w:bookmarkStart w:id="6" w:name="ZEqnNum387214"/>
      <w:r w:rsidR="006F4ECA" w:rsidRPr="001A3542">
        <w:instrText>(</w:instrText>
      </w:r>
      <w:r w:rsidR="007D0210">
        <w:fldChar w:fldCharType="begin"/>
      </w:r>
      <w:r w:rsidR="007D0210">
        <w:instrText xml:space="preserve"> SEQ MTEqn \c \* Arabic \* MERGEFORM</w:instrText>
      </w:r>
      <w:r w:rsidR="007D0210">
        <w:instrText xml:space="preserve">AT </w:instrText>
      </w:r>
      <w:r w:rsidR="007D0210">
        <w:fldChar w:fldCharType="separate"/>
      </w:r>
      <w:r w:rsidR="00D011B4">
        <w:rPr>
          <w:noProof/>
        </w:rPr>
        <w:instrText>7</w:instrText>
      </w:r>
      <w:r w:rsidR="007D0210">
        <w:rPr>
          <w:noProof/>
        </w:rPr>
        <w:fldChar w:fldCharType="end"/>
      </w:r>
      <w:r w:rsidR="006F4ECA" w:rsidRPr="001A3542">
        <w:instrText>)</w:instrText>
      </w:r>
      <w:bookmarkEnd w:id="6"/>
      <w:r w:rsidR="006F4ECA" w:rsidRPr="001A3542">
        <w:fldChar w:fldCharType="end"/>
      </w:r>
    </w:p>
    <w:p w14:paraId="08156BDC" w14:textId="3550233E" w:rsidR="007B4D1F" w:rsidRPr="001A3542" w:rsidRDefault="00142D82" w:rsidP="008E31C3">
      <w:pPr>
        <w:spacing w:line="360" w:lineRule="auto"/>
        <w:rPr>
          <w:rFonts w:cs="Times New Roman"/>
        </w:rPr>
      </w:pPr>
      <w:r w:rsidRPr="001A3542">
        <w:rPr>
          <w:rFonts w:cs="Times New Roman"/>
        </w:rPr>
        <w:t>These equations represent the metabolisms of chemosynthetic methanogens (</w:t>
      </w:r>
      <w:r w:rsidRPr="00D011B4">
        <w:rPr>
          <w:rFonts w:cs="Times New Roman"/>
          <w:color w:val="000000" w:themeColor="text1"/>
        </w:rPr>
        <w:t>Equation</w:t>
      </w:r>
      <w:r w:rsidR="00D011B4">
        <w:rPr>
          <w:rFonts w:cs="Times New Roman"/>
          <w:color w:val="000000" w:themeColor="text1"/>
        </w:rPr>
        <w:t xml:space="preserve"> </w:t>
      </w:r>
      <w:r w:rsidR="00D011B4">
        <w:rPr>
          <w:rFonts w:cs="Times New Roman"/>
          <w:color w:val="000000" w:themeColor="text1"/>
        </w:rPr>
        <w:fldChar w:fldCharType="begin"/>
      </w:r>
      <w:r w:rsidR="00D011B4">
        <w:rPr>
          <w:rFonts w:cs="Times New Roman"/>
          <w:color w:val="000000" w:themeColor="text1"/>
        </w:rPr>
        <w:instrText xml:space="preserve"> GOTOBUTTON ZEqnNum293406  \* MERGEFORMAT </w:instrText>
      </w:r>
      <w:r w:rsidR="00D011B4">
        <w:rPr>
          <w:rFonts w:cs="Times New Roman"/>
          <w:color w:val="000000" w:themeColor="text1"/>
        </w:rPr>
        <w:fldChar w:fldCharType="begin"/>
      </w:r>
      <w:r w:rsidR="00D011B4">
        <w:rPr>
          <w:rFonts w:cs="Times New Roman"/>
          <w:color w:val="000000" w:themeColor="text1"/>
        </w:rPr>
        <w:instrText xml:space="preserve"> REF ZEqnNum293406 \* Charformat \! \* MERGEFORMAT </w:instrText>
      </w:r>
      <w:r w:rsidR="00D011B4">
        <w:rPr>
          <w:rFonts w:cs="Times New Roman"/>
          <w:color w:val="000000" w:themeColor="text1"/>
        </w:rPr>
        <w:fldChar w:fldCharType="separate"/>
      </w:r>
      <w:r w:rsidR="00D011B4" w:rsidRPr="00D011B4">
        <w:rPr>
          <w:rFonts w:cs="Times New Roman"/>
          <w:color w:val="000000" w:themeColor="text1"/>
        </w:rPr>
        <w:instrText>(4)</w:instrText>
      </w:r>
      <w:r w:rsidR="00D011B4">
        <w:rPr>
          <w:rFonts w:cs="Times New Roman"/>
          <w:color w:val="000000" w:themeColor="text1"/>
        </w:rPr>
        <w:fldChar w:fldCharType="end"/>
      </w:r>
      <w:r w:rsidR="00D011B4">
        <w:rPr>
          <w:rFonts w:cs="Times New Roman"/>
          <w:color w:val="000000" w:themeColor="text1"/>
        </w:rPr>
        <w:fldChar w:fldCharType="end"/>
      </w:r>
      <w:r w:rsidRPr="00D011B4">
        <w:rPr>
          <w:rFonts w:cs="Times New Roman"/>
          <w:color w:val="000000" w:themeColor="text1"/>
        </w:rPr>
        <w:t xml:space="preserve">), </w:t>
      </w:r>
      <w:r w:rsidRPr="001A3542">
        <w:rPr>
          <w:rFonts w:cs="Times New Roman"/>
        </w:rPr>
        <w:t xml:space="preserve">acetogenic bacteria (Equation </w:t>
      </w:r>
      <w:r w:rsidRPr="001A3542">
        <w:rPr>
          <w:rFonts w:cs="Times New Roman"/>
        </w:rPr>
        <w:fldChar w:fldCharType="begin"/>
      </w:r>
      <w:r w:rsidRPr="001A3542">
        <w:rPr>
          <w:rFonts w:cs="Times New Roman"/>
        </w:rPr>
        <w:instrText xml:space="preserve"> GOTOBUTTON ZEqnNum358958  \* MERGEFORMAT </w:instrText>
      </w:r>
      <w:r w:rsidRPr="001A3542">
        <w:rPr>
          <w:rFonts w:cs="Times New Roman"/>
        </w:rPr>
        <w:fldChar w:fldCharType="begin"/>
      </w:r>
      <w:r w:rsidRPr="001A3542">
        <w:rPr>
          <w:rFonts w:cs="Times New Roman"/>
        </w:rPr>
        <w:instrText xml:space="preserve"> REF ZEqnNum358958 \* Charformat \! \* MERGEFORMAT </w:instrText>
      </w:r>
      <w:r w:rsidRPr="001A3542">
        <w:rPr>
          <w:rFonts w:cs="Times New Roman"/>
        </w:rPr>
        <w:fldChar w:fldCharType="separate"/>
      </w:r>
      <w:r w:rsidR="00D011B4" w:rsidRPr="00D011B4">
        <w:rPr>
          <w:rFonts w:cs="Times New Roman"/>
        </w:rPr>
        <w:instrText>(5)</w:instrText>
      </w:r>
      <w:r w:rsidRPr="001A3542">
        <w:rPr>
          <w:rFonts w:cs="Times New Roman"/>
        </w:rPr>
        <w:fldChar w:fldCharType="end"/>
      </w:r>
      <w:r w:rsidRPr="001A3542">
        <w:rPr>
          <w:rFonts w:cs="Times New Roman"/>
        </w:rPr>
        <w:fldChar w:fldCharType="end"/>
      </w:r>
      <w:r w:rsidRPr="001A3542">
        <w:rPr>
          <w:rFonts w:cs="Times New Roman"/>
        </w:rPr>
        <w:t xml:space="preserve">), acetotrophic methanogens (Equation </w:t>
      </w:r>
      <w:r w:rsidRPr="001A3542">
        <w:rPr>
          <w:rFonts w:cs="Times New Roman"/>
        </w:rPr>
        <w:fldChar w:fldCharType="begin"/>
      </w:r>
      <w:r w:rsidRPr="001A3542">
        <w:rPr>
          <w:rFonts w:cs="Times New Roman"/>
        </w:rPr>
        <w:instrText xml:space="preserve"> GOTOBUTTON ZEqnNum210130  \* MERGEFORMAT </w:instrText>
      </w:r>
      <w:r w:rsidRPr="001A3542">
        <w:rPr>
          <w:rFonts w:cs="Times New Roman"/>
        </w:rPr>
        <w:fldChar w:fldCharType="begin"/>
      </w:r>
      <w:r w:rsidRPr="001A3542">
        <w:rPr>
          <w:rFonts w:cs="Times New Roman"/>
        </w:rPr>
        <w:instrText xml:space="preserve"> REF ZEqnNum210130 \* Charformat \! \* MERGEFORMAT </w:instrText>
      </w:r>
      <w:r w:rsidRPr="001A3542">
        <w:rPr>
          <w:rFonts w:cs="Times New Roman"/>
        </w:rPr>
        <w:fldChar w:fldCharType="separate"/>
      </w:r>
      <w:r w:rsidR="00D011B4" w:rsidRPr="00D011B4">
        <w:rPr>
          <w:rFonts w:cs="Times New Roman"/>
        </w:rPr>
        <w:instrText>(6)</w:instrText>
      </w:r>
      <w:r w:rsidRPr="001A3542">
        <w:rPr>
          <w:rFonts w:cs="Times New Roman"/>
        </w:rPr>
        <w:fldChar w:fldCharType="end"/>
      </w:r>
      <w:r w:rsidRPr="001A3542">
        <w:rPr>
          <w:rFonts w:cs="Times New Roman"/>
        </w:rPr>
        <w:fldChar w:fldCharType="end"/>
      </w:r>
      <w:r w:rsidRPr="001A3542">
        <w:rPr>
          <w:rFonts w:cs="Times New Roman"/>
        </w:rPr>
        <w:t xml:space="preserve">), and CO-consuming acetogens (Equation </w:t>
      </w:r>
      <w:r w:rsidRPr="001A3542">
        <w:rPr>
          <w:rFonts w:cs="Times New Roman"/>
        </w:rPr>
        <w:fldChar w:fldCharType="begin"/>
      </w:r>
      <w:r w:rsidRPr="001A3542">
        <w:rPr>
          <w:rFonts w:cs="Times New Roman"/>
        </w:rPr>
        <w:instrText xml:space="preserve"> GOTOBUTTON ZEqnNum387214  \* MERGEFORMAT </w:instrText>
      </w:r>
      <w:r w:rsidRPr="001A3542">
        <w:rPr>
          <w:rFonts w:cs="Times New Roman"/>
        </w:rPr>
        <w:fldChar w:fldCharType="begin"/>
      </w:r>
      <w:r w:rsidRPr="001A3542">
        <w:rPr>
          <w:rFonts w:cs="Times New Roman"/>
        </w:rPr>
        <w:instrText xml:space="preserve"> REF ZEqnNum387214 \* Charformat \! \* MERGEFORMAT </w:instrText>
      </w:r>
      <w:r w:rsidRPr="001A3542">
        <w:rPr>
          <w:rFonts w:cs="Times New Roman"/>
        </w:rPr>
        <w:fldChar w:fldCharType="separate"/>
      </w:r>
      <w:r w:rsidR="00D011B4" w:rsidRPr="00D011B4">
        <w:rPr>
          <w:rFonts w:cs="Times New Roman"/>
        </w:rPr>
        <w:instrText>(7)</w:instrText>
      </w:r>
      <w:r w:rsidRPr="001A3542">
        <w:rPr>
          <w:rFonts w:cs="Times New Roman"/>
        </w:rPr>
        <w:fldChar w:fldCharType="end"/>
      </w:r>
      <w:r w:rsidRPr="001A3542">
        <w:rPr>
          <w:rFonts w:cs="Times New Roman"/>
        </w:rPr>
        <w:fldChar w:fldCharType="end"/>
      </w:r>
      <w:r w:rsidRPr="001A3542">
        <w:rPr>
          <w:rFonts w:cs="Times New Roman"/>
        </w:rPr>
        <w:t xml:space="preserve">). </w:t>
      </w:r>
      <w:r w:rsidR="007B4D1F" w:rsidRPr="001A3542">
        <w:rPr>
          <w:rFonts w:cs="Times New Roman"/>
        </w:rPr>
        <w:t>We have chosen this ecosystem to represent Earth’s biosphere after the origin of life and before the origin of photosynthesis. The actual make-up Earth’s biosphere at this time is unknown, but all organism</w:t>
      </w:r>
      <w:r w:rsidRPr="001A3542">
        <w:rPr>
          <w:rFonts w:cs="Times New Roman"/>
        </w:rPr>
        <w:t>s</w:t>
      </w:r>
      <w:r w:rsidR="007B4D1F" w:rsidRPr="001A3542">
        <w:rPr>
          <w:rFonts w:cs="Times New Roman"/>
        </w:rPr>
        <w:t xml:space="preserve"> in our chosen ecosystem</w:t>
      </w:r>
      <w:r w:rsidR="006C4C0B" w:rsidRPr="001A3542">
        <w:rPr>
          <w:rFonts w:cs="Times New Roman"/>
        </w:rPr>
        <w:t xml:space="preserve"> are</w:t>
      </w:r>
      <w:r w:rsidR="007B4D1F" w:rsidRPr="001A3542">
        <w:rPr>
          <w:rFonts w:cs="Times New Roman"/>
        </w:rPr>
        <w:t xml:space="preserve"> </w:t>
      </w:r>
      <w:r w:rsidRPr="001A3542">
        <w:rPr>
          <w:rFonts w:cs="Times New Roman"/>
        </w:rPr>
        <w:t>phylogenetically</w:t>
      </w:r>
      <w:r w:rsidR="007B4D1F" w:rsidRPr="001A3542">
        <w:rPr>
          <w:rFonts w:cs="Times New Roman"/>
        </w:rPr>
        <w:t xml:space="preserve"> ancient </w:t>
      </w:r>
      <w:r w:rsidR="007B4D1F" w:rsidRPr="001A3542">
        <w:rPr>
          <w:rFonts w:cs="Times New Roman"/>
        </w:rPr>
        <w:lastRenderedPageBreak/>
        <w:t xml:space="preserve">and </w:t>
      </w:r>
      <w:r w:rsidR="006C4C0B" w:rsidRPr="001A3542">
        <w:rPr>
          <w:rFonts w:cs="Times New Roman"/>
        </w:rPr>
        <w:t>should have</w:t>
      </w:r>
      <w:r w:rsidR="007B4D1F" w:rsidRPr="001A3542">
        <w:rPr>
          <w:rFonts w:cs="Times New Roman"/>
        </w:rPr>
        <w:t xml:space="preserve"> preceded photosynthesis</w:t>
      </w:r>
      <w:r w:rsidR="006F31CD" w:rsidRPr="001A3542">
        <w:rPr>
          <w:rFonts w:cs="Times New Roman"/>
        </w:rPr>
        <w:t xml:space="preserve"> </w:t>
      </w:r>
      <w:r w:rsidR="00EE325E" w:rsidRPr="001A3542">
        <w:rPr>
          <w:rFonts w:cs="Times New Roman"/>
        </w:rPr>
        <w:fldChar w:fldCharType="begin">
          <w:fldData xml:space="preserve">PEVuZE5vdGU+PENpdGU+PEF1dGhvcj5TY2jDtm5oZWl0PC9BdXRob3I+PFllYXI+MjAxNjwvWWVh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</w:fldData>
        </w:fldChar>
      </w:r>
      <w:r w:rsidR="00F6216D">
        <w:rPr>
          <w:rFonts w:cs="Times New Roman"/>
        </w:rPr>
        <w:instrText xml:space="preserve"> ADDIN EN.CITE </w:instrText>
      </w:r>
      <w:r w:rsidR="00F6216D">
        <w:rPr>
          <w:rFonts w:cs="Times New Roman"/>
        </w:rPr>
        <w:fldChar w:fldCharType="begin">
          <w:fldData xml:space="preserve">PEVuZE5vdGU+PENpdGU+PEF1dGhvcj5TY2jDtm5oZWl0PC9BdXRob3I+PFllYXI+MjAxNjwvWWVh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</w:fldData>
        </w:fldChar>
      </w:r>
      <w:r w:rsidR="00F6216D">
        <w:rPr>
          <w:rFonts w:cs="Times New Roman"/>
        </w:rPr>
        <w:instrText xml:space="preserve"> ADDIN EN.CITE.DATA </w:instrText>
      </w:r>
      <w:r w:rsidR="00F6216D">
        <w:rPr>
          <w:rFonts w:cs="Times New Roman"/>
        </w:rPr>
      </w:r>
      <w:r w:rsidR="00F6216D">
        <w:rPr>
          <w:rFonts w:cs="Times New Roman"/>
        </w:rPr>
        <w:fldChar w:fldCharType="end"/>
      </w:r>
      <w:r w:rsidR="00EE325E" w:rsidRPr="001A3542">
        <w:rPr>
          <w:rFonts w:cs="Times New Roman"/>
        </w:rPr>
      </w:r>
      <w:r w:rsidR="00EE325E" w:rsidRPr="001A3542">
        <w:rPr>
          <w:rFonts w:cs="Times New Roman"/>
        </w:rPr>
        <w:fldChar w:fldCharType="separate"/>
      </w:r>
      <w:r w:rsidR="00F6216D">
        <w:rPr>
          <w:rFonts w:cs="Times New Roman"/>
          <w:noProof/>
        </w:rPr>
        <w:t>(Adam et al. 2018; Schönheit et al. 2016; Wolfe &amp; Fournier 2018)</w:t>
      </w:r>
      <w:r w:rsidR="00EE325E" w:rsidRPr="001A3542">
        <w:rPr>
          <w:rFonts w:cs="Times New Roman"/>
        </w:rPr>
        <w:fldChar w:fldCharType="end"/>
      </w:r>
      <w:r w:rsidR="00540536">
        <w:rPr>
          <w:rFonts w:cs="Times New Roman"/>
        </w:rPr>
        <w:t>, so they are a reasonable representation</w:t>
      </w:r>
      <w:r w:rsidR="007B4D1F" w:rsidRPr="001A3542">
        <w:rPr>
          <w:rFonts w:cs="Times New Roman"/>
        </w:rPr>
        <w:t>.</w:t>
      </w:r>
      <w:r w:rsidR="00EE325E" w:rsidRPr="001A3542">
        <w:rPr>
          <w:rFonts w:cs="Times New Roman"/>
        </w:rPr>
        <w:t xml:space="preserve"> </w:t>
      </w:r>
    </w:p>
    <w:p w14:paraId="4EE146DA" w14:textId="76350E1C" w:rsidR="00970AAA" w:rsidRPr="001A3542" w:rsidRDefault="007B4D1F" w:rsidP="008E31C3">
      <w:pPr>
        <w:spacing w:line="360" w:lineRule="auto"/>
        <w:rPr>
          <w:rFonts w:cs="Times New Roman"/>
        </w:rPr>
      </w:pPr>
      <w:r w:rsidRPr="001A3542">
        <w:rPr>
          <w:rFonts w:cs="Times New Roman"/>
        </w:rPr>
        <w:tab/>
        <w:t xml:space="preserve">We model the impact of these various organism on atmospheric composition by setting lower boundary conditions in the photochemical model that reflect their metabolisms. This technique was </w:t>
      </w:r>
      <w:r w:rsidR="00142D82" w:rsidRPr="001A3542">
        <w:rPr>
          <w:rFonts w:cs="Times New Roman"/>
        </w:rPr>
        <w:t>used</w:t>
      </w:r>
      <w:r w:rsidRPr="001A3542">
        <w:rPr>
          <w:rFonts w:cs="Times New Roman"/>
        </w:rPr>
        <w:t xml:space="preserve"> by </w:t>
      </w:r>
      <w:r w:rsidR="00DB2E5F" w:rsidRPr="001A3542">
        <w:rPr>
          <w:rFonts w:cs="Times New Roman"/>
        </w:rPr>
        <w:fldChar w:fldCharType="begin"/>
      </w:r>
      <w:r w:rsidR="00F6216D">
        <w:rPr>
          <w:rFonts w:cs="Times New Roman"/>
        </w:rPr>
        <w:instrText xml:space="preserve"> ADDIN EN.CITE &lt;EndNote&gt;&lt;Cite AuthorYear="1"&gt;&lt;Author&gt;Kharecha&lt;/Author&gt;&lt;Year&gt;2005&lt;/Year&gt;&lt;RecNum&gt;31&lt;/RecNum&gt;&lt;DisplayText&gt;Kharecha, et al. (2005)&lt;/DisplayText&gt;&lt;record&gt;&lt;rec-number&gt;31&lt;/rec-number&gt;&lt;foreign-keys&gt;&lt;key app="EN" db-id="zsx9vatd3fapv9e29srxw0970vf9pp90wp29" timestamp="1563922623" guid="94bef6b0-7ee6-4ee7-8d51-6d55d5fd82cf"&gt;31&lt;/key&gt;&lt;/foreign-keys&gt;&lt;ref-type name="Journal Article"&gt;17&lt;/ref-type&gt;&lt;contributors&gt;&lt;authors&gt;&lt;author&gt;Kharecha, P&lt;/author&gt;&lt;author&gt;Kasting, J&lt;/author&gt;&lt;author&gt;Siefert, J&lt;/author&gt;&lt;/authors&gt;&lt;/contributors&gt;&lt;titles&gt;&lt;title&gt;A coupled atmosphere–ecosystem model of the early Archean Earth&lt;/title&gt;&lt;secondary-title&gt;Geobiology&lt;/secondary-title&gt;&lt;/titles&gt;&lt;periodical&gt;&lt;full-title&gt;Geobiology&lt;/full-title&gt;&lt;/periodical&gt;&lt;pages&gt;53-76&lt;/pages&gt;&lt;volume&gt;3&lt;/volume&gt;&lt;number&gt;2&lt;/number&gt;&lt;dates&gt;&lt;year&gt;2005&lt;/year&gt;&lt;/dates&gt;&lt;isbn&gt;1472-4677&lt;/isbn&gt;&lt;urls&gt;&lt;/urls&gt;&lt;/record&gt;&lt;/Cite&gt;&lt;/EndNote&gt;</w:instrText>
      </w:r>
      <w:r w:rsidR="00DB2E5F" w:rsidRPr="001A3542">
        <w:rPr>
          <w:rFonts w:cs="Times New Roman"/>
        </w:rPr>
        <w:fldChar w:fldCharType="separate"/>
      </w:r>
      <w:r w:rsidR="00744978" w:rsidRPr="001A3542">
        <w:rPr>
          <w:rFonts w:cs="Times New Roman"/>
          <w:noProof/>
        </w:rPr>
        <w:t>Kharecha, et al. (2005)</w:t>
      </w:r>
      <w:r w:rsidR="00DB2E5F" w:rsidRPr="001A3542">
        <w:rPr>
          <w:rFonts w:cs="Times New Roman"/>
        </w:rPr>
        <w:fldChar w:fldCharType="end"/>
      </w:r>
      <w:r w:rsidRPr="001A3542">
        <w:rPr>
          <w:rFonts w:cs="Times New Roman"/>
        </w:rPr>
        <w:t xml:space="preserve">, and our ecosystem model is nearly identical to their “case 2” atmosphere-ecosystem model. The only difference is that the </w:t>
      </w:r>
      <w:r w:rsidRPr="001A3542">
        <w:rPr>
          <w:rFonts w:cs="Times New Roman"/>
          <w:i/>
        </w:rPr>
        <w:t xml:space="preserve">Atmos </w:t>
      </w:r>
      <w:r w:rsidRPr="001A3542">
        <w:rPr>
          <w:rFonts w:cs="Times New Roman"/>
        </w:rPr>
        <w:t>photochemical code is an updated version of the one used by</w:t>
      </w:r>
      <w:r w:rsidR="00744978" w:rsidRPr="001A3542">
        <w:rPr>
          <w:rFonts w:cs="Times New Roman"/>
        </w:rPr>
        <w:t xml:space="preserve"> </w:t>
      </w:r>
      <w:r w:rsidR="00744978" w:rsidRPr="001A3542">
        <w:rPr>
          <w:rFonts w:cs="Times New Roman"/>
        </w:rPr>
        <w:fldChar w:fldCharType="begin"/>
      </w:r>
      <w:r w:rsidR="00F6216D">
        <w:rPr>
          <w:rFonts w:cs="Times New Roman"/>
        </w:rPr>
        <w:instrText xml:space="preserve"> ADDIN EN.CITE &lt;EndNote&gt;&lt;Cite AuthorYear="1"&gt;&lt;Author&gt;Kharecha&lt;/Author&gt;&lt;Year&gt;2005&lt;/Year&gt;&lt;RecNum&gt;31&lt;/RecNum&gt;&lt;DisplayText&gt;Kharecha, et al. (2005)&lt;/DisplayText&gt;&lt;record&gt;&lt;rec-number&gt;31&lt;/rec-number&gt;&lt;foreign-keys&gt;&lt;key app="EN" db-id="zsx9vatd3fapv9e29srxw0970vf9pp90wp29" timestamp="1563922623" guid="94bef6b0-7ee6-4ee7-8d51-6d55d5fd82cf"&gt;31&lt;/key&gt;&lt;/foreign-keys&gt;&lt;ref-type name="Journal Article"&gt;17&lt;/ref-type&gt;&lt;contributors&gt;&lt;authors&gt;&lt;author&gt;Kharecha, P&lt;/author&gt;&lt;author&gt;Kasting, J&lt;/author&gt;&lt;author&gt;Siefert, J&lt;/author&gt;&lt;/authors&gt;&lt;/contributors&gt;&lt;titles&gt;&lt;title&gt;A coupled atmosphere–ecosystem model of the early Archean Earth&lt;/title&gt;&lt;secondary-title&gt;Geobiology&lt;/secondary-title&gt;&lt;/titles&gt;&lt;periodical&gt;&lt;full-title&gt;Geobiology&lt;/full-title&gt;&lt;/periodical&gt;&lt;pages&gt;53-76&lt;/pages&gt;&lt;volume&gt;3&lt;/volume&gt;&lt;number&gt;2&lt;/number&gt;&lt;dates&gt;&lt;year&gt;2005&lt;/year&gt;&lt;/dates&gt;&lt;isbn&gt;1472-4677&lt;/isbn&gt;&lt;urls&gt;&lt;/urls&gt;&lt;/record&gt;&lt;/Cite&gt;&lt;/EndNote&gt;</w:instrText>
      </w:r>
      <w:r w:rsidR="00744978" w:rsidRPr="001A3542">
        <w:rPr>
          <w:rFonts w:cs="Times New Roman"/>
        </w:rPr>
        <w:fldChar w:fldCharType="separate"/>
      </w:r>
      <w:r w:rsidR="00744978" w:rsidRPr="001A3542">
        <w:rPr>
          <w:rFonts w:cs="Times New Roman"/>
          <w:noProof/>
        </w:rPr>
        <w:t>Kharecha, et al. (2005)</w:t>
      </w:r>
      <w:r w:rsidR="00744978" w:rsidRPr="001A3542">
        <w:rPr>
          <w:rFonts w:cs="Times New Roman"/>
        </w:rPr>
        <w:fldChar w:fldCharType="end"/>
      </w:r>
      <w:r w:rsidR="00744978" w:rsidRPr="001A3542">
        <w:rPr>
          <w:rFonts w:cs="Times New Roman"/>
        </w:rPr>
        <w:t>.</w:t>
      </w:r>
      <w:r w:rsidRPr="001A3542">
        <w:rPr>
          <w:rFonts w:cs="Times New Roman"/>
        </w:rPr>
        <w:t xml:space="preserve"> Below, we briefly describe how the model works, although a more in-depth account can be found in </w:t>
      </w:r>
      <w:r w:rsidR="00744978" w:rsidRPr="001A3542">
        <w:rPr>
          <w:rFonts w:cs="Times New Roman"/>
        </w:rPr>
        <w:fldChar w:fldCharType="begin"/>
      </w:r>
      <w:r w:rsidR="00F6216D">
        <w:rPr>
          <w:rFonts w:cs="Times New Roman"/>
        </w:rPr>
        <w:instrText xml:space="preserve"> ADDIN EN.CITE &lt;EndNote&gt;&lt;Cite AuthorYear="1"&gt;&lt;Author&gt;Kharecha&lt;/Author&gt;&lt;Year&gt;2005&lt;/Year&gt;&lt;RecNum&gt;31&lt;/RecNum&gt;&lt;DisplayText&gt;Kharecha, et al. (2005)&lt;/DisplayText&gt;&lt;record&gt;&lt;rec-number&gt;31&lt;/rec-number&gt;&lt;foreign-keys&gt;&lt;key app="EN" db-id="zsx9vatd3fapv9e29srxw0970vf9pp90wp29" timestamp="1563922623" guid="94bef6b0-7ee6-4ee7-8d51-6d55d5fd82cf"&gt;31&lt;/key&gt;&lt;/foreign-keys&gt;&lt;ref-type name="Journal Article"&gt;17&lt;/ref-type&gt;&lt;contributors&gt;&lt;authors&gt;&lt;author&gt;Kharecha, P&lt;/author&gt;&lt;author&gt;Kasting, J&lt;/author&gt;&lt;author&gt;Siefert, J&lt;/author&gt;&lt;/authors&gt;&lt;/contributors&gt;&lt;titles&gt;&lt;title&gt;A coupled atmosphere–ecosystem model of the early Archean Earth&lt;/title&gt;&lt;secondary-title&gt;Geobiology&lt;/secondary-title&gt;&lt;/titles&gt;&lt;periodical&gt;&lt;full-title&gt;Geobiology&lt;/full-title&gt;&lt;/periodical&gt;&lt;pages&gt;53-76&lt;/pages&gt;&lt;volume&gt;3&lt;/volume&gt;&lt;number&gt;2&lt;/number&gt;&lt;dates&gt;&lt;year&gt;2005&lt;/year&gt;&lt;/dates&gt;&lt;isbn&gt;1472-4677&lt;/isbn&gt;&lt;urls&gt;&lt;/urls&gt;&lt;/record&gt;&lt;/Cite&gt;&lt;/EndNote&gt;</w:instrText>
      </w:r>
      <w:r w:rsidR="00744978" w:rsidRPr="001A3542">
        <w:rPr>
          <w:rFonts w:cs="Times New Roman"/>
        </w:rPr>
        <w:fldChar w:fldCharType="separate"/>
      </w:r>
      <w:r w:rsidR="00744978" w:rsidRPr="001A3542">
        <w:rPr>
          <w:rFonts w:cs="Times New Roman"/>
          <w:noProof/>
        </w:rPr>
        <w:t>Kharecha, et al. (2005)</w:t>
      </w:r>
      <w:r w:rsidR="00744978" w:rsidRPr="001A3542">
        <w:rPr>
          <w:rFonts w:cs="Times New Roman"/>
        </w:rPr>
        <w:fldChar w:fldCharType="end"/>
      </w:r>
      <w:r w:rsidR="00744978" w:rsidRPr="001A3542">
        <w:rPr>
          <w:rFonts w:cs="Times New Roman"/>
        </w:rPr>
        <w:t xml:space="preserve"> </w:t>
      </w:r>
      <w:r w:rsidRPr="001A3542">
        <w:rPr>
          <w:rFonts w:cs="Times New Roman"/>
        </w:rPr>
        <w:t>p. 58-61</w:t>
      </w:r>
      <w:r w:rsidR="009C0218" w:rsidRPr="001A3542">
        <w:rPr>
          <w:rFonts w:cs="Times New Roman"/>
        </w:rPr>
        <w:t xml:space="preserve">. Appendix B.1 </w:t>
      </w:r>
      <w:r w:rsidR="00142D82" w:rsidRPr="001A3542">
        <w:rPr>
          <w:rFonts w:cs="Times New Roman"/>
        </w:rPr>
        <w:t xml:space="preserve">contains </w:t>
      </w:r>
      <w:r w:rsidRPr="001A3542">
        <w:rPr>
          <w:rFonts w:cs="Times New Roman"/>
        </w:rPr>
        <w:t>all the boundary conditions that are not listed in the main text.</w:t>
      </w:r>
    </w:p>
    <w:p w14:paraId="197EB371" w14:textId="5880409B" w:rsidR="005D6D9D" w:rsidRPr="001A3542" w:rsidRDefault="007040D6" w:rsidP="008E31C3">
      <w:pPr>
        <w:spacing w:line="360" w:lineRule="auto"/>
        <w:ind w:firstLine="720"/>
        <w:rPr>
          <w:rFonts w:cs="Times New Roman"/>
        </w:rPr>
      </w:pPr>
      <w:r w:rsidRPr="001A3542">
        <w:rPr>
          <w:rFonts w:cs="Times New Roman"/>
        </w:rPr>
        <w:t>Ground-</w:t>
      </w:r>
      <w:r w:rsidR="005D6D9D" w:rsidRPr="001A3542">
        <w:rPr>
          <w:rFonts w:cs="Times New Roman"/>
        </w:rPr>
        <w:t>level H</w:t>
      </w:r>
      <w:r w:rsidR="005D6D9D" w:rsidRPr="001A3542">
        <w:rPr>
          <w:rFonts w:cs="Times New Roman"/>
          <w:vertAlign w:val="subscript"/>
        </w:rPr>
        <w:t>2</w:t>
      </w:r>
      <w:r w:rsidR="005D6D9D" w:rsidRPr="001A3542">
        <w:rPr>
          <w:rFonts w:cs="Times New Roman"/>
        </w:rPr>
        <w:t xml:space="preserve"> was likely much more plentiful than CH</w:t>
      </w:r>
      <w:r w:rsidR="005D6D9D" w:rsidRPr="001A3542">
        <w:rPr>
          <w:rFonts w:cs="Times New Roman"/>
          <w:vertAlign w:val="subscript"/>
        </w:rPr>
        <w:t>4</w:t>
      </w:r>
      <w:r w:rsidR="005D6D9D" w:rsidRPr="001A3542">
        <w:rPr>
          <w:rFonts w:cs="Times New Roman"/>
        </w:rPr>
        <w:t xml:space="preserve"> on the prebiotic Earth because H</w:t>
      </w:r>
      <w:r w:rsidR="005D6D9D" w:rsidRPr="001A3542">
        <w:rPr>
          <w:rFonts w:cs="Times New Roman"/>
          <w:vertAlign w:val="subscript"/>
        </w:rPr>
        <w:t>2</w:t>
      </w:r>
      <w:r w:rsidR="005D6D9D" w:rsidRPr="001A3542">
        <w:rPr>
          <w:rFonts w:cs="Times New Roman"/>
        </w:rPr>
        <w:t xml:space="preserve"> was produced by mantle-sourced volcanoes, and CH</w:t>
      </w:r>
      <w:r w:rsidR="005D6D9D" w:rsidRPr="001A3542">
        <w:rPr>
          <w:rFonts w:cs="Times New Roman"/>
          <w:vertAlign w:val="subscript"/>
        </w:rPr>
        <w:t>4</w:t>
      </w:r>
      <w:r w:rsidR="005D6D9D" w:rsidRPr="001A3542">
        <w:rPr>
          <w:rFonts w:cs="Times New Roman"/>
        </w:rPr>
        <w:t xml:space="preserve"> was not</w:t>
      </w:r>
      <w:r w:rsidR="00FE6EF6">
        <w:rPr>
          <w:rFonts w:cs="Times New Roman"/>
        </w:rPr>
        <w:t xml:space="preserve"> because it is not thermodynamically favored compared to CO</w:t>
      </w:r>
      <w:r w:rsidR="00FE6EF6">
        <w:rPr>
          <w:rFonts w:cs="Times New Roman"/>
          <w:vertAlign w:val="subscript"/>
        </w:rPr>
        <w:t>2</w:t>
      </w:r>
      <w:r w:rsidR="005D6D9D" w:rsidRPr="001A3542">
        <w:rPr>
          <w:rFonts w:cs="Times New Roman"/>
        </w:rPr>
        <w:t xml:space="preserve">. When chemotrophic methanogens originated, they </w:t>
      </w:r>
      <w:r w:rsidR="00FE6EF6">
        <w:rPr>
          <w:rFonts w:cs="Times New Roman"/>
        </w:rPr>
        <w:t xml:space="preserve">would have </w:t>
      </w:r>
      <w:r w:rsidR="005D6D9D" w:rsidRPr="001A3542">
        <w:rPr>
          <w:rFonts w:cs="Times New Roman"/>
        </w:rPr>
        <w:t>converted some of the prebiotic H</w:t>
      </w:r>
      <w:r w:rsidR="005D6D9D" w:rsidRPr="001A3542">
        <w:rPr>
          <w:rFonts w:cs="Times New Roman"/>
          <w:vertAlign w:val="subscript"/>
        </w:rPr>
        <w:t>2</w:t>
      </w:r>
      <w:r w:rsidR="005D6D9D" w:rsidRPr="001A3542">
        <w:rPr>
          <w:rFonts w:cs="Times New Roman"/>
        </w:rPr>
        <w:t xml:space="preserve"> to CH</w:t>
      </w:r>
      <w:r w:rsidR="005D6D9D" w:rsidRPr="001A3542">
        <w:rPr>
          <w:rFonts w:cs="Times New Roman"/>
          <w:vertAlign w:val="subscript"/>
        </w:rPr>
        <w:t>4</w:t>
      </w:r>
      <w:r w:rsidR="005D6D9D" w:rsidRPr="001A3542">
        <w:rPr>
          <w:rFonts w:cs="Times New Roman"/>
        </w:rPr>
        <w:t xml:space="preserve"> through their metabolism, although the total amount of hydrogen stored in these molecules would not have changed significantly. In other words, the weighted sum of the</w:t>
      </w:r>
      <w:r w:rsidR="00177FFE" w:rsidRPr="001A3542">
        <w:rPr>
          <w:rFonts w:cs="Times New Roman"/>
        </w:rPr>
        <w:t xml:space="preserve"> ground-level</w:t>
      </w:r>
      <w:r w:rsidR="005D6D9D" w:rsidRPr="001A3542">
        <w:rPr>
          <w:rFonts w:cs="Times New Roman"/>
        </w:rPr>
        <w:t xml:space="preserve"> H</w:t>
      </w:r>
      <w:r w:rsidR="005D6D9D" w:rsidRPr="001A3542">
        <w:rPr>
          <w:rFonts w:cs="Times New Roman"/>
          <w:vertAlign w:val="subscript"/>
        </w:rPr>
        <w:t>2</w:t>
      </w:r>
      <w:r w:rsidR="005D6D9D" w:rsidRPr="001A3542">
        <w:rPr>
          <w:rFonts w:cs="Times New Roman"/>
        </w:rPr>
        <w:t xml:space="preserve"> and CH</w:t>
      </w:r>
      <w:r w:rsidR="005D6D9D" w:rsidRPr="001A3542">
        <w:rPr>
          <w:rFonts w:cs="Times New Roman"/>
          <w:vertAlign w:val="subscript"/>
        </w:rPr>
        <w:t>4</w:t>
      </w:r>
      <w:r w:rsidR="005D6D9D" w:rsidRPr="001A3542">
        <w:rPr>
          <w:rFonts w:cs="Times New Roman"/>
        </w:rPr>
        <w:t xml:space="preserve"> mixing ratios on the prebiotic Earth (denoted </w:t>
      </w:r>
      <w:r w:rsidR="007D0210" w:rsidRPr="00BB0828">
        <w:rPr>
          <w:noProof/>
          <w:position w:val="-18"/>
        </w:rPr>
        <w:object w:dxaOrig="380" w:dyaOrig="460" w14:anchorId="54092A08">
          <v:shape id="_x0000_i1148" type="#_x0000_t75" alt="" style="width:17.15pt;height:21.8pt;mso-width-percent:0;mso-height-percent:0;mso-width-percent:0;mso-height-percent:0" o:ole="">
            <v:imagedata r:id="rId42" o:title=""/>
          </v:shape>
          <o:OLEObject Type="Embed" ProgID="Equation.DSMT4" ShapeID="_x0000_i1148" DrawAspect="Content" ObjectID="_1643357378" r:id="rId43"/>
        </w:object>
      </w:r>
      <w:r w:rsidR="005D6D9D" w:rsidRPr="001A3542">
        <w:rPr>
          <w:rFonts w:cs="Times New Roman"/>
        </w:rPr>
        <w:t xml:space="preserve"> and </w:t>
      </w:r>
      <w:r w:rsidR="007D0210" w:rsidRPr="00BB0828">
        <w:rPr>
          <w:noProof/>
          <w:position w:val="-18"/>
        </w:rPr>
        <w:object w:dxaOrig="460" w:dyaOrig="460" w14:anchorId="693A8138">
          <v:shape id="_x0000_i1147" type="#_x0000_t75" alt="" style="width:21.8pt;height:21.8pt;mso-width-percent:0;mso-height-percent:0;mso-width-percent:0;mso-height-percent:0" o:ole="">
            <v:imagedata r:id="rId44" o:title=""/>
          </v:shape>
          <o:OLEObject Type="Embed" ProgID="Equation.DSMT4" ShapeID="_x0000_i1147" DrawAspect="Content" ObjectID="_1643357379" r:id="rId45"/>
        </w:object>
      </w:r>
      <w:r w:rsidR="007537E1" w:rsidRPr="001A3542">
        <w:rPr>
          <w:rFonts w:cs="Times New Roman"/>
          <w:noProof/>
        </w:rPr>
        <w:t>,</w:t>
      </w:r>
      <w:r w:rsidR="005D6D9D" w:rsidRPr="001A3542">
        <w:rPr>
          <w:rFonts w:cs="Times New Roman"/>
        </w:rPr>
        <w:t xml:space="preserve"> respectively) would have been approximately equal to the weighted sum of </w:t>
      </w:r>
      <w:r w:rsidR="00177FFE" w:rsidRPr="001A3542">
        <w:rPr>
          <w:rFonts w:cs="Times New Roman"/>
        </w:rPr>
        <w:t xml:space="preserve">the ground-level </w:t>
      </w:r>
      <w:r w:rsidR="005D6D9D" w:rsidRPr="001A3542">
        <w:rPr>
          <w:rFonts w:cs="Times New Roman"/>
        </w:rPr>
        <w:t>H</w:t>
      </w:r>
      <w:r w:rsidR="005D6D9D" w:rsidRPr="001A3542">
        <w:rPr>
          <w:rFonts w:cs="Times New Roman"/>
          <w:vertAlign w:val="subscript"/>
        </w:rPr>
        <w:t>2</w:t>
      </w:r>
      <w:r w:rsidR="005D6D9D" w:rsidRPr="001A3542">
        <w:rPr>
          <w:rFonts w:cs="Times New Roman"/>
        </w:rPr>
        <w:t xml:space="preserve"> and CH</w:t>
      </w:r>
      <w:r w:rsidR="005D6D9D" w:rsidRPr="001A3542">
        <w:rPr>
          <w:rFonts w:cs="Times New Roman"/>
          <w:vertAlign w:val="subscript"/>
        </w:rPr>
        <w:t>4</w:t>
      </w:r>
      <w:r w:rsidR="005D6D9D" w:rsidRPr="001A3542">
        <w:rPr>
          <w:rFonts w:cs="Times New Roman"/>
        </w:rPr>
        <w:t xml:space="preserve"> mixing ratios on the Earth influenced by methanogens (denoted </w:t>
      </w:r>
      <w:r w:rsidR="007D0210" w:rsidRPr="00BB0828">
        <w:rPr>
          <w:noProof/>
          <w:position w:val="-18"/>
        </w:rPr>
        <w:object w:dxaOrig="400" w:dyaOrig="460" w14:anchorId="7B853AC7">
          <v:shape id="_x0000_i1146" type="#_x0000_t75" alt="" style="width:19.15pt;height:21.8pt;mso-width-percent:0;mso-height-percent:0;mso-width-percent:0;mso-height-percent:0" o:ole="">
            <v:imagedata r:id="rId46" o:title=""/>
          </v:shape>
          <o:OLEObject Type="Embed" ProgID="Equation.DSMT4" ShapeID="_x0000_i1146" DrawAspect="Content" ObjectID="_1643357380" r:id="rId47"/>
        </w:object>
      </w:r>
      <w:r w:rsidR="005D6D9D" w:rsidRPr="001A3542">
        <w:rPr>
          <w:rFonts w:cs="Times New Roman"/>
        </w:rPr>
        <w:t xml:space="preserve"> and </w:t>
      </w:r>
      <w:r w:rsidR="007D0210" w:rsidRPr="00BB0828">
        <w:rPr>
          <w:noProof/>
          <w:position w:val="-18"/>
        </w:rPr>
        <w:object w:dxaOrig="460" w:dyaOrig="460" w14:anchorId="7F8D68F3">
          <v:shape id="_x0000_i1145" type="#_x0000_t75" alt="" style="width:21.8pt;height:21.8pt;mso-width-percent:0;mso-height-percent:0;mso-width-percent:0;mso-height-percent:0" o:ole="">
            <v:imagedata r:id="rId48" o:title=""/>
          </v:shape>
          <o:OLEObject Type="Embed" ProgID="Equation.DSMT4" ShapeID="_x0000_i1145" DrawAspect="Content" ObjectID="_1643357381" r:id="rId49"/>
        </w:object>
      </w:r>
      <w:r w:rsidR="007537E1" w:rsidRPr="001A3542">
        <w:rPr>
          <w:rFonts w:cs="Times New Roman"/>
          <w:noProof/>
        </w:rPr>
        <w:t>,</w:t>
      </w:r>
      <w:r w:rsidR="005D6D9D" w:rsidRPr="001A3542">
        <w:rPr>
          <w:rFonts w:cs="Times New Roman"/>
        </w:rPr>
        <w:t xml:space="preserve"> respectively):</w:t>
      </w:r>
    </w:p>
    <w:p w14:paraId="06D4EDF9" w14:textId="5272307F" w:rsidR="002F28BD" w:rsidRPr="001A3542" w:rsidRDefault="006E7360" w:rsidP="008E31C3">
      <w:pPr>
        <w:pStyle w:val="MTDisplayEquation"/>
        <w:spacing w:line="360" w:lineRule="auto"/>
      </w:pPr>
      <w:r w:rsidRPr="001A3542">
        <w:rPr>
          <w:noProof/>
        </w:rPr>
        <w:tab/>
      </w:r>
      <w:r w:rsidR="007D0210" w:rsidRPr="00BB0828">
        <w:rPr>
          <w:noProof/>
          <w:position w:val="-18"/>
        </w:rPr>
        <w:object w:dxaOrig="2440" w:dyaOrig="460" w14:anchorId="5FA2177D">
          <v:shape id="_x0000_i1144" type="#_x0000_t75" alt="" style="width:123.5pt;height:21.8pt;mso-width-percent:0;mso-height-percent:0;mso-width-percent:0;mso-height-percent:0" o:ole="">
            <v:imagedata r:id="rId50" o:title=""/>
          </v:shape>
          <o:OLEObject Type="Embed" ProgID="Equation.DSMT4" ShapeID="_x0000_i1144" DrawAspect="Content" ObjectID="_1643357382" r:id="rId51"/>
        </w:object>
      </w:r>
      <w:r w:rsidR="007B4D1F" w:rsidRPr="001A3542">
        <w:t xml:space="preserve"> </w:t>
      </w:r>
      <w:r w:rsidRPr="001A3542">
        <w:tab/>
      </w:r>
      <w:r w:rsidR="006F4ECA" w:rsidRPr="001A3542">
        <w:fldChar w:fldCharType="begin"/>
      </w:r>
      <w:r w:rsidR="006F4ECA" w:rsidRPr="001A3542">
        <w:instrText xml:space="preserve"> MACROBUTTON MTPlaceRef \* MERGEFORMAT </w:instrText>
      </w:r>
      <w:r w:rsidR="006F4ECA" w:rsidRPr="001A3542">
        <w:fldChar w:fldCharType="begin"/>
      </w:r>
      <w:r w:rsidR="006F4ECA" w:rsidRPr="001A3542">
        <w:instrText xml:space="preserve"> SEQ MTEqn \h \* MERGEFORMAT </w:instrText>
      </w:r>
      <w:r w:rsidR="006F4ECA" w:rsidRPr="001A3542">
        <w:fldChar w:fldCharType="end"/>
      </w:r>
      <w:bookmarkStart w:id="7" w:name="ZEqnNum559609"/>
      <w:r w:rsidR="006F4ECA" w:rsidRPr="001A3542">
        <w:instrText>(</w:instrText>
      </w:r>
      <w:r w:rsidR="007D0210">
        <w:fldChar w:fldCharType="begin"/>
      </w:r>
      <w:r w:rsidR="007D0210">
        <w:instrText xml:space="preserve"> SEQ MTEqn \c \* Arabic \* MERGEFORMAT </w:instrText>
      </w:r>
      <w:r w:rsidR="007D0210">
        <w:fldChar w:fldCharType="separate"/>
      </w:r>
      <w:r w:rsidR="00D011B4">
        <w:rPr>
          <w:noProof/>
        </w:rPr>
        <w:instrText>8</w:instrText>
      </w:r>
      <w:r w:rsidR="007D0210">
        <w:rPr>
          <w:noProof/>
        </w:rPr>
        <w:fldChar w:fldCharType="end"/>
      </w:r>
      <w:r w:rsidR="006F4ECA" w:rsidRPr="001A3542">
        <w:instrText>)</w:instrText>
      </w:r>
      <w:bookmarkEnd w:id="7"/>
      <w:r w:rsidR="006F4ECA" w:rsidRPr="001A3542">
        <w:fldChar w:fldCharType="end"/>
      </w:r>
    </w:p>
    <w:p w14:paraId="5A80DC02" w14:textId="5A9B27AD" w:rsidR="007040D6" w:rsidRPr="001A3542" w:rsidRDefault="007040D6" w:rsidP="008E31C3">
      <w:pPr>
        <w:spacing w:line="360" w:lineRule="auto"/>
        <w:ind w:firstLine="720"/>
        <w:rPr>
          <w:rFonts w:cs="Times New Roman"/>
        </w:rPr>
      </w:pPr>
      <w:r w:rsidRPr="001A3542">
        <w:rPr>
          <w:rFonts w:cs="Times New Roman"/>
        </w:rPr>
        <w:t xml:space="preserve">Equation </w:t>
      </w:r>
      <w:r w:rsidRPr="001A3542">
        <w:rPr>
          <w:rFonts w:cs="Times New Roman"/>
        </w:rPr>
        <w:fldChar w:fldCharType="begin"/>
      </w:r>
      <w:r w:rsidRPr="001A3542">
        <w:rPr>
          <w:rFonts w:cs="Times New Roman"/>
        </w:rPr>
        <w:instrText xml:space="preserve"> GOTOBUTTON ZEqnNum559609  \* MERGEFORMAT </w:instrText>
      </w:r>
      <w:r w:rsidR="00D855E9" w:rsidRPr="001A3542">
        <w:rPr>
          <w:rFonts w:cs="Times New Roman"/>
        </w:rPr>
        <w:fldChar w:fldCharType="begin"/>
      </w:r>
      <w:r w:rsidR="00D855E9" w:rsidRPr="001A3542">
        <w:rPr>
          <w:rFonts w:cs="Times New Roman"/>
        </w:rPr>
        <w:instrText xml:space="preserve"> REF ZEqnNum559609 \* Charformat \! \* MERGEFORMAT </w:instrText>
      </w:r>
      <w:r w:rsidR="00D855E9" w:rsidRPr="001A3542">
        <w:rPr>
          <w:rFonts w:cs="Times New Roman"/>
        </w:rPr>
        <w:fldChar w:fldCharType="separate"/>
      </w:r>
      <w:r w:rsidR="00D011B4" w:rsidRPr="00D011B4">
        <w:rPr>
          <w:rFonts w:cs="Times New Roman"/>
        </w:rPr>
        <w:instrText>(8)</w:instrText>
      </w:r>
      <w:r w:rsidR="00D855E9" w:rsidRPr="001A3542">
        <w:rPr>
          <w:rFonts w:cs="Times New Roman"/>
        </w:rPr>
        <w:fldChar w:fldCharType="end"/>
      </w:r>
      <w:r w:rsidRPr="001A3542">
        <w:rPr>
          <w:rFonts w:cs="Times New Roman"/>
        </w:rPr>
        <w:fldChar w:fldCharType="end"/>
      </w:r>
      <w:r w:rsidRPr="001A3542">
        <w:rPr>
          <w:rFonts w:cs="Times New Roman"/>
        </w:rPr>
        <w:t xml:space="preserve"> is only approximately valid because burial of organic carbon, which contains hydrogen, would cause </w:t>
      </w:r>
      <w:r w:rsidR="007D0210" w:rsidRPr="00BB0828">
        <w:rPr>
          <w:noProof/>
          <w:position w:val="-18"/>
        </w:rPr>
        <w:object w:dxaOrig="1140" w:dyaOrig="460" w14:anchorId="01403DE9">
          <v:shape id="_x0000_i1143" type="#_x0000_t75" alt="" style="width:56.8pt;height:21.8pt;mso-width-percent:0;mso-height-percent:0;mso-width-percent:0;mso-height-percent:0" o:ole="">
            <v:imagedata r:id="rId52" o:title=""/>
          </v:shape>
          <o:OLEObject Type="Embed" ProgID="Equation.DSMT4" ShapeID="_x0000_i1143" DrawAspect="Content" ObjectID="_1643357383" r:id="rId53"/>
        </w:object>
      </w:r>
      <w:r w:rsidRPr="001A3542">
        <w:rPr>
          <w:rFonts w:cs="Times New Roman"/>
        </w:rPr>
        <w:t xml:space="preserve"> to be less than </w:t>
      </w:r>
      <w:bookmarkStart w:id="8" w:name="PasteStart"/>
      <w:bookmarkStart w:id="9" w:name="PasteEnd"/>
      <w:bookmarkEnd w:id="8"/>
      <w:bookmarkEnd w:id="9"/>
      <w:r w:rsidR="007D0210" w:rsidRPr="00BB0828">
        <w:rPr>
          <w:noProof/>
          <w:position w:val="-18"/>
        </w:rPr>
        <w:object w:dxaOrig="1120" w:dyaOrig="460" w14:anchorId="77FD8811">
          <v:shape id="_x0000_i1142" type="#_x0000_t75" alt="" style="width:55.5pt;height:21.8pt;mso-width-percent:0;mso-height-percent:0;mso-width-percent:0;mso-height-percent:0" o:ole="">
            <v:imagedata r:id="rId54" o:title=""/>
          </v:shape>
          <o:OLEObject Type="Embed" ProgID="Equation.DSMT4" ShapeID="_x0000_i1142" DrawAspect="Content" ObjectID="_1643357384" r:id="rId55"/>
        </w:object>
      </w:r>
      <w:r w:rsidRPr="001A3542">
        <w:rPr>
          <w:rFonts w:cs="Times New Roman"/>
        </w:rPr>
        <w:t xml:space="preserve">by </w:t>
      </w:r>
      <w:r w:rsidR="00E25F86" w:rsidRPr="001A3542">
        <w:rPr>
          <w:rFonts w:cs="Times New Roman"/>
        </w:rPr>
        <w:t xml:space="preserve">no more than </w:t>
      </w:r>
      <w:r w:rsidR="007537E1" w:rsidRPr="001A3542">
        <w:rPr>
          <w:rFonts w:cs="Times New Roman"/>
        </w:rPr>
        <w:t>~</w:t>
      </w:r>
      <w:r w:rsidRPr="001A3542">
        <w:rPr>
          <w:rFonts w:cs="Times New Roman"/>
        </w:rPr>
        <w:t xml:space="preserve">1%. The precise difference depends on how efficiently organic carbon was buried in the past. Since this difference is small, we ignore organic carbon is </w:t>
      </w:r>
      <w:r w:rsidR="00FE6EF6">
        <w:rPr>
          <w:rFonts w:cs="Times New Roman"/>
        </w:rPr>
        <w:t>burial</w:t>
      </w:r>
      <w:r w:rsidRPr="001A3542">
        <w:rPr>
          <w:rFonts w:cs="Times New Roman"/>
        </w:rPr>
        <w:t>, and</w:t>
      </w:r>
      <w:r w:rsidR="00FE6EF6">
        <w:rPr>
          <w:rFonts w:cs="Times New Roman"/>
        </w:rPr>
        <w:t xml:space="preserve"> assume</w:t>
      </w:r>
      <w:r w:rsidRPr="001A3542">
        <w:rPr>
          <w:rFonts w:cs="Times New Roman"/>
        </w:rPr>
        <w:t xml:space="preserve"> that acetogenic bacteria and acetotrophic methanogens</w:t>
      </w:r>
      <w:r w:rsidR="000A7DA8">
        <w:rPr>
          <w:rFonts w:cs="Times New Roman"/>
        </w:rPr>
        <w:t xml:space="preserve"> living in the ocean</w:t>
      </w:r>
      <w:r w:rsidRPr="001A3542">
        <w:rPr>
          <w:rFonts w:cs="Times New Roman"/>
        </w:rPr>
        <w:t xml:space="preserve"> convert all organic carbon to methane and carbon dioxide. </w:t>
      </w:r>
      <w:r w:rsidR="00FE6EF6">
        <w:rPr>
          <w:rFonts w:cs="Times New Roman"/>
        </w:rPr>
        <w:t>Our</w:t>
      </w:r>
      <w:r w:rsidRPr="001A3542">
        <w:rPr>
          <w:rFonts w:cs="Times New Roman"/>
        </w:rPr>
        <w:t xml:space="preserve"> assumption</w:t>
      </w:r>
      <w:r w:rsidR="00FE6EF6">
        <w:rPr>
          <w:rFonts w:cs="Times New Roman"/>
        </w:rPr>
        <w:t>s</w:t>
      </w:r>
      <w:r w:rsidRPr="001A3542">
        <w:rPr>
          <w:rFonts w:cs="Times New Roman"/>
        </w:rPr>
        <w:t xml:space="preserve"> implicitly include heterotrophs in the model.</w:t>
      </w:r>
    </w:p>
    <w:p w14:paraId="4C13E352" w14:textId="194D96B0" w:rsidR="00EC0331" w:rsidRPr="001A3542" w:rsidRDefault="007040D6" w:rsidP="008E31C3">
      <w:pPr>
        <w:pStyle w:val="MTDisplayEquation"/>
        <w:spacing w:line="360" w:lineRule="auto"/>
        <w:jc w:val="left"/>
      </w:pPr>
      <w:r w:rsidRPr="001A3542">
        <w:tab/>
      </w:r>
      <w:r w:rsidR="00EC0331" w:rsidRPr="001A3542">
        <w:t xml:space="preserve">How much of the </w:t>
      </w:r>
      <w:r w:rsidR="00CD52DF" w:rsidRPr="001A3542">
        <w:t>prebiotic</w:t>
      </w:r>
      <w:r w:rsidR="004931E2" w:rsidRPr="001A3542">
        <w:t xml:space="preserve"> atmospheric</w:t>
      </w:r>
      <w:r w:rsidR="00CD52DF" w:rsidRPr="001A3542">
        <w:t xml:space="preserve"> H</w:t>
      </w:r>
      <w:r w:rsidR="00CD52DF" w:rsidRPr="001A3542">
        <w:rPr>
          <w:vertAlign w:val="subscript"/>
        </w:rPr>
        <w:t>2</w:t>
      </w:r>
      <w:r w:rsidR="00CD52DF" w:rsidRPr="001A3542">
        <w:t xml:space="preserve"> was converted to CH</w:t>
      </w:r>
      <w:r w:rsidR="00CD52DF" w:rsidRPr="001A3542">
        <w:rPr>
          <w:vertAlign w:val="subscript"/>
        </w:rPr>
        <w:t>4</w:t>
      </w:r>
      <w:r w:rsidR="00CD52DF" w:rsidRPr="001A3542">
        <w:t xml:space="preserve"> by methanogens?</w:t>
      </w:r>
      <w:r w:rsidR="004931E2" w:rsidRPr="001A3542">
        <w:t xml:space="preserve"> Methanogens lived in the ocean, so their consumption</w:t>
      </w:r>
      <w:r w:rsidR="00FE6EF6">
        <w:t xml:space="preserve"> or </w:t>
      </w:r>
      <w:r w:rsidR="004931E2" w:rsidRPr="001A3542">
        <w:t>generation of</w:t>
      </w:r>
      <w:r w:rsidR="00383FE6" w:rsidRPr="001A3542">
        <w:t xml:space="preserve"> atmospheric</w:t>
      </w:r>
      <w:r w:rsidR="004931E2" w:rsidRPr="001A3542">
        <w:t xml:space="preserve"> H</w:t>
      </w:r>
      <w:r w:rsidR="004931E2" w:rsidRPr="001A3542">
        <w:rPr>
          <w:vertAlign w:val="subscript"/>
        </w:rPr>
        <w:t>2</w:t>
      </w:r>
      <w:r w:rsidR="004931E2" w:rsidRPr="001A3542">
        <w:t xml:space="preserve"> and CH</w:t>
      </w:r>
      <w:r w:rsidR="004931E2" w:rsidRPr="001A3542">
        <w:rPr>
          <w:vertAlign w:val="subscript"/>
        </w:rPr>
        <w:t>4</w:t>
      </w:r>
      <w:r w:rsidR="004931E2" w:rsidRPr="001A3542">
        <w:t xml:space="preserve"> was modulated by gas transfer </w:t>
      </w:r>
      <w:r w:rsidR="00FE6EF6">
        <w:t>across</w:t>
      </w:r>
      <w:r w:rsidR="004931E2" w:rsidRPr="001A3542">
        <w:t xml:space="preserve"> the atmosphere-ocean interface. We model gas exchange</w:t>
      </w:r>
      <w:r w:rsidR="00FE6EF6">
        <w:t xml:space="preserve"> </w:t>
      </w:r>
      <w:r w:rsidR="004931E2" w:rsidRPr="001A3542">
        <w:t xml:space="preserve">using a stagnant boundary layer model </w:t>
      </w:r>
      <w:r w:rsidR="004931E2" w:rsidRPr="001A3542">
        <w:fldChar w:fldCharType="begin"/>
      </w:r>
      <w:r w:rsidR="00F6216D">
        <w:instrText xml:space="preserve"> ADDIN EN.CITE &lt;EndNote&gt;&lt;Cite&gt;&lt;Author&gt;Liss&lt;/Author&gt;&lt;Year&gt;1974&lt;/Year&gt;&lt;RecNum&gt;37&lt;/RecNum&gt;&lt;DisplayText&gt;(Kharecha, et al. 2005; Liss &amp;amp; Slater 1974)&lt;/DisplayText&gt;&lt;record&gt;&lt;rec-number&gt;37&lt;/rec-number&gt;&lt;foreign-keys&gt;&lt;key app="EN" db-id="zsx9vatd3fapv9e29srxw0970vf9pp90wp29" timestamp="1563923022" guid="4c5c5184-ddf3-46a3-8769-4957c4a81dcb"&gt;37&lt;/key&gt;&lt;/foreign-keys&gt;&lt;ref-type name="Journal Article"&gt;17&lt;/ref-type&gt;&lt;contributors&gt;&lt;authors&gt;&lt;author&gt;Liss, P. S.&lt;/author&gt;&lt;author&gt;Slater, P. G.&lt;/author&gt;&lt;/authors&gt;&lt;/contributors&gt;&lt;titles&gt;&lt;title&gt;Flux of Gases across the Air-Sea Interface&lt;/title&gt;&lt;secondary-title&gt;Nature&lt;/secondary-title&gt;&lt;/titles&gt;&lt;periodical&gt;&lt;full-title&gt;Nature&lt;/full-title&gt;&lt;/periodical&gt;&lt;pages&gt;181-184&lt;/pages&gt;&lt;volume&gt;247&lt;/volume&gt;&lt;number&gt;5438&lt;/number&gt;&lt;dates&gt;&lt;year&gt;1974&lt;/year&gt;&lt;pub-dates&gt;&lt;date&gt;1974/01/01&lt;/date&gt;&lt;/pub-dates&gt;&lt;/dates&gt;&lt;isbn&gt;1476-4687&lt;/isbn&gt;&lt;urls&gt;&lt;related-urls&gt;&lt;url&gt;https://doi.org/10.1038/247181a0&lt;/url&gt;&lt;/related-urls&gt;&lt;/urls&gt;&lt;electronic-resource-num&gt;10.1038/247181a0&lt;/electronic-resource-num&gt;&lt;/record&gt;&lt;/Cite&gt;&lt;Cite&gt;&lt;Author&gt;Kharecha&lt;/Author&gt;&lt;Year&gt;2005&lt;/Year&gt;&lt;RecNum&gt;31&lt;/RecNum&gt;&lt;record&gt;&lt;rec-number&gt;31&lt;/rec-number&gt;&lt;foreign-keys&gt;&lt;key app="EN" db-id="zsx9vatd3fapv9e29srxw0970vf9pp90wp29" timestamp="1563922623" guid="94bef6b0-7ee6-4ee7-8d51-6d55d5fd82cf"&gt;31&lt;/key&gt;&lt;/foreign-keys&gt;&lt;ref-type name="Journal Article"&gt;17&lt;/ref-type&gt;&lt;contributors&gt;&lt;authors&gt;&lt;author&gt;Kharecha, P&lt;/author&gt;&lt;author&gt;Kasting, J&lt;/author&gt;&lt;author&gt;Siefert, J&lt;/author&gt;&lt;/authors&gt;&lt;/contributors&gt;&lt;titles&gt;&lt;title&gt;A coupled atmosphere–ecosystem model of the early Archean Earth&lt;/title&gt;&lt;secondary-title&gt;Geobiology&lt;/secondary-title&gt;&lt;/titles&gt;&lt;periodical&gt;&lt;full-title&gt;Geobiology&lt;/full-title&gt;&lt;/periodical&gt;&lt;pages&gt;53-76&lt;/pages&gt;&lt;volume&gt;3&lt;/volume&gt;&lt;number&gt;2&lt;/number&gt;&lt;dates&gt;&lt;year&gt;2005&lt;/year&gt;&lt;/dates&gt;&lt;isbn&gt;1472-4677&lt;/isbn&gt;&lt;urls&gt;&lt;/urls&gt;&lt;/record&gt;&lt;/Cite&gt;&lt;/EndNote&gt;</w:instrText>
      </w:r>
      <w:r w:rsidR="004931E2" w:rsidRPr="001A3542">
        <w:fldChar w:fldCharType="separate"/>
      </w:r>
      <w:r w:rsidR="004931E2" w:rsidRPr="001A3542">
        <w:rPr>
          <w:noProof/>
        </w:rPr>
        <w:t>(Kharecha, et al. 2005; Liss &amp; Slater 1974)</w:t>
      </w:r>
      <w:r w:rsidR="004931E2" w:rsidRPr="001A3542">
        <w:fldChar w:fldCharType="end"/>
      </w:r>
      <w:r w:rsidR="004931E2" w:rsidRPr="001A3542">
        <w:t>. Within the ocean, l</w:t>
      </w:r>
      <w:r w:rsidR="00CD52DF" w:rsidRPr="001A3542">
        <w:t>ife was probably energy limited, and not nutrient limited (</w:t>
      </w:r>
      <w:r w:rsidR="005D6D9D" w:rsidRPr="001A3542">
        <w:t>i.e.</w:t>
      </w:r>
      <w:r w:rsidR="00383FE6" w:rsidRPr="001A3542">
        <w:t>,</w:t>
      </w:r>
      <w:r w:rsidR="005D6D9D" w:rsidRPr="001A3542">
        <w:t xml:space="preserve"> </w:t>
      </w:r>
      <w:r w:rsidR="00E25F86" w:rsidRPr="001A3542">
        <w:t xml:space="preserve">life was </w:t>
      </w:r>
      <w:r w:rsidR="005D6D9D" w:rsidRPr="001A3542">
        <w:t>not</w:t>
      </w:r>
      <w:r w:rsidR="00CD52DF" w:rsidRPr="001A3542">
        <w:t xml:space="preserve"> limited by </w:t>
      </w:r>
      <w:r w:rsidR="00953823" w:rsidRPr="001A3542">
        <w:lastRenderedPageBreak/>
        <w:t>phosphorus</w:t>
      </w:r>
      <w:r w:rsidR="00CD52DF" w:rsidRPr="001A3542">
        <w:t xml:space="preserve"> or </w:t>
      </w:r>
      <w:r w:rsidR="00953823" w:rsidRPr="001A3542">
        <w:t>biologically available nitrogen</w:t>
      </w:r>
      <w:r w:rsidR="00CD52DF" w:rsidRPr="001A3542">
        <w:t xml:space="preserve">) on Earth before the advent of oxygenic photosynthesis </w:t>
      </w:r>
      <w:r w:rsidR="00CD52DF" w:rsidRPr="001A3542">
        <w:fldChar w:fldCharType="begin">
          <w:fldData xml:space="preserve">PEVuZE5vdGU+PENpdGU+PEF1dGhvcj5LaGFyZWNoYTwvQXV0aG9yPjxZZWFyPjIwMDU8L1llYXI+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</w:fldData>
        </w:fldChar>
      </w:r>
      <w:r w:rsidR="00F6216D">
        <w:instrText xml:space="preserve"> ADDIN EN.CITE </w:instrText>
      </w:r>
      <w:r w:rsidR="00F6216D">
        <w:fldChar w:fldCharType="begin">
          <w:fldData xml:space="preserve">PEVuZE5vdGU+PENpdGU+PEF1dGhvcj5LaGFyZWNoYTwvQXV0aG9yPjxZZWFyPjIwMDU8L1llYXI+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</w:fldData>
        </w:fldChar>
      </w:r>
      <w:r w:rsidR="00F6216D">
        <w:instrText xml:space="preserve"> ADDIN EN.CITE.DATA </w:instrText>
      </w:r>
      <w:r w:rsidR="00F6216D">
        <w:fldChar w:fldCharType="end"/>
      </w:r>
      <w:r w:rsidR="00CD52DF" w:rsidRPr="001A3542">
        <w:fldChar w:fldCharType="separate"/>
      </w:r>
      <w:r w:rsidR="00F6216D">
        <w:rPr>
          <w:noProof/>
        </w:rPr>
        <w:t>(Canfield et al. 2006; Kharecha, et al. 2005; Ward et al. 2019)</w:t>
      </w:r>
      <w:r w:rsidR="00CD52DF" w:rsidRPr="001A3542">
        <w:fldChar w:fldCharType="end"/>
      </w:r>
      <w:r w:rsidR="00CD52DF" w:rsidRPr="001A3542">
        <w:t xml:space="preserve">. Therefore, we assume that </w:t>
      </w:r>
      <w:r w:rsidR="002B7F19" w:rsidRPr="001A3542">
        <w:t>methanogens</w:t>
      </w:r>
      <w:r w:rsidR="00CD52DF" w:rsidRPr="001A3542">
        <w:t xml:space="preserve"> consume</w:t>
      </w:r>
      <w:r w:rsidR="00EF6D6C" w:rsidRPr="001A3542">
        <w:t>d</w:t>
      </w:r>
      <w:r w:rsidR="00CD52DF" w:rsidRPr="001A3542">
        <w:t xml:space="preserve"> H</w:t>
      </w:r>
      <w:r w:rsidR="00CD52DF" w:rsidRPr="001A3542">
        <w:rPr>
          <w:vertAlign w:val="subscript"/>
        </w:rPr>
        <w:t>2</w:t>
      </w:r>
      <w:r w:rsidR="00CD52DF" w:rsidRPr="001A3542">
        <w:t xml:space="preserve"> and expel</w:t>
      </w:r>
      <w:r w:rsidR="00EF6D6C" w:rsidRPr="001A3542">
        <w:t>led</w:t>
      </w:r>
      <w:r w:rsidR="00CD52DF" w:rsidRPr="001A3542">
        <w:t xml:space="preserve"> CH</w:t>
      </w:r>
      <w:r w:rsidR="00CD52DF" w:rsidRPr="001A3542">
        <w:rPr>
          <w:vertAlign w:val="subscript"/>
        </w:rPr>
        <w:t>4</w:t>
      </w:r>
      <w:r w:rsidR="00CD52DF" w:rsidRPr="001A3542">
        <w:t xml:space="preserve"> </w:t>
      </w:r>
      <w:r w:rsidR="00953823" w:rsidRPr="001A3542">
        <w:t xml:space="preserve">in the ocean </w:t>
      </w:r>
      <w:r w:rsidR="004931E2" w:rsidRPr="001A3542">
        <w:t>until they obtain 30 kJ mol</w:t>
      </w:r>
      <w:r w:rsidR="004931E2" w:rsidRPr="001A3542">
        <w:rPr>
          <w:vertAlign w:val="superscript"/>
        </w:rPr>
        <w:t>-1</w:t>
      </w:r>
      <w:r w:rsidR="004931E2" w:rsidRPr="001A3542">
        <w:t xml:space="preserve"> from</w:t>
      </w:r>
      <w:r w:rsidR="005D6D9D" w:rsidRPr="001A3542">
        <w:t xml:space="preserve"> Equation</w:t>
      </w:r>
      <w:r w:rsidR="004931E2" w:rsidRPr="001A3542">
        <w:t xml:space="preserve"> </w:t>
      </w:r>
      <w:r w:rsidR="004931E2" w:rsidRPr="001A3542">
        <w:fldChar w:fldCharType="begin"/>
      </w:r>
      <w:r w:rsidR="004931E2" w:rsidRPr="001A3542">
        <w:instrText xml:space="preserve"> GOTOBUTTON ZEqnNum293406  \* MERGEFORMAT </w:instrText>
      </w:r>
      <w:r w:rsidR="007D0210">
        <w:fldChar w:fldCharType="begin"/>
      </w:r>
      <w:r w:rsidR="007D0210">
        <w:instrText xml:space="preserve"> REF ZEqnNum293406 \* Charformat \! \* MERGEFORMAT </w:instrText>
      </w:r>
      <w:r w:rsidR="007D0210">
        <w:fldChar w:fldCharType="separate"/>
      </w:r>
      <w:r w:rsidR="00D011B4" w:rsidRPr="001A3542">
        <w:instrText>(</w:instrText>
      </w:r>
      <w:r w:rsidR="00D011B4">
        <w:instrText>4</w:instrText>
      </w:r>
      <w:r w:rsidR="00D011B4" w:rsidRPr="001A3542">
        <w:instrText>)</w:instrText>
      </w:r>
      <w:r w:rsidR="007D0210">
        <w:fldChar w:fldCharType="end"/>
      </w:r>
      <w:r w:rsidR="004931E2" w:rsidRPr="001A3542">
        <w:fldChar w:fldCharType="end"/>
      </w:r>
      <w:r w:rsidR="004931E2" w:rsidRPr="001A3542">
        <w:t>, which is the approximate</w:t>
      </w:r>
      <w:r w:rsidR="00383FE6" w:rsidRPr="001A3542">
        <w:t xml:space="preserve"> Gibbs energy required to create 1 mol of ATP.</w:t>
      </w:r>
    </w:p>
    <w:p w14:paraId="21E23CA8" w14:textId="2F090F60" w:rsidR="00EC0331" w:rsidRPr="001A3542" w:rsidRDefault="00E45F93" w:rsidP="008E31C3">
      <w:pPr>
        <w:spacing w:line="360" w:lineRule="auto"/>
        <w:rPr>
          <w:rFonts w:cs="Times New Roman"/>
        </w:rPr>
      </w:pPr>
      <w:r w:rsidRPr="001A3542">
        <w:rPr>
          <w:rFonts w:cs="Times New Roman"/>
        </w:rPr>
        <w:tab/>
        <w:t xml:space="preserve">In practice, </w:t>
      </w:r>
      <w:r w:rsidR="005D6D9D" w:rsidRPr="001A3542">
        <w:rPr>
          <w:rFonts w:cs="Times New Roman"/>
        </w:rPr>
        <w:t>we simulate methanogens for each outgassing rate with the following steps. First, we arbitrarily set the ground-level H</w:t>
      </w:r>
      <w:r w:rsidR="005D6D9D" w:rsidRPr="001A3542">
        <w:rPr>
          <w:rFonts w:cs="Times New Roman"/>
          <w:vertAlign w:val="subscript"/>
        </w:rPr>
        <w:t>2</w:t>
      </w:r>
      <w:r w:rsidR="005D6D9D" w:rsidRPr="001A3542">
        <w:rPr>
          <w:rFonts w:cs="Times New Roman"/>
        </w:rPr>
        <w:t xml:space="preserve"> and CH</w:t>
      </w:r>
      <w:r w:rsidR="005D6D9D" w:rsidRPr="001A3542">
        <w:rPr>
          <w:rFonts w:cs="Times New Roman"/>
          <w:vertAlign w:val="subscript"/>
        </w:rPr>
        <w:t>4</w:t>
      </w:r>
      <w:r w:rsidR="005D6D9D" w:rsidRPr="001A3542">
        <w:rPr>
          <w:rFonts w:cs="Times New Roman"/>
        </w:rPr>
        <w:t xml:space="preserve"> mixing ratios in the photochemical model such that they satisfy Equation </w:t>
      </w:r>
      <w:r w:rsidR="005D6D9D" w:rsidRPr="001A3542">
        <w:rPr>
          <w:rFonts w:cs="Times New Roman"/>
        </w:rPr>
        <w:fldChar w:fldCharType="begin"/>
      </w:r>
      <w:r w:rsidR="005D6D9D" w:rsidRPr="001A3542">
        <w:rPr>
          <w:rFonts w:cs="Times New Roman"/>
        </w:rPr>
        <w:instrText xml:space="preserve"> GOTOBUTTON ZEqnNum559609  \* MERGEFORMAT </w:instrText>
      </w:r>
      <w:r w:rsidR="005D6D9D" w:rsidRPr="001A3542">
        <w:rPr>
          <w:rFonts w:cs="Times New Roman"/>
        </w:rPr>
        <w:fldChar w:fldCharType="begin"/>
      </w:r>
      <w:r w:rsidR="005D6D9D" w:rsidRPr="001A3542">
        <w:rPr>
          <w:rFonts w:cs="Times New Roman"/>
        </w:rPr>
        <w:instrText xml:space="preserve"> REF ZEqnNum559609 \* Charformat \! \* MERGEFORMAT </w:instrText>
      </w:r>
      <w:r w:rsidR="005D6D9D" w:rsidRPr="001A3542">
        <w:rPr>
          <w:rFonts w:cs="Times New Roman"/>
        </w:rPr>
        <w:fldChar w:fldCharType="separate"/>
      </w:r>
      <w:r w:rsidR="00D011B4" w:rsidRPr="00D011B4">
        <w:rPr>
          <w:rFonts w:cs="Times New Roman"/>
        </w:rPr>
        <w:instrText>(8)</w:instrText>
      </w:r>
      <w:r w:rsidR="005D6D9D" w:rsidRPr="001A3542">
        <w:rPr>
          <w:rFonts w:cs="Times New Roman"/>
        </w:rPr>
        <w:fldChar w:fldCharType="end"/>
      </w:r>
      <w:r w:rsidR="005D6D9D" w:rsidRPr="001A3542">
        <w:rPr>
          <w:rFonts w:cs="Times New Roman"/>
        </w:rPr>
        <w:fldChar w:fldCharType="end"/>
      </w:r>
      <w:r w:rsidR="005D6D9D" w:rsidRPr="001A3542">
        <w:rPr>
          <w:rFonts w:cs="Times New Roman"/>
        </w:rPr>
        <w:t>. Second, we run the photochemical model to retrieve the surface flux of H</w:t>
      </w:r>
      <w:r w:rsidR="005D6D9D" w:rsidRPr="001A3542">
        <w:rPr>
          <w:rFonts w:cs="Times New Roman"/>
          <w:vertAlign w:val="subscript"/>
        </w:rPr>
        <w:t>2</w:t>
      </w:r>
      <w:r w:rsidR="005D6D9D" w:rsidRPr="001A3542">
        <w:rPr>
          <w:rFonts w:cs="Times New Roman"/>
        </w:rPr>
        <w:t xml:space="preserve"> and CH</w:t>
      </w:r>
      <w:r w:rsidR="005D6D9D" w:rsidRPr="001A3542">
        <w:rPr>
          <w:rFonts w:cs="Times New Roman"/>
          <w:vertAlign w:val="subscript"/>
        </w:rPr>
        <w:t>4</w:t>
      </w:r>
      <w:r w:rsidR="005D6D9D" w:rsidRPr="001A3542">
        <w:rPr>
          <w:rFonts w:cs="Times New Roman"/>
        </w:rPr>
        <w:t>. Third, we check whether the calculated H</w:t>
      </w:r>
      <w:r w:rsidR="005D6D9D" w:rsidRPr="001A3542">
        <w:rPr>
          <w:rFonts w:cs="Times New Roman"/>
          <w:vertAlign w:val="subscript"/>
        </w:rPr>
        <w:t>2</w:t>
      </w:r>
      <w:r w:rsidR="005D6D9D" w:rsidRPr="001A3542">
        <w:rPr>
          <w:rFonts w:cs="Times New Roman"/>
        </w:rPr>
        <w:t xml:space="preserve"> and CH</w:t>
      </w:r>
      <w:r w:rsidR="005D6D9D" w:rsidRPr="001A3542">
        <w:rPr>
          <w:rFonts w:cs="Times New Roman"/>
          <w:vertAlign w:val="subscript"/>
        </w:rPr>
        <w:t>4</w:t>
      </w:r>
      <w:r w:rsidR="005D6D9D" w:rsidRPr="001A3542">
        <w:rPr>
          <w:rFonts w:cs="Times New Roman"/>
        </w:rPr>
        <w:t xml:space="preserve"> fluxes reflect energy-limited methanogens in an ocean which exchanges gases with the atmosphere via a stagnant boundary layer. Fourth, if the fluxes do not satisfy this requirement, </w:t>
      </w:r>
      <w:r w:rsidR="00177FFE" w:rsidRPr="001A3542">
        <w:rPr>
          <w:rFonts w:cs="Times New Roman"/>
        </w:rPr>
        <w:t xml:space="preserve">then </w:t>
      </w:r>
      <w:r w:rsidR="005D6D9D" w:rsidRPr="001A3542">
        <w:rPr>
          <w:rFonts w:cs="Times New Roman"/>
        </w:rPr>
        <w:t>we select new H</w:t>
      </w:r>
      <w:r w:rsidR="005D6D9D" w:rsidRPr="001A3542">
        <w:rPr>
          <w:rFonts w:cs="Times New Roman"/>
          <w:vertAlign w:val="subscript"/>
        </w:rPr>
        <w:t>2</w:t>
      </w:r>
      <w:r w:rsidR="005D6D9D" w:rsidRPr="001A3542">
        <w:rPr>
          <w:rFonts w:cs="Times New Roman"/>
        </w:rPr>
        <w:t xml:space="preserve"> and CH</w:t>
      </w:r>
      <w:r w:rsidR="005D6D9D" w:rsidRPr="001A3542">
        <w:rPr>
          <w:rFonts w:cs="Times New Roman"/>
          <w:vertAlign w:val="subscript"/>
        </w:rPr>
        <w:t>4</w:t>
      </w:r>
      <w:r w:rsidR="005D6D9D" w:rsidRPr="001A3542">
        <w:rPr>
          <w:rFonts w:cs="Times New Roman"/>
        </w:rPr>
        <w:t xml:space="preserve"> mixing ratios which are closer to satisfying step 3</w:t>
      </w:r>
      <w:r w:rsidR="00177FFE" w:rsidRPr="001A3542">
        <w:rPr>
          <w:rFonts w:cs="Times New Roman"/>
        </w:rPr>
        <w:t xml:space="preserve"> (which still satisfy Equation </w:t>
      </w:r>
      <w:r w:rsidR="00177FFE" w:rsidRPr="001A3542">
        <w:rPr>
          <w:rFonts w:cs="Times New Roman"/>
        </w:rPr>
        <w:fldChar w:fldCharType="begin"/>
      </w:r>
      <w:r w:rsidR="00177FFE" w:rsidRPr="001A3542">
        <w:rPr>
          <w:rFonts w:cs="Times New Roman"/>
        </w:rPr>
        <w:instrText xml:space="preserve"> GOTOBUTTON ZEqnNum559609  \* MERGEFORMAT </w:instrText>
      </w:r>
      <w:r w:rsidR="00177FFE" w:rsidRPr="001A3542">
        <w:rPr>
          <w:rFonts w:cs="Times New Roman"/>
        </w:rPr>
        <w:fldChar w:fldCharType="begin"/>
      </w:r>
      <w:r w:rsidR="00177FFE" w:rsidRPr="001A3542">
        <w:rPr>
          <w:rFonts w:cs="Times New Roman"/>
        </w:rPr>
        <w:instrText xml:space="preserve"> REF ZEqnNum559609 \* Charformat \! \* MERGEFORMAT </w:instrText>
      </w:r>
      <w:r w:rsidR="00177FFE" w:rsidRPr="001A3542">
        <w:rPr>
          <w:rFonts w:cs="Times New Roman"/>
        </w:rPr>
        <w:fldChar w:fldCharType="separate"/>
      </w:r>
      <w:r w:rsidR="00D011B4" w:rsidRPr="00D011B4">
        <w:rPr>
          <w:rFonts w:cs="Times New Roman"/>
        </w:rPr>
        <w:instrText>(8)</w:instrText>
      </w:r>
      <w:r w:rsidR="00177FFE" w:rsidRPr="001A3542">
        <w:rPr>
          <w:rFonts w:cs="Times New Roman"/>
        </w:rPr>
        <w:fldChar w:fldCharType="end"/>
      </w:r>
      <w:r w:rsidR="00177FFE" w:rsidRPr="001A3542">
        <w:rPr>
          <w:rFonts w:cs="Times New Roman"/>
        </w:rPr>
        <w:fldChar w:fldCharType="end"/>
      </w:r>
      <w:r w:rsidR="00177FFE" w:rsidRPr="001A3542">
        <w:rPr>
          <w:rFonts w:cs="Times New Roman"/>
        </w:rPr>
        <w:t>)</w:t>
      </w:r>
      <w:r w:rsidR="005D6D9D" w:rsidRPr="001A3542">
        <w:rPr>
          <w:rFonts w:cs="Times New Roman"/>
        </w:rPr>
        <w:t>. We iterat</w:t>
      </w:r>
      <w:r w:rsidR="00177FFE" w:rsidRPr="001A3542">
        <w:rPr>
          <w:rFonts w:cs="Times New Roman"/>
        </w:rPr>
        <w:t>e</w:t>
      </w:r>
      <w:r w:rsidR="005D6D9D" w:rsidRPr="001A3542">
        <w:rPr>
          <w:rFonts w:cs="Times New Roman"/>
        </w:rPr>
        <w:t xml:space="preserve"> steps 2 through 4 until step 3 is satisfied.</w:t>
      </w:r>
      <w:r w:rsidR="00177FFE" w:rsidRPr="001A3542">
        <w:rPr>
          <w:rFonts w:cs="Times New Roman"/>
        </w:rPr>
        <w:t xml:space="preserve"> </w:t>
      </w:r>
    </w:p>
    <w:p w14:paraId="39E73513" w14:textId="52BBAC30" w:rsidR="007B4D1F" w:rsidRPr="001A3542" w:rsidRDefault="007B4D1F" w:rsidP="008E31C3">
      <w:pPr>
        <w:spacing w:line="360" w:lineRule="auto"/>
        <w:rPr>
          <w:rFonts w:cs="Times New Roman"/>
        </w:rPr>
      </w:pPr>
      <w:r w:rsidRPr="001A3542">
        <w:rPr>
          <w:rFonts w:cs="Times New Roman"/>
        </w:rPr>
        <w:tab/>
        <w:t xml:space="preserve">To simulate CO-consuming acetogens, we set the CO deposition velocity to its maximum value of </w:t>
      </w:r>
      <w:r w:rsidR="007D0210" w:rsidRPr="00BB0828">
        <w:rPr>
          <w:noProof/>
          <w:position w:val="-6"/>
        </w:rPr>
        <w:object w:dxaOrig="940" w:dyaOrig="340" w14:anchorId="67D5CF58">
          <v:shape id="_x0000_i1141" type="#_x0000_t75" alt="" style="width:46.25pt;height:18.5pt;mso-width-percent:0;mso-height-percent:0;mso-width-percent:0;mso-height-percent:0" o:ole="">
            <v:imagedata r:id="rId56" o:title=""/>
          </v:shape>
          <o:OLEObject Type="Embed" ProgID="Equation.DSMT4" ShapeID="_x0000_i1141" DrawAspect="Content" ObjectID="_1643357385" r:id="rId57"/>
        </w:object>
      </w:r>
      <w:r w:rsidR="008A722D" w:rsidRPr="001A3542">
        <w:rPr>
          <w:rFonts w:cs="Times New Roman"/>
        </w:rPr>
        <w:t xml:space="preserve"> cm s</w:t>
      </w:r>
      <w:r w:rsidR="008A722D" w:rsidRPr="001A3542">
        <w:rPr>
          <w:rFonts w:cs="Times New Roman"/>
          <w:vertAlign w:val="superscript"/>
        </w:rPr>
        <w:t>-</w:t>
      </w:r>
      <w:r w:rsidR="00E060DD" w:rsidRPr="001A3542">
        <w:rPr>
          <w:rFonts w:cs="Times New Roman"/>
          <w:vertAlign w:val="superscript"/>
        </w:rPr>
        <w:t>1</w:t>
      </w:r>
      <w:r w:rsidRPr="001A3542">
        <w:rPr>
          <w:rFonts w:cs="Times New Roman"/>
        </w:rPr>
        <w:t xml:space="preserve">. </w:t>
      </w:r>
      <w:r w:rsidR="002F28BD" w:rsidRPr="001A3542">
        <w:rPr>
          <w:rFonts w:cs="Times New Roman"/>
        </w:rPr>
        <w:t>T</w:t>
      </w:r>
      <w:r w:rsidRPr="001A3542">
        <w:rPr>
          <w:rFonts w:cs="Times New Roman"/>
        </w:rPr>
        <w:t>his maximum deposition velocity assumes that acetogens consume CO as soon as it enters the ocean. This</w:t>
      </w:r>
      <w:r w:rsidR="006E7360" w:rsidRPr="001A3542">
        <w:rPr>
          <w:rFonts w:cs="Times New Roman"/>
        </w:rPr>
        <w:t xml:space="preserve"> assumption</w:t>
      </w:r>
      <w:r w:rsidRPr="001A3542">
        <w:rPr>
          <w:rFonts w:cs="Times New Roman"/>
        </w:rPr>
        <w:t xml:space="preserve"> i</w:t>
      </w:r>
      <w:r w:rsidR="006E7360" w:rsidRPr="001A3542">
        <w:rPr>
          <w:rFonts w:cs="Times New Roman"/>
        </w:rPr>
        <w:t>s</w:t>
      </w:r>
      <w:r w:rsidRPr="001A3542">
        <w:rPr>
          <w:rFonts w:cs="Times New Roman"/>
        </w:rPr>
        <w:t xml:space="preserve"> reasonable because </w:t>
      </w:r>
      <w:r w:rsidR="00E14C95" w:rsidRPr="00E14C95">
        <w:rPr>
          <w:rFonts w:cs="Times New Roman"/>
          <w:highlight w:val="yellow"/>
        </w:rPr>
        <w:t>an energy limited chemotrophic biosphere which contains CO consumers</w:t>
      </w:r>
      <w:r w:rsidRPr="001A3542">
        <w:rPr>
          <w:rFonts w:cs="Times New Roman"/>
        </w:rPr>
        <w:t xml:space="preserve"> should draw CO concentrations to negligible amounts in the ocean</w:t>
      </w:r>
      <w:r w:rsidR="009C4E1C" w:rsidRPr="001A3542">
        <w:rPr>
          <w:rFonts w:cs="Times New Roman"/>
        </w:rPr>
        <w:t xml:space="preserve"> </w:t>
      </w:r>
      <w:r w:rsidR="009C4E1C" w:rsidRPr="001A3542">
        <w:rPr>
          <w:rFonts w:cs="Times New Roman"/>
        </w:rPr>
        <w:fldChar w:fldCharType="begin"/>
      </w:r>
      <w:r w:rsidR="00F6216D">
        <w:rPr>
          <w:rFonts w:cs="Times New Roman"/>
        </w:rPr>
        <w:instrText xml:space="preserve"> ADDIN EN.CITE &lt;EndNote&gt;&lt;Cite&gt;&lt;Author&gt;Kharecha&lt;/Author&gt;&lt;Year&gt;2005&lt;/Year&gt;&lt;RecNum&gt;31&lt;/RecNum&gt;&lt;DisplayText&gt;(Kharecha, et al. 2005; Schwieterman, et al. 2019)&lt;/DisplayText&gt;&lt;record&gt;&lt;rec-number&gt;31&lt;/rec-number&gt;&lt;foreign-keys&gt;&lt;key app="EN" db-id="zsx9vatd3fapv9e29srxw0970vf9pp90wp29" timestamp="1563922623" guid="94bef6b0-7ee6-4ee7-8d51-6d55d5fd82cf"&gt;31&lt;/key&gt;&lt;/foreign-keys&gt;&lt;ref-type name="Journal Article"&gt;17&lt;/ref-type&gt;&lt;contributors&gt;&lt;authors&gt;&lt;author&gt;Kharecha, P&lt;/author&gt;&lt;author&gt;Kasting, J&lt;/author&gt;&lt;author&gt;Siefert, J&lt;/author&gt;&lt;/authors&gt;&lt;/contributors&gt;&lt;titles&gt;&lt;title&gt;A coupled atmosphere–ecosystem model of the early Archean Earth&lt;/title&gt;&lt;secondary-title&gt;Geobiology&lt;/secondary-title&gt;&lt;/titles&gt;&lt;periodical&gt;&lt;full-title&gt;Geobiology&lt;/full-title&gt;&lt;/periodical&gt;&lt;pages&gt;53-76&lt;/pages&gt;&lt;volume&gt;3&lt;/volume&gt;&lt;number&gt;2&lt;/number&gt;&lt;dates&gt;&lt;year&gt;2005&lt;/year&gt;&lt;/dates&gt;&lt;isbn&gt;1472-4677&lt;/isbn&gt;&lt;urls&gt;&lt;/urls&gt;&lt;/record&gt;&lt;/Cite&gt;&lt;Cite&gt;&lt;Author&gt;Schwieterman&lt;/Author&gt;&lt;Year&gt;2019&lt;/Year&gt;&lt;RecNum&gt;27&lt;/RecNum&gt;&lt;record&gt;&lt;rec-number&gt;27&lt;/rec-number&gt;&lt;foreign-keys&gt;&lt;key app="EN" db-id="zsx9vatd3fapv9e29srxw0970vf9pp90wp29" timestamp="1563919466" guid="14b4e59c-58e2-41f4-84cb-9a77ab109594"&gt;27&lt;/key&gt;&lt;/foreign-keys&gt;&lt;ref-type name="Journal Article"&gt;17&lt;/ref-type&gt;&lt;contributors&gt;&lt;authors&gt;&lt;author&gt;Schwieterman, Edward W&lt;/author&gt;&lt;author&gt;Reinhard, Christopher T&lt;/author&gt;&lt;author&gt;Olson, Stephanie L&lt;/author&gt;&lt;author&gt;Ozaki, Kazumi&lt;/author&gt;&lt;author&gt;Harman, Chester E&lt;/author&gt;&lt;author&gt;Hong, Peng K&lt;/author&gt;&lt;author&gt;Lyons, Timothy W&lt;/author&gt;&lt;/authors&gt;&lt;/contributors&gt;&lt;titles&gt;&lt;title&gt;Rethinking CO Antibiosignatures in the Search for Life Beyond the Solar System&lt;/title&gt;&lt;secondary-title&gt;The Astrophysical Journal&lt;/secondary-title&gt;&lt;/titles&gt;&lt;periodical&gt;&lt;full-title&gt;The Astrophysical Journal&lt;/full-title&gt;&lt;/periodical&gt;&lt;pages&gt;9&lt;/pages&gt;&lt;volume&gt;874&lt;/volume&gt;&lt;number&gt;1&lt;/number&gt;&lt;dates&gt;&lt;year&gt;2019&lt;/year&gt;&lt;/dates&gt;&lt;isbn&gt;0004-637X&lt;/isbn&gt;&lt;urls&gt;&lt;/urls&gt;&lt;/record&gt;&lt;/Cite&gt;&lt;/EndNote&gt;</w:instrText>
      </w:r>
      <w:r w:rsidR="009C4E1C" w:rsidRPr="001A3542">
        <w:rPr>
          <w:rFonts w:cs="Times New Roman"/>
        </w:rPr>
        <w:fldChar w:fldCharType="separate"/>
      </w:r>
      <w:r w:rsidR="00FE6449" w:rsidRPr="001A3542">
        <w:rPr>
          <w:rFonts w:cs="Times New Roman"/>
          <w:noProof/>
        </w:rPr>
        <w:t>(Kharecha, et al. 2005; Schwieterman, et al. 2019)</w:t>
      </w:r>
      <w:r w:rsidR="009C4E1C" w:rsidRPr="001A3542">
        <w:rPr>
          <w:rFonts w:cs="Times New Roman"/>
        </w:rPr>
        <w:fldChar w:fldCharType="end"/>
      </w:r>
      <w:r w:rsidR="009C4E1C" w:rsidRPr="001A3542">
        <w:rPr>
          <w:rFonts w:cs="Times New Roman"/>
        </w:rPr>
        <w:t>.</w:t>
      </w:r>
      <w:r w:rsidRPr="001A3542">
        <w:rPr>
          <w:rFonts w:cs="Times New Roman"/>
        </w:rPr>
        <w:t xml:space="preserve"> The photochemical code calculates the mixing ratio of CO corresponding to the maximum deposition velocity.</w:t>
      </w:r>
    </w:p>
    <w:p w14:paraId="74355CC2" w14:textId="77777777" w:rsidR="007B4D1F" w:rsidRPr="001A3542" w:rsidRDefault="007B4D1F" w:rsidP="008E31C3">
      <w:pPr>
        <w:spacing w:line="360" w:lineRule="auto"/>
        <w:rPr>
          <w:rFonts w:cs="Times New Roman"/>
        </w:rPr>
      </w:pPr>
    </w:p>
    <w:p w14:paraId="3E34758A" w14:textId="16FF2D28" w:rsidR="007B4D1F" w:rsidRPr="001A3542" w:rsidRDefault="004B7EC3" w:rsidP="008E31C3">
      <w:pPr>
        <w:spacing w:line="360" w:lineRule="auto"/>
        <w:rPr>
          <w:rFonts w:cs="Times New Roman"/>
          <w:u w:val="single"/>
        </w:rPr>
      </w:pPr>
      <w:r w:rsidRPr="001A3542">
        <w:rPr>
          <w:rFonts w:cs="Times New Roman"/>
          <w:u w:val="single"/>
        </w:rPr>
        <w:t xml:space="preserve">2.2.   </w:t>
      </w:r>
      <w:r w:rsidR="007B4D1F" w:rsidRPr="001A3542">
        <w:rPr>
          <w:rFonts w:cs="Times New Roman"/>
          <w:u w:val="single"/>
        </w:rPr>
        <w:t>Quantification of Chemical Disequilibrium</w:t>
      </w:r>
    </w:p>
    <w:p w14:paraId="7D8DFABB" w14:textId="74C4FF04" w:rsidR="007B4D1F" w:rsidRPr="001A3542" w:rsidRDefault="007B4D1F" w:rsidP="008E31C3">
      <w:pPr>
        <w:spacing w:line="360" w:lineRule="auto"/>
        <w:rPr>
          <w:rFonts w:cs="Times New Roman"/>
        </w:rPr>
      </w:pPr>
      <w:r w:rsidRPr="001A3542">
        <w:rPr>
          <w:rFonts w:cs="Times New Roman"/>
        </w:rPr>
        <w:tab/>
        <w:t xml:space="preserve">For each prebiotic and </w:t>
      </w:r>
      <w:r w:rsidR="00206337" w:rsidRPr="001A3542">
        <w:rPr>
          <w:rFonts w:cs="Times New Roman"/>
        </w:rPr>
        <w:t>biotic</w:t>
      </w:r>
      <w:r w:rsidRPr="001A3542">
        <w:rPr>
          <w:rFonts w:cs="Times New Roman"/>
        </w:rPr>
        <w:t xml:space="preserve"> atmosphere, we calculate the atmosphere-ocean chemical disequilibrium with Gibbs energy minimization</w:t>
      </w:r>
      <w:r w:rsidR="00D201E5" w:rsidRPr="001A3542">
        <w:rPr>
          <w:rFonts w:cs="Times New Roman"/>
        </w:rPr>
        <w:t xml:space="preserve">, using code described previously </w:t>
      </w:r>
      <w:r w:rsidR="007D189E" w:rsidRPr="001A3542">
        <w:rPr>
          <w:rFonts w:cs="Times New Roman"/>
        </w:rPr>
        <w:fldChar w:fldCharType="begin"/>
      </w:r>
      <w:r w:rsidR="00E754B4">
        <w:rPr>
          <w:rFonts w:cs="Times New Roman"/>
        </w:rPr>
        <w:instrText xml:space="preserve"> ADDIN EN.CITE &lt;EndNote&gt;&lt;Cite&gt;&lt;Author&gt;Krissansen-Totton&lt;/Author&gt;&lt;Year&gt;2018&lt;/Year&gt;&lt;RecNum&gt;41&lt;/RecNum&gt;&lt;DisplayText&gt;(Krissansen-Totton, et al. 2018c)&lt;/DisplayText&gt;&lt;record&gt;&lt;rec-number&gt;41&lt;/rec-number&gt;&lt;foreign-keys&gt;&lt;key app="EN" db-id="zsx9vatd3fapv9e29srxw0970vf9pp90wp29" timestamp="1563923393" guid="ed9bf523-6d76-4c50-b4d1-75569475d88a"&gt;41&lt;/key&gt;&lt;/foreign-keys&gt;&lt;ref-type name="Journal Article"&gt;17&lt;/ref-type&gt;&lt;contributors&gt;&lt;authors&gt;&lt;author&gt;Krissansen-Totton, Joshua&lt;/author&gt;&lt;author&gt;Olson, Stephanie&lt;/author&gt;&lt;author&gt;Catling, David C.&lt;/author&gt;&lt;/authors&gt;&lt;/contributors&gt;&lt;titles&gt;&lt;title&gt;Disequilibrium biosignatures over Earth history and implications for detecting exoplanet life&lt;/title&gt;&lt;secondary-title&gt;Science Advances&lt;/secondary-title&gt;&lt;/titles&gt;&lt;periodical&gt;&lt;full-title&gt;Science Advances&lt;/full-title&gt;&lt;/periodical&gt;&lt;pages&gt;eaao5747&lt;/pages&gt;&lt;volume&gt;4&lt;/volume&gt;&lt;number&gt;1&lt;/number&gt;&lt;dates&gt;&lt;year&gt;2018&lt;/year&gt;&lt;/dates&gt;&lt;urls&gt;&lt;related-urls&gt;&lt;url&gt;http://advances.sciencemag.org/content/4/1/eaao5747.abstract&lt;/url&gt;&lt;/related-urls&gt;&lt;/urls&gt;&lt;electronic-resource-num&gt;10.1126/sciadv.aao5747&lt;/electronic-resource-num&gt;&lt;/record&gt;&lt;/Cite&gt;&lt;/EndNote&gt;</w:instrText>
      </w:r>
      <w:r w:rsidR="007D189E" w:rsidRPr="001A3542">
        <w:rPr>
          <w:rFonts w:cs="Times New Roman"/>
        </w:rPr>
        <w:fldChar w:fldCharType="separate"/>
      </w:r>
      <w:r w:rsidR="00E754B4">
        <w:rPr>
          <w:rFonts w:cs="Times New Roman"/>
          <w:noProof/>
        </w:rPr>
        <w:t>(Krissansen-Totton, et al. 2018c)</w:t>
      </w:r>
      <w:r w:rsidR="007D189E" w:rsidRPr="001A3542">
        <w:rPr>
          <w:rFonts w:cs="Times New Roman"/>
        </w:rPr>
        <w:fldChar w:fldCharType="end"/>
      </w:r>
      <w:r w:rsidRPr="001A3542">
        <w:rPr>
          <w:rFonts w:cs="Times New Roman"/>
        </w:rPr>
        <w:t>. Given the chemical composition of an atmosphere-ocean system, the code reacts all molecules and atoms to thermodynamic equilibrium. The chemical disequilibrium is then defined by the Gibbs</w:t>
      </w:r>
      <w:r w:rsidR="00687248">
        <w:rPr>
          <w:rFonts w:cs="Times New Roman"/>
        </w:rPr>
        <w:t xml:space="preserve"> free</w:t>
      </w:r>
      <w:r w:rsidRPr="001A3542">
        <w:rPr>
          <w:rFonts w:cs="Times New Roman"/>
        </w:rPr>
        <w:t xml:space="preserve"> energy difference between the initial and equilibrium state:</w:t>
      </w:r>
    </w:p>
    <w:p w14:paraId="4AD8E2B3" w14:textId="4008F509" w:rsidR="007B4D1F" w:rsidRPr="001A3542" w:rsidRDefault="00D201E5" w:rsidP="008E31C3">
      <w:pPr>
        <w:pStyle w:val="MTDisplayEquation"/>
        <w:spacing w:line="360" w:lineRule="auto"/>
      </w:pPr>
      <w:r w:rsidRPr="001A3542">
        <w:rPr>
          <w:noProof/>
        </w:rPr>
        <w:tab/>
      </w:r>
      <w:r w:rsidR="007B4D1F" w:rsidRPr="001A3542">
        <w:t xml:space="preserve"> </w:t>
      </w:r>
      <w:r w:rsidR="007D0210" w:rsidRPr="00BB0828">
        <w:rPr>
          <w:noProof/>
          <w:position w:val="-16"/>
        </w:rPr>
        <w:object w:dxaOrig="3000" w:dyaOrig="420" w14:anchorId="63FCA2CB">
          <v:shape id="_x0000_i1140" type="#_x0000_t75" alt="" style="width:148.6pt;height:19.15pt;mso-width-percent:0;mso-height-percent:0;mso-width-percent:0;mso-height-percent:0" o:ole="">
            <v:imagedata r:id="rId58" o:title=""/>
          </v:shape>
          <o:OLEObject Type="Embed" ProgID="Equation.DSMT4" ShapeID="_x0000_i1140" DrawAspect="Content" ObjectID="_1643357386" r:id="rId59"/>
        </w:object>
      </w:r>
      <w:r w:rsidRPr="001A3542">
        <w:tab/>
      </w:r>
      <w:r w:rsidR="006F4ECA" w:rsidRPr="001A3542">
        <w:fldChar w:fldCharType="begin"/>
      </w:r>
      <w:r w:rsidR="006F4ECA" w:rsidRPr="001A3542">
        <w:instrText xml:space="preserve"> MACROBUTTON MTPlaceRef \* MERGEFORMAT </w:instrText>
      </w:r>
      <w:r w:rsidR="006F4ECA" w:rsidRPr="001A3542">
        <w:fldChar w:fldCharType="begin"/>
      </w:r>
      <w:r w:rsidR="006F4ECA" w:rsidRPr="001A3542">
        <w:instrText xml:space="preserve"> SEQ MTEqn \h \* MERGEFORMAT </w:instrText>
      </w:r>
      <w:r w:rsidR="006F4ECA" w:rsidRPr="001A3542">
        <w:fldChar w:fldCharType="end"/>
      </w:r>
      <w:r w:rsidR="006F4ECA" w:rsidRPr="001A3542">
        <w:instrText>(</w:instrText>
      </w:r>
      <w:r w:rsidR="007D0210">
        <w:fldChar w:fldCharType="begin"/>
      </w:r>
      <w:r w:rsidR="007D0210">
        <w:instrText xml:space="preserve"> SEQ MTEqn \c \* Arabic \* MERGEFORMAT </w:instrText>
      </w:r>
      <w:r w:rsidR="007D0210">
        <w:fldChar w:fldCharType="separate"/>
      </w:r>
      <w:r w:rsidR="00D011B4">
        <w:rPr>
          <w:noProof/>
        </w:rPr>
        <w:instrText>9</w:instrText>
      </w:r>
      <w:r w:rsidR="007D0210">
        <w:rPr>
          <w:noProof/>
        </w:rPr>
        <w:fldChar w:fldCharType="end"/>
      </w:r>
      <w:r w:rsidR="006F4ECA" w:rsidRPr="001A3542">
        <w:instrText>)</w:instrText>
      </w:r>
      <w:r w:rsidR="006F4ECA" w:rsidRPr="001A3542">
        <w:fldChar w:fldCharType="end"/>
      </w:r>
    </w:p>
    <w:p w14:paraId="7D7DD626" w14:textId="0E1B825E" w:rsidR="007B4D1F" w:rsidRPr="001A3542" w:rsidRDefault="00E25F86" w:rsidP="008E31C3">
      <w:pPr>
        <w:spacing w:line="360" w:lineRule="auto"/>
        <w:rPr>
          <w:rFonts w:cs="Times New Roman"/>
        </w:rPr>
      </w:pPr>
      <w:r w:rsidRPr="001A3542">
        <w:rPr>
          <w:rFonts w:cs="Times New Roman"/>
          <w:noProof/>
        </w:rPr>
        <w:t xml:space="preserve">Here, </w:t>
      </w:r>
      <w:r w:rsidR="007D0210" w:rsidRPr="00025957">
        <w:rPr>
          <w:noProof/>
          <w:position w:val="-4"/>
        </w:rPr>
        <w:object w:dxaOrig="260" w:dyaOrig="240" w14:anchorId="7563E5C1">
          <v:shape id="_x0000_i1139" type="#_x0000_t75" alt="" style="width:15.2pt;height:11.9pt;mso-width-percent:0;mso-height-percent:0;mso-width-percent:0;mso-height-percent:0" o:ole="">
            <v:imagedata r:id="rId60" o:title=""/>
          </v:shape>
          <o:OLEObject Type="Embed" ProgID="Equation.DSMT4" ShapeID="_x0000_i1139" DrawAspect="Content" ObjectID="_1643357387" r:id="rId61"/>
        </w:object>
      </w:r>
      <w:r w:rsidR="007B4D1F" w:rsidRPr="001A3542">
        <w:rPr>
          <w:rFonts w:cs="Times New Roman"/>
        </w:rPr>
        <w:t xml:space="preserve"> is the available Gibbs energy (J/mol atmosphere). </w:t>
      </w:r>
      <w:r w:rsidR="00D201E5" w:rsidRPr="001A3542">
        <w:rPr>
          <w:rFonts w:cs="Times New Roman"/>
          <w:noProof/>
        </w:rPr>
        <w:t>The</w:t>
      </w:r>
      <w:r w:rsidR="007B4D1F" w:rsidRPr="001A3542">
        <w:rPr>
          <w:rFonts w:cs="Times New Roman"/>
        </w:rPr>
        <w:t xml:space="preserve"> vector containing the abundance of all atmospheric and ocean species</w:t>
      </w:r>
      <w:r w:rsidR="00D201E5" w:rsidRPr="001A3542">
        <w:rPr>
          <w:rFonts w:cs="Times New Roman"/>
        </w:rPr>
        <w:t xml:space="preserve"> is </w:t>
      </w:r>
      <w:r w:rsidR="007D0210" w:rsidRPr="00BB0828">
        <w:rPr>
          <w:noProof/>
          <w:position w:val="-12"/>
        </w:rPr>
        <w:object w:dxaOrig="540" w:dyaOrig="380" w14:anchorId="452A9E7B">
          <v:shape id="_x0000_i1138" type="#_x0000_t75" alt="" style="width:28.4pt;height:17.15pt;mso-width-percent:0;mso-height-percent:0;mso-width-percent:0;mso-height-percent:0" o:ole="">
            <v:imagedata r:id="rId62" o:title=""/>
          </v:shape>
          <o:OLEObject Type="Embed" ProgID="Equation.DSMT4" ShapeID="_x0000_i1138" DrawAspect="Content" ObjectID="_1643357388" r:id="rId63"/>
        </w:object>
      </w:r>
      <w:r w:rsidR="007B4D1F" w:rsidRPr="001A3542">
        <w:rPr>
          <w:rFonts w:cs="Times New Roman"/>
        </w:rPr>
        <w:t xml:space="preserve">, while </w:t>
      </w:r>
      <w:r w:rsidR="007D0210" w:rsidRPr="00BB0828">
        <w:rPr>
          <w:noProof/>
          <w:position w:val="-12"/>
        </w:rPr>
        <w:object w:dxaOrig="460" w:dyaOrig="380" w14:anchorId="4E9ADF51">
          <v:shape id="_x0000_i1137" type="#_x0000_t75" alt="" style="width:21.8pt;height:17.15pt;mso-width-percent:0;mso-height-percent:0;mso-width-percent:0;mso-height-percent:0" o:ole="">
            <v:imagedata r:id="rId64" o:title=""/>
          </v:shape>
          <o:OLEObject Type="Embed" ProgID="Equation.DSMT4" ShapeID="_x0000_i1137" DrawAspect="Content" ObjectID="_1643357389" r:id="rId65"/>
        </w:object>
      </w:r>
      <w:r w:rsidR="007B4D1F" w:rsidRPr="001A3542">
        <w:rPr>
          <w:rFonts w:cs="Times New Roman"/>
        </w:rPr>
        <w:t xml:space="preserve"> contains abundances of the final</w:t>
      </w:r>
      <w:r w:rsidR="004B7E35" w:rsidRPr="001A3542">
        <w:rPr>
          <w:rFonts w:cs="Times New Roman"/>
        </w:rPr>
        <w:t xml:space="preserve"> </w:t>
      </w:r>
      <w:r w:rsidR="004B7E35" w:rsidRPr="001A3542">
        <w:rPr>
          <w:rFonts w:cs="Times New Roman"/>
        </w:rPr>
        <w:lastRenderedPageBreak/>
        <w:t>equilibrium</w:t>
      </w:r>
      <w:r w:rsidR="007B4D1F" w:rsidRPr="001A3542">
        <w:rPr>
          <w:rFonts w:cs="Times New Roman"/>
        </w:rPr>
        <w:t xml:space="preserve"> state. </w:t>
      </w:r>
      <w:r w:rsidR="00D201E5" w:rsidRPr="001A3542">
        <w:rPr>
          <w:rFonts w:cs="Times New Roman"/>
          <w:noProof/>
        </w:rPr>
        <w:t xml:space="preserve">The </w:t>
      </w:r>
      <w:r w:rsidR="007B4D1F" w:rsidRPr="001A3542">
        <w:rPr>
          <w:rFonts w:cs="Times New Roman"/>
        </w:rPr>
        <w:t>quantification of chemical disequilibrium</w:t>
      </w:r>
      <w:r w:rsidR="00D201E5" w:rsidRPr="001A3542">
        <w:rPr>
          <w:rFonts w:cs="Times New Roman"/>
        </w:rPr>
        <w:t xml:space="preserve">, </w:t>
      </w:r>
      <w:r w:rsidR="007D0210" w:rsidRPr="00025957">
        <w:rPr>
          <w:noProof/>
          <w:position w:val="-4"/>
        </w:rPr>
        <w:object w:dxaOrig="260" w:dyaOrig="240" w14:anchorId="4CED2AEE">
          <v:shape id="_x0000_i1136" type="#_x0000_t75" alt="" style="width:15.2pt;height:11.9pt;mso-width-percent:0;mso-height-percent:0;mso-width-percent:0;mso-height-percent:0" o:ole="">
            <v:imagedata r:id="rId66" o:title=""/>
          </v:shape>
          <o:OLEObject Type="Embed" ProgID="Equation.DSMT4" ShapeID="_x0000_i1136" DrawAspect="Content" ObjectID="_1643357390" r:id="rId67"/>
        </w:object>
      </w:r>
      <w:r w:rsidR="00D201E5" w:rsidRPr="001A3542">
        <w:rPr>
          <w:rFonts w:cs="Times New Roman"/>
        </w:rPr>
        <w:t>,</w:t>
      </w:r>
      <w:r w:rsidR="007B4D1F" w:rsidRPr="001A3542">
        <w:rPr>
          <w:rFonts w:cs="Times New Roman"/>
        </w:rPr>
        <w:t xml:space="preserve"> is the maximum chemical energy that can be extracted from the atmosphere-ocean system that can be used to do work.</w:t>
      </w:r>
    </w:p>
    <w:p w14:paraId="715CEC6F" w14:textId="3F60480D" w:rsidR="007B4D1F" w:rsidRDefault="007B4D1F" w:rsidP="008E31C3">
      <w:pPr>
        <w:spacing w:line="360" w:lineRule="auto"/>
        <w:rPr>
          <w:rFonts w:cs="Times New Roman"/>
        </w:rPr>
      </w:pPr>
      <w:r w:rsidRPr="001A3542">
        <w:rPr>
          <w:rFonts w:cs="Times New Roman"/>
        </w:rPr>
        <w:tab/>
      </w:r>
      <w:r w:rsidR="00BC71EE" w:rsidRPr="001A3542">
        <w:rPr>
          <w:rFonts w:cs="Times New Roman"/>
        </w:rPr>
        <w:t>We determined the</w:t>
      </w:r>
      <w:r w:rsidRPr="001A3542">
        <w:rPr>
          <w:rFonts w:cs="Times New Roman"/>
        </w:rPr>
        <w:t xml:space="preserve"> initial state of the atmosphere using the surface mixing ratios from the photochemical model (as described in the previous two sections), while the assumed initial state of the ocean is given in </w:t>
      </w:r>
      <w:r w:rsidR="0046289F" w:rsidRPr="001A3542">
        <w:rPr>
          <w:rFonts w:cs="Times New Roman"/>
        </w:rPr>
        <w:fldChar w:fldCharType="begin"/>
      </w:r>
      <w:r w:rsidR="0046289F" w:rsidRPr="001A3542">
        <w:rPr>
          <w:rFonts w:cs="Times New Roman"/>
        </w:rPr>
        <w:instrText xml:space="preserve"> REF _Ref18069438 \h </w:instrText>
      </w:r>
      <w:r w:rsidR="001A3542" w:rsidRPr="001A3542">
        <w:rPr>
          <w:rFonts w:cs="Times New Roman"/>
        </w:rPr>
        <w:instrText xml:space="preserve"> \* MERGEFORMAT </w:instrText>
      </w:r>
      <w:r w:rsidR="0046289F" w:rsidRPr="001A3542">
        <w:rPr>
          <w:rFonts w:cs="Times New Roman"/>
        </w:rPr>
      </w:r>
      <w:r w:rsidR="0046289F" w:rsidRPr="001A3542">
        <w:rPr>
          <w:rFonts w:cs="Times New Roman"/>
        </w:rPr>
        <w:fldChar w:fldCharType="separate"/>
      </w:r>
      <w:r w:rsidR="00D011B4" w:rsidRPr="00D011B4">
        <w:rPr>
          <w:rFonts w:cs="Times New Roman"/>
        </w:rPr>
        <w:t xml:space="preserve">Table </w:t>
      </w:r>
      <w:r w:rsidR="00D011B4" w:rsidRPr="00D011B4">
        <w:rPr>
          <w:rFonts w:cs="Times New Roman"/>
          <w:noProof/>
        </w:rPr>
        <w:t>1</w:t>
      </w:r>
      <w:r w:rsidR="0046289F" w:rsidRPr="001A3542">
        <w:rPr>
          <w:rFonts w:cs="Times New Roman"/>
        </w:rPr>
        <w:fldChar w:fldCharType="end"/>
      </w:r>
      <w:r w:rsidRPr="001A3542">
        <w:rPr>
          <w:rFonts w:cs="Times New Roman"/>
        </w:rPr>
        <w:t>. Unless stated otherwise in</w:t>
      </w:r>
      <w:r w:rsidR="0046289F" w:rsidRPr="001A3542">
        <w:rPr>
          <w:rFonts w:cs="Times New Roman"/>
        </w:rPr>
        <w:t xml:space="preserve"> </w:t>
      </w:r>
      <w:r w:rsidR="0046289F" w:rsidRPr="001A3542">
        <w:rPr>
          <w:rFonts w:cs="Times New Roman"/>
        </w:rPr>
        <w:fldChar w:fldCharType="begin"/>
      </w:r>
      <w:r w:rsidR="0046289F" w:rsidRPr="001A3542">
        <w:rPr>
          <w:rFonts w:cs="Times New Roman"/>
        </w:rPr>
        <w:instrText xml:space="preserve"> REF _Ref18069438 \h </w:instrText>
      </w:r>
      <w:r w:rsidR="001A3542" w:rsidRPr="001A3542">
        <w:rPr>
          <w:rFonts w:cs="Times New Roman"/>
        </w:rPr>
        <w:instrText xml:space="preserve"> \* MERGEFORMAT </w:instrText>
      </w:r>
      <w:r w:rsidR="0046289F" w:rsidRPr="001A3542">
        <w:rPr>
          <w:rFonts w:cs="Times New Roman"/>
        </w:rPr>
      </w:r>
      <w:r w:rsidR="0046289F" w:rsidRPr="001A3542">
        <w:rPr>
          <w:rFonts w:cs="Times New Roman"/>
        </w:rPr>
        <w:fldChar w:fldCharType="separate"/>
      </w:r>
      <w:r w:rsidR="00D011B4" w:rsidRPr="00D011B4">
        <w:rPr>
          <w:rFonts w:cs="Times New Roman"/>
        </w:rPr>
        <w:t xml:space="preserve">Table </w:t>
      </w:r>
      <w:r w:rsidR="00D011B4" w:rsidRPr="00D011B4">
        <w:rPr>
          <w:rFonts w:cs="Times New Roman"/>
          <w:noProof/>
        </w:rPr>
        <w:t>1</w:t>
      </w:r>
      <w:r w:rsidR="0046289F" w:rsidRPr="001A3542">
        <w:rPr>
          <w:rFonts w:cs="Times New Roman"/>
        </w:rPr>
        <w:fldChar w:fldCharType="end"/>
      </w:r>
      <w:r w:rsidRPr="001A3542">
        <w:rPr>
          <w:rFonts w:cs="Times New Roman"/>
        </w:rPr>
        <w:t xml:space="preserve">, dissolved gas abundances were determined with </w:t>
      </w:r>
      <w:r w:rsidR="00D201E5" w:rsidRPr="001A3542">
        <w:rPr>
          <w:rFonts w:cs="Times New Roman"/>
        </w:rPr>
        <w:t>H</w:t>
      </w:r>
      <w:r w:rsidRPr="001A3542">
        <w:rPr>
          <w:rFonts w:cs="Times New Roman"/>
        </w:rPr>
        <w:t>enry’s law constants derived from NASA’s thermodynamic database</w:t>
      </w:r>
      <w:r w:rsidR="009C4E1C" w:rsidRPr="001A3542">
        <w:rPr>
          <w:rFonts w:cs="Times New Roman"/>
        </w:rPr>
        <w:t xml:space="preserve"> </w:t>
      </w:r>
      <w:r w:rsidR="004F26EC" w:rsidRPr="001A3542">
        <w:rPr>
          <w:rFonts w:cs="Times New Roman"/>
        </w:rPr>
        <w:fldChar w:fldCharType="begin"/>
      </w:r>
      <w:r w:rsidR="00F6216D">
        <w:rPr>
          <w:rFonts w:cs="Times New Roman"/>
        </w:rPr>
        <w:instrText xml:space="preserve"> ADDIN EN.CITE &lt;EndNote&gt;&lt;Cite&gt;&lt;Author&gt;Burcat&lt;/Author&gt;&lt;Year&gt;2005&lt;/Year&gt;&lt;RecNum&gt;38&lt;/RecNum&gt;&lt;DisplayText&gt;(Burcat &amp;amp; Ruscic 2005)&lt;/DisplayText&gt;&lt;record&gt;&lt;rec-number&gt;38&lt;/rec-number&gt;&lt;foreign-keys&gt;&lt;key app="EN" db-id="zsx9vatd3fapv9e29srxw0970vf9pp90wp29" timestamp="1563923232" guid="f0363908-d370-4857-a0c3-9b9d1297535f"&gt;38&lt;/key&gt;&lt;/foreign-keys&gt;&lt;ref-type name="Report"&gt;27&lt;/ref-type&gt;&lt;contributors&gt;&lt;authors&gt;&lt;author&gt;Burcat, Alexander&lt;/author&gt;&lt;author&gt;Ruscic, Branko&lt;/author&gt;&lt;/authors&gt;&lt;/contributors&gt;&lt;titles&gt;&lt;title&gt;Third millenium ideal gas and condensed phase thermochemical database for combustion (with update from active thermochemical tables)&lt;/title&gt;&lt;/titles&gt;&lt;dates&gt;&lt;year&gt;2005&lt;/year&gt;&lt;/dates&gt;&lt;publisher&gt;Argonne National Lab&lt;/publisher&gt;&lt;urls&gt;&lt;/urls&gt;&lt;/record&gt;&lt;/Cite&gt;&lt;/EndNote&gt;</w:instrText>
      </w:r>
      <w:r w:rsidR="004F26EC" w:rsidRPr="001A3542">
        <w:rPr>
          <w:rFonts w:cs="Times New Roman"/>
        </w:rPr>
        <w:fldChar w:fldCharType="separate"/>
      </w:r>
      <w:r w:rsidR="00FE6449" w:rsidRPr="001A3542">
        <w:rPr>
          <w:rFonts w:cs="Times New Roman"/>
          <w:noProof/>
        </w:rPr>
        <w:t>(Burcat &amp; Ruscic 2005)</w:t>
      </w:r>
      <w:r w:rsidR="004F26EC" w:rsidRPr="001A3542">
        <w:rPr>
          <w:rFonts w:cs="Times New Roman"/>
        </w:rPr>
        <w:fldChar w:fldCharType="end"/>
      </w:r>
      <w:r w:rsidRPr="001A3542">
        <w:rPr>
          <w:rFonts w:cs="Times New Roman"/>
        </w:rPr>
        <w:t xml:space="preserve"> and S</w:t>
      </w:r>
      <w:r w:rsidR="00190AC3" w:rsidRPr="001A3542">
        <w:rPr>
          <w:rFonts w:cs="Times New Roman"/>
        </w:rPr>
        <w:t>U</w:t>
      </w:r>
      <w:r w:rsidRPr="001A3542">
        <w:rPr>
          <w:rFonts w:cs="Times New Roman"/>
        </w:rPr>
        <w:t>PCRT database</w:t>
      </w:r>
      <w:r w:rsidR="009C4E1C" w:rsidRPr="001A3542">
        <w:rPr>
          <w:rFonts w:cs="Times New Roman"/>
        </w:rPr>
        <w:t xml:space="preserve"> </w:t>
      </w:r>
      <w:r w:rsidR="004F26EC" w:rsidRPr="001A3542">
        <w:rPr>
          <w:rFonts w:cs="Times New Roman"/>
        </w:rPr>
        <w:fldChar w:fldCharType="begin"/>
      </w:r>
      <w:r w:rsidR="00F6216D">
        <w:rPr>
          <w:rFonts w:cs="Times New Roman"/>
        </w:rPr>
        <w:instrText xml:space="preserve"> ADDIN EN.CITE &lt;EndNote&gt;&lt;Cite&gt;&lt;Author&gt;Johnson&lt;/Author&gt;&lt;Year&gt;1992&lt;/Year&gt;&lt;RecNum&gt;39&lt;/RecNum&gt;&lt;DisplayText&gt;(Johnson et al. 1992)&lt;/DisplayText&gt;&lt;record&gt;&lt;rec-number&gt;39&lt;/rec-number&gt;&lt;foreign-keys&gt;&lt;key app="EN" db-id="zsx9vatd3fapv9e29srxw0970vf9pp90wp29" timestamp="1563923287" guid="d9cb3412-cba0-4908-b92e-621bca0cf37b"&gt;39&lt;/key&gt;&lt;/foreign-keys&gt;&lt;ref-type name="Journal Article"&gt;17&lt;/ref-type&gt;&lt;contributors&gt;&lt;authors&gt;&lt;author&gt;Johnson, James W&lt;/author&gt;&lt;author&gt;Oelkers, Eric H&lt;/author&gt;&lt;author&gt;Helgeson, Harold C&lt;/author&gt;&lt;/authors&gt;&lt;/contributors&gt;&lt;titles&gt;&lt;title&gt;SUPCRT92: A software package for calculating the standard molal thermodynamic properties of minerals, gases, aqueous species, and reactions from 1 to 5000 bar and 0 to 1000 C&lt;/title&gt;&lt;secondary-title&gt;Computers &amp;amp; Geosciences&lt;/secondary-title&gt;&lt;/titles&gt;&lt;periodical&gt;&lt;full-title&gt;Computers &amp;amp; Geosciences&lt;/full-title&gt;&lt;/periodical&gt;&lt;pages&gt;899-947&lt;/pages&gt;&lt;volume&gt;18&lt;/volume&gt;&lt;number&gt;7&lt;/number&gt;&lt;dates&gt;&lt;year&gt;1992&lt;/year&gt;&lt;/dates&gt;&lt;isbn&gt;0098-3004&lt;/isbn&gt;&lt;urls&gt;&lt;/urls&gt;&lt;/record&gt;&lt;/Cite&gt;&lt;/EndNote&gt;</w:instrText>
      </w:r>
      <w:r w:rsidR="004F26EC" w:rsidRPr="001A3542">
        <w:rPr>
          <w:rFonts w:cs="Times New Roman"/>
        </w:rPr>
        <w:fldChar w:fldCharType="separate"/>
      </w:r>
      <w:r w:rsidR="00F6216D">
        <w:rPr>
          <w:rFonts w:cs="Times New Roman"/>
          <w:noProof/>
        </w:rPr>
        <w:t>(Johnson et al. 1992)</w:t>
      </w:r>
      <w:r w:rsidR="004F26EC" w:rsidRPr="001A3542">
        <w:rPr>
          <w:rFonts w:cs="Times New Roman"/>
        </w:rPr>
        <w:fldChar w:fldCharType="end"/>
      </w:r>
      <w:r w:rsidRPr="001A3542">
        <w:rPr>
          <w:rFonts w:cs="Times New Roman"/>
        </w:rPr>
        <w:t xml:space="preserve">. Additionally, we assumed atmospheric temperature and pressure to be </w:t>
      </w:r>
      <w:r w:rsidR="00245305" w:rsidRPr="001A3542">
        <w:rPr>
          <w:rFonts w:cs="Times New Roman"/>
        </w:rPr>
        <w:t>25°C</w:t>
      </w:r>
      <w:r w:rsidRPr="001A3542">
        <w:rPr>
          <w:rFonts w:cs="Times New Roman"/>
        </w:rPr>
        <w:t xml:space="preserve"> and 1 bar respectively. </w:t>
      </w:r>
      <w:r w:rsidR="00A9318F" w:rsidRPr="001A3542">
        <w:rPr>
          <w:rFonts w:cs="Times New Roman"/>
        </w:rPr>
        <w:t>Chemical</w:t>
      </w:r>
      <w:r w:rsidRPr="001A3542">
        <w:rPr>
          <w:rFonts w:cs="Times New Roman"/>
        </w:rPr>
        <w:t xml:space="preserve"> disequilibrium is fairly insensitive to ocean composition, atmospheric pressure and temperature</w:t>
      </w:r>
      <w:r w:rsidR="00A9318F" w:rsidRPr="001A3542">
        <w:rPr>
          <w:rFonts w:cs="Times New Roman"/>
        </w:rPr>
        <w:t xml:space="preserve"> </w:t>
      </w:r>
      <w:r w:rsidR="00A9318F" w:rsidRPr="001A3542">
        <w:rPr>
          <w:rFonts w:cs="Times New Roman"/>
        </w:rPr>
        <w:fldChar w:fldCharType="begin"/>
      </w:r>
      <w:r w:rsidR="00E754B4">
        <w:rPr>
          <w:rFonts w:cs="Times New Roman"/>
        </w:rPr>
        <w:instrText xml:space="preserve"> ADDIN EN.CITE &lt;EndNote&gt;&lt;Cite&gt;&lt;Author&gt;Krissansen-Totton&lt;/Author&gt;&lt;Year&gt;2018&lt;/Year&gt;&lt;RecNum&gt;41&lt;/RecNum&gt;&lt;DisplayText&gt;(Krissansen-Totton, et al. 2018c)&lt;/DisplayText&gt;&lt;record&gt;&lt;rec-number&gt;41&lt;/rec-number&gt;&lt;foreign-keys&gt;&lt;key app="EN" db-id="zsx9vatd3fapv9e29srxw0970vf9pp90wp29" timestamp="1563923393" guid="ed9bf523-6d76-4c50-b4d1-75569475d88a"&gt;41&lt;/key&gt;&lt;/foreign-keys&gt;&lt;ref-type name="Journal Article"&gt;17&lt;/ref-type&gt;&lt;contributors&gt;&lt;authors&gt;&lt;author&gt;Krissansen-Totton, Joshua&lt;/author&gt;&lt;author&gt;Olson, Stephanie&lt;/author&gt;&lt;author&gt;Catling, David C.&lt;/author&gt;&lt;/authors&gt;&lt;/contributors&gt;&lt;titles&gt;&lt;title&gt;Disequilibrium biosignatures over Earth history and implications for detecting exoplanet life&lt;/title&gt;&lt;secondary-title&gt;Science Advances&lt;/secondary-title&gt;&lt;/titles&gt;&lt;periodical&gt;&lt;full-title&gt;Science Advances&lt;/full-title&gt;&lt;/periodical&gt;&lt;pages&gt;eaao5747&lt;/pages&gt;&lt;volume&gt;4&lt;/volume&gt;&lt;number&gt;1&lt;/number&gt;&lt;dates&gt;&lt;year&gt;2018&lt;/year&gt;&lt;/dates&gt;&lt;urls&gt;&lt;related-urls&gt;&lt;url&gt;http://advances.sciencemag.org/content/4/1/eaao5747.abstract&lt;/url&gt;&lt;/related-urls&gt;&lt;/urls&gt;&lt;electronic-resource-num&gt;10.1126/sciadv.aao5747&lt;/electronic-resource-num&gt;&lt;/record&gt;&lt;/Cite&gt;&lt;/EndNote&gt;</w:instrText>
      </w:r>
      <w:r w:rsidR="00A9318F" w:rsidRPr="001A3542">
        <w:rPr>
          <w:rFonts w:cs="Times New Roman"/>
        </w:rPr>
        <w:fldChar w:fldCharType="separate"/>
      </w:r>
      <w:r w:rsidR="00E754B4">
        <w:rPr>
          <w:rFonts w:cs="Times New Roman"/>
          <w:noProof/>
        </w:rPr>
        <w:t>(Krissansen-Totton, et al. 2018c)</w:t>
      </w:r>
      <w:r w:rsidR="00A9318F" w:rsidRPr="001A3542">
        <w:rPr>
          <w:rFonts w:cs="Times New Roman"/>
        </w:rPr>
        <w:fldChar w:fldCharType="end"/>
      </w:r>
      <w:r w:rsidR="00687248">
        <w:rPr>
          <w:rFonts w:cs="Times New Roman"/>
        </w:rPr>
        <w:t>; consequently,</w:t>
      </w:r>
      <w:r w:rsidR="004F26EC" w:rsidRPr="001A3542">
        <w:rPr>
          <w:rFonts w:cs="Times New Roman"/>
        </w:rPr>
        <w:t xml:space="preserve"> order of magnitude</w:t>
      </w:r>
      <w:r w:rsidRPr="001A3542">
        <w:rPr>
          <w:rFonts w:cs="Times New Roman"/>
        </w:rPr>
        <w:t xml:space="preserve"> errors in </w:t>
      </w:r>
      <w:r w:rsidR="00E25F86" w:rsidRPr="001A3542">
        <w:rPr>
          <w:rFonts w:cs="Times New Roman"/>
        </w:rPr>
        <w:t>these</w:t>
      </w:r>
      <w:r w:rsidRPr="001A3542">
        <w:rPr>
          <w:rFonts w:cs="Times New Roman"/>
        </w:rPr>
        <w:t xml:space="preserve"> assumptions will result in a fairly small error (</w:t>
      </w:r>
      <w:r w:rsidR="004F26EC" w:rsidRPr="001A3542">
        <w:rPr>
          <w:rFonts w:cs="Times New Roman"/>
        </w:rPr>
        <w:t xml:space="preserve">well </w:t>
      </w:r>
      <w:r w:rsidRPr="001A3542">
        <w:rPr>
          <w:rFonts w:cs="Times New Roman"/>
        </w:rPr>
        <w:t>within a factor of ~2) in the available Gibbs energy.</w:t>
      </w:r>
    </w:p>
    <w:p w14:paraId="5DF2CD04" w14:textId="6FFDA0F0" w:rsidR="00F07075" w:rsidRPr="009437F5" w:rsidRDefault="00F07075" w:rsidP="00F07075">
      <w:pPr>
        <w:pStyle w:val="Caption"/>
        <w:jc w:val="center"/>
        <w:rPr>
          <w:b/>
          <w:bCs/>
        </w:rPr>
      </w:pPr>
      <w:bookmarkStart w:id="10" w:name="_Ref18069438"/>
      <w:r w:rsidRPr="009437F5">
        <w:rPr>
          <w:b/>
          <w:bCs/>
        </w:rPr>
        <w:t xml:space="preserve">Table </w:t>
      </w:r>
      <w:r w:rsidRPr="009437F5">
        <w:rPr>
          <w:b/>
          <w:bCs/>
        </w:rPr>
        <w:fldChar w:fldCharType="begin"/>
      </w:r>
      <w:r w:rsidRPr="009437F5">
        <w:rPr>
          <w:b/>
          <w:bCs/>
        </w:rPr>
        <w:instrText xml:space="preserve"> SEQ Table \* ARABIC </w:instrText>
      </w:r>
      <w:r w:rsidRPr="009437F5">
        <w:rPr>
          <w:b/>
          <w:bCs/>
        </w:rPr>
        <w:fldChar w:fldCharType="separate"/>
      </w:r>
      <w:r w:rsidR="00D011B4">
        <w:rPr>
          <w:b/>
          <w:bCs/>
          <w:noProof/>
        </w:rPr>
        <w:t>1</w:t>
      </w:r>
      <w:r w:rsidRPr="009437F5">
        <w:rPr>
          <w:b/>
          <w:bCs/>
          <w:noProof/>
        </w:rPr>
        <w:fldChar w:fldCharType="end"/>
      </w:r>
      <w:bookmarkEnd w:id="10"/>
    </w:p>
    <w:p w14:paraId="46AFFF53" w14:textId="7F142538" w:rsidR="00F07075" w:rsidRPr="001A3542" w:rsidRDefault="00F07075" w:rsidP="00F07075">
      <w:pPr>
        <w:pStyle w:val="Caption"/>
        <w:jc w:val="center"/>
        <w:rPr>
          <w:b/>
        </w:rPr>
      </w:pPr>
      <w:r w:rsidRPr="001A3542">
        <w:rPr>
          <w:color w:val="000000"/>
        </w:rPr>
        <w:t>Assumed initial atmosphere-ocean composition for the prebiotic and biotic</w:t>
      </w:r>
      <w:r w:rsidR="00267ABA">
        <w:rPr>
          <w:color w:val="000000"/>
        </w:rPr>
        <w:t xml:space="preserve"> </w:t>
      </w:r>
      <w:r w:rsidR="00267ABA" w:rsidRPr="00267ABA">
        <w:rPr>
          <w:color w:val="000000"/>
          <w:highlight w:val="yellow"/>
        </w:rPr>
        <w:t>early</w:t>
      </w:r>
      <w:r w:rsidRPr="001A3542">
        <w:rPr>
          <w:color w:val="000000"/>
        </w:rPr>
        <w:t xml:space="preserve"> Earth</w:t>
      </w:r>
      <w:r>
        <w:rPr>
          <w:color w:val="000000"/>
        </w:rPr>
        <w:t>.</w:t>
      </w:r>
    </w:p>
    <w:tbl>
      <w:tblPr>
        <w:tblW w:w="0" w:type="auto"/>
        <w:jc w:val="center"/>
        <w:tblCellMar>
          <w:left w:w="0" w:type="dxa"/>
          <w:right w:w="0" w:type="dxa"/>
        </w:tblCellMar>
        <w:tblLook w:val="04A0" w:firstRow="1" w:lastRow="0" w:firstColumn="1" w:lastColumn="0" w:noHBand="0" w:noVBand="1"/>
      </w:tblPr>
      <w:tblGrid>
        <w:gridCol w:w="2059"/>
        <w:gridCol w:w="2000"/>
        <w:gridCol w:w="5301"/>
      </w:tblGrid>
      <w:tr w:rsidR="00F07075" w:rsidRPr="001A3542" w14:paraId="687C14A7" w14:textId="77777777" w:rsidTr="00A019A6">
        <w:trPr>
          <w:trHeight w:val="141"/>
          <w:jc w:val="center"/>
        </w:trPr>
        <w:tc>
          <w:tcPr>
            <w:tcW w:w="0" w:type="auto"/>
            <w:tcBorders>
              <w:top w:val="doub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68E2EA11" w14:textId="77777777" w:rsidR="00F07075" w:rsidRPr="001A3542" w:rsidRDefault="00F07075" w:rsidP="00A019A6">
            <w:pPr>
              <w:keepLines/>
              <w:spacing w:line="276" w:lineRule="auto"/>
              <w:rPr>
                <w:rFonts w:cs="Times New Roman"/>
                <w:color w:val="000000"/>
              </w:rPr>
            </w:pPr>
            <w:r w:rsidRPr="001A3542">
              <w:rPr>
                <w:rFonts w:cs="Times New Roman"/>
                <w:color w:val="000000"/>
              </w:rPr>
              <w:t>Ocean Species</w:t>
            </w:r>
          </w:p>
        </w:tc>
        <w:tc>
          <w:tcPr>
            <w:tcW w:w="2003" w:type="dxa"/>
            <w:tcBorders>
              <w:top w:val="doub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643A82FD" w14:textId="77777777" w:rsidR="00F07075" w:rsidRPr="001A3542" w:rsidRDefault="00F07075" w:rsidP="00A019A6">
            <w:pPr>
              <w:keepLines/>
              <w:spacing w:line="276" w:lineRule="auto"/>
              <w:jc w:val="center"/>
              <w:rPr>
                <w:rFonts w:cs="Times New Roman"/>
                <w:color w:val="000000"/>
              </w:rPr>
            </w:pPr>
            <w:r w:rsidRPr="001A3542">
              <w:rPr>
                <w:rFonts w:cs="Times New Roman"/>
                <w:color w:val="000000"/>
              </w:rPr>
              <w:t>Molality (mol/kg)</w:t>
            </w:r>
          </w:p>
        </w:tc>
        <w:tc>
          <w:tcPr>
            <w:tcW w:w="5310" w:type="dxa"/>
            <w:tcBorders>
              <w:top w:val="doub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33C00492" w14:textId="77777777" w:rsidR="00F07075" w:rsidRPr="001A3542" w:rsidRDefault="00F07075" w:rsidP="00A019A6">
            <w:pPr>
              <w:keepLines/>
              <w:spacing w:line="276" w:lineRule="auto"/>
              <w:jc w:val="center"/>
              <w:rPr>
                <w:rFonts w:cs="Times New Roman"/>
                <w:color w:val="000000"/>
              </w:rPr>
            </w:pPr>
            <w:r w:rsidRPr="001A3542">
              <w:rPr>
                <w:rFonts w:cs="Times New Roman"/>
                <w:color w:val="000000"/>
              </w:rPr>
              <w:t>Reference/explanation</w:t>
            </w:r>
          </w:p>
        </w:tc>
      </w:tr>
      <w:tr w:rsidR="00F07075" w:rsidRPr="001A3542" w14:paraId="394F881D" w14:textId="77777777" w:rsidTr="00A019A6">
        <w:trPr>
          <w:trHeight w:val="157"/>
          <w:jc w:val="center"/>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B312CAC" w14:textId="77777777" w:rsidR="00F07075" w:rsidRPr="001A3542" w:rsidRDefault="00F07075" w:rsidP="00A019A6">
            <w:pPr>
              <w:keepLines/>
              <w:spacing w:line="276" w:lineRule="auto"/>
              <w:rPr>
                <w:rFonts w:cs="Times New Roman"/>
                <w:color w:val="000000"/>
              </w:rPr>
            </w:pPr>
            <w:r w:rsidRPr="001A3542">
              <w:rPr>
                <w:rFonts w:cs="Times New Roman"/>
                <w:color w:val="000000"/>
              </w:rPr>
              <w:t>Na</w:t>
            </w:r>
            <w:r w:rsidRPr="001A3542">
              <w:rPr>
                <w:rFonts w:cs="Times New Roman"/>
                <w:color w:val="000000"/>
                <w:vertAlign w:val="superscript"/>
              </w:rPr>
              <w:t>+</w:t>
            </w:r>
          </w:p>
        </w:tc>
        <w:tc>
          <w:tcPr>
            <w:tcW w:w="2003" w:type="dxa"/>
            <w:tcBorders>
              <w:top w:val="nil"/>
              <w:left w:val="nil"/>
              <w:bottom w:val="nil"/>
              <w:right w:val="nil"/>
            </w:tcBorders>
            <w:shd w:val="clear" w:color="auto" w:fill="auto"/>
            <w:noWrap/>
            <w:tcMar>
              <w:top w:w="15" w:type="dxa"/>
              <w:left w:w="15" w:type="dxa"/>
              <w:bottom w:w="0" w:type="dxa"/>
              <w:right w:w="15" w:type="dxa"/>
            </w:tcMar>
            <w:vAlign w:val="bottom"/>
            <w:hideMark/>
          </w:tcPr>
          <w:p w14:paraId="288BB2CE" w14:textId="77777777" w:rsidR="00F07075" w:rsidRPr="001A3542" w:rsidRDefault="00F07075" w:rsidP="00A019A6">
            <w:pPr>
              <w:keepLines/>
              <w:spacing w:line="276" w:lineRule="auto"/>
              <w:jc w:val="center"/>
              <w:rPr>
                <w:rFonts w:cs="Times New Roman"/>
                <w:color w:val="000000"/>
              </w:rPr>
            </w:pPr>
            <w:r w:rsidRPr="001A3542">
              <w:rPr>
                <w:rFonts w:cs="Times New Roman"/>
                <w:color w:val="000000"/>
              </w:rPr>
              <w:t>0.586</w:t>
            </w:r>
          </w:p>
        </w:tc>
        <w:tc>
          <w:tcPr>
            <w:tcW w:w="5310" w:type="dxa"/>
            <w:tcBorders>
              <w:top w:val="nil"/>
              <w:left w:val="nil"/>
              <w:bottom w:val="nil"/>
              <w:right w:val="nil"/>
            </w:tcBorders>
            <w:shd w:val="clear" w:color="auto" w:fill="auto"/>
            <w:noWrap/>
            <w:tcMar>
              <w:top w:w="15" w:type="dxa"/>
              <w:left w:w="15" w:type="dxa"/>
              <w:bottom w:w="0" w:type="dxa"/>
              <w:right w:w="15" w:type="dxa"/>
            </w:tcMar>
            <w:vAlign w:val="bottom"/>
            <w:hideMark/>
          </w:tcPr>
          <w:p w14:paraId="1257471B" w14:textId="77777777" w:rsidR="00F07075" w:rsidRPr="001A3542" w:rsidRDefault="00F07075" w:rsidP="00A019A6">
            <w:pPr>
              <w:keepLines/>
              <w:spacing w:line="276" w:lineRule="auto"/>
              <w:jc w:val="center"/>
              <w:rPr>
                <w:rFonts w:cs="Times New Roman"/>
                <w:color w:val="000000"/>
              </w:rPr>
            </w:pPr>
            <w:r w:rsidRPr="001A3542">
              <w:rPr>
                <w:rFonts w:cs="Times New Roman"/>
                <w:color w:val="000000"/>
              </w:rPr>
              <w:t>Charge balance</w:t>
            </w:r>
          </w:p>
        </w:tc>
      </w:tr>
      <w:tr w:rsidR="00F07075" w:rsidRPr="001A3542" w14:paraId="704F2D98" w14:textId="77777777" w:rsidTr="00A019A6">
        <w:trPr>
          <w:trHeight w:val="157"/>
          <w:jc w:val="center"/>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B2587F1" w14:textId="77777777" w:rsidR="00F07075" w:rsidRPr="001A3542" w:rsidRDefault="00F07075" w:rsidP="00A019A6">
            <w:pPr>
              <w:keepLines/>
              <w:spacing w:line="276" w:lineRule="auto"/>
              <w:rPr>
                <w:rFonts w:cs="Times New Roman"/>
                <w:color w:val="000000"/>
              </w:rPr>
            </w:pPr>
            <w:r w:rsidRPr="001A3542">
              <w:rPr>
                <w:rFonts w:cs="Times New Roman"/>
                <w:color w:val="000000"/>
              </w:rPr>
              <w:t>Cl</w:t>
            </w:r>
            <w:r w:rsidRPr="001A3542">
              <w:rPr>
                <w:rFonts w:cs="Times New Roman"/>
                <w:color w:val="000000"/>
                <w:vertAlign w:val="superscript"/>
              </w:rPr>
              <w:t>-</w:t>
            </w:r>
          </w:p>
        </w:tc>
        <w:tc>
          <w:tcPr>
            <w:tcW w:w="2003" w:type="dxa"/>
            <w:tcBorders>
              <w:top w:val="nil"/>
              <w:left w:val="nil"/>
              <w:bottom w:val="nil"/>
              <w:right w:val="nil"/>
            </w:tcBorders>
            <w:shd w:val="clear" w:color="auto" w:fill="auto"/>
            <w:noWrap/>
            <w:tcMar>
              <w:top w:w="15" w:type="dxa"/>
              <w:left w:w="15" w:type="dxa"/>
              <w:bottom w:w="0" w:type="dxa"/>
              <w:right w:w="15" w:type="dxa"/>
            </w:tcMar>
            <w:vAlign w:val="bottom"/>
            <w:hideMark/>
          </w:tcPr>
          <w:p w14:paraId="29DD065D" w14:textId="77777777" w:rsidR="00F07075" w:rsidRPr="001A3542" w:rsidRDefault="00F07075" w:rsidP="00A019A6">
            <w:pPr>
              <w:keepLines/>
              <w:spacing w:line="276" w:lineRule="auto"/>
              <w:jc w:val="center"/>
              <w:rPr>
                <w:rFonts w:cs="Times New Roman"/>
                <w:color w:val="000000"/>
              </w:rPr>
            </w:pPr>
            <w:r w:rsidRPr="001A3542">
              <w:rPr>
                <w:rFonts w:cs="Times New Roman"/>
                <w:color w:val="000000"/>
              </w:rPr>
              <w:t>0.545</w:t>
            </w:r>
          </w:p>
        </w:tc>
        <w:tc>
          <w:tcPr>
            <w:tcW w:w="5310" w:type="dxa"/>
            <w:tcBorders>
              <w:top w:val="nil"/>
              <w:left w:val="nil"/>
              <w:bottom w:val="nil"/>
              <w:right w:val="nil"/>
            </w:tcBorders>
            <w:shd w:val="clear" w:color="auto" w:fill="auto"/>
            <w:noWrap/>
            <w:tcMar>
              <w:top w:w="15" w:type="dxa"/>
              <w:left w:w="15" w:type="dxa"/>
              <w:bottom w:w="0" w:type="dxa"/>
              <w:right w:w="15" w:type="dxa"/>
            </w:tcMar>
            <w:vAlign w:val="bottom"/>
            <w:hideMark/>
          </w:tcPr>
          <w:p w14:paraId="1F49E126" w14:textId="77777777" w:rsidR="00F07075" w:rsidRPr="001A3542" w:rsidRDefault="00F07075" w:rsidP="00A019A6">
            <w:pPr>
              <w:keepLines/>
              <w:spacing w:line="276" w:lineRule="auto"/>
              <w:jc w:val="center"/>
              <w:rPr>
                <w:rFonts w:cs="Times New Roman"/>
                <w:color w:val="000000"/>
              </w:rPr>
            </w:pPr>
            <w:r w:rsidRPr="001A3542">
              <w:rPr>
                <w:rFonts w:cs="Times New Roman"/>
                <w:color w:val="000000"/>
              </w:rPr>
              <w:t>Modern value</w:t>
            </w:r>
          </w:p>
        </w:tc>
      </w:tr>
      <w:tr w:rsidR="00F07075" w:rsidRPr="001A3542" w14:paraId="2BDFB617" w14:textId="77777777" w:rsidTr="00A019A6">
        <w:trPr>
          <w:trHeight w:val="165"/>
          <w:jc w:val="center"/>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895024D" w14:textId="77777777" w:rsidR="00F07075" w:rsidRPr="001A3542" w:rsidRDefault="00F07075" w:rsidP="00A019A6">
            <w:pPr>
              <w:keepLines/>
              <w:spacing w:line="276" w:lineRule="auto"/>
              <w:rPr>
                <w:rFonts w:cs="Times New Roman"/>
                <w:color w:val="000000"/>
                <w:vertAlign w:val="superscript"/>
              </w:rPr>
            </w:pPr>
            <w:r w:rsidRPr="001A3542">
              <w:rPr>
                <w:rFonts w:cs="Times New Roman"/>
                <w:color w:val="000000"/>
              </w:rPr>
              <w:t>SO</w:t>
            </w:r>
            <w:r w:rsidRPr="001A3542">
              <w:rPr>
                <w:rFonts w:cs="Times New Roman"/>
                <w:color w:val="000000"/>
                <w:vertAlign w:val="subscript"/>
              </w:rPr>
              <w:t>4</w:t>
            </w:r>
            <w:r w:rsidRPr="001A3542">
              <w:rPr>
                <w:rFonts w:cs="Times New Roman"/>
                <w:color w:val="000000"/>
                <w:vertAlign w:val="superscript"/>
              </w:rPr>
              <w:t>2-</w:t>
            </w:r>
          </w:p>
        </w:tc>
        <w:tc>
          <w:tcPr>
            <w:tcW w:w="2003" w:type="dxa"/>
            <w:tcBorders>
              <w:top w:val="nil"/>
              <w:left w:val="nil"/>
              <w:bottom w:val="nil"/>
              <w:right w:val="nil"/>
            </w:tcBorders>
            <w:shd w:val="clear" w:color="auto" w:fill="auto"/>
            <w:noWrap/>
            <w:tcMar>
              <w:top w:w="15" w:type="dxa"/>
              <w:left w:w="15" w:type="dxa"/>
              <w:bottom w:w="0" w:type="dxa"/>
              <w:right w:w="15" w:type="dxa"/>
            </w:tcMar>
            <w:vAlign w:val="bottom"/>
            <w:hideMark/>
          </w:tcPr>
          <w:p w14:paraId="778614F8" w14:textId="77777777" w:rsidR="00F07075" w:rsidRPr="001A3542" w:rsidRDefault="00F07075" w:rsidP="00A019A6">
            <w:pPr>
              <w:keepLines/>
              <w:spacing w:line="276" w:lineRule="auto"/>
              <w:jc w:val="center"/>
              <w:rPr>
                <w:rFonts w:cs="Times New Roman"/>
                <w:color w:val="000000"/>
              </w:rPr>
            </w:pPr>
            <w:r w:rsidRPr="001A3542">
              <w:rPr>
                <w:rFonts w:cs="Times New Roman"/>
                <w:color w:val="000000"/>
              </w:rPr>
              <w:t>0</w:t>
            </w:r>
          </w:p>
        </w:tc>
        <w:tc>
          <w:tcPr>
            <w:tcW w:w="5310" w:type="dxa"/>
            <w:tcBorders>
              <w:top w:val="nil"/>
              <w:left w:val="nil"/>
              <w:bottom w:val="nil"/>
              <w:right w:val="nil"/>
            </w:tcBorders>
            <w:shd w:val="clear" w:color="auto" w:fill="auto"/>
            <w:noWrap/>
            <w:tcMar>
              <w:top w:w="15" w:type="dxa"/>
              <w:left w:w="15" w:type="dxa"/>
              <w:bottom w:w="0" w:type="dxa"/>
              <w:right w:w="15" w:type="dxa"/>
            </w:tcMar>
            <w:vAlign w:val="bottom"/>
            <w:hideMark/>
          </w:tcPr>
          <w:p w14:paraId="6DDF557E" w14:textId="0572409C" w:rsidR="00F07075" w:rsidRPr="001A3542" w:rsidRDefault="00F07075" w:rsidP="00A019A6">
            <w:pPr>
              <w:keepLines/>
              <w:spacing w:line="276" w:lineRule="auto"/>
              <w:jc w:val="center"/>
              <w:rPr>
                <w:rFonts w:cs="Times New Roman"/>
                <w:color w:val="000000"/>
              </w:rPr>
            </w:pPr>
            <w:r w:rsidRPr="001A3542">
              <w:rPr>
                <w:rFonts w:cs="Times New Roman"/>
                <w:color w:val="000000"/>
              </w:rPr>
              <w:fldChar w:fldCharType="begin"/>
            </w:r>
            <w:r w:rsidR="00F6216D">
              <w:rPr>
                <w:rFonts w:cs="Times New Roman"/>
                <w:color w:val="000000"/>
              </w:rPr>
              <w:instrText xml:space="preserve"> ADDIN EN.CITE &lt;EndNote&gt;&lt;Cite&gt;&lt;Author&gt;Crowe&lt;/Author&gt;&lt;Year&gt;2014&lt;/Year&gt;&lt;RecNum&gt;44&lt;/RecNum&gt;&lt;DisplayText&gt;(Crowe et al. 2014)&lt;/DisplayText&gt;&lt;record&gt;&lt;rec-number&gt;44&lt;/rec-number&gt;&lt;foreign-keys&gt;&lt;key app="EN" db-id="zsx9vatd3fapv9e29srxw0970vf9pp90wp29" timestamp="1564360761" guid="2865b4fc-ad37-41ac-9efb-60efcbc130fa"&gt;44&lt;/key&gt;&lt;/foreign-keys&gt;&lt;ref-type name="Journal Article"&gt;17&lt;/ref-type&gt;&lt;contributors&gt;&lt;authors&gt;&lt;author&gt;Crowe, Sean A&lt;/author&gt;&lt;author&gt;Paris, Guillaume&lt;/author&gt;&lt;author&gt;Katsev, Sergei&lt;/author&gt;&lt;author&gt;Jones, CarriAyne&lt;/author&gt;&lt;author&gt;Kim, Sang-Tae&lt;/author&gt;&lt;author&gt;Zerkle, Aubrey L&lt;/author&gt;&lt;author&gt;Nomosatryo, Sulung&lt;/author&gt;&lt;author&gt;Fowle, David A&lt;/author&gt;&lt;author&gt;Adkins, Jess F&lt;/author&gt;&lt;author&gt;Sessions, Alex L&lt;/author&gt;&lt;/authors&gt;&lt;/contributors&gt;&lt;titles&gt;&lt;title&gt;Sulfate was a trace constituent of Archean seawater&lt;/title&gt;&lt;secondary-title&gt;Science&lt;/secondary-title&gt;&lt;/titles&gt;&lt;periodical&gt;&lt;full-title&gt;science&lt;/full-title&gt;&lt;/periodical&gt;&lt;pages&gt;735-739&lt;/pages&gt;&lt;volume&gt;346&lt;/volume&gt;&lt;number&gt;6210&lt;/number&gt;&lt;dates&gt;&lt;year&gt;2014&lt;/year&gt;&lt;/dates&gt;&lt;isbn&gt;0036-8075&lt;/isbn&gt;&lt;urls&gt;&lt;/urls&gt;&lt;/record&gt;&lt;/Cite&gt;&lt;/EndNote&gt;</w:instrText>
            </w:r>
            <w:r w:rsidRPr="001A3542">
              <w:rPr>
                <w:rFonts w:cs="Times New Roman"/>
                <w:color w:val="000000"/>
              </w:rPr>
              <w:fldChar w:fldCharType="separate"/>
            </w:r>
            <w:r w:rsidRPr="001A3542">
              <w:rPr>
                <w:rFonts w:cs="Times New Roman"/>
                <w:noProof/>
                <w:color w:val="000000"/>
              </w:rPr>
              <w:t>(Crowe et al. 2014)</w:t>
            </w:r>
            <w:r w:rsidRPr="001A3542">
              <w:rPr>
                <w:rFonts w:cs="Times New Roman"/>
                <w:color w:val="000000"/>
              </w:rPr>
              <w:fldChar w:fldCharType="end"/>
            </w:r>
          </w:p>
        </w:tc>
      </w:tr>
      <w:tr w:rsidR="00F07075" w:rsidRPr="001A3542" w14:paraId="54F0AF89" w14:textId="77777777" w:rsidTr="00A019A6">
        <w:trPr>
          <w:trHeight w:val="148"/>
          <w:jc w:val="center"/>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05958D0" w14:textId="77777777" w:rsidR="00F07075" w:rsidRPr="001A3542" w:rsidRDefault="00F07075" w:rsidP="00A019A6">
            <w:pPr>
              <w:keepLines/>
              <w:spacing w:line="276" w:lineRule="auto"/>
              <w:rPr>
                <w:rFonts w:cs="Times New Roman"/>
                <w:color w:val="000000"/>
              </w:rPr>
            </w:pPr>
            <w:r w:rsidRPr="001A3542">
              <w:rPr>
                <w:rFonts w:cs="Times New Roman"/>
                <w:color w:val="000000"/>
              </w:rPr>
              <w:t>NH</w:t>
            </w:r>
            <w:r w:rsidRPr="001A3542">
              <w:rPr>
                <w:rFonts w:cs="Times New Roman"/>
                <w:color w:val="000000"/>
                <w:vertAlign w:val="subscript"/>
              </w:rPr>
              <w:t>3</w:t>
            </w:r>
          </w:p>
        </w:tc>
        <w:tc>
          <w:tcPr>
            <w:tcW w:w="2003" w:type="dxa"/>
            <w:tcBorders>
              <w:top w:val="nil"/>
              <w:left w:val="nil"/>
              <w:bottom w:val="nil"/>
              <w:right w:val="nil"/>
            </w:tcBorders>
            <w:shd w:val="clear" w:color="auto" w:fill="auto"/>
            <w:noWrap/>
            <w:tcMar>
              <w:top w:w="15" w:type="dxa"/>
              <w:left w:w="15" w:type="dxa"/>
              <w:bottom w:w="0" w:type="dxa"/>
              <w:right w:w="15" w:type="dxa"/>
            </w:tcMar>
            <w:vAlign w:val="bottom"/>
            <w:hideMark/>
          </w:tcPr>
          <w:p w14:paraId="3EB0EFD7" w14:textId="77777777" w:rsidR="00F07075" w:rsidRPr="001A3542" w:rsidRDefault="00F07075" w:rsidP="00A019A6">
            <w:pPr>
              <w:keepLines/>
              <w:spacing w:line="276" w:lineRule="auto"/>
              <w:jc w:val="center"/>
              <w:rPr>
                <w:rFonts w:cs="Times New Roman"/>
                <w:color w:val="000000"/>
              </w:rPr>
            </w:pPr>
            <w:r w:rsidRPr="001A3542">
              <w:rPr>
                <w:rFonts w:cs="Times New Roman"/>
                <w:color w:val="000000"/>
              </w:rPr>
              <w:t>6.40E-09</w:t>
            </w:r>
          </w:p>
        </w:tc>
        <w:tc>
          <w:tcPr>
            <w:tcW w:w="5310" w:type="dxa"/>
            <w:tcBorders>
              <w:top w:val="nil"/>
              <w:left w:val="nil"/>
              <w:bottom w:val="nil"/>
              <w:right w:val="nil"/>
            </w:tcBorders>
            <w:shd w:val="clear" w:color="auto" w:fill="auto"/>
            <w:noWrap/>
            <w:tcMar>
              <w:top w:w="15" w:type="dxa"/>
              <w:left w:w="15" w:type="dxa"/>
              <w:bottom w:w="0" w:type="dxa"/>
              <w:right w:w="15" w:type="dxa"/>
            </w:tcMar>
            <w:vAlign w:val="bottom"/>
            <w:hideMark/>
          </w:tcPr>
          <w:p w14:paraId="24EDE180" w14:textId="77777777" w:rsidR="00F07075" w:rsidRPr="001A3542" w:rsidRDefault="00F07075" w:rsidP="00A019A6">
            <w:pPr>
              <w:keepLines/>
              <w:spacing w:line="276" w:lineRule="auto"/>
              <w:jc w:val="center"/>
              <w:rPr>
                <w:rFonts w:cs="Times New Roman"/>
                <w:color w:val="000000"/>
              </w:rPr>
            </w:pPr>
            <w:r w:rsidRPr="001A3542">
              <w:rPr>
                <w:rFonts w:cs="Times New Roman"/>
                <w:color w:val="000000"/>
              </w:rPr>
              <w:t>Henry's law from atmospheric NH</w:t>
            </w:r>
            <w:r w:rsidRPr="001A3542">
              <w:rPr>
                <w:rFonts w:cs="Times New Roman"/>
                <w:color w:val="000000"/>
                <w:vertAlign w:val="subscript"/>
              </w:rPr>
              <w:t>3</w:t>
            </w:r>
          </w:p>
        </w:tc>
      </w:tr>
      <w:tr w:rsidR="00F07075" w:rsidRPr="001A3542" w14:paraId="4DD69B59" w14:textId="77777777" w:rsidTr="00A019A6">
        <w:trPr>
          <w:trHeight w:val="165"/>
          <w:jc w:val="center"/>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08AF1EA" w14:textId="77777777" w:rsidR="00F07075" w:rsidRPr="001A3542" w:rsidRDefault="00F07075" w:rsidP="00A019A6">
            <w:pPr>
              <w:keepLines/>
              <w:spacing w:line="276" w:lineRule="auto"/>
              <w:rPr>
                <w:rFonts w:cs="Times New Roman"/>
                <w:color w:val="000000"/>
                <w:vertAlign w:val="superscript"/>
              </w:rPr>
            </w:pPr>
            <w:r w:rsidRPr="001A3542">
              <w:rPr>
                <w:rFonts w:cs="Times New Roman"/>
                <w:color w:val="000000"/>
              </w:rPr>
              <w:t>NH</w:t>
            </w:r>
            <w:r w:rsidRPr="001A3542">
              <w:rPr>
                <w:rFonts w:cs="Times New Roman"/>
                <w:color w:val="000000"/>
                <w:vertAlign w:val="subscript"/>
              </w:rPr>
              <w:t>4</w:t>
            </w:r>
            <w:r w:rsidRPr="001A3542">
              <w:rPr>
                <w:rFonts w:cs="Times New Roman"/>
                <w:color w:val="000000"/>
                <w:vertAlign w:val="superscript"/>
              </w:rPr>
              <w:t>+</w:t>
            </w:r>
          </w:p>
        </w:tc>
        <w:tc>
          <w:tcPr>
            <w:tcW w:w="2003" w:type="dxa"/>
            <w:tcBorders>
              <w:top w:val="nil"/>
              <w:left w:val="nil"/>
              <w:bottom w:val="nil"/>
              <w:right w:val="nil"/>
            </w:tcBorders>
            <w:shd w:val="clear" w:color="auto" w:fill="auto"/>
            <w:noWrap/>
            <w:tcMar>
              <w:top w:w="15" w:type="dxa"/>
              <w:left w:w="15" w:type="dxa"/>
              <w:bottom w:w="0" w:type="dxa"/>
              <w:right w:w="15" w:type="dxa"/>
            </w:tcMar>
            <w:vAlign w:val="bottom"/>
            <w:hideMark/>
          </w:tcPr>
          <w:p w14:paraId="5D6F5AFF" w14:textId="77777777" w:rsidR="00F07075" w:rsidRPr="001A3542" w:rsidRDefault="00F07075" w:rsidP="00A019A6">
            <w:pPr>
              <w:keepLines/>
              <w:spacing w:line="276" w:lineRule="auto"/>
              <w:jc w:val="center"/>
              <w:rPr>
                <w:rFonts w:cs="Times New Roman"/>
                <w:color w:val="000000"/>
              </w:rPr>
            </w:pPr>
            <w:r w:rsidRPr="001A3542">
              <w:rPr>
                <w:rFonts w:cs="Times New Roman"/>
                <w:color w:val="000000"/>
              </w:rPr>
              <w:t>2.9E-06</w:t>
            </w:r>
          </w:p>
        </w:tc>
        <w:tc>
          <w:tcPr>
            <w:tcW w:w="5310" w:type="dxa"/>
            <w:tcBorders>
              <w:top w:val="nil"/>
              <w:left w:val="nil"/>
              <w:bottom w:val="nil"/>
              <w:right w:val="nil"/>
            </w:tcBorders>
            <w:shd w:val="clear" w:color="auto" w:fill="auto"/>
            <w:noWrap/>
            <w:tcMar>
              <w:top w:w="15" w:type="dxa"/>
              <w:left w:w="15" w:type="dxa"/>
              <w:bottom w:w="0" w:type="dxa"/>
              <w:right w:w="15" w:type="dxa"/>
            </w:tcMar>
            <w:vAlign w:val="bottom"/>
            <w:hideMark/>
          </w:tcPr>
          <w:p w14:paraId="1402E34C" w14:textId="77777777" w:rsidR="00F07075" w:rsidRPr="001A3542" w:rsidRDefault="00F07075" w:rsidP="00A019A6">
            <w:pPr>
              <w:keepLines/>
              <w:spacing w:line="276" w:lineRule="auto"/>
              <w:jc w:val="center"/>
              <w:rPr>
                <w:rFonts w:cs="Times New Roman"/>
                <w:color w:val="000000"/>
              </w:rPr>
            </w:pPr>
            <w:r w:rsidRPr="001A3542">
              <w:rPr>
                <w:rFonts w:cs="Times New Roman"/>
                <w:color w:val="000000"/>
              </w:rPr>
              <w:t>Equilibrium with NH</w:t>
            </w:r>
            <w:r w:rsidRPr="001A3542">
              <w:rPr>
                <w:rFonts w:cs="Times New Roman"/>
                <w:color w:val="000000"/>
                <w:vertAlign w:val="subscript"/>
              </w:rPr>
              <w:t>3</w:t>
            </w:r>
            <w:r w:rsidRPr="001A3542">
              <w:rPr>
                <w:rFonts w:cs="Times New Roman"/>
                <w:color w:val="000000"/>
              </w:rPr>
              <w:t xml:space="preserve"> and pH</w:t>
            </w:r>
          </w:p>
        </w:tc>
      </w:tr>
      <w:tr w:rsidR="00F07075" w:rsidRPr="001A3542" w14:paraId="729E10F8" w14:textId="77777777" w:rsidTr="00A019A6">
        <w:trPr>
          <w:trHeight w:val="148"/>
          <w:jc w:val="center"/>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D127CC6" w14:textId="77777777" w:rsidR="00F07075" w:rsidRPr="001A3542" w:rsidRDefault="00F07075" w:rsidP="00A019A6">
            <w:pPr>
              <w:keepLines/>
              <w:spacing w:line="276" w:lineRule="auto"/>
              <w:rPr>
                <w:rFonts w:cs="Times New Roman"/>
                <w:color w:val="000000"/>
              </w:rPr>
            </w:pPr>
            <w:r w:rsidRPr="001A3542">
              <w:rPr>
                <w:rFonts w:cs="Times New Roman"/>
                <w:color w:val="000000"/>
              </w:rPr>
              <w:t>H</w:t>
            </w:r>
            <w:r w:rsidRPr="001A3542">
              <w:rPr>
                <w:rFonts w:cs="Times New Roman"/>
                <w:color w:val="000000"/>
                <w:vertAlign w:val="subscript"/>
              </w:rPr>
              <w:t>2</w:t>
            </w:r>
            <w:r w:rsidRPr="001A3542">
              <w:rPr>
                <w:rFonts w:cs="Times New Roman"/>
                <w:color w:val="000000"/>
              </w:rPr>
              <w:t>S</w:t>
            </w:r>
          </w:p>
        </w:tc>
        <w:tc>
          <w:tcPr>
            <w:tcW w:w="2003" w:type="dxa"/>
            <w:tcBorders>
              <w:top w:val="nil"/>
              <w:left w:val="nil"/>
              <w:bottom w:val="nil"/>
              <w:right w:val="nil"/>
            </w:tcBorders>
            <w:shd w:val="clear" w:color="auto" w:fill="auto"/>
            <w:noWrap/>
            <w:tcMar>
              <w:top w:w="15" w:type="dxa"/>
              <w:left w:w="15" w:type="dxa"/>
              <w:bottom w:w="0" w:type="dxa"/>
              <w:right w:w="15" w:type="dxa"/>
            </w:tcMar>
            <w:vAlign w:val="bottom"/>
            <w:hideMark/>
          </w:tcPr>
          <w:p w14:paraId="094990CC" w14:textId="77777777" w:rsidR="00F07075" w:rsidRPr="001A3542" w:rsidRDefault="00F07075" w:rsidP="00A019A6">
            <w:pPr>
              <w:keepLines/>
              <w:spacing w:line="276" w:lineRule="auto"/>
              <w:jc w:val="center"/>
              <w:rPr>
                <w:rFonts w:cs="Times New Roman"/>
                <w:color w:val="000000"/>
              </w:rPr>
            </w:pPr>
            <w:r w:rsidRPr="001A3542">
              <w:rPr>
                <w:rFonts w:cs="Times New Roman"/>
                <w:color w:val="000000"/>
              </w:rPr>
              <w:t>0</w:t>
            </w:r>
          </w:p>
        </w:tc>
        <w:tc>
          <w:tcPr>
            <w:tcW w:w="5310" w:type="dxa"/>
            <w:tcBorders>
              <w:top w:val="nil"/>
              <w:left w:val="nil"/>
              <w:bottom w:val="nil"/>
              <w:right w:val="nil"/>
            </w:tcBorders>
            <w:shd w:val="clear" w:color="auto" w:fill="auto"/>
            <w:noWrap/>
            <w:tcMar>
              <w:top w:w="15" w:type="dxa"/>
              <w:left w:w="15" w:type="dxa"/>
              <w:bottom w:w="0" w:type="dxa"/>
              <w:right w:w="15" w:type="dxa"/>
            </w:tcMar>
            <w:vAlign w:val="bottom"/>
            <w:hideMark/>
          </w:tcPr>
          <w:p w14:paraId="6644A5EB" w14:textId="57BE0499" w:rsidR="00F07075" w:rsidRPr="001A3542" w:rsidRDefault="00F07075" w:rsidP="00A019A6">
            <w:pPr>
              <w:keepLines/>
              <w:spacing w:line="276" w:lineRule="auto"/>
              <w:jc w:val="center"/>
              <w:rPr>
                <w:rFonts w:cs="Times New Roman"/>
                <w:color w:val="000000"/>
              </w:rPr>
            </w:pPr>
            <w:r w:rsidRPr="001A3542">
              <w:rPr>
                <w:rFonts w:cs="Times New Roman"/>
                <w:color w:val="000000"/>
              </w:rPr>
              <w:fldChar w:fldCharType="begin"/>
            </w:r>
            <w:r w:rsidR="00E754B4">
              <w:rPr>
                <w:rFonts w:cs="Times New Roman"/>
                <w:color w:val="000000"/>
              </w:rPr>
              <w:instrText xml:space="preserve"> ADDIN EN.CITE &lt;EndNote&gt;&lt;Cite&gt;&lt;Author&gt;Krissansen-Totton&lt;/Author&gt;&lt;Year&gt;2018&lt;/Year&gt;&lt;RecNum&gt;41&lt;/RecNum&gt;&lt;DisplayText&gt;(Krissansen-Totton, et al. 2018c)&lt;/DisplayText&gt;&lt;record&gt;&lt;rec-number&gt;41&lt;/rec-number&gt;&lt;foreign-keys&gt;&lt;key app="EN" db-id="zsx9vatd3fapv9e29srxw0970vf9pp90wp29" timestamp="1563923393" guid="ed9bf523-6d76-4c50-b4d1-75569475d88a"&gt;41&lt;/key&gt;&lt;/foreign-keys&gt;&lt;ref-type name="Journal Article"&gt;17&lt;/ref-type&gt;&lt;contributors&gt;&lt;authors&gt;&lt;author&gt;Krissansen-Totton, Joshua&lt;/author&gt;&lt;author&gt;Olson, Stephanie&lt;/author&gt;&lt;author&gt;Catling, David C.&lt;/author&gt;&lt;/authors&gt;&lt;/contributors&gt;&lt;titles&gt;&lt;title&gt;Disequilibrium biosignatures over Earth history and implications for detecting exoplanet life&lt;/title&gt;&lt;secondary-title&gt;Science Advances&lt;/secondary-title&gt;&lt;/titles&gt;&lt;periodical&gt;&lt;full-title&gt;Science Advances&lt;/full-title&gt;&lt;/periodical&gt;&lt;pages&gt;eaao5747&lt;/pages&gt;&lt;volume&gt;4&lt;/volume&gt;&lt;number&gt;1&lt;/number&gt;&lt;dates&gt;&lt;year&gt;2018&lt;/year&gt;&lt;/dates&gt;&lt;urls&gt;&lt;related-urls&gt;&lt;url&gt;http://advances.sciencemag.org/content/4/1/eaao5747.abstract&lt;/url&gt;&lt;/related-urls&gt;&lt;/urls&gt;&lt;electronic-resource-num&gt;10.1126/sciadv.aao5747&lt;/electronic-resource-num&gt;&lt;/record&gt;&lt;/Cite&gt;&lt;/EndNote&gt;</w:instrText>
            </w:r>
            <w:r w:rsidRPr="001A3542">
              <w:rPr>
                <w:rFonts w:cs="Times New Roman"/>
                <w:color w:val="000000"/>
              </w:rPr>
              <w:fldChar w:fldCharType="separate"/>
            </w:r>
            <w:r w:rsidR="00E754B4">
              <w:rPr>
                <w:rFonts w:cs="Times New Roman"/>
                <w:noProof/>
                <w:color w:val="000000"/>
              </w:rPr>
              <w:t>(Krissansen-Totton, et al. 2018c)</w:t>
            </w:r>
            <w:r w:rsidRPr="001A3542">
              <w:rPr>
                <w:rFonts w:cs="Times New Roman"/>
                <w:color w:val="000000"/>
              </w:rPr>
              <w:fldChar w:fldCharType="end"/>
            </w:r>
          </w:p>
        </w:tc>
      </w:tr>
      <w:tr w:rsidR="00F07075" w:rsidRPr="001A3542" w14:paraId="4003FC5E" w14:textId="77777777" w:rsidTr="00A019A6">
        <w:trPr>
          <w:trHeight w:val="131"/>
          <w:jc w:val="center"/>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4FDE9D0" w14:textId="77777777" w:rsidR="00F07075" w:rsidRPr="001A3542" w:rsidRDefault="00F07075" w:rsidP="00A019A6">
            <w:pPr>
              <w:keepLines/>
              <w:spacing w:line="276" w:lineRule="auto"/>
              <w:rPr>
                <w:rFonts w:cs="Times New Roman"/>
                <w:color w:val="000000"/>
              </w:rPr>
            </w:pPr>
            <w:r w:rsidRPr="001A3542">
              <w:rPr>
                <w:rFonts w:cs="Times New Roman"/>
                <w:color w:val="000000"/>
              </w:rPr>
              <w:t>pH</w:t>
            </w:r>
          </w:p>
        </w:tc>
        <w:tc>
          <w:tcPr>
            <w:tcW w:w="2003" w:type="dxa"/>
            <w:tcBorders>
              <w:top w:val="nil"/>
              <w:left w:val="nil"/>
              <w:bottom w:val="nil"/>
              <w:right w:val="nil"/>
            </w:tcBorders>
            <w:shd w:val="clear" w:color="auto" w:fill="auto"/>
            <w:noWrap/>
            <w:tcMar>
              <w:top w:w="15" w:type="dxa"/>
              <w:left w:w="15" w:type="dxa"/>
              <w:bottom w:w="0" w:type="dxa"/>
              <w:right w:w="15" w:type="dxa"/>
            </w:tcMar>
            <w:vAlign w:val="bottom"/>
            <w:hideMark/>
          </w:tcPr>
          <w:p w14:paraId="0BFFA3D0" w14:textId="77777777" w:rsidR="00F07075" w:rsidRPr="001A3542" w:rsidRDefault="00F07075" w:rsidP="00A019A6">
            <w:pPr>
              <w:keepLines/>
              <w:spacing w:line="276" w:lineRule="auto"/>
              <w:jc w:val="center"/>
              <w:rPr>
                <w:rFonts w:cs="Times New Roman"/>
                <w:color w:val="000000"/>
              </w:rPr>
            </w:pPr>
            <w:r w:rsidRPr="001A3542">
              <w:rPr>
                <w:rFonts w:cs="Times New Roman"/>
                <w:color w:val="000000"/>
              </w:rPr>
              <w:t>6.6 (dimensionless)</w:t>
            </w:r>
          </w:p>
        </w:tc>
        <w:tc>
          <w:tcPr>
            <w:tcW w:w="5310" w:type="dxa"/>
            <w:tcBorders>
              <w:top w:val="nil"/>
              <w:left w:val="nil"/>
              <w:bottom w:val="nil"/>
              <w:right w:val="nil"/>
            </w:tcBorders>
            <w:shd w:val="clear" w:color="auto" w:fill="auto"/>
            <w:noWrap/>
            <w:tcMar>
              <w:top w:w="15" w:type="dxa"/>
              <w:left w:w="15" w:type="dxa"/>
              <w:bottom w:w="0" w:type="dxa"/>
              <w:right w:w="15" w:type="dxa"/>
            </w:tcMar>
            <w:vAlign w:val="bottom"/>
            <w:hideMark/>
          </w:tcPr>
          <w:p w14:paraId="693C0E78" w14:textId="1DC5F6B9" w:rsidR="00F07075" w:rsidRPr="001A3542" w:rsidRDefault="00F07075" w:rsidP="00A019A6">
            <w:pPr>
              <w:keepLines/>
              <w:spacing w:line="276" w:lineRule="auto"/>
              <w:jc w:val="center"/>
              <w:rPr>
                <w:rFonts w:cs="Times New Roman"/>
                <w:color w:val="000000"/>
              </w:rPr>
            </w:pPr>
            <w:r w:rsidRPr="001A3542">
              <w:rPr>
                <w:rFonts w:cs="Times New Roman"/>
                <w:color w:val="000000"/>
              </w:rPr>
              <w:fldChar w:fldCharType="begin"/>
            </w:r>
            <w:r w:rsidR="00F6216D">
              <w:rPr>
                <w:rFonts w:cs="Times New Roman"/>
                <w:color w:val="000000"/>
              </w:rPr>
              <w:instrText xml:space="preserve"> ADDIN EN.CITE &lt;EndNote&gt;&lt;Cite&gt;&lt;Author&gt;Krissansen-Totton&lt;/Author&gt;&lt;Year&gt;2018&lt;/Year&gt;&lt;RecNum&gt;45&lt;/RecNum&gt;&lt;DisplayText&gt;(Krissansen-Totton et al. 2018a)&lt;/DisplayText&gt;&lt;record&gt;&lt;rec-number&gt;45&lt;/rec-number&gt;&lt;foreign-keys&gt;&lt;key app="EN" db-id="zsx9vatd3fapv9e29srxw0970vf9pp90wp29" timestamp="1564360888"&gt;45&lt;/key&gt;&lt;/foreign-keys&gt;&lt;ref-type name="Journal Article"&gt;17&lt;/ref-type&gt;&lt;contributors&gt;&lt;authors&gt;&lt;author&gt;Krissansen-Totton, Joshua&lt;/author&gt;&lt;author&gt;Arney, Giada N&lt;/author&gt;&lt;author&gt;Catling, David C&lt;/author&gt;&lt;/authors&gt;&lt;/contributors&gt;&lt;titles&gt;&lt;title&gt;Constraining the climate and ocean pH of the early Earth with a geological carbon cycle model&lt;/title&gt;&lt;secondary-title&gt;Proceedings of the National Academy of Sciences&lt;/secondary-title&gt;&lt;/titles&gt;&lt;periodical&gt;&lt;full-title&gt;Proceedings of the National Academy of Sciences&lt;/full-title&gt;&lt;/periodical&gt;&lt;pages&gt;4105-4110&lt;/pages&gt;&lt;volume&gt;115&lt;/volume&gt;&lt;number&gt;16&lt;/number&gt;&lt;dates&gt;&lt;year&gt;2018&lt;/year&gt;&lt;/dates&gt;&lt;isbn&gt;0027-8424&lt;/isbn&gt;&lt;urls&gt;&lt;/urls&gt;&lt;/record&gt;&lt;/Cite&gt;&lt;/EndNote&gt;</w:instrText>
            </w:r>
            <w:r w:rsidRPr="001A3542">
              <w:rPr>
                <w:rFonts w:cs="Times New Roman"/>
                <w:color w:val="000000"/>
              </w:rPr>
              <w:fldChar w:fldCharType="separate"/>
            </w:r>
            <w:r w:rsidR="00F6216D">
              <w:rPr>
                <w:rFonts w:cs="Times New Roman"/>
                <w:noProof/>
                <w:color w:val="000000"/>
              </w:rPr>
              <w:t>(Krissansen-Totton et al. 2018a)</w:t>
            </w:r>
            <w:r w:rsidRPr="001A3542">
              <w:rPr>
                <w:rFonts w:cs="Times New Roman"/>
                <w:color w:val="000000"/>
              </w:rPr>
              <w:fldChar w:fldCharType="end"/>
            </w:r>
          </w:p>
        </w:tc>
      </w:tr>
      <w:tr w:rsidR="00F07075" w:rsidRPr="001A3542" w14:paraId="5EA22E95" w14:textId="77777777" w:rsidTr="00A019A6">
        <w:trPr>
          <w:trHeight w:val="165"/>
          <w:jc w:val="center"/>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3F575C4" w14:textId="77777777" w:rsidR="00F07075" w:rsidRPr="001A3542" w:rsidRDefault="00F07075" w:rsidP="00A019A6">
            <w:pPr>
              <w:keepLines/>
              <w:spacing w:line="276" w:lineRule="auto"/>
              <w:rPr>
                <w:rFonts w:cs="Times New Roman"/>
                <w:color w:val="000000"/>
                <w:vertAlign w:val="superscript"/>
              </w:rPr>
            </w:pPr>
            <w:r w:rsidRPr="001A3542">
              <w:rPr>
                <w:rFonts w:cs="Times New Roman"/>
                <w:color w:val="000000"/>
              </w:rPr>
              <w:t>HCO</w:t>
            </w:r>
            <w:r w:rsidRPr="001A3542">
              <w:rPr>
                <w:rFonts w:cs="Times New Roman"/>
                <w:color w:val="000000"/>
                <w:vertAlign w:val="subscript"/>
              </w:rPr>
              <w:t>3</w:t>
            </w:r>
            <w:r w:rsidRPr="001A3542">
              <w:rPr>
                <w:rFonts w:cs="Times New Roman"/>
                <w:color w:val="000000"/>
                <w:vertAlign w:val="superscript"/>
              </w:rPr>
              <w:t>-</w:t>
            </w:r>
          </w:p>
        </w:tc>
        <w:tc>
          <w:tcPr>
            <w:tcW w:w="2003" w:type="dxa"/>
            <w:tcBorders>
              <w:top w:val="nil"/>
              <w:left w:val="nil"/>
              <w:bottom w:val="nil"/>
              <w:right w:val="nil"/>
            </w:tcBorders>
            <w:shd w:val="clear" w:color="auto" w:fill="auto"/>
            <w:noWrap/>
            <w:tcMar>
              <w:top w:w="15" w:type="dxa"/>
              <w:left w:w="15" w:type="dxa"/>
              <w:bottom w:w="0" w:type="dxa"/>
              <w:right w:w="15" w:type="dxa"/>
            </w:tcMar>
            <w:vAlign w:val="bottom"/>
            <w:hideMark/>
          </w:tcPr>
          <w:p w14:paraId="2AB3D551" w14:textId="77777777" w:rsidR="00F07075" w:rsidRPr="001A3542" w:rsidRDefault="00F07075" w:rsidP="00A019A6">
            <w:pPr>
              <w:keepLines/>
              <w:spacing w:line="276" w:lineRule="auto"/>
              <w:jc w:val="center"/>
              <w:rPr>
                <w:rFonts w:cs="Times New Roman"/>
                <w:color w:val="000000"/>
              </w:rPr>
            </w:pPr>
            <w:r w:rsidRPr="001A3542">
              <w:rPr>
                <w:rFonts w:cs="Times New Roman"/>
                <w:color w:val="000000"/>
              </w:rPr>
              <w:t>0.02674</w:t>
            </w:r>
          </w:p>
        </w:tc>
        <w:tc>
          <w:tcPr>
            <w:tcW w:w="5310" w:type="dxa"/>
            <w:tcBorders>
              <w:top w:val="nil"/>
              <w:left w:val="nil"/>
              <w:bottom w:val="nil"/>
              <w:right w:val="nil"/>
            </w:tcBorders>
            <w:shd w:val="clear" w:color="auto" w:fill="auto"/>
            <w:noWrap/>
            <w:tcMar>
              <w:top w:w="15" w:type="dxa"/>
              <w:left w:w="15" w:type="dxa"/>
              <w:bottom w:w="0" w:type="dxa"/>
              <w:right w:w="15" w:type="dxa"/>
            </w:tcMar>
            <w:vAlign w:val="bottom"/>
            <w:hideMark/>
          </w:tcPr>
          <w:p w14:paraId="500B5AAB" w14:textId="77777777" w:rsidR="00F07075" w:rsidRPr="001A3542" w:rsidRDefault="00F07075" w:rsidP="00A019A6">
            <w:pPr>
              <w:keepLines/>
              <w:spacing w:line="276" w:lineRule="auto"/>
              <w:jc w:val="center"/>
              <w:rPr>
                <w:rFonts w:cs="Times New Roman"/>
                <w:color w:val="000000"/>
              </w:rPr>
            </w:pPr>
            <w:r w:rsidRPr="001A3542">
              <w:rPr>
                <w:rFonts w:cs="Times New Roman"/>
                <w:color w:val="000000"/>
              </w:rPr>
              <w:t>Equilibrium with CO</w:t>
            </w:r>
            <w:r w:rsidRPr="001A3542">
              <w:rPr>
                <w:rFonts w:cs="Times New Roman"/>
                <w:color w:val="000000"/>
                <w:vertAlign w:val="subscript"/>
              </w:rPr>
              <w:t>2</w:t>
            </w:r>
            <w:r w:rsidRPr="001A3542">
              <w:rPr>
                <w:rFonts w:cs="Times New Roman"/>
                <w:color w:val="000000"/>
              </w:rPr>
              <w:t xml:space="preserve"> and pH</w:t>
            </w:r>
          </w:p>
        </w:tc>
      </w:tr>
      <w:tr w:rsidR="00F07075" w:rsidRPr="001A3542" w14:paraId="14279E74" w14:textId="77777777" w:rsidTr="00A019A6">
        <w:trPr>
          <w:trHeight w:val="173"/>
          <w:jc w:val="center"/>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EE1E984" w14:textId="77777777" w:rsidR="00F07075" w:rsidRPr="001A3542" w:rsidRDefault="00F07075" w:rsidP="00A019A6">
            <w:pPr>
              <w:keepLines/>
              <w:spacing w:line="276" w:lineRule="auto"/>
              <w:rPr>
                <w:rFonts w:cs="Times New Roman"/>
                <w:color w:val="000000"/>
              </w:rPr>
            </w:pPr>
            <w:r w:rsidRPr="001A3542">
              <w:rPr>
                <w:rFonts w:cs="Times New Roman"/>
                <w:color w:val="000000"/>
              </w:rPr>
              <w:t>CO</w:t>
            </w:r>
            <w:r w:rsidRPr="001A3542">
              <w:rPr>
                <w:rFonts w:cs="Times New Roman"/>
                <w:color w:val="000000"/>
                <w:vertAlign w:val="subscript"/>
              </w:rPr>
              <w:t>3</w:t>
            </w:r>
            <w:r w:rsidRPr="001A3542">
              <w:rPr>
                <w:rFonts w:cs="Times New Roman"/>
                <w:color w:val="000000"/>
                <w:vertAlign w:val="superscript"/>
              </w:rPr>
              <w:t>2-</w:t>
            </w:r>
          </w:p>
        </w:tc>
        <w:tc>
          <w:tcPr>
            <w:tcW w:w="2003" w:type="dxa"/>
            <w:tcBorders>
              <w:top w:val="nil"/>
              <w:left w:val="nil"/>
              <w:bottom w:val="nil"/>
              <w:right w:val="nil"/>
            </w:tcBorders>
            <w:shd w:val="clear" w:color="auto" w:fill="auto"/>
            <w:noWrap/>
            <w:tcMar>
              <w:top w:w="15" w:type="dxa"/>
              <w:left w:w="15" w:type="dxa"/>
              <w:bottom w:w="0" w:type="dxa"/>
              <w:right w:w="15" w:type="dxa"/>
            </w:tcMar>
            <w:vAlign w:val="bottom"/>
            <w:hideMark/>
          </w:tcPr>
          <w:p w14:paraId="0BC82933" w14:textId="77777777" w:rsidR="00F07075" w:rsidRPr="001A3542" w:rsidRDefault="00F07075" w:rsidP="00A019A6">
            <w:pPr>
              <w:keepLines/>
              <w:spacing w:line="276" w:lineRule="auto"/>
              <w:jc w:val="center"/>
              <w:rPr>
                <w:rFonts w:cs="Times New Roman"/>
                <w:color w:val="000000"/>
              </w:rPr>
            </w:pPr>
            <w:r w:rsidRPr="001A3542">
              <w:rPr>
                <w:rFonts w:cs="Times New Roman"/>
                <w:color w:val="000000"/>
              </w:rPr>
              <w:t>8.03E-05</w:t>
            </w:r>
          </w:p>
        </w:tc>
        <w:tc>
          <w:tcPr>
            <w:tcW w:w="5310" w:type="dxa"/>
            <w:tcBorders>
              <w:top w:val="nil"/>
              <w:left w:val="nil"/>
              <w:bottom w:val="nil"/>
              <w:right w:val="nil"/>
            </w:tcBorders>
            <w:shd w:val="clear" w:color="auto" w:fill="auto"/>
            <w:noWrap/>
            <w:tcMar>
              <w:top w:w="15" w:type="dxa"/>
              <w:left w:w="15" w:type="dxa"/>
              <w:bottom w:w="0" w:type="dxa"/>
              <w:right w:w="15" w:type="dxa"/>
            </w:tcMar>
            <w:vAlign w:val="bottom"/>
            <w:hideMark/>
          </w:tcPr>
          <w:p w14:paraId="18E13E81" w14:textId="77777777" w:rsidR="00F07075" w:rsidRPr="001A3542" w:rsidRDefault="00F07075" w:rsidP="00A019A6">
            <w:pPr>
              <w:keepLines/>
              <w:spacing w:line="276" w:lineRule="auto"/>
              <w:jc w:val="center"/>
              <w:rPr>
                <w:rFonts w:cs="Times New Roman"/>
                <w:color w:val="000000"/>
              </w:rPr>
            </w:pPr>
            <w:r w:rsidRPr="001A3542">
              <w:rPr>
                <w:rFonts w:cs="Times New Roman"/>
                <w:color w:val="000000"/>
              </w:rPr>
              <w:t>Equilibrium with HCO</w:t>
            </w:r>
            <w:r w:rsidRPr="001A3542">
              <w:rPr>
                <w:rFonts w:cs="Times New Roman"/>
                <w:color w:val="000000"/>
                <w:vertAlign w:val="subscript"/>
              </w:rPr>
              <w:t>3</w:t>
            </w:r>
            <w:r w:rsidRPr="001A3542">
              <w:rPr>
                <w:rFonts w:cs="Times New Roman"/>
                <w:color w:val="000000"/>
                <w:vertAlign w:val="superscript"/>
              </w:rPr>
              <w:t>-</w:t>
            </w:r>
            <w:r w:rsidRPr="001A3542">
              <w:rPr>
                <w:rFonts w:cs="Times New Roman"/>
                <w:color w:val="000000"/>
              </w:rPr>
              <w:t xml:space="preserve"> and pH</w:t>
            </w:r>
          </w:p>
        </w:tc>
      </w:tr>
      <w:tr w:rsidR="00F07075" w:rsidRPr="001A3542" w14:paraId="2E596510" w14:textId="77777777" w:rsidTr="00A019A6">
        <w:trPr>
          <w:trHeight w:val="141"/>
          <w:jc w:val="center"/>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EF67579" w14:textId="77777777" w:rsidR="00F07075" w:rsidRPr="001A3542" w:rsidRDefault="00F07075" w:rsidP="00A019A6">
            <w:pPr>
              <w:keepLines/>
              <w:spacing w:line="276" w:lineRule="auto"/>
              <w:jc w:val="center"/>
              <w:rPr>
                <w:rFonts w:cs="Times New Roman"/>
                <w:color w:val="000000"/>
              </w:rPr>
            </w:pPr>
          </w:p>
        </w:tc>
        <w:tc>
          <w:tcPr>
            <w:tcW w:w="2003" w:type="dxa"/>
            <w:tcBorders>
              <w:top w:val="nil"/>
              <w:left w:val="nil"/>
              <w:bottom w:val="nil"/>
              <w:right w:val="nil"/>
            </w:tcBorders>
            <w:shd w:val="clear" w:color="auto" w:fill="auto"/>
            <w:noWrap/>
            <w:tcMar>
              <w:top w:w="15" w:type="dxa"/>
              <w:left w:w="15" w:type="dxa"/>
              <w:bottom w:w="0" w:type="dxa"/>
              <w:right w:w="15" w:type="dxa"/>
            </w:tcMar>
            <w:vAlign w:val="bottom"/>
            <w:hideMark/>
          </w:tcPr>
          <w:p w14:paraId="600578AC" w14:textId="77777777" w:rsidR="00F07075" w:rsidRPr="001A3542" w:rsidRDefault="00F07075" w:rsidP="00A019A6">
            <w:pPr>
              <w:keepLines/>
              <w:spacing w:line="276" w:lineRule="auto"/>
              <w:rPr>
                <w:rFonts w:cs="Times New Roman"/>
                <w:sz w:val="20"/>
                <w:szCs w:val="20"/>
              </w:rPr>
            </w:pPr>
          </w:p>
        </w:tc>
        <w:tc>
          <w:tcPr>
            <w:tcW w:w="5310" w:type="dxa"/>
            <w:tcBorders>
              <w:top w:val="nil"/>
              <w:left w:val="nil"/>
              <w:bottom w:val="nil"/>
              <w:right w:val="nil"/>
            </w:tcBorders>
            <w:shd w:val="clear" w:color="auto" w:fill="auto"/>
            <w:noWrap/>
            <w:tcMar>
              <w:top w:w="15" w:type="dxa"/>
              <w:left w:w="15" w:type="dxa"/>
              <w:bottom w:w="0" w:type="dxa"/>
              <w:right w:w="15" w:type="dxa"/>
            </w:tcMar>
            <w:vAlign w:val="bottom"/>
            <w:hideMark/>
          </w:tcPr>
          <w:p w14:paraId="4CF356E5" w14:textId="77777777" w:rsidR="00F07075" w:rsidRPr="001A3542" w:rsidRDefault="00F07075" w:rsidP="00A019A6">
            <w:pPr>
              <w:keepLines/>
              <w:spacing w:line="276" w:lineRule="auto"/>
              <w:jc w:val="center"/>
              <w:rPr>
                <w:rFonts w:cs="Times New Roman"/>
                <w:sz w:val="20"/>
                <w:szCs w:val="20"/>
              </w:rPr>
            </w:pPr>
          </w:p>
        </w:tc>
      </w:tr>
      <w:tr w:rsidR="00F07075" w:rsidRPr="001A3542" w14:paraId="7648AFBF" w14:textId="77777777" w:rsidTr="00A019A6">
        <w:trPr>
          <w:trHeight w:val="141"/>
          <w:jc w:val="center"/>
        </w:trPr>
        <w:tc>
          <w:tcPr>
            <w:tcW w:w="0" w:type="auto"/>
            <w:tcBorders>
              <w:top w:val="double" w:sz="6"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3686D06F" w14:textId="77777777" w:rsidR="00F07075" w:rsidRPr="001A3542" w:rsidRDefault="00F07075" w:rsidP="00A019A6">
            <w:pPr>
              <w:keepLines/>
              <w:spacing w:line="276" w:lineRule="auto"/>
              <w:rPr>
                <w:rFonts w:cs="Times New Roman"/>
                <w:color w:val="000000"/>
              </w:rPr>
            </w:pPr>
            <w:r w:rsidRPr="001A3542">
              <w:rPr>
                <w:rFonts w:cs="Times New Roman"/>
                <w:color w:val="000000"/>
              </w:rPr>
              <w:t>Atmospheric Species</w:t>
            </w:r>
          </w:p>
        </w:tc>
        <w:tc>
          <w:tcPr>
            <w:tcW w:w="2003" w:type="dxa"/>
            <w:tcBorders>
              <w:top w:val="double" w:sz="6"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6CF6FFF3" w14:textId="77777777" w:rsidR="00F07075" w:rsidRPr="001A3542" w:rsidRDefault="00F07075" w:rsidP="00A019A6">
            <w:pPr>
              <w:keepLines/>
              <w:spacing w:line="276" w:lineRule="auto"/>
              <w:jc w:val="center"/>
              <w:rPr>
                <w:rFonts w:cs="Times New Roman"/>
                <w:color w:val="000000"/>
              </w:rPr>
            </w:pPr>
            <w:r w:rsidRPr="001A3542">
              <w:rPr>
                <w:rFonts w:cs="Times New Roman"/>
                <w:color w:val="000000"/>
              </w:rPr>
              <w:t>Mixing Ratio</w:t>
            </w:r>
          </w:p>
        </w:tc>
        <w:tc>
          <w:tcPr>
            <w:tcW w:w="5310" w:type="dxa"/>
            <w:tcBorders>
              <w:top w:val="double" w:sz="6"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5AC5EE02" w14:textId="77777777" w:rsidR="00F07075" w:rsidRPr="001A3542" w:rsidRDefault="00F07075" w:rsidP="00A019A6">
            <w:pPr>
              <w:keepLines/>
              <w:spacing w:line="276" w:lineRule="auto"/>
              <w:jc w:val="center"/>
              <w:rPr>
                <w:rFonts w:cs="Times New Roman"/>
                <w:color w:val="000000"/>
              </w:rPr>
            </w:pPr>
            <w:r w:rsidRPr="001A3542">
              <w:rPr>
                <w:rFonts w:cs="Times New Roman"/>
                <w:color w:val="000000"/>
              </w:rPr>
              <w:t>Reference/explanation</w:t>
            </w:r>
          </w:p>
        </w:tc>
      </w:tr>
      <w:tr w:rsidR="00F07075" w:rsidRPr="001A3542" w14:paraId="589EAA52" w14:textId="77777777" w:rsidTr="00A019A6">
        <w:trPr>
          <w:trHeight w:val="148"/>
          <w:jc w:val="center"/>
        </w:trPr>
        <w:tc>
          <w:tcPr>
            <w:tcW w:w="0" w:type="auto"/>
            <w:tcBorders>
              <w:top w:val="nil"/>
              <w:left w:val="nil"/>
              <w:bottom w:val="nil"/>
              <w:right w:val="nil"/>
            </w:tcBorders>
            <w:shd w:val="clear" w:color="auto" w:fill="auto"/>
            <w:noWrap/>
            <w:tcMar>
              <w:top w:w="15" w:type="dxa"/>
              <w:left w:w="15" w:type="dxa"/>
              <w:bottom w:w="0" w:type="dxa"/>
              <w:right w:w="15" w:type="dxa"/>
            </w:tcMar>
            <w:hideMark/>
          </w:tcPr>
          <w:p w14:paraId="5D8B173D" w14:textId="77777777" w:rsidR="00F07075" w:rsidRPr="001A3542" w:rsidRDefault="00F07075" w:rsidP="00A019A6">
            <w:pPr>
              <w:keepLines/>
              <w:spacing w:line="276" w:lineRule="auto"/>
              <w:rPr>
                <w:rFonts w:cs="Times New Roman"/>
                <w:color w:val="000000"/>
              </w:rPr>
            </w:pPr>
            <w:r w:rsidRPr="001A3542">
              <w:rPr>
                <w:rFonts w:cs="Times New Roman"/>
                <w:color w:val="000000"/>
              </w:rPr>
              <w:t>NH</w:t>
            </w:r>
            <w:r w:rsidRPr="001A3542">
              <w:rPr>
                <w:rFonts w:cs="Times New Roman"/>
                <w:color w:val="000000"/>
                <w:vertAlign w:val="subscript"/>
              </w:rPr>
              <w:t>3</w:t>
            </w:r>
          </w:p>
        </w:tc>
        <w:tc>
          <w:tcPr>
            <w:tcW w:w="2003" w:type="dxa"/>
            <w:tcBorders>
              <w:top w:val="nil"/>
              <w:left w:val="nil"/>
              <w:bottom w:val="nil"/>
              <w:right w:val="nil"/>
            </w:tcBorders>
            <w:shd w:val="clear" w:color="auto" w:fill="auto"/>
            <w:noWrap/>
            <w:tcMar>
              <w:top w:w="15" w:type="dxa"/>
              <w:left w:w="15" w:type="dxa"/>
              <w:bottom w:w="0" w:type="dxa"/>
              <w:right w:w="15" w:type="dxa"/>
            </w:tcMar>
            <w:hideMark/>
          </w:tcPr>
          <w:p w14:paraId="3C076BE2" w14:textId="77777777" w:rsidR="00F07075" w:rsidRPr="001A3542" w:rsidRDefault="00F07075" w:rsidP="00A019A6">
            <w:pPr>
              <w:keepLines/>
              <w:spacing w:line="276" w:lineRule="auto"/>
              <w:jc w:val="center"/>
              <w:rPr>
                <w:rFonts w:cs="Times New Roman"/>
                <w:color w:val="000000"/>
              </w:rPr>
            </w:pPr>
            <w:r w:rsidRPr="001A3542">
              <w:rPr>
                <w:rFonts w:cs="Times New Roman"/>
                <w:color w:val="000000"/>
              </w:rPr>
              <w:t>1.00E-10</w:t>
            </w:r>
          </w:p>
        </w:tc>
        <w:tc>
          <w:tcPr>
            <w:tcW w:w="5310" w:type="dxa"/>
            <w:tcBorders>
              <w:top w:val="nil"/>
              <w:left w:val="nil"/>
              <w:bottom w:val="nil"/>
              <w:right w:val="nil"/>
            </w:tcBorders>
            <w:shd w:val="clear" w:color="auto" w:fill="auto"/>
            <w:noWrap/>
            <w:tcMar>
              <w:top w:w="15" w:type="dxa"/>
              <w:left w:w="15" w:type="dxa"/>
              <w:bottom w:w="0" w:type="dxa"/>
              <w:right w:w="15" w:type="dxa"/>
            </w:tcMar>
            <w:vAlign w:val="bottom"/>
            <w:hideMark/>
          </w:tcPr>
          <w:p w14:paraId="03C28616" w14:textId="54E2AD7A" w:rsidR="00F07075" w:rsidRPr="001A3542" w:rsidRDefault="00F07075" w:rsidP="00A019A6">
            <w:pPr>
              <w:keepLines/>
              <w:spacing w:line="276" w:lineRule="auto"/>
              <w:jc w:val="center"/>
              <w:rPr>
                <w:rFonts w:cs="Times New Roman"/>
                <w:color w:val="000000"/>
              </w:rPr>
            </w:pPr>
            <w:r w:rsidRPr="001A3542">
              <w:rPr>
                <w:rFonts w:cs="Times New Roman"/>
                <w:color w:val="000000"/>
              </w:rPr>
              <w:fldChar w:fldCharType="begin"/>
            </w:r>
            <w:r w:rsidR="00F6216D">
              <w:rPr>
                <w:rFonts w:cs="Times New Roman"/>
                <w:color w:val="000000"/>
              </w:rPr>
              <w:instrText xml:space="preserve"> ADDIN EN.CITE &lt;EndNote&gt;&lt;Cite AuthorYear="1"&gt;&lt;Author&gt;Wolf&lt;/Author&gt;&lt;Year&gt;2010&lt;/Year&gt;&lt;RecNum&gt;46&lt;/RecNum&gt;&lt;DisplayText&gt;Wolf and Toon (2010)&lt;/DisplayText&gt;&lt;record&gt;&lt;rec-number&gt;46&lt;/rec-number&gt;&lt;foreign-keys&gt;&lt;key app="EN" db-id="zsx9vatd3fapv9e29srxw0970vf9pp90wp29" timestamp="1564360946" guid="c1837450-153a-44e1-918e-1ad5e9ef3028"&gt;46&lt;/key&gt;&lt;/foreign-keys&gt;&lt;ref-type name="Journal Article"&gt;17&lt;/ref-type&gt;&lt;contributors&gt;&lt;authors&gt;&lt;author&gt;Wolf, ET&lt;/author&gt;&lt;author&gt;Toon, OB&lt;/author&gt;&lt;/authors&gt;&lt;/contributors&gt;&lt;titles&gt;&lt;title&gt;Fractal organic hazes provided an ultraviolet shield for early Earth&lt;/title&gt;&lt;secondary-title&gt;Science&lt;/secondary-title&gt;&lt;/titles&gt;&lt;periodical&gt;&lt;full-title&gt;science&lt;/full-title&gt;&lt;/periodical&gt;&lt;pages&gt;1266-1268&lt;/pages&gt;&lt;volume&gt;328&lt;/volume&gt;&lt;number&gt;5983&lt;/number&gt;&lt;dates&gt;&lt;year&gt;2010&lt;/year&gt;&lt;/dates&gt;&lt;isbn&gt;0036-8075&lt;/isbn&gt;&lt;urls&gt;&lt;/urls&gt;&lt;/record&gt;&lt;/Cite&gt;&lt;/EndNote&gt;</w:instrText>
            </w:r>
            <w:r w:rsidRPr="001A3542">
              <w:rPr>
                <w:rFonts w:cs="Times New Roman"/>
                <w:color w:val="000000"/>
              </w:rPr>
              <w:fldChar w:fldCharType="separate"/>
            </w:r>
            <w:r>
              <w:rPr>
                <w:rFonts w:cs="Times New Roman"/>
                <w:noProof/>
                <w:color w:val="000000"/>
              </w:rPr>
              <w:t>Wolf and Toon (2010)</w:t>
            </w:r>
            <w:r w:rsidRPr="001A3542">
              <w:rPr>
                <w:rFonts w:cs="Times New Roman"/>
                <w:color w:val="000000"/>
              </w:rPr>
              <w:fldChar w:fldCharType="end"/>
            </w:r>
            <w:r w:rsidRPr="001A3542">
              <w:rPr>
                <w:rFonts w:cs="Times New Roman"/>
                <w:color w:val="000000"/>
              </w:rPr>
              <w:t xml:space="preserve">. </w:t>
            </w:r>
            <w:r>
              <w:rPr>
                <w:rFonts w:cs="Times New Roman"/>
                <w:color w:val="000000"/>
              </w:rPr>
              <w:t>Negligible, so n</w:t>
            </w:r>
            <w:r w:rsidRPr="001A3542">
              <w:rPr>
                <w:rFonts w:cs="Times New Roman"/>
                <w:color w:val="000000"/>
              </w:rPr>
              <w:t>ot in photochemical model</w:t>
            </w:r>
          </w:p>
        </w:tc>
      </w:tr>
      <w:tr w:rsidR="00F07075" w:rsidRPr="001A3542" w14:paraId="6647E02B" w14:textId="77777777" w:rsidTr="00A019A6">
        <w:trPr>
          <w:trHeight w:val="148"/>
          <w:jc w:val="center"/>
        </w:trPr>
        <w:tc>
          <w:tcPr>
            <w:tcW w:w="0" w:type="auto"/>
            <w:tcBorders>
              <w:top w:val="nil"/>
              <w:left w:val="nil"/>
              <w:bottom w:val="nil"/>
              <w:right w:val="nil"/>
            </w:tcBorders>
            <w:shd w:val="clear" w:color="auto" w:fill="auto"/>
            <w:noWrap/>
            <w:tcMar>
              <w:top w:w="15" w:type="dxa"/>
              <w:left w:w="15" w:type="dxa"/>
              <w:bottom w:w="0" w:type="dxa"/>
              <w:right w:w="15" w:type="dxa"/>
            </w:tcMar>
            <w:vAlign w:val="bottom"/>
          </w:tcPr>
          <w:p w14:paraId="59F8EBB2" w14:textId="77777777" w:rsidR="00F07075" w:rsidRPr="001A3542" w:rsidRDefault="00F07075" w:rsidP="00A019A6">
            <w:pPr>
              <w:keepLines/>
              <w:spacing w:line="276" w:lineRule="auto"/>
              <w:rPr>
                <w:rFonts w:cs="Times New Roman"/>
                <w:color w:val="000000"/>
              </w:rPr>
            </w:pPr>
            <w:r w:rsidRPr="001A3542">
              <w:rPr>
                <w:rFonts w:cs="Times New Roman"/>
                <w:color w:val="000000"/>
              </w:rPr>
              <w:t>H</w:t>
            </w:r>
            <w:r w:rsidRPr="001A3542">
              <w:rPr>
                <w:rFonts w:cs="Times New Roman"/>
                <w:color w:val="000000"/>
                <w:vertAlign w:val="subscript"/>
              </w:rPr>
              <w:t>2</w:t>
            </w:r>
            <w:r w:rsidRPr="001A3542">
              <w:rPr>
                <w:rFonts w:cs="Times New Roman"/>
                <w:color w:val="000000"/>
              </w:rPr>
              <w:t>O</w:t>
            </w:r>
          </w:p>
        </w:tc>
        <w:tc>
          <w:tcPr>
            <w:tcW w:w="2003" w:type="dxa"/>
            <w:tcBorders>
              <w:top w:val="nil"/>
              <w:left w:val="nil"/>
              <w:bottom w:val="nil"/>
              <w:right w:val="nil"/>
            </w:tcBorders>
            <w:shd w:val="clear" w:color="auto" w:fill="auto"/>
            <w:noWrap/>
            <w:tcMar>
              <w:top w:w="15" w:type="dxa"/>
              <w:left w:w="15" w:type="dxa"/>
              <w:bottom w:w="0" w:type="dxa"/>
              <w:right w:w="15" w:type="dxa"/>
            </w:tcMar>
            <w:vAlign w:val="bottom"/>
          </w:tcPr>
          <w:p w14:paraId="3D76F8AF" w14:textId="77777777" w:rsidR="00F07075" w:rsidRPr="001A3542" w:rsidRDefault="00F07075" w:rsidP="00A019A6">
            <w:pPr>
              <w:keepLines/>
              <w:spacing w:line="276" w:lineRule="auto"/>
              <w:jc w:val="center"/>
              <w:rPr>
                <w:rFonts w:cs="Times New Roman"/>
                <w:color w:val="000000"/>
              </w:rPr>
            </w:pPr>
            <w:r w:rsidRPr="001A3542">
              <w:rPr>
                <w:rFonts w:cs="Times New Roman"/>
                <w:color w:val="000000"/>
              </w:rPr>
              <w:t>0.025</w:t>
            </w:r>
          </w:p>
        </w:tc>
        <w:tc>
          <w:tcPr>
            <w:tcW w:w="5310" w:type="dxa"/>
            <w:tcBorders>
              <w:top w:val="nil"/>
              <w:left w:val="nil"/>
              <w:bottom w:val="nil"/>
              <w:right w:val="nil"/>
            </w:tcBorders>
            <w:shd w:val="clear" w:color="auto" w:fill="auto"/>
            <w:noWrap/>
            <w:tcMar>
              <w:top w:w="15" w:type="dxa"/>
              <w:left w:w="15" w:type="dxa"/>
              <w:bottom w:w="0" w:type="dxa"/>
              <w:right w:w="15" w:type="dxa"/>
            </w:tcMar>
            <w:vAlign w:val="bottom"/>
          </w:tcPr>
          <w:p w14:paraId="182F366E" w14:textId="77777777" w:rsidR="00F07075" w:rsidRPr="001A3542" w:rsidRDefault="00F07075" w:rsidP="00A019A6">
            <w:pPr>
              <w:keepLines/>
              <w:spacing w:line="276" w:lineRule="auto"/>
              <w:jc w:val="center"/>
              <w:rPr>
                <w:rFonts w:cs="Times New Roman"/>
                <w:color w:val="000000"/>
              </w:rPr>
            </w:pPr>
            <w:r w:rsidRPr="001A3542">
              <w:rPr>
                <w:rFonts w:cs="Times New Roman"/>
                <w:color w:val="000000"/>
              </w:rPr>
              <w:t>Global average value</w:t>
            </w:r>
          </w:p>
        </w:tc>
      </w:tr>
      <w:tr w:rsidR="007D2743" w:rsidRPr="001A3542" w14:paraId="604170BC" w14:textId="77777777" w:rsidTr="00A019A6">
        <w:trPr>
          <w:trHeight w:val="148"/>
          <w:jc w:val="center"/>
        </w:trPr>
        <w:tc>
          <w:tcPr>
            <w:tcW w:w="0" w:type="auto"/>
            <w:tcBorders>
              <w:top w:val="nil"/>
              <w:left w:val="nil"/>
              <w:bottom w:val="nil"/>
              <w:right w:val="nil"/>
            </w:tcBorders>
            <w:shd w:val="clear" w:color="auto" w:fill="auto"/>
            <w:noWrap/>
            <w:tcMar>
              <w:top w:w="15" w:type="dxa"/>
              <w:left w:w="15" w:type="dxa"/>
              <w:bottom w:w="0" w:type="dxa"/>
              <w:right w:w="15" w:type="dxa"/>
            </w:tcMar>
            <w:vAlign w:val="bottom"/>
          </w:tcPr>
          <w:p w14:paraId="7D469504" w14:textId="0F96BFBD" w:rsidR="007D2743" w:rsidRPr="007D2743" w:rsidRDefault="007D2743" w:rsidP="00A019A6">
            <w:pPr>
              <w:keepLines/>
              <w:spacing w:line="276" w:lineRule="auto"/>
              <w:rPr>
                <w:rFonts w:cs="Times New Roman"/>
                <w:color w:val="000000"/>
                <w:highlight w:val="yellow"/>
              </w:rPr>
            </w:pPr>
            <w:r w:rsidRPr="007D2743">
              <w:rPr>
                <w:rFonts w:cs="Times New Roman"/>
                <w:color w:val="000000"/>
                <w:highlight w:val="yellow"/>
              </w:rPr>
              <w:t>CO</w:t>
            </w:r>
            <w:r w:rsidRPr="007D2743">
              <w:rPr>
                <w:rFonts w:cs="Times New Roman"/>
                <w:color w:val="000000"/>
                <w:highlight w:val="yellow"/>
                <w:vertAlign w:val="subscript"/>
              </w:rPr>
              <w:t>2</w:t>
            </w:r>
          </w:p>
        </w:tc>
        <w:tc>
          <w:tcPr>
            <w:tcW w:w="2003" w:type="dxa"/>
            <w:tcBorders>
              <w:top w:val="nil"/>
              <w:left w:val="nil"/>
              <w:bottom w:val="nil"/>
              <w:right w:val="nil"/>
            </w:tcBorders>
            <w:shd w:val="clear" w:color="auto" w:fill="auto"/>
            <w:noWrap/>
            <w:tcMar>
              <w:top w:w="15" w:type="dxa"/>
              <w:left w:w="15" w:type="dxa"/>
              <w:bottom w:w="0" w:type="dxa"/>
              <w:right w:w="15" w:type="dxa"/>
            </w:tcMar>
            <w:vAlign w:val="bottom"/>
          </w:tcPr>
          <w:p w14:paraId="17CFBD6E" w14:textId="6AAFB992" w:rsidR="007D2743" w:rsidRPr="007D2743" w:rsidRDefault="007D2743" w:rsidP="000D1FE9">
            <w:pPr>
              <w:keepLines/>
              <w:spacing w:line="276" w:lineRule="auto"/>
              <w:jc w:val="center"/>
              <w:rPr>
                <w:rFonts w:cs="Times New Roman"/>
                <w:color w:val="000000"/>
                <w:highlight w:val="yellow"/>
              </w:rPr>
            </w:pPr>
            <w:r w:rsidRPr="007D2743">
              <w:rPr>
                <w:rFonts w:cs="Times New Roman"/>
                <w:color w:val="000000"/>
                <w:highlight w:val="yellow"/>
              </w:rPr>
              <w:t>0.2</w:t>
            </w:r>
          </w:p>
        </w:tc>
        <w:tc>
          <w:tcPr>
            <w:tcW w:w="5310" w:type="dxa"/>
            <w:tcBorders>
              <w:top w:val="nil"/>
              <w:left w:val="nil"/>
              <w:bottom w:val="nil"/>
              <w:right w:val="nil"/>
            </w:tcBorders>
            <w:shd w:val="clear" w:color="auto" w:fill="auto"/>
            <w:noWrap/>
            <w:tcMar>
              <w:top w:w="15" w:type="dxa"/>
              <w:left w:w="15" w:type="dxa"/>
              <w:bottom w:w="0" w:type="dxa"/>
              <w:right w:w="15" w:type="dxa"/>
            </w:tcMar>
            <w:vAlign w:val="bottom"/>
          </w:tcPr>
          <w:p w14:paraId="17A2EBEC" w14:textId="74DBF2AF" w:rsidR="007D2743" w:rsidRPr="007D2743" w:rsidRDefault="000D1FE9" w:rsidP="00615E4C">
            <w:pPr>
              <w:keepLines/>
              <w:spacing w:line="276" w:lineRule="auto"/>
              <w:jc w:val="center"/>
              <w:rPr>
                <w:rFonts w:cs="Times New Roman"/>
                <w:color w:val="000000"/>
                <w:highlight w:val="yellow"/>
              </w:rPr>
            </w:pPr>
            <w:r>
              <w:rPr>
                <w:rFonts w:cs="Times New Roman"/>
                <w:color w:val="000000"/>
                <w:highlight w:val="yellow"/>
              </w:rPr>
              <w:t xml:space="preserve">Nominal value </w:t>
            </w:r>
            <w:r w:rsidR="00267ABA">
              <w:rPr>
                <w:rFonts w:cs="Times New Roman"/>
                <w:color w:val="000000"/>
                <w:highlight w:val="yellow"/>
              </w:rPr>
              <w:fldChar w:fldCharType="begin">
                <w:fldData xml:space="preserve">PEVuZE5vdGU+PENpdGU+PEF1dGhvcj5LYWRveWE8L0F1dGhvcj48WWVhcj4yMDIwPC9ZZWFyPjxS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=
</w:fldData>
              </w:fldChar>
            </w:r>
            <w:r w:rsidR="00267ABA">
              <w:rPr>
                <w:rFonts w:cs="Times New Roman"/>
                <w:color w:val="000000"/>
                <w:highlight w:val="yellow"/>
              </w:rPr>
              <w:instrText xml:space="preserve"> ADDIN EN.CITE </w:instrText>
            </w:r>
            <w:r w:rsidR="00267ABA">
              <w:rPr>
                <w:rFonts w:cs="Times New Roman"/>
                <w:color w:val="000000"/>
                <w:highlight w:val="yellow"/>
              </w:rPr>
              <w:fldChar w:fldCharType="begin">
                <w:fldData xml:space="preserve">PEVuZE5vdGU+PENpdGU+PEF1dGhvcj5LYWRveWE8L0F1dGhvcj48WWVhcj4yMDIwPC9ZZWFyPjxS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=
</w:fldData>
              </w:fldChar>
            </w:r>
            <w:r w:rsidR="00267ABA">
              <w:rPr>
                <w:rFonts w:cs="Times New Roman"/>
                <w:color w:val="000000"/>
                <w:highlight w:val="yellow"/>
              </w:rPr>
              <w:instrText xml:space="preserve"> ADDIN EN.CITE.DATA </w:instrText>
            </w:r>
            <w:r w:rsidR="00267ABA">
              <w:rPr>
                <w:rFonts w:cs="Times New Roman"/>
                <w:color w:val="000000"/>
                <w:highlight w:val="yellow"/>
              </w:rPr>
            </w:r>
            <w:r w:rsidR="00267ABA">
              <w:rPr>
                <w:rFonts w:cs="Times New Roman"/>
                <w:color w:val="000000"/>
                <w:highlight w:val="yellow"/>
              </w:rPr>
              <w:fldChar w:fldCharType="end"/>
            </w:r>
            <w:r w:rsidR="00267ABA">
              <w:rPr>
                <w:rFonts w:cs="Times New Roman"/>
                <w:color w:val="000000"/>
                <w:highlight w:val="yellow"/>
              </w:rPr>
            </w:r>
            <w:r w:rsidR="00267ABA">
              <w:rPr>
                <w:rFonts w:cs="Times New Roman"/>
                <w:color w:val="000000"/>
                <w:highlight w:val="yellow"/>
              </w:rPr>
              <w:fldChar w:fldCharType="separate"/>
            </w:r>
            <w:r w:rsidR="00267ABA">
              <w:rPr>
                <w:rFonts w:cs="Times New Roman"/>
                <w:noProof/>
                <w:color w:val="000000"/>
                <w:highlight w:val="yellow"/>
              </w:rPr>
              <w:t>(Kadoya et al. 2020; Krissansen-Totton, et al. 2018a)</w:t>
            </w:r>
            <w:r w:rsidR="00267ABA">
              <w:rPr>
                <w:rFonts w:cs="Times New Roman"/>
                <w:color w:val="000000"/>
                <w:highlight w:val="yellow"/>
              </w:rPr>
              <w:fldChar w:fldCharType="end"/>
            </w:r>
          </w:p>
        </w:tc>
      </w:tr>
    </w:tbl>
    <w:p w14:paraId="2D10DE10" w14:textId="77777777" w:rsidR="00F07075" w:rsidRPr="001A3542" w:rsidRDefault="00F07075" w:rsidP="008E31C3">
      <w:pPr>
        <w:spacing w:line="360" w:lineRule="auto"/>
        <w:rPr>
          <w:rFonts w:cs="Times New Roman"/>
        </w:rPr>
      </w:pPr>
    </w:p>
    <w:p w14:paraId="13229297" w14:textId="7324613D" w:rsidR="007B4D1F" w:rsidRPr="001A3542" w:rsidRDefault="00A24E0C" w:rsidP="008E31C3">
      <w:pPr>
        <w:spacing w:line="360" w:lineRule="auto"/>
        <w:rPr>
          <w:rFonts w:cs="Times New Roman"/>
          <w:b/>
        </w:rPr>
      </w:pPr>
      <w:r w:rsidRPr="001A3542">
        <w:rPr>
          <w:rFonts w:cs="Times New Roman"/>
          <w:b/>
        </w:rPr>
        <w:t xml:space="preserve">3.   </w:t>
      </w:r>
      <w:r w:rsidR="007B4D1F" w:rsidRPr="001A3542">
        <w:rPr>
          <w:rFonts w:cs="Times New Roman"/>
          <w:b/>
        </w:rPr>
        <w:t>Results</w:t>
      </w:r>
    </w:p>
    <w:p w14:paraId="305E5A49" w14:textId="16DEE8F0" w:rsidR="007B4D1F" w:rsidRPr="001A3542" w:rsidRDefault="00510695" w:rsidP="008E31C3">
      <w:pPr>
        <w:spacing w:line="360" w:lineRule="auto"/>
        <w:rPr>
          <w:rFonts w:cs="Times New Roman"/>
          <w:b/>
          <w:u w:val="single"/>
        </w:rPr>
      </w:pPr>
      <w:r w:rsidRPr="001A3542">
        <w:rPr>
          <w:rFonts w:cs="Times New Roman"/>
          <w:u w:val="single"/>
        </w:rPr>
        <w:t xml:space="preserve">3.1.   </w:t>
      </w:r>
      <w:r w:rsidR="007B4D1F" w:rsidRPr="001A3542">
        <w:rPr>
          <w:rFonts w:cs="Times New Roman"/>
          <w:u w:val="single"/>
        </w:rPr>
        <w:t xml:space="preserve">Chemical disequilibrium on the prebiotic and </w:t>
      </w:r>
      <w:r w:rsidR="00465305" w:rsidRPr="001A3542">
        <w:rPr>
          <w:rFonts w:cs="Times New Roman"/>
          <w:u w:val="single"/>
        </w:rPr>
        <w:t>chemotrophic</w:t>
      </w:r>
      <w:r w:rsidR="007B4D1F" w:rsidRPr="001A3542">
        <w:rPr>
          <w:rFonts w:cs="Times New Roman"/>
          <w:u w:val="single"/>
        </w:rPr>
        <w:t xml:space="preserve"> Earth</w:t>
      </w:r>
    </w:p>
    <w:p w14:paraId="2EBA7B89" w14:textId="663E6432" w:rsidR="007B4D1F" w:rsidRPr="001A3542" w:rsidRDefault="007B4D1F" w:rsidP="008E31C3">
      <w:pPr>
        <w:spacing w:line="360" w:lineRule="auto"/>
        <w:rPr>
          <w:rFonts w:cs="Times New Roman"/>
        </w:rPr>
      </w:pPr>
      <w:r w:rsidRPr="001A3542">
        <w:rPr>
          <w:rFonts w:cs="Times New Roman"/>
        </w:rPr>
        <w:lastRenderedPageBreak/>
        <w:tab/>
        <w:t>The modeled mixing ratios of H</w:t>
      </w:r>
      <w:r w:rsidRPr="001A3542">
        <w:rPr>
          <w:rFonts w:cs="Times New Roman"/>
          <w:vertAlign w:val="subscript"/>
        </w:rPr>
        <w:t>2</w:t>
      </w:r>
      <w:r w:rsidRPr="001A3542">
        <w:rPr>
          <w:rFonts w:cs="Times New Roman"/>
        </w:rPr>
        <w:t>, CH</w:t>
      </w:r>
      <w:r w:rsidR="0057117E" w:rsidRPr="001A3542">
        <w:rPr>
          <w:rFonts w:cs="Times New Roman"/>
          <w:vertAlign w:val="subscript"/>
        </w:rPr>
        <w:t>4</w:t>
      </w:r>
      <w:r w:rsidRPr="001A3542">
        <w:rPr>
          <w:rFonts w:cs="Times New Roman"/>
        </w:rPr>
        <w:t xml:space="preserve"> and CO </w:t>
      </w:r>
      <w:r w:rsidR="0057117E" w:rsidRPr="001A3542">
        <w:rPr>
          <w:rFonts w:cs="Times New Roman"/>
        </w:rPr>
        <w:t xml:space="preserve">for both prebiotic and </w:t>
      </w:r>
      <w:r w:rsidR="00465305" w:rsidRPr="001A3542">
        <w:rPr>
          <w:rFonts w:cs="Times New Roman"/>
        </w:rPr>
        <w:t>chemotrophic</w:t>
      </w:r>
      <w:r w:rsidR="0057117E" w:rsidRPr="001A3542">
        <w:rPr>
          <w:rFonts w:cs="Times New Roman"/>
        </w:rPr>
        <w:t xml:space="preserve"> simulations </w:t>
      </w:r>
      <w:r w:rsidRPr="001A3542">
        <w:rPr>
          <w:rFonts w:cs="Times New Roman"/>
        </w:rPr>
        <w:t>are shown i</w:t>
      </w:r>
      <w:r w:rsidR="00AF3A49" w:rsidRPr="001A3542">
        <w:rPr>
          <w:rFonts w:cs="Times New Roman"/>
        </w:rPr>
        <w:t xml:space="preserve">n </w:t>
      </w:r>
      <w:r w:rsidR="00AF3A49" w:rsidRPr="001A3542">
        <w:rPr>
          <w:rFonts w:cs="Times New Roman"/>
        </w:rPr>
        <w:fldChar w:fldCharType="begin"/>
      </w:r>
      <w:r w:rsidR="00AF3A49" w:rsidRPr="001A3542">
        <w:rPr>
          <w:rFonts w:cs="Times New Roman"/>
        </w:rPr>
        <w:instrText xml:space="preserve"> REF _Ref18414322 \h </w:instrText>
      </w:r>
      <w:r w:rsidR="001A3542" w:rsidRPr="001A3542">
        <w:rPr>
          <w:rFonts w:cs="Times New Roman"/>
        </w:rPr>
        <w:instrText xml:space="preserve"> \* MERGEFORMAT </w:instrText>
      </w:r>
      <w:r w:rsidR="00AF3A49" w:rsidRPr="001A3542">
        <w:rPr>
          <w:rFonts w:cs="Times New Roman"/>
        </w:rPr>
      </w:r>
      <w:r w:rsidR="00AF3A49" w:rsidRPr="001A3542">
        <w:rPr>
          <w:rFonts w:cs="Times New Roman"/>
        </w:rPr>
        <w:fldChar w:fldCharType="separate"/>
      </w:r>
      <w:r w:rsidR="00D011B4" w:rsidRPr="00D011B4">
        <w:rPr>
          <w:rFonts w:cs="Times New Roman"/>
        </w:rPr>
        <w:t xml:space="preserve">Figure </w:t>
      </w:r>
      <w:r w:rsidR="00D011B4" w:rsidRPr="00D011B4">
        <w:rPr>
          <w:rFonts w:cs="Times New Roman"/>
          <w:noProof/>
        </w:rPr>
        <w:t>1</w:t>
      </w:r>
      <w:r w:rsidR="00AF3A49" w:rsidRPr="001A3542">
        <w:rPr>
          <w:rFonts w:cs="Times New Roman"/>
        </w:rPr>
        <w:fldChar w:fldCharType="end"/>
      </w:r>
      <w:r w:rsidR="00AF3A49" w:rsidRPr="001A3542">
        <w:rPr>
          <w:rFonts w:cs="Times New Roman"/>
        </w:rPr>
        <w:t xml:space="preserve"> </w:t>
      </w:r>
      <w:r w:rsidRPr="001A3542">
        <w:rPr>
          <w:rFonts w:cs="Times New Roman"/>
        </w:rPr>
        <w:t xml:space="preserve">as a function of </w:t>
      </w:r>
      <w:r w:rsidR="009B291E">
        <w:rPr>
          <w:rFonts w:cs="Times New Roman"/>
        </w:rPr>
        <w:t xml:space="preserve">the </w:t>
      </w:r>
      <w:r w:rsidRPr="001A3542">
        <w:rPr>
          <w:rFonts w:cs="Times New Roman"/>
        </w:rPr>
        <w:t xml:space="preserve">volcanic outgassing </w:t>
      </w:r>
      <w:r w:rsidR="00A9318F" w:rsidRPr="001A3542">
        <w:rPr>
          <w:rFonts w:cs="Times New Roman"/>
        </w:rPr>
        <w:t>multiplier</w:t>
      </w:r>
      <w:r w:rsidR="00B93C5C" w:rsidRPr="001A3542">
        <w:rPr>
          <w:rFonts w:cs="Times New Roman"/>
        </w:rPr>
        <w:t xml:space="preserve"> (from</w:t>
      </w:r>
      <w:r w:rsidR="00A9318F" w:rsidRPr="001A3542">
        <w:rPr>
          <w:rFonts w:cs="Times New Roman"/>
        </w:rPr>
        <w:t xml:space="preserve"> Equations </w:t>
      </w:r>
      <w:r w:rsidR="00A9318F" w:rsidRPr="001A3542">
        <w:rPr>
          <w:rFonts w:cs="Times New Roman"/>
        </w:rPr>
        <w:fldChar w:fldCharType="begin"/>
      </w:r>
      <w:r w:rsidR="00A9318F" w:rsidRPr="001A3542">
        <w:rPr>
          <w:rFonts w:cs="Times New Roman"/>
        </w:rPr>
        <w:instrText xml:space="preserve"> GOTOBUTTON ZEqnNum191801  \* MERGEFORMAT </w:instrText>
      </w:r>
      <w:r w:rsidR="00A9318F" w:rsidRPr="001A3542">
        <w:rPr>
          <w:rFonts w:cs="Times New Roman"/>
        </w:rPr>
        <w:fldChar w:fldCharType="begin"/>
      </w:r>
      <w:r w:rsidR="00A9318F" w:rsidRPr="001A3542">
        <w:rPr>
          <w:rFonts w:cs="Times New Roman"/>
        </w:rPr>
        <w:instrText xml:space="preserve"> REF ZEqnNum191801 \* Charformat \! \* MERGEFORMAT </w:instrText>
      </w:r>
      <w:r w:rsidR="00A9318F" w:rsidRPr="001A3542">
        <w:rPr>
          <w:rFonts w:cs="Times New Roman"/>
        </w:rPr>
        <w:fldChar w:fldCharType="separate"/>
      </w:r>
      <w:r w:rsidR="00D011B4" w:rsidRPr="00D011B4">
        <w:rPr>
          <w:rFonts w:cs="Times New Roman"/>
        </w:rPr>
        <w:instrText>(1)</w:instrText>
      </w:r>
      <w:r w:rsidR="00A9318F" w:rsidRPr="001A3542">
        <w:rPr>
          <w:rFonts w:cs="Times New Roman"/>
        </w:rPr>
        <w:fldChar w:fldCharType="end"/>
      </w:r>
      <w:r w:rsidR="00A9318F" w:rsidRPr="001A3542">
        <w:rPr>
          <w:rFonts w:cs="Times New Roman"/>
        </w:rPr>
        <w:fldChar w:fldCharType="end"/>
      </w:r>
      <w:r w:rsidR="00A9318F" w:rsidRPr="001A3542">
        <w:rPr>
          <w:rFonts w:cs="Times New Roman"/>
        </w:rPr>
        <w:t xml:space="preserve"> - </w:t>
      </w:r>
      <w:r w:rsidR="00A9318F" w:rsidRPr="001A3542">
        <w:rPr>
          <w:rFonts w:cs="Times New Roman"/>
        </w:rPr>
        <w:fldChar w:fldCharType="begin"/>
      </w:r>
      <w:r w:rsidR="00A9318F" w:rsidRPr="001A3542">
        <w:rPr>
          <w:rFonts w:cs="Times New Roman"/>
        </w:rPr>
        <w:instrText xml:space="preserve"> GOTOBUTTON ZEqnNum563286  \* MERGEFORMAT </w:instrText>
      </w:r>
      <w:r w:rsidR="00A9318F" w:rsidRPr="001A3542">
        <w:rPr>
          <w:rFonts w:cs="Times New Roman"/>
        </w:rPr>
        <w:fldChar w:fldCharType="begin"/>
      </w:r>
      <w:r w:rsidR="00A9318F" w:rsidRPr="001A3542">
        <w:rPr>
          <w:rFonts w:cs="Times New Roman"/>
        </w:rPr>
        <w:instrText xml:space="preserve"> REF ZEqnNum563286 \* Charformat \! \* MERGEFORMAT </w:instrText>
      </w:r>
      <w:r w:rsidR="00A9318F" w:rsidRPr="001A3542">
        <w:rPr>
          <w:rFonts w:cs="Times New Roman"/>
        </w:rPr>
        <w:fldChar w:fldCharType="separate"/>
      </w:r>
      <w:r w:rsidR="00D011B4" w:rsidRPr="00D011B4">
        <w:rPr>
          <w:rFonts w:cs="Times New Roman"/>
        </w:rPr>
        <w:instrText>(3)</w:instrText>
      </w:r>
      <w:r w:rsidR="00A9318F" w:rsidRPr="001A3542">
        <w:rPr>
          <w:rFonts w:cs="Times New Roman"/>
        </w:rPr>
        <w:fldChar w:fldCharType="end"/>
      </w:r>
      <w:r w:rsidR="00A9318F" w:rsidRPr="001A3542">
        <w:rPr>
          <w:rFonts w:cs="Times New Roman"/>
        </w:rPr>
        <w:fldChar w:fldCharType="end"/>
      </w:r>
      <w:r w:rsidR="00B93C5C" w:rsidRPr="001A3542">
        <w:rPr>
          <w:rFonts w:cs="Times New Roman"/>
        </w:rPr>
        <w:t>)</w:t>
      </w:r>
      <w:r w:rsidRPr="001A3542">
        <w:rPr>
          <w:rFonts w:cs="Times New Roman"/>
        </w:rPr>
        <w:t xml:space="preserve">. All </w:t>
      </w:r>
      <w:r w:rsidR="00914ED7" w:rsidRPr="001A3542">
        <w:rPr>
          <w:rFonts w:cs="Times New Roman"/>
        </w:rPr>
        <w:t>mixing ratios</w:t>
      </w:r>
      <w:r w:rsidRPr="001A3542">
        <w:rPr>
          <w:rFonts w:cs="Times New Roman"/>
        </w:rPr>
        <w:t xml:space="preserve"> increase with increased volcanic outgassing, </w:t>
      </w:r>
      <w:r w:rsidR="00A9318F" w:rsidRPr="001A3542">
        <w:rPr>
          <w:rFonts w:cs="Times New Roman"/>
        </w:rPr>
        <w:t>and</w:t>
      </w:r>
      <w:r w:rsidRPr="001A3542">
        <w:rPr>
          <w:rFonts w:cs="Times New Roman"/>
        </w:rPr>
        <w:t xml:space="preserve"> CO in the prebiotic atmosphere increases rapidly. </w:t>
      </w:r>
      <w:r w:rsidR="00480B2C" w:rsidRPr="001A3542">
        <w:rPr>
          <w:rFonts w:cs="Times New Roman"/>
        </w:rPr>
        <w:t>This behavior has been observed in other photochemical modeling studies and has been termed “CO runaway”</w:t>
      </w:r>
      <w:r w:rsidR="009C4E1C" w:rsidRPr="001A3542">
        <w:rPr>
          <w:rFonts w:cs="Times New Roman"/>
        </w:rPr>
        <w:t xml:space="preserve"> </w:t>
      </w:r>
      <w:r w:rsidR="00314CAA" w:rsidRPr="001A3542">
        <w:rPr>
          <w:rFonts w:cs="Times New Roman"/>
        </w:rPr>
        <w:fldChar w:fldCharType="begin"/>
      </w:r>
      <w:r w:rsidR="00F6216D">
        <w:rPr>
          <w:rFonts w:cs="Times New Roman"/>
        </w:rPr>
        <w:instrText xml:space="preserve"> ADDIN EN.CITE &lt;EndNote&gt;&lt;Cite&gt;&lt;Author&gt;Kasting&lt;/Author&gt;&lt;Year&gt;1983&lt;/Year&gt;&lt;RecNum&gt;42&lt;/RecNum&gt;&lt;DisplayText&gt;(Kasting et al. 1983; Zahnle 1986)&lt;/DisplayText&gt;&lt;record&gt;&lt;rec-number&gt;42&lt;/rec-number&gt;&lt;foreign-keys&gt;&lt;key app="EN" db-id="zsx9vatd3fapv9e29srxw0970vf9pp90wp29" timestamp="1563923605" guid="6b65d16a-7218-4a02-8e71-fe6a947373d4"&gt;42&lt;/key&gt;&lt;/foreign-keys&gt;&lt;ref-type name="Journal Article"&gt;17&lt;/ref-type&gt;&lt;contributors&gt;&lt;authors&gt;&lt;author&gt;Kasting, James F&lt;/author&gt;&lt;author&gt;Zahnle, Kevin J&lt;/author&gt;&lt;author&gt;Walker, James CG&lt;/author&gt;&lt;/authors&gt;&lt;/contributors&gt;&lt;titles&gt;&lt;title&gt;Photochemistry of methane in the Earth&amp;apos;s early atmosphere&lt;/title&gt;&lt;secondary-title&gt;Precambrian Research&lt;/secondary-title&gt;&lt;/titles&gt;&lt;periodical&gt;&lt;full-title&gt;Precambrian Research&lt;/full-title&gt;&lt;/periodical&gt;&lt;pages&gt;121-148&lt;/pages&gt;&lt;volume&gt;20&lt;/volume&gt;&lt;number&gt;2-4&lt;/number&gt;&lt;dates&gt;&lt;year&gt;1983&lt;/year&gt;&lt;/dates&gt;&lt;isbn&gt;0301-9268&lt;/isbn&gt;&lt;urls&gt;&lt;/urls&gt;&lt;/record&gt;&lt;/Cite&gt;&lt;Cite&gt;&lt;Author&gt;Zahnle&lt;/Author&gt;&lt;Year&gt;1986&lt;/Year&gt;&lt;RecNum&gt;43&lt;/RecNum&gt;&lt;record&gt;&lt;rec-number&gt;43&lt;/rec-number&gt;&lt;foreign-keys&gt;&lt;key app="EN" db-id="zsx9vatd3fapv9e29srxw0970vf9pp90wp29" timestamp="1563923620" guid="7e67ab80-50fb-45b7-97c7-48ee6a95273b"&gt;43&lt;/key&gt;&lt;/foreign-keys&gt;&lt;ref-type name="Journal Article"&gt;17&lt;/ref-type&gt;&lt;contributors&gt;&lt;authors&gt;&lt;author&gt;Zahnle, Kevin J&lt;/author&gt;&lt;/authors&gt;&lt;/contributors&gt;&lt;titles&gt;&lt;title&gt;Photochemistry of methane and the formation of hydrocyanic acid (HCN) in the Earth&amp;apos;s early atmosphere&lt;/title&gt;&lt;secondary-title&gt;Journal of Geophysical Research: Atmospheres&lt;/secondary-title&gt;&lt;/titles&gt;&lt;periodical&gt;&lt;full-title&gt;Journal of Geophysical Research: Atmospheres&lt;/full-title&gt;&lt;/periodical&gt;&lt;pages&gt;2819-2834&lt;/pages&gt;&lt;volume&gt;91&lt;/volume&gt;&lt;number&gt;D2&lt;/number&gt;&lt;dates&gt;&lt;year&gt;1986&lt;/year&gt;&lt;/dates&gt;&lt;isbn&gt;0148-0227&lt;/isbn&gt;&lt;urls&gt;&lt;/urls&gt;&lt;/record&gt;&lt;/Cite&gt;&lt;/EndNote&gt;</w:instrText>
      </w:r>
      <w:r w:rsidR="00314CAA" w:rsidRPr="001A3542">
        <w:rPr>
          <w:rFonts w:cs="Times New Roman"/>
        </w:rPr>
        <w:fldChar w:fldCharType="separate"/>
      </w:r>
      <w:r w:rsidR="00F6216D">
        <w:rPr>
          <w:rFonts w:cs="Times New Roman"/>
          <w:noProof/>
        </w:rPr>
        <w:t>(Kasting et al. 1983; Zahnle 1986)</w:t>
      </w:r>
      <w:r w:rsidR="00314CAA" w:rsidRPr="001A3542">
        <w:rPr>
          <w:rFonts w:cs="Times New Roman"/>
        </w:rPr>
        <w:fldChar w:fldCharType="end"/>
      </w:r>
      <w:r w:rsidR="00A7754A" w:rsidRPr="001A3542">
        <w:rPr>
          <w:rFonts w:cs="Times New Roman"/>
        </w:rPr>
        <w:t>.</w:t>
      </w:r>
      <w:r w:rsidR="00A227EA" w:rsidRPr="001A3542">
        <w:rPr>
          <w:rFonts w:cs="Times New Roman"/>
        </w:rPr>
        <w:t xml:space="preserve"> </w:t>
      </w:r>
      <w:r w:rsidR="002221A6" w:rsidRPr="001A3542">
        <w:rPr>
          <w:rFonts w:cs="Times New Roman"/>
        </w:rPr>
        <w:t xml:space="preserve">The CO consumers in the </w:t>
      </w:r>
      <w:r w:rsidR="00107937" w:rsidRPr="001A3542">
        <w:rPr>
          <w:rFonts w:cs="Times New Roman"/>
        </w:rPr>
        <w:t>chemotrophic</w:t>
      </w:r>
      <w:r w:rsidR="002221A6" w:rsidRPr="001A3542">
        <w:rPr>
          <w:rFonts w:cs="Times New Roman"/>
        </w:rPr>
        <w:t xml:space="preserve"> model prevent “CO runaway”. Additionally, </w:t>
      </w:r>
      <w:r w:rsidR="00C66527" w:rsidRPr="001A3542">
        <w:rPr>
          <w:rFonts w:cs="Times New Roman"/>
        </w:rPr>
        <w:t xml:space="preserve">&gt;95% </w:t>
      </w:r>
      <w:r w:rsidR="009C4E1C" w:rsidRPr="001A3542">
        <w:rPr>
          <w:rFonts w:cs="Times New Roman"/>
        </w:rPr>
        <w:t>of the H</w:t>
      </w:r>
      <w:r w:rsidR="009C4E1C" w:rsidRPr="001A3542">
        <w:rPr>
          <w:rFonts w:cs="Times New Roman"/>
          <w:vertAlign w:val="subscript"/>
        </w:rPr>
        <w:t>2</w:t>
      </w:r>
      <w:r w:rsidR="009B291E">
        <w:rPr>
          <w:rFonts w:cs="Times New Roman"/>
        </w:rPr>
        <w:t xml:space="preserve"> present in</w:t>
      </w:r>
      <w:r w:rsidR="009C4E1C" w:rsidRPr="001A3542">
        <w:rPr>
          <w:rFonts w:cs="Times New Roman"/>
        </w:rPr>
        <w:t xml:space="preserve"> the prebiotic model </w:t>
      </w:r>
      <w:r w:rsidR="00BE4CAE">
        <w:rPr>
          <w:rFonts w:cs="Times New Roman"/>
        </w:rPr>
        <w:t>is</w:t>
      </w:r>
      <w:r w:rsidR="009C4E1C" w:rsidRPr="001A3542">
        <w:rPr>
          <w:rFonts w:cs="Times New Roman"/>
        </w:rPr>
        <w:t xml:space="preserve"> converted to CH</w:t>
      </w:r>
      <w:r w:rsidR="009C4E1C" w:rsidRPr="001A3542">
        <w:rPr>
          <w:rFonts w:cs="Times New Roman"/>
          <w:vertAlign w:val="subscript"/>
        </w:rPr>
        <w:t>4</w:t>
      </w:r>
      <w:r w:rsidR="009C4E1C" w:rsidRPr="001A3542">
        <w:rPr>
          <w:rFonts w:cs="Times New Roman"/>
        </w:rPr>
        <w:t xml:space="preserve"> </w:t>
      </w:r>
      <w:r w:rsidR="009B291E">
        <w:rPr>
          <w:rFonts w:cs="Times New Roman"/>
        </w:rPr>
        <w:t>by methanogens once we implement the</w:t>
      </w:r>
      <w:r w:rsidR="009C4E1C" w:rsidRPr="001A3542">
        <w:rPr>
          <w:rFonts w:cs="Times New Roman"/>
        </w:rPr>
        <w:t xml:space="preserve"> chemotrophic model. </w:t>
      </w:r>
    </w:p>
    <w:p w14:paraId="43220884" w14:textId="4F96742A" w:rsidR="007B4D1F" w:rsidRDefault="00B25D7A" w:rsidP="008E31C3">
      <w:pPr>
        <w:spacing w:line="360" w:lineRule="auto"/>
        <w:ind w:firstLine="720"/>
        <w:rPr>
          <w:rFonts w:cs="Times New Roman"/>
        </w:rPr>
      </w:pPr>
      <w:r w:rsidRPr="001A3542">
        <w:rPr>
          <w:rFonts w:cs="Times New Roman"/>
        </w:rPr>
        <w:fldChar w:fldCharType="begin"/>
      </w:r>
      <w:r w:rsidRPr="001A3542">
        <w:rPr>
          <w:rFonts w:cs="Times New Roman"/>
        </w:rPr>
        <w:instrText xml:space="preserve"> REF _Ref18057364 \h </w:instrText>
      </w:r>
      <w:r w:rsidR="001A3542" w:rsidRPr="001A3542">
        <w:rPr>
          <w:rFonts w:cs="Times New Roman"/>
        </w:rPr>
        <w:instrText xml:space="preserve"> \* MERGEFORMAT </w:instrText>
      </w:r>
      <w:r w:rsidRPr="001A3542">
        <w:rPr>
          <w:rFonts w:cs="Times New Roman"/>
        </w:rPr>
      </w:r>
      <w:r w:rsidRPr="001A3542">
        <w:rPr>
          <w:rFonts w:cs="Times New Roman"/>
        </w:rPr>
        <w:fldChar w:fldCharType="separate"/>
      </w:r>
      <w:r w:rsidR="00D011B4" w:rsidRPr="00D011B4">
        <w:rPr>
          <w:rFonts w:cs="Times New Roman"/>
        </w:rPr>
        <w:t xml:space="preserve">Figure </w:t>
      </w:r>
      <w:r w:rsidR="00D011B4" w:rsidRPr="00D011B4">
        <w:rPr>
          <w:rFonts w:cs="Times New Roman"/>
          <w:noProof/>
        </w:rPr>
        <w:t>2</w:t>
      </w:r>
      <w:r w:rsidRPr="001A3542">
        <w:rPr>
          <w:rFonts w:cs="Times New Roman"/>
        </w:rPr>
        <w:fldChar w:fldCharType="end"/>
      </w:r>
      <w:r w:rsidR="004C6A69" w:rsidRPr="001A3542">
        <w:rPr>
          <w:rFonts w:cs="Times New Roman"/>
        </w:rPr>
        <w:t xml:space="preserve"> </w:t>
      </w:r>
      <w:r w:rsidR="00C66527" w:rsidRPr="001A3542">
        <w:rPr>
          <w:rFonts w:cs="Times New Roman"/>
        </w:rPr>
        <w:t>shows</w:t>
      </w:r>
      <w:r w:rsidR="004C6A69" w:rsidRPr="001A3542">
        <w:rPr>
          <w:rFonts w:cs="Times New Roman"/>
        </w:rPr>
        <w:t xml:space="preserve"> the</w:t>
      </w:r>
      <w:r w:rsidR="007B4D1F" w:rsidRPr="001A3542">
        <w:rPr>
          <w:rFonts w:cs="Times New Roman"/>
        </w:rPr>
        <w:t xml:space="preserve"> modeled atmosphere-ocean thermodynamic disequilibrium for the prebiotic and </w:t>
      </w:r>
      <w:r w:rsidR="00465305" w:rsidRPr="001A3542">
        <w:rPr>
          <w:rFonts w:cs="Times New Roman"/>
        </w:rPr>
        <w:t>chemotrophic</w:t>
      </w:r>
      <w:r w:rsidR="007B4D1F" w:rsidRPr="001A3542">
        <w:rPr>
          <w:rFonts w:cs="Times New Roman"/>
        </w:rPr>
        <w:t xml:space="preserve"> atmosphere as a function of </w:t>
      </w:r>
      <w:r w:rsidR="00C66527" w:rsidRPr="001A3542">
        <w:rPr>
          <w:rFonts w:cs="Times New Roman"/>
        </w:rPr>
        <w:t xml:space="preserve">the </w:t>
      </w:r>
      <w:r w:rsidR="007B4D1F" w:rsidRPr="001A3542">
        <w:rPr>
          <w:rFonts w:cs="Times New Roman"/>
        </w:rPr>
        <w:t xml:space="preserve">volcanic outgassing </w:t>
      </w:r>
      <w:r w:rsidR="00C66527" w:rsidRPr="001A3542">
        <w:rPr>
          <w:rFonts w:cs="Times New Roman"/>
        </w:rPr>
        <w:t>multiplier</w:t>
      </w:r>
      <w:r w:rsidR="004C6A69" w:rsidRPr="001A3542">
        <w:rPr>
          <w:rFonts w:cs="Times New Roman"/>
        </w:rPr>
        <w:t>.</w:t>
      </w:r>
      <w:r w:rsidR="007B4D1F" w:rsidRPr="001A3542">
        <w:rPr>
          <w:rFonts w:cs="Times New Roman"/>
        </w:rPr>
        <w:t xml:space="preserve"> For all outgassing scenarios, the </w:t>
      </w:r>
      <w:r w:rsidR="00465305" w:rsidRPr="001A3542">
        <w:rPr>
          <w:rFonts w:cs="Times New Roman"/>
        </w:rPr>
        <w:t>chemotrophic</w:t>
      </w:r>
      <w:r w:rsidR="007B4D1F" w:rsidRPr="001A3542">
        <w:rPr>
          <w:rFonts w:cs="Times New Roman"/>
        </w:rPr>
        <w:t xml:space="preserve"> atmosphere-ocean disequilibrium is lower than the prebiotic atmosphere-ocean disequilibrium</w:t>
      </w:r>
      <w:r w:rsidR="002456CA">
        <w:rPr>
          <w:rFonts w:cs="Times New Roman"/>
        </w:rPr>
        <w:t xml:space="preserve"> because the biosphere exploits free energy for metabolism</w:t>
      </w:r>
      <w:r w:rsidR="007B4D1F" w:rsidRPr="001A3542">
        <w:rPr>
          <w:rFonts w:cs="Times New Roman"/>
        </w:rPr>
        <w:t xml:space="preserve">. Additionally, the atmosphere-only disequilibrium is always lower in the </w:t>
      </w:r>
      <w:r w:rsidR="00465305" w:rsidRPr="001A3542">
        <w:rPr>
          <w:rFonts w:cs="Times New Roman"/>
        </w:rPr>
        <w:t>chemotrophic</w:t>
      </w:r>
      <w:r w:rsidR="007B4D1F" w:rsidRPr="001A3542">
        <w:rPr>
          <w:rFonts w:cs="Times New Roman"/>
        </w:rPr>
        <w:t xml:space="preserve"> ecosystem than in the prebiotic ecosystem</w:t>
      </w:r>
      <w:r w:rsidR="00687A97">
        <w:rPr>
          <w:rFonts w:cs="Times New Roman"/>
        </w:rPr>
        <w:t xml:space="preserve"> for the same reason</w:t>
      </w:r>
      <w:r w:rsidR="007B4D1F" w:rsidRPr="001A3542">
        <w:rPr>
          <w:rFonts w:cs="Times New Roman"/>
        </w:rPr>
        <w:t>.</w:t>
      </w:r>
    </w:p>
    <w:p w14:paraId="6F419834" w14:textId="7047C28C" w:rsidR="00F07075" w:rsidRPr="001A3542" w:rsidRDefault="00F03400" w:rsidP="00F07075">
      <w:pPr>
        <w:pStyle w:val="Caption"/>
        <w:jc w:val="center"/>
      </w:pPr>
      <w:bookmarkStart w:id="11" w:name="_Ref18057232"/>
      <w:r>
        <w:rPr>
          <w:noProof/>
        </w:rPr>
        <w:drawing>
          <wp:inline distT="0" distB="0" distL="0" distR="0" wp14:anchorId="0BFF75F7" wp14:editId="30D2B964">
            <wp:extent cx="5943600" cy="2978785"/>
            <wp:effectExtent l="0" t="0" r="0" b="5715"/>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surface_mixing_rat_v2.pdf"/>
                    <pic:cNvPicPr/>
                  </pic:nvPicPr>
                  <pic:blipFill>
                    <a:blip r:embed="rId68">
                      <a:extLst>
                        <a:ext uri="{28A0092B-C50C-407E-A947-70E740481C1C}">
                          <a14:useLocalDpi xmlns:a14="http://schemas.microsoft.com/office/drawing/2010/main" val="0"/>
                        </a:ext>
                      </a:extLst>
                    </a:blip>
                    <a:stretch>
                      <a:fillRect/>
                    </a:stretch>
                  </pic:blipFill>
                  <pic:spPr>
                    <a:xfrm>
                      <a:off x="0" y="0"/>
                      <a:ext cx="5943600" cy="2978785"/>
                    </a:xfrm>
                    <a:prstGeom prst="rect">
                      <a:avLst/>
                    </a:prstGeom>
                  </pic:spPr>
                </pic:pic>
              </a:graphicData>
            </a:graphic>
          </wp:inline>
        </w:drawing>
      </w:r>
    </w:p>
    <w:p w14:paraId="2FE71785" w14:textId="62CB241D" w:rsidR="00F07075" w:rsidRDefault="00F07075" w:rsidP="00F07075">
      <w:pPr>
        <w:pStyle w:val="Caption"/>
        <w:spacing w:line="360" w:lineRule="auto"/>
      </w:pPr>
      <w:bookmarkStart w:id="12" w:name="_Ref18414322"/>
      <w:bookmarkStart w:id="13" w:name="_Ref18414310"/>
      <w:r w:rsidRPr="00F03400">
        <w:rPr>
          <w:highlight w:val="yellow"/>
        </w:rPr>
        <w:t xml:space="preserve">Figure </w:t>
      </w:r>
      <w:r w:rsidR="00183246">
        <w:rPr>
          <w:highlight w:val="yellow"/>
        </w:rPr>
        <w:fldChar w:fldCharType="begin"/>
      </w:r>
      <w:r w:rsidR="00183246">
        <w:rPr>
          <w:highlight w:val="yellow"/>
        </w:rPr>
        <w:instrText xml:space="preserve"> SEQ Figure \* ARABIC </w:instrText>
      </w:r>
      <w:r w:rsidR="00183246">
        <w:rPr>
          <w:highlight w:val="yellow"/>
        </w:rPr>
        <w:fldChar w:fldCharType="separate"/>
      </w:r>
      <w:r w:rsidR="00D011B4">
        <w:rPr>
          <w:noProof/>
          <w:highlight w:val="yellow"/>
        </w:rPr>
        <w:t>1</w:t>
      </w:r>
      <w:r w:rsidR="00183246">
        <w:rPr>
          <w:highlight w:val="yellow"/>
        </w:rPr>
        <w:fldChar w:fldCharType="end"/>
      </w:r>
      <w:bookmarkEnd w:id="11"/>
      <w:bookmarkEnd w:id="12"/>
      <w:r w:rsidRPr="00F03400">
        <w:rPr>
          <w:highlight w:val="yellow"/>
        </w:rPr>
        <w:t>:</w:t>
      </w:r>
      <w:r w:rsidRPr="001A3542">
        <w:t xml:space="preserve"> The mixing ratio of H</w:t>
      </w:r>
      <w:r w:rsidRPr="001A3542">
        <w:rPr>
          <w:vertAlign w:val="subscript"/>
        </w:rPr>
        <w:t>2</w:t>
      </w:r>
      <w:r w:rsidRPr="001A3542">
        <w:t>, CH</w:t>
      </w:r>
      <w:r w:rsidRPr="001A3542">
        <w:rPr>
          <w:vertAlign w:val="subscript"/>
        </w:rPr>
        <w:t>4</w:t>
      </w:r>
      <w:r w:rsidRPr="001A3542">
        <w:t xml:space="preserve"> and CO in the modeled prebiotic and chemotrophic early Earth atmospheres as a function of volcanic outgassing, relative to modern.</w:t>
      </w:r>
      <w:bookmarkEnd w:id="13"/>
      <w:r w:rsidRPr="001A3542">
        <w:t xml:space="preserve"> Black lines represent mixing ratios for the prebiotic case. Red lines represent mixing ratios for the chemotrophic case where we have assumed an energy-limited ocean ecosystem. For both simulations, we also assume the mixing ratios of N</w:t>
      </w:r>
      <w:r w:rsidRPr="001A3542">
        <w:rPr>
          <w:vertAlign w:val="subscript"/>
        </w:rPr>
        <w:t>2</w:t>
      </w:r>
      <w:r w:rsidRPr="001A3542">
        <w:t xml:space="preserve"> and CO</w:t>
      </w:r>
      <w:r w:rsidRPr="001A3542">
        <w:rPr>
          <w:vertAlign w:val="subscript"/>
        </w:rPr>
        <w:t>2</w:t>
      </w:r>
      <w:r w:rsidRPr="001A3542">
        <w:t xml:space="preserve"> are 0.75 and 0.2 respectively. The presence of a </w:t>
      </w:r>
      <w:r w:rsidRPr="001A3542">
        <w:lastRenderedPageBreak/>
        <w:t>chemotrophic biosphere drastically lowers H</w:t>
      </w:r>
      <w:r w:rsidRPr="001A3542">
        <w:rPr>
          <w:vertAlign w:val="subscript"/>
        </w:rPr>
        <w:t>2</w:t>
      </w:r>
      <w:r w:rsidRPr="001A3542">
        <w:t xml:space="preserve"> abundances and increases CH</w:t>
      </w:r>
      <w:r w:rsidRPr="001A3542">
        <w:rPr>
          <w:vertAlign w:val="subscript"/>
        </w:rPr>
        <w:t>4</w:t>
      </w:r>
      <w:r w:rsidRPr="001A3542">
        <w:t xml:space="preserve"> abundances due to methanogenesis, and lowers CO abundances because of acetogenesis.</w:t>
      </w:r>
    </w:p>
    <w:p w14:paraId="6348439F" w14:textId="77777777" w:rsidR="00F07075" w:rsidRPr="00F07075" w:rsidRDefault="00F07075" w:rsidP="00F07075"/>
    <w:p w14:paraId="0BAD9050" w14:textId="3C8184AC" w:rsidR="007B4D1F" w:rsidRPr="001A3542" w:rsidRDefault="007B4D1F" w:rsidP="008E31C3">
      <w:pPr>
        <w:spacing w:line="360" w:lineRule="auto"/>
        <w:rPr>
          <w:rFonts w:cs="Times New Roman"/>
        </w:rPr>
      </w:pPr>
      <w:r w:rsidRPr="001A3542">
        <w:rPr>
          <w:rFonts w:cs="Times New Roman"/>
        </w:rPr>
        <w:tab/>
        <w:t xml:space="preserve">The following sections explain which species contribute most to the available Gibbs energy in both the prebiotic and </w:t>
      </w:r>
      <w:r w:rsidR="00465305" w:rsidRPr="001A3542">
        <w:rPr>
          <w:rFonts w:cs="Times New Roman"/>
        </w:rPr>
        <w:t>chemotrophic</w:t>
      </w:r>
      <w:r w:rsidRPr="001A3542">
        <w:rPr>
          <w:rFonts w:cs="Times New Roman"/>
        </w:rPr>
        <w:t xml:space="preserve"> model.</w:t>
      </w:r>
    </w:p>
    <w:p w14:paraId="1C86172B" w14:textId="77777777" w:rsidR="007B4D1F" w:rsidRPr="001A3542" w:rsidRDefault="007B4D1F" w:rsidP="008E31C3">
      <w:pPr>
        <w:spacing w:line="360" w:lineRule="auto"/>
        <w:rPr>
          <w:rFonts w:cs="Times New Roman"/>
        </w:rPr>
      </w:pPr>
    </w:p>
    <w:p w14:paraId="5F3398BF" w14:textId="642DB409" w:rsidR="007B4D1F" w:rsidRPr="001A3542" w:rsidRDefault="00510695" w:rsidP="008E31C3">
      <w:pPr>
        <w:spacing w:line="360" w:lineRule="auto"/>
        <w:rPr>
          <w:rFonts w:cs="Times New Roman"/>
          <w:u w:val="single"/>
        </w:rPr>
      </w:pPr>
      <w:r w:rsidRPr="001A3542">
        <w:rPr>
          <w:rFonts w:cs="Times New Roman"/>
          <w:u w:val="single"/>
        </w:rPr>
        <w:t xml:space="preserve">3.2.   </w:t>
      </w:r>
      <w:r w:rsidR="007B4D1F" w:rsidRPr="001A3542">
        <w:rPr>
          <w:rFonts w:cs="Times New Roman"/>
          <w:u w:val="single"/>
        </w:rPr>
        <w:t>The prebiotic disequilibrium and the species that contribute to it</w:t>
      </w:r>
    </w:p>
    <w:p w14:paraId="7BC26C8E" w14:textId="08B14B61" w:rsidR="0048017C" w:rsidRDefault="007B4D1F" w:rsidP="008E31C3">
      <w:pPr>
        <w:spacing w:line="360" w:lineRule="auto"/>
        <w:ind w:firstLine="720"/>
        <w:rPr>
          <w:rFonts w:cs="Times New Roman"/>
        </w:rPr>
      </w:pPr>
      <w:r w:rsidRPr="001A3542">
        <w:rPr>
          <w:rFonts w:cs="Times New Roman"/>
        </w:rPr>
        <w:t xml:space="preserve">The available Gibbs energy of the prebiotic atmosphere-ocean system for </w:t>
      </w:r>
      <w:r w:rsidR="00BC71EE" w:rsidRPr="001A3542">
        <w:rPr>
          <w:rFonts w:cs="Times New Roman"/>
        </w:rPr>
        <w:t xml:space="preserve">modern </w:t>
      </w:r>
      <w:r w:rsidRPr="001A3542">
        <w:rPr>
          <w:rFonts w:cs="Times New Roman"/>
        </w:rPr>
        <w:t>volcanic outgassing rates</w:t>
      </w:r>
      <w:r w:rsidR="00E14296" w:rsidRPr="001A3542">
        <w:rPr>
          <w:rFonts w:cs="Times New Roman"/>
        </w:rPr>
        <w:t xml:space="preserve"> (</w:t>
      </w:r>
      <w:r w:rsidR="007D0210" w:rsidRPr="00025957">
        <w:rPr>
          <w:noProof/>
          <w:position w:val="-4"/>
        </w:rPr>
        <w:object w:dxaOrig="560" w:dyaOrig="260" w14:anchorId="596A8518">
          <v:shape id="_x0000_i1135" type="#_x0000_t75" alt="" style="width:28.4pt;height:15.2pt;mso-width-percent:0;mso-height-percent:0;mso-width-percent:0;mso-height-percent:0" o:ole="">
            <v:imagedata r:id="rId69" o:title=""/>
          </v:shape>
          <o:OLEObject Type="Embed" ProgID="Equation.DSMT4" ShapeID="_x0000_i1135" DrawAspect="Content" ObjectID="_1643357391" r:id="rId70"/>
        </w:object>
      </w:r>
      <w:r w:rsidR="00E14296" w:rsidRPr="001A3542">
        <w:rPr>
          <w:rFonts w:cs="Times New Roman"/>
        </w:rPr>
        <w:t>)</w:t>
      </w:r>
      <w:r w:rsidRPr="001A3542">
        <w:rPr>
          <w:rFonts w:cs="Times New Roman"/>
        </w:rPr>
        <w:t xml:space="preserve"> is</w:t>
      </w:r>
      <w:r w:rsidR="00DC5DE6" w:rsidRPr="001A3542">
        <w:rPr>
          <w:rFonts w:cs="Times New Roman"/>
        </w:rPr>
        <w:t xml:space="preserve"> </w:t>
      </w:r>
      <w:r w:rsidR="00391305" w:rsidRPr="004E6B9F">
        <w:rPr>
          <w:rFonts w:cs="Times New Roman"/>
          <w:highlight w:val="yellow"/>
        </w:rPr>
        <w:t>62</w:t>
      </w:r>
      <w:r w:rsidRPr="004E6B9F">
        <w:rPr>
          <w:rFonts w:cs="Times New Roman"/>
          <w:highlight w:val="yellow"/>
        </w:rPr>
        <w:t xml:space="preserve"> J/mol</w:t>
      </w:r>
      <w:r w:rsidRPr="001A3542">
        <w:rPr>
          <w:rFonts w:cs="Times New Roman"/>
        </w:rPr>
        <w:t xml:space="preserve"> of atmosphere</w:t>
      </w:r>
      <w:r w:rsidR="000423D9" w:rsidRPr="001A3542">
        <w:rPr>
          <w:rFonts w:cs="Times New Roman"/>
        </w:rPr>
        <w:t xml:space="preserve"> (compared to 2326 J/mol for the modern biotic Earth </w:t>
      </w:r>
      <w:r w:rsidR="000423D9" w:rsidRPr="001A3542">
        <w:rPr>
          <w:rFonts w:cs="Times New Roman"/>
        </w:rPr>
        <w:fldChar w:fldCharType="begin"/>
      </w:r>
      <w:r w:rsidR="00F6216D">
        <w:rPr>
          <w:rFonts w:cs="Times New Roman"/>
        </w:rPr>
        <w:instrText xml:space="preserve"> ADDIN EN.CITE &lt;EndNote&gt;&lt;Cite&gt;&lt;Author&gt;Krissansen-Totton&lt;/Author&gt;&lt;Year&gt;2016&lt;/Year&gt;&lt;RecNum&gt;22&lt;/RecNum&gt;&lt;DisplayText&gt;(Krissansen-Totton, et al. 2016)&lt;/DisplayText&gt;&lt;record&gt;&lt;rec-number&gt;22&lt;/rec-number&gt;&lt;foreign-keys&gt;&lt;key app="EN" db-id="zsx9vatd3fapv9e29srxw0970vf9pp90wp29" timestamp="1563918795" guid="0cc56bd0-7051-474e-a2b0-a3b5fa853012"&gt;22&lt;/key&gt;&lt;/foreign-keys&gt;&lt;ref-type name="Journal Article"&gt;17&lt;/ref-type&gt;&lt;contributors&gt;&lt;authors&gt;&lt;author&gt;Krissansen-Totton, Joshua&lt;/author&gt;&lt;author&gt;Bergsman, David S&lt;/author&gt;&lt;author&gt;Catling, David C&lt;/author&gt;&lt;/authors&gt;&lt;/contributors&gt;&lt;titles&gt;&lt;title&gt;On detecting biospheres from chemical thermodynamic disequilibrium in planetary atmospheres&lt;/title&gt;&lt;secondary-title&gt;Astrobiology&lt;/secondary-title&gt;&lt;/titles&gt;&lt;periodical&gt;&lt;full-title&gt;Astrobiology&lt;/full-title&gt;&lt;/periodical&gt;&lt;pages&gt;39-67&lt;/pages&gt;&lt;volume&gt;16&lt;/volume&gt;&lt;number&gt;1&lt;/number&gt;&lt;dates&gt;&lt;year&gt;2016&lt;/year&gt;&lt;/dates&gt;&lt;isbn&gt;1531-1074&lt;/isbn&gt;&lt;urls&gt;&lt;/urls&gt;&lt;/record&gt;&lt;/Cite&gt;&lt;/EndNote&gt;</w:instrText>
      </w:r>
      <w:r w:rsidR="000423D9" w:rsidRPr="001A3542">
        <w:rPr>
          <w:rFonts w:cs="Times New Roman"/>
        </w:rPr>
        <w:fldChar w:fldCharType="separate"/>
      </w:r>
      <w:r w:rsidR="000423D9" w:rsidRPr="001A3542">
        <w:rPr>
          <w:rFonts w:cs="Times New Roman"/>
          <w:noProof/>
        </w:rPr>
        <w:t>(Krissansen-Totton, et al. 2016)</w:t>
      </w:r>
      <w:r w:rsidR="000423D9" w:rsidRPr="001A3542">
        <w:rPr>
          <w:rFonts w:cs="Times New Roman"/>
        </w:rPr>
        <w:fldChar w:fldCharType="end"/>
      </w:r>
      <w:r w:rsidR="000423D9" w:rsidRPr="001A3542">
        <w:rPr>
          <w:rFonts w:cs="Times New Roman"/>
        </w:rPr>
        <w:t>)</w:t>
      </w:r>
      <w:r w:rsidRPr="001A3542">
        <w:rPr>
          <w:rFonts w:cs="Times New Roman"/>
        </w:rPr>
        <w:t xml:space="preserve">. The largest source of disequilibrium is due to the coexistence of </w:t>
      </w:r>
      <w:r w:rsidR="0048017C" w:rsidRPr="001A3542">
        <w:rPr>
          <w:rFonts w:cs="Times New Roman"/>
        </w:rPr>
        <w:t>CO</w:t>
      </w:r>
      <w:r w:rsidR="0048017C" w:rsidRPr="001A3542">
        <w:rPr>
          <w:rFonts w:cs="Times New Roman"/>
          <w:vertAlign w:val="subscript"/>
        </w:rPr>
        <w:t>2</w:t>
      </w:r>
      <w:r w:rsidRPr="001A3542">
        <w:rPr>
          <w:rFonts w:cs="Times New Roman"/>
        </w:rPr>
        <w:t xml:space="preserve"> and </w:t>
      </w:r>
      <w:r w:rsidR="0048017C" w:rsidRPr="001A3542">
        <w:rPr>
          <w:rFonts w:cs="Times New Roman"/>
        </w:rPr>
        <w:t>H</w:t>
      </w:r>
      <w:r w:rsidR="0048017C" w:rsidRPr="001A3542">
        <w:rPr>
          <w:rFonts w:cs="Times New Roman"/>
          <w:vertAlign w:val="subscript"/>
        </w:rPr>
        <w:t>2</w:t>
      </w:r>
      <w:r w:rsidRPr="001A3542">
        <w:rPr>
          <w:rFonts w:cs="Times New Roman"/>
        </w:rPr>
        <w:t xml:space="preserve"> which accounts for </w:t>
      </w:r>
      <w:r w:rsidRPr="004E6B9F">
        <w:rPr>
          <w:rFonts w:cs="Times New Roman"/>
          <w:highlight w:val="yellow"/>
        </w:rPr>
        <w:t>~</w:t>
      </w:r>
      <w:r w:rsidR="00391305" w:rsidRPr="004E6B9F">
        <w:rPr>
          <w:rFonts w:cs="Times New Roman"/>
          <w:highlight w:val="yellow"/>
        </w:rPr>
        <w:t>40</w:t>
      </w:r>
      <w:r w:rsidRPr="004E6B9F">
        <w:rPr>
          <w:rFonts w:cs="Times New Roman"/>
          <w:highlight w:val="yellow"/>
        </w:rPr>
        <w:t xml:space="preserve"> J/mol </w:t>
      </w:r>
      <w:r w:rsidR="00DC5DE6" w:rsidRPr="004E6B9F">
        <w:rPr>
          <w:rFonts w:cs="Times New Roman"/>
          <w:highlight w:val="yellow"/>
        </w:rPr>
        <w:t>(</w:t>
      </w:r>
      <w:r w:rsidR="00391305" w:rsidRPr="004E6B9F">
        <w:rPr>
          <w:rFonts w:cs="Times New Roman"/>
          <w:highlight w:val="yellow"/>
        </w:rPr>
        <w:t>65</w:t>
      </w:r>
      <w:r w:rsidRPr="004E6B9F">
        <w:rPr>
          <w:rFonts w:cs="Times New Roman"/>
          <w:highlight w:val="yellow"/>
        </w:rPr>
        <w:t>%)</w:t>
      </w:r>
      <w:r w:rsidRPr="001A3542">
        <w:rPr>
          <w:rFonts w:cs="Times New Roman"/>
        </w:rPr>
        <w:t xml:space="preserve"> of th</w:t>
      </w:r>
      <w:r w:rsidR="0048017C" w:rsidRPr="001A3542">
        <w:rPr>
          <w:rFonts w:cs="Times New Roman"/>
        </w:rPr>
        <w:t>is</w:t>
      </w:r>
      <w:r w:rsidRPr="001A3542">
        <w:rPr>
          <w:rFonts w:cs="Times New Roman"/>
        </w:rPr>
        <w:t xml:space="preserve"> total available Gibbs energy. These molecules should react and for</w:t>
      </w:r>
      <w:r w:rsidR="0048017C" w:rsidRPr="001A3542">
        <w:rPr>
          <w:rFonts w:cs="Times New Roman"/>
        </w:rPr>
        <w:t>m</w:t>
      </w:r>
      <w:r w:rsidRPr="001A3542">
        <w:rPr>
          <w:rFonts w:cs="Times New Roman"/>
        </w:rPr>
        <w:t xml:space="preserve"> </w:t>
      </w:r>
      <w:r w:rsidR="00AA4D79" w:rsidRPr="001A3542">
        <w:rPr>
          <w:rFonts w:cs="Times New Roman"/>
        </w:rPr>
        <w:t>CH</w:t>
      </w:r>
      <w:r w:rsidR="00AA4D79" w:rsidRPr="001A3542">
        <w:rPr>
          <w:rFonts w:cs="Times New Roman"/>
          <w:vertAlign w:val="subscript"/>
        </w:rPr>
        <w:t>4</w:t>
      </w:r>
      <w:r w:rsidRPr="001A3542">
        <w:rPr>
          <w:rFonts w:cs="Times New Roman"/>
        </w:rPr>
        <w:t xml:space="preserve"> </w:t>
      </w:r>
      <w:r w:rsidR="0048017C" w:rsidRPr="001A3542">
        <w:rPr>
          <w:rFonts w:cs="Times New Roman"/>
        </w:rPr>
        <w:t xml:space="preserve">and water vapor in </w:t>
      </w:r>
      <w:r w:rsidR="0054471B" w:rsidRPr="001A3542">
        <w:rPr>
          <w:rFonts w:cs="Times New Roman"/>
        </w:rPr>
        <w:t>equilibrium:</w:t>
      </w:r>
    </w:p>
    <w:p w14:paraId="3E4C0908" w14:textId="7845789C" w:rsidR="00F07075" w:rsidRDefault="00F07075" w:rsidP="008E31C3">
      <w:pPr>
        <w:spacing w:line="360" w:lineRule="auto"/>
        <w:ind w:firstLine="720"/>
        <w:rPr>
          <w:rFonts w:cs="Times New Roman"/>
        </w:rPr>
      </w:pPr>
    </w:p>
    <w:p w14:paraId="0D13494B" w14:textId="6E02E248" w:rsidR="00F07075" w:rsidRPr="001A3542" w:rsidRDefault="00F03400" w:rsidP="00F07075">
      <w:pPr>
        <w:keepNext/>
        <w:spacing w:line="276" w:lineRule="auto"/>
        <w:jc w:val="center"/>
        <w:rPr>
          <w:rFonts w:cs="Times New Roman"/>
        </w:rPr>
      </w:pPr>
      <w:r>
        <w:rPr>
          <w:rFonts w:cs="Times New Roman"/>
          <w:noProof/>
        </w:rPr>
        <w:drawing>
          <wp:inline distT="0" distB="0" distL="0" distR="0" wp14:anchorId="7FAFD5BE" wp14:editId="5F111EBE">
            <wp:extent cx="5943600" cy="3070860"/>
            <wp:effectExtent l="0" t="0" r="0" b="254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volc_iter_v2.pdf"/>
                    <pic:cNvPicPr/>
                  </pic:nvPicPr>
                  <pic:blipFill>
                    <a:blip r:embed="rId71">
                      <a:extLst>
                        <a:ext uri="{28A0092B-C50C-407E-A947-70E740481C1C}">
                          <a14:useLocalDpi xmlns:a14="http://schemas.microsoft.com/office/drawing/2010/main" val="0"/>
                        </a:ext>
                      </a:extLst>
                    </a:blip>
                    <a:stretch>
                      <a:fillRect/>
                    </a:stretch>
                  </pic:blipFill>
                  <pic:spPr>
                    <a:xfrm>
                      <a:off x="0" y="0"/>
                      <a:ext cx="5943600" cy="3070860"/>
                    </a:xfrm>
                    <a:prstGeom prst="rect">
                      <a:avLst/>
                    </a:prstGeom>
                  </pic:spPr>
                </pic:pic>
              </a:graphicData>
            </a:graphic>
          </wp:inline>
        </w:drawing>
      </w:r>
    </w:p>
    <w:p w14:paraId="774ACA55" w14:textId="0E88C494" w:rsidR="00F07075" w:rsidRDefault="00F07075" w:rsidP="00F07075">
      <w:pPr>
        <w:pStyle w:val="Caption"/>
        <w:spacing w:line="360" w:lineRule="auto"/>
      </w:pPr>
      <w:bookmarkStart w:id="14" w:name="_Ref18057364"/>
      <w:r w:rsidRPr="00F03400">
        <w:rPr>
          <w:highlight w:val="yellow"/>
        </w:rPr>
        <w:t xml:space="preserve">Figure </w:t>
      </w:r>
      <w:r w:rsidR="00183246">
        <w:rPr>
          <w:highlight w:val="yellow"/>
        </w:rPr>
        <w:fldChar w:fldCharType="begin"/>
      </w:r>
      <w:r w:rsidR="00183246">
        <w:rPr>
          <w:highlight w:val="yellow"/>
        </w:rPr>
        <w:instrText xml:space="preserve"> SEQ Figure \* ARABIC </w:instrText>
      </w:r>
      <w:r w:rsidR="00183246">
        <w:rPr>
          <w:highlight w:val="yellow"/>
        </w:rPr>
        <w:fldChar w:fldCharType="separate"/>
      </w:r>
      <w:r w:rsidR="00D011B4">
        <w:rPr>
          <w:noProof/>
          <w:highlight w:val="yellow"/>
        </w:rPr>
        <w:t>2</w:t>
      </w:r>
      <w:r w:rsidR="00183246">
        <w:rPr>
          <w:highlight w:val="yellow"/>
        </w:rPr>
        <w:fldChar w:fldCharType="end"/>
      </w:r>
      <w:bookmarkEnd w:id="14"/>
      <w:r w:rsidRPr="00F03400">
        <w:rPr>
          <w:highlight w:val="yellow"/>
        </w:rPr>
        <w:t>:</w:t>
      </w:r>
      <w:r w:rsidRPr="001A3542">
        <w:t xml:space="preserve"> Chemical disequilibrium, as measured by available Gibbs energy, of the prebiotic</w:t>
      </w:r>
      <w:r>
        <w:t xml:space="preserve"> (black lines)</w:t>
      </w:r>
      <w:r w:rsidRPr="001A3542">
        <w:t xml:space="preserve"> and chemotrophic</w:t>
      </w:r>
      <w:r>
        <w:t xml:space="preserve"> (red lines)</w:t>
      </w:r>
      <w:r w:rsidRPr="001A3542">
        <w:t xml:space="preserve"> Earth as a function of a volcanic outgassing multiplier</w:t>
      </w:r>
      <w:r>
        <w:t xml:space="preserve">, </w:t>
      </w:r>
      <w:r w:rsidRPr="001A3542">
        <w:t>relative to modern. The dotted lines are atmosphere-only Gibbs energy calculations, and the solid lines are atmosphere-ocean calculations. The presence of a chemotrophic ecosystem lowers both the atmosphere-ocean and atmosphere-only chemical disequilibrium</w:t>
      </w:r>
      <w:r>
        <w:t xml:space="preserve"> by using the free energy for metabolism.</w:t>
      </w:r>
    </w:p>
    <w:p w14:paraId="6E693892" w14:textId="77777777" w:rsidR="00F07075" w:rsidRPr="00F07075" w:rsidRDefault="00F07075" w:rsidP="00F07075"/>
    <w:p w14:paraId="6FB3D4F0" w14:textId="685D1FA6" w:rsidR="00AA4D79" w:rsidRPr="001A3542" w:rsidRDefault="00AA4D79" w:rsidP="008E31C3">
      <w:pPr>
        <w:tabs>
          <w:tab w:val="center" w:pos="4680"/>
          <w:tab w:val="right" w:pos="9360"/>
        </w:tabs>
        <w:spacing w:line="360" w:lineRule="auto"/>
        <w:ind w:firstLine="720"/>
        <w:rPr>
          <w:rFonts w:cs="Times New Roman"/>
        </w:rPr>
      </w:pPr>
      <w:r w:rsidRPr="001A3542">
        <w:rPr>
          <w:rFonts w:cs="Times New Roman"/>
          <w:noProof/>
        </w:rPr>
        <w:lastRenderedPageBreak/>
        <w:tab/>
      </w:r>
      <w:r w:rsidR="007D0210" w:rsidRPr="00BB0828">
        <w:rPr>
          <w:noProof/>
          <w:position w:val="-12"/>
        </w:rPr>
        <w:object w:dxaOrig="2840" w:dyaOrig="380" w14:anchorId="05E51AF4">
          <v:shape id="_x0000_i1134" type="#_x0000_t75" alt="" style="width:142pt;height:17.15pt;mso-width-percent:0;mso-height-percent:0;mso-width-percent:0;mso-height-percent:0" o:ole="">
            <v:imagedata r:id="rId72" o:title=""/>
          </v:shape>
          <o:OLEObject Type="Embed" ProgID="Equation.DSMT4" ShapeID="_x0000_i1134" DrawAspect="Content" ObjectID="_1643357392" r:id="rId73"/>
        </w:object>
      </w:r>
      <w:r w:rsidRPr="001A3542">
        <w:rPr>
          <w:rFonts w:cs="Times New Roman"/>
          <w:noProof/>
        </w:rPr>
        <w:tab/>
      </w:r>
      <w:r w:rsidRPr="001A3542">
        <w:rPr>
          <w:rFonts w:cs="Times New Roman"/>
          <w:noProof/>
        </w:rPr>
        <w:fldChar w:fldCharType="begin"/>
      </w:r>
      <w:r w:rsidRPr="001A3542">
        <w:rPr>
          <w:rFonts w:cs="Times New Roman"/>
          <w:noProof/>
        </w:rPr>
        <w:instrText xml:space="preserve"> MACROBUTTON MTPlaceRef \* MERGEFORMAT </w:instrText>
      </w:r>
      <w:r w:rsidRPr="001A3542">
        <w:rPr>
          <w:rFonts w:cs="Times New Roman"/>
          <w:noProof/>
        </w:rPr>
        <w:fldChar w:fldCharType="begin"/>
      </w:r>
      <w:r w:rsidRPr="001A3542">
        <w:rPr>
          <w:rFonts w:cs="Times New Roman"/>
          <w:noProof/>
        </w:rPr>
        <w:instrText xml:space="preserve"> SEQ MTEqn \h \* MERGEFORMAT </w:instrText>
      </w:r>
      <w:r w:rsidRPr="001A3542">
        <w:rPr>
          <w:rFonts w:cs="Times New Roman"/>
          <w:noProof/>
        </w:rPr>
        <w:fldChar w:fldCharType="end"/>
      </w:r>
      <w:r w:rsidRPr="001A3542">
        <w:rPr>
          <w:rFonts w:cs="Times New Roman"/>
          <w:noProof/>
        </w:rPr>
        <w:instrText>(</w:instrText>
      </w:r>
      <w:r w:rsidRPr="001A3542">
        <w:rPr>
          <w:rFonts w:cs="Times New Roman"/>
          <w:noProof/>
        </w:rPr>
        <w:fldChar w:fldCharType="begin"/>
      </w:r>
      <w:r w:rsidRPr="001A3542">
        <w:rPr>
          <w:rFonts w:cs="Times New Roman"/>
          <w:noProof/>
        </w:rPr>
        <w:instrText xml:space="preserve"> SEQ MTEqn \c \* Arabic \* MERGEFORMAT </w:instrText>
      </w:r>
      <w:r w:rsidRPr="001A3542">
        <w:rPr>
          <w:rFonts w:cs="Times New Roman"/>
          <w:noProof/>
        </w:rPr>
        <w:fldChar w:fldCharType="separate"/>
      </w:r>
      <w:r w:rsidR="00D011B4">
        <w:rPr>
          <w:rFonts w:cs="Times New Roman"/>
          <w:noProof/>
        </w:rPr>
        <w:instrText>10</w:instrText>
      </w:r>
      <w:r w:rsidRPr="001A3542">
        <w:rPr>
          <w:rFonts w:cs="Times New Roman"/>
          <w:noProof/>
        </w:rPr>
        <w:fldChar w:fldCharType="end"/>
      </w:r>
      <w:r w:rsidRPr="001A3542">
        <w:rPr>
          <w:rFonts w:cs="Times New Roman"/>
          <w:noProof/>
        </w:rPr>
        <w:instrText>)</w:instrText>
      </w:r>
      <w:r w:rsidRPr="001A3542">
        <w:rPr>
          <w:rFonts w:cs="Times New Roman"/>
          <w:noProof/>
        </w:rPr>
        <w:fldChar w:fldCharType="end"/>
      </w:r>
    </w:p>
    <w:p w14:paraId="6BB3859B" w14:textId="333BD712" w:rsidR="00AA4D79" w:rsidRPr="001A3542" w:rsidRDefault="007B4D1F" w:rsidP="008E31C3">
      <w:pPr>
        <w:tabs>
          <w:tab w:val="center" w:pos="4680"/>
          <w:tab w:val="right" w:pos="9360"/>
        </w:tabs>
        <w:spacing w:line="360" w:lineRule="auto"/>
        <w:rPr>
          <w:rFonts w:cs="Times New Roman"/>
        </w:rPr>
      </w:pPr>
      <w:r w:rsidRPr="001A3542">
        <w:rPr>
          <w:rFonts w:cs="Times New Roman"/>
        </w:rPr>
        <w:t xml:space="preserve">The coexistence of </w:t>
      </w:r>
      <w:r w:rsidR="0048017C" w:rsidRPr="001A3542">
        <w:rPr>
          <w:rFonts w:cs="Times New Roman"/>
        </w:rPr>
        <w:t>CO</w:t>
      </w:r>
      <w:r w:rsidR="003C2A9E" w:rsidRPr="001A3542">
        <w:rPr>
          <w:rFonts w:cs="Times New Roman"/>
        </w:rPr>
        <w:t xml:space="preserve"> </w:t>
      </w:r>
      <w:r w:rsidRPr="001A3542">
        <w:rPr>
          <w:rFonts w:cs="Times New Roman"/>
        </w:rPr>
        <w:t xml:space="preserve">and </w:t>
      </w:r>
      <w:r w:rsidR="0048017C" w:rsidRPr="001A3542">
        <w:rPr>
          <w:rFonts w:cs="Times New Roman"/>
        </w:rPr>
        <w:t>water vapor</w:t>
      </w:r>
      <w:r w:rsidRPr="001A3542">
        <w:rPr>
          <w:rFonts w:cs="Times New Roman"/>
        </w:rPr>
        <w:t xml:space="preserve"> contributes </w:t>
      </w:r>
      <w:r w:rsidR="00DC5DE6" w:rsidRPr="004E6B9F">
        <w:rPr>
          <w:rFonts w:cs="Times New Roman"/>
          <w:highlight w:val="yellow"/>
        </w:rPr>
        <w:t>~</w:t>
      </w:r>
      <w:r w:rsidR="00391305" w:rsidRPr="004E6B9F">
        <w:rPr>
          <w:rFonts w:cs="Times New Roman"/>
          <w:highlight w:val="yellow"/>
        </w:rPr>
        <w:t>10</w:t>
      </w:r>
      <w:r w:rsidRPr="004E6B9F">
        <w:rPr>
          <w:rFonts w:cs="Times New Roman"/>
          <w:highlight w:val="yellow"/>
        </w:rPr>
        <w:t xml:space="preserve"> J/mol</w:t>
      </w:r>
      <w:r w:rsidR="00A70FFD" w:rsidRPr="004E6B9F">
        <w:rPr>
          <w:rFonts w:cs="Times New Roman"/>
          <w:highlight w:val="yellow"/>
        </w:rPr>
        <w:t xml:space="preserve"> (</w:t>
      </w:r>
      <w:r w:rsidR="00391305" w:rsidRPr="004E6B9F">
        <w:rPr>
          <w:rFonts w:cs="Times New Roman"/>
          <w:highlight w:val="yellow"/>
        </w:rPr>
        <w:t>16</w:t>
      </w:r>
      <w:r w:rsidR="00A70FFD" w:rsidRPr="004E6B9F">
        <w:rPr>
          <w:rFonts w:cs="Times New Roman"/>
          <w:highlight w:val="yellow"/>
        </w:rPr>
        <w:t>%)</w:t>
      </w:r>
      <w:r w:rsidR="0054471B" w:rsidRPr="004E6B9F">
        <w:rPr>
          <w:rFonts w:cs="Times New Roman"/>
          <w:highlight w:val="yellow"/>
        </w:rPr>
        <w:t>,</w:t>
      </w:r>
      <w:r w:rsidRPr="001A3542">
        <w:rPr>
          <w:rFonts w:cs="Times New Roman"/>
        </w:rPr>
        <w:t xml:space="preserve"> which is the second most important contributor to th</w:t>
      </w:r>
      <w:r w:rsidR="0048017C" w:rsidRPr="001A3542">
        <w:rPr>
          <w:rFonts w:cs="Times New Roman"/>
        </w:rPr>
        <w:t>is</w:t>
      </w:r>
      <w:r w:rsidRPr="001A3542">
        <w:rPr>
          <w:rFonts w:cs="Times New Roman"/>
        </w:rPr>
        <w:t xml:space="preserve"> available Gibbs energy. At equilibrium, </w:t>
      </w:r>
      <w:r w:rsidR="008D17AF" w:rsidRPr="001A3542">
        <w:rPr>
          <w:rFonts w:cs="Times New Roman"/>
        </w:rPr>
        <w:t>H</w:t>
      </w:r>
      <w:r w:rsidR="008D17AF" w:rsidRPr="001A3542">
        <w:rPr>
          <w:rFonts w:cs="Times New Roman"/>
          <w:vertAlign w:val="subscript"/>
        </w:rPr>
        <w:t>2</w:t>
      </w:r>
      <w:r w:rsidRPr="001A3542">
        <w:rPr>
          <w:rFonts w:cs="Times New Roman"/>
        </w:rPr>
        <w:t xml:space="preserve"> and </w:t>
      </w:r>
      <w:r w:rsidR="008D17AF" w:rsidRPr="001A3542">
        <w:rPr>
          <w:rFonts w:cs="Times New Roman"/>
        </w:rPr>
        <w:t>CO</w:t>
      </w:r>
      <w:r w:rsidR="008D17AF" w:rsidRPr="001A3542">
        <w:rPr>
          <w:rFonts w:cs="Times New Roman"/>
          <w:vertAlign w:val="subscript"/>
        </w:rPr>
        <w:t>2</w:t>
      </w:r>
      <w:r w:rsidRPr="001A3542">
        <w:rPr>
          <w:rFonts w:cs="Times New Roman"/>
        </w:rPr>
        <w:t xml:space="preserve"> will be replaced by CH</w:t>
      </w:r>
      <w:r w:rsidRPr="001A3542">
        <w:rPr>
          <w:rFonts w:cs="Times New Roman"/>
          <w:vertAlign w:val="subscript"/>
        </w:rPr>
        <w:t>4</w:t>
      </w:r>
      <w:r w:rsidRPr="001A3542">
        <w:rPr>
          <w:rFonts w:cs="Times New Roman"/>
        </w:rPr>
        <w:t xml:space="preserve"> and</w:t>
      </w:r>
      <w:r w:rsidR="0048017C" w:rsidRPr="001A3542">
        <w:rPr>
          <w:rFonts w:cs="Times New Roman"/>
        </w:rPr>
        <w:t xml:space="preserve"> CO</w:t>
      </w:r>
      <w:r w:rsidR="0048017C" w:rsidRPr="001A3542">
        <w:rPr>
          <w:rFonts w:cs="Times New Roman"/>
          <w:vertAlign w:val="subscript"/>
        </w:rPr>
        <w:t>2</w:t>
      </w:r>
      <w:r w:rsidRPr="001A3542">
        <w:rPr>
          <w:rFonts w:cs="Times New Roman"/>
        </w:rPr>
        <w:t xml:space="preserve"> from the reaction</w:t>
      </w:r>
    </w:p>
    <w:p w14:paraId="7A65C94F" w14:textId="18E66A3D" w:rsidR="00AA4D79" w:rsidRPr="001A3542" w:rsidRDefault="00AA4D79" w:rsidP="008E31C3">
      <w:pPr>
        <w:tabs>
          <w:tab w:val="center" w:pos="4680"/>
          <w:tab w:val="right" w:pos="9360"/>
        </w:tabs>
        <w:spacing w:line="360" w:lineRule="auto"/>
        <w:rPr>
          <w:rFonts w:cs="Times New Roman"/>
          <w:noProof/>
        </w:rPr>
      </w:pPr>
      <w:r w:rsidRPr="001A3542">
        <w:rPr>
          <w:rFonts w:cs="Times New Roman"/>
        </w:rPr>
        <w:tab/>
      </w:r>
      <w:r w:rsidR="007D0210" w:rsidRPr="00BB0828">
        <w:rPr>
          <w:noProof/>
          <w:position w:val="-12"/>
        </w:rPr>
        <w:object w:dxaOrig="2880" w:dyaOrig="380" w14:anchorId="2A3A40A4">
          <v:shape id="_x0000_i1133" type="#_x0000_t75" alt="" style="width:2in;height:17.15pt;mso-width-percent:0;mso-height-percent:0;mso-width-percent:0;mso-height-percent:0" o:ole="">
            <v:imagedata r:id="rId74" o:title=""/>
          </v:shape>
          <o:OLEObject Type="Embed" ProgID="Equation.DSMT4" ShapeID="_x0000_i1133" DrawAspect="Content" ObjectID="_1643357393" r:id="rId75"/>
        </w:object>
      </w:r>
      <w:r w:rsidRPr="001A3542">
        <w:rPr>
          <w:rFonts w:cs="Times New Roman"/>
          <w:noProof/>
        </w:rPr>
        <w:tab/>
      </w:r>
      <w:r w:rsidRPr="001A3542">
        <w:rPr>
          <w:rFonts w:cs="Times New Roman"/>
        </w:rPr>
        <w:fldChar w:fldCharType="begin"/>
      </w:r>
      <w:r w:rsidRPr="001A3542">
        <w:rPr>
          <w:rFonts w:cs="Times New Roman"/>
        </w:rPr>
        <w:instrText xml:space="preserve"> MACROBUTTON MTPlaceRef \* MERGEFORMAT </w:instrText>
      </w:r>
      <w:r w:rsidRPr="001A3542">
        <w:rPr>
          <w:rFonts w:cs="Times New Roman"/>
        </w:rPr>
        <w:fldChar w:fldCharType="begin"/>
      </w:r>
      <w:r w:rsidRPr="001A3542">
        <w:rPr>
          <w:rFonts w:cs="Times New Roman"/>
        </w:rPr>
        <w:instrText xml:space="preserve"> SEQ MTEqn \h \* MERGEFORMAT </w:instrText>
      </w:r>
      <w:r w:rsidRPr="001A3542">
        <w:rPr>
          <w:rFonts w:cs="Times New Roman"/>
        </w:rPr>
        <w:fldChar w:fldCharType="end"/>
      </w:r>
      <w:r w:rsidRPr="001A3542">
        <w:rPr>
          <w:rFonts w:cs="Times New Roman"/>
        </w:rPr>
        <w:instrText>(</w:instrText>
      </w:r>
      <w:r w:rsidR="00D855E9" w:rsidRPr="001A3542">
        <w:rPr>
          <w:rFonts w:cs="Times New Roman"/>
        </w:rPr>
        <w:fldChar w:fldCharType="begin"/>
      </w:r>
      <w:r w:rsidR="00D855E9" w:rsidRPr="001A3542">
        <w:rPr>
          <w:rFonts w:cs="Times New Roman"/>
        </w:rPr>
        <w:instrText xml:space="preserve"> SEQ MTEqn \c \* Arabic \* MERGEFORMAT </w:instrText>
      </w:r>
      <w:r w:rsidR="00D855E9" w:rsidRPr="001A3542">
        <w:rPr>
          <w:rFonts w:cs="Times New Roman"/>
        </w:rPr>
        <w:fldChar w:fldCharType="separate"/>
      </w:r>
      <w:r w:rsidR="00D011B4">
        <w:rPr>
          <w:rFonts w:cs="Times New Roman"/>
          <w:noProof/>
        </w:rPr>
        <w:instrText>11</w:instrText>
      </w:r>
      <w:r w:rsidR="00D855E9" w:rsidRPr="001A3542">
        <w:rPr>
          <w:rFonts w:cs="Times New Roman"/>
          <w:noProof/>
        </w:rPr>
        <w:fldChar w:fldCharType="end"/>
      </w:r>
      <w:r w:rsidRPr="001A3542">
        <w:rPr>
          <w:rFonts w:cs="Times New Roman"/>
        </w:rPr>
        <w:instrText>)</w:instrText>
      </w:r>
      <w:r w:rsidRPr="001A3542">
        <w:rPr>
          <w:rFonts w:cs="Times New Roman"/>
        </w:rPr>
        <w:fldChar w:fldCharType="end"/>
      </w:r>
    </w:p>
    <w:p w14:paraId="7BF1913C" w14:textId="7784EFAA" w:rsidR="007B4D1F" w:rsidRPr="001A3542" w:rsidRDefault="007B4D1F" w:rsidP="008E31C3">
      <w:pPr>
        <w:spacing w:line="360" w:lineRule="auto"/>
        <w:rPr>
          <w:rFonts w:cs="Times New Roman"/>
        </w:rPr>
      </w:pPr>
      <w:r w:rsidRPr="001A3542">
        <w:rPr>
          <w:rFonts w:cs="Times New Roman"/>
        </w:rPr>
        <w:t>Both the H</w:t>
      </w:r>
      <w:r w:rsidRPr="001A3542">
        <w:rPr>
          <w:rFonts w:cs="Times New Roman"/>
          <w:vertAlign w:val="subscript"/>
        </w:rPr>
        <w:t>2</w:t>
      </w:r>
      <w:r w:rsidRPr="001A3542">
        <w:rPr>
          <w:rFonts w:cs="Times New Roman"/>
        </w:rPr>
        <w:t>-CO and CO-H</w:t>
      </w:r>
      <w:r w:rsidRPr="001A3542">
        <w:rPr>
          <w:rFonts w:cs="Times New Roman"/>
          <w:vertAlign w:val="subscript"/>
        </w:rPr>
        <w:t>2</w:t>
      </w:r>
      <w:r w:rsidRPr="001A3542">
        <w:rPr>
          <w:rFonts w:cs="Times New Roman"/>
        </w:rPr>
        <w:t>O disequilibrium ultimately come from volcanic outgassing.</w:t>
      </w:r>
      <w:r w:rsidR="007B5FF5">
        <w:rPr>
          <w:rFonts w:cs="Times New Roman"/>
        </w:rPr>
        <w:t xml:space="preserve"> Gases were once in equilibrium with magma but have been emitted into a colder environment of the atmosphere where they are in disequilibrium.</w:t>
      </w:r>
      <w:r w:rsidRPr="001A3542">
        <w:rPr>
          <w:rFonts w:cs="Times New Roman"/>
        </w:rPr>
        <w:t xml:space="preserve"> For higher</w:t>
      </w:r>
      <w:r w:rsidR="008D17AF" w:rsidRPr="001A3542">
        <w:rPr>
          <w:rFonts w:cs="Times New Roman"/>
        </w:rPr>
        <w:t xml:space="preserve"> </w:t>
      </w:r>
      <w:r w:rsidRPr="001A3542">
        <w:rPr>
          <w:rFonts w:cs="Times New Roman"/>
        </w:rPr>
        <w:t>outgassing scenarios</w:t>
      </w:r>
      <w:r w:rsidR="0054471B" w:rsidRPr="001A3542">
        <w:rPr>
          <w:rFonts w:cs="Times New Roman"/>
        </w:rPr>
        <w:t>,</w:t>
      </w:r>
      <w:r w:rsidRPr="001A3542">
        <w:rPr>
          <w:rFonts w:cs="Times New Roman"/>
        </w:rPr>
        <w:t xml:space="preserve"> </w:t>
      </w:r>
      <w:r w:rsidR="007B5FF5">
        <w:rPr>
          <w:rFonts w:cs="Times New Roman"/>
        </w:rPr>
        <w:t xml:space="preserve">the </w:t>
      </w:r>
      <w:r w:rsidR="007B5FF5" w:rsidRPr="007B5FF5">
        <w:rPr>
          <w:rFonts w:cs="Times New Roman"/>
        </w:rPr>
        <w:t>H</w:t>
      </w:r>
      <w:r w:rsidR="007B5FF5">
        <w:rPr>
          <w:rFonts w:cs="Times New Roman"/>
          <w:vertAlign w:val="subscript"/>
        </w:rPr>
        <w:t>2</w:t>
      </w:r>
      <w:r w:rsidR="007B5FF5">
        <w:rPr>
          <w:rFonts w:cs="Times New Roman"/>
        </w:rPr>
        <w:t>-CO</w:t>
      </w:r>
      <w:r w:rsidR="007B5FF5">
        <w:rPr>
          <w:rFonts w:cs="Times New Roman"/>
          <w:vertAlign w:val="subscript"/>
        </w:rPr>
        <w:t>2</w:t>
      </w:r>
      <w:r w:rsidR="007B5FF5">
        <w:rPr>
          <w:rFonts w:cs="Times New Roman"/>
        </w:rPr>
        <w:t xml:space="preserve"> and CO-H</w:t>
      </w:r>
      <w:r w:rsidR="007B5FF5">
        <w:rPr>
          <w:rFonts w:cs="Times New Roman"/>
          <w:vertAlign w:val="subscript"/>
        </w:rPr>
        <w:t>2</w:t>
      </w:r>
      <w:r w:rsidR="007B5FF5">
        <w:rPr>
          <w:rFonts w:cs="Times New Roman"/>
        </w:rPr>
        <w:t xml:space="preserve">O </w:t>
      </w:r>
      <w:r w:rsidRPr="007B5FF5">
        <w:rPr>
          <w:rFonts w:cs="Times New Roman"/>
        </w:rPr>
        <w:t>reactions</w:t>
      </w:r>
      <w:r w:rsidRPr="001A3542">
        <w:rPr>
          <w:rFonts w:cs="Times New Roman"/>
        </w:rPr>
        <w:t xml:space="preserve"> remain the most import contributors to the available Gibbs energy.</w:t>
      </w:r>
      <w:r w:rsidR="008D17AF" w:rsidRPr="001A3542">
        <w:rPr>
          <w:rFonts w:cs="Times New Roman"/>
        </w:rPr>
        <w:t xml:space="preserve"> </w:t>
      </w:r>
      <w:r w:rsidRPr="001A3542">
        <w:rPr>
          <w:rFonts w:cs="Times New Roman"/>
        </w:rPr>
        <w:t>Since</w:t>
      </w:r>
      <w:r w:rsidR="00C36689">
        <w:rPr>
          <w:rFonts w:cs="Times New Roman"/>
        </w:rPr>
        <w:t xml:space="preserve"> </w:t>
      </w:r>
      <w:r w:rsidRPr="001A3542">
        <w:rPr>
          <w:rFonts w:cs="Times New Roman"/>
        </w:rPr>
        <w:t>these reactions are in the gas phase, the atmosphere-only disequilibrium is nearly as large</w:t>
      </w:r>
      <w:r w:rsidR="0054471B" w:rsidRPr="001A3542">
        <w:rPr>
          <w:rFonts w:cs="Times New Roman"/>
        </w:rPr>
        <w:t xml:space="preserve"> (~80%)</w:t>
      </w:r>
      <w:r w:rsidRPr="001A3542">
        <w:rPr>
          <w:rFonts w:cs="Times New Roman"/>
        </w:rPr>
        <w:t xml:space="preserve"> as the atmosphere-ocean disequilibrium for all outgassing rates.</w:t>
      </w:r>
      <w:r w:rsidR="0048017C" w:rsidRPr="001A3542">
        <w:rPr>
          <w:rFonts w:cs="Times New Roman"/>
        </w:rPr>
        <w:t xml:space="preserve"> For a</w:t>
      </w:r>
      <w:r w:rsidR="007B5FF5">
        <w:rPr>
          <w:rFonts w:cs="Times New Roman"/>
        </w:rPr>
        <w:t xml:space="preserve"> possible </w:t>
      </w:r>
      <w:r w:rsidR="0048017C" w:rsidRPr="001A3542">
        <w:rPr>
          <w:rFonts w:cs="Times New Roman"/>
        </w:rPr>
        <w:t xml:space="preserve">Hadean outgassing rate of </w:t>
      </w:r>
      <w:r w:rsidR="007D0210" w:rsidRPr="00025957">
        <w:rPr>
          <w:noProof/>
          <w:position w:val="-4"/>
        </w:rPr>
        <w:object w:dxaOrig="600" w:dyaOrig="260" w14:anchorId="74D3C1F5">
          <v:shape id="_x0000_i1132" type="#_x0000_t75" alt="" style="width:30.4pt;height:15.2pt;mso-width-percent:0;mso-height-percent:0;mso-width-percent:0;mso-height-percent:0" o:ole="">
            <v:imagedata r:id="rId76" o:title=""/>
          </v:shape>
          <o:OLEObject Type="Embed" ProgID="Equation.DSMT4" ShapeID="_x0000_i1132" DrawAspect="Content" ObjectID="_1643357394" r:id="rId77"/>
        </w:object>
      </w:r>
      <w:r w:rsidR="0048017C" w:rsidRPr="001A3542">
        <w:rPr>
          <w:rFonts w:cs="Times New Roman"/>
          <w:noProof/>
        </w:rPr>
        <w:t xml:space="preserve">, </w:t>
      </w:r>
      <w:r w:rsidR="007D0210" w:rsidRPr="00025957">
        <w:rPr>
          <w:noProof/>
          <w:position w:val="-4"/>
        </w:rPr>
        <w:object w:dxaOrig="260" w:dyaOrig="240" w14:anchorId="5F475BF2">
          <v:shape id="_x0000_i1131" type="#_x0000_t75" alt="" style="width:15.2pt;height:11.9pt;mso-width-percent:0;mso-height-percent:0;mso-width-percent:0;mso-height-percent:0" o:ole="">
            <v:imagedata r:id="rId78" o:title=""/>
          </v:shape>
          <o:OLEObject Type="Embed" ProgID="Equation.DSMT4" ShapeID="_x0000_i1131" DrawAspect="Content" ObjectID="_1643357395" r:id="rId79"/>
        </w:object>
      </w:r>
      <w:r w:rsidR="0048017C" w:rsidRPr="001A3542">
        <w:rPr>
          <w:rFonts w:cs="Times New Roman"/>
          <w:noProof/>
        </w:rPr>
        <w:t xml:space="preserve"> is </w:t>
      </w:r>
      <w:r w:rsidR="0048017C" w:rsidRPr="004E6B9F">
        <w:rPr>
          <w:rFonts w:cs="Times New Roman"/>
          <w:noProof/>
          <w:highlight w:val="yellow"/>
        </w:rPr>
        <w:t>1</w:t>
      </w:r>
      <w:r w:rsidR="00391305" w:rsidRPr="004E6B9F">
        <w:rPr>
          <w:rFonts w:cs="Times New Roman"/>
          <w:noProof/>
          <w:highlight w:val="yellow"/>
        </w:rPr>
        <w:t>555</w:t>
      </w:r>
      <w:r w:rsidR="0048017C" w:rsidRPr="004E6B9F">
        <w:rPr>
          <w:rFonts w:cs="Times New Roman"/>
          <w:noProof/>
          <w:highlight w:val="yellow"/>
        </w:rPr>
        <w:t xml:space="preserve"> J/mol</w:t>
      </w:r>
      <w:r w:rsidR="0048017C" w:rsidRPr="001A3542">
        <w:rPr>
          <w:rFonts w:cs="Times New Roman"/>
          <w:noProof/>
        </w:rPr>
        <w:t>.</w:t>
      </w:r>
    </w:p>
    <w:p w14:paraId="7D5D9E42" w14:textId="77777777" w:rsidR="007B4D1F" w:rsidRPr="001A3542" w:rsidRDefault="007B4D1F" w:rsidP="008E31C3">
      <w:pPr>
        <w:spacing w:line="360" w:lineRule="auto"/>
        <w:rPr>
          <w:rFonts w:cs="Times New Roman"/>
        </w:rPr>
      </w:pPr>
    </w:p>
    <w:p w14:paraId="0B8D46BC" w14:textId="76FD92B3" w:rsidR="007B4D1F" w:rsidRPr="001A3542" w:rsidRDefault="00510695" w:rsidP="008E31C3">
      <w:pPr>
        <w:spacing w:line="360" w:lineRule="auto"/>
        <w:rPr>
          <w:rFonts w:cs="Times New Roman"/>
          <w:u w:val="single"/>
        </w:rPr>
      </w:pPr>
      <w:r w:rsidRPr="001A3542">
        <w:rPr>
          <w:rFonts w:cs="Times New Roman"/>
          <w:u w:val="single"/>
        </w:rPr>
        <w:t xml:space="preserve">3.3.   </w:t>
      </w:r>
      <w:r w:rsidR="007B4D1F" w:rsidRPr="001A3542">
        <w:rPr>
          <w:rFonts w:cs="Times New Roman"/>
          <w:u w:val="single"/>
        </w:rPr>
        <w:t xml:space="preserve">The </w:t>
      </w:r>
      <w:r w:rsidR="00465305" w:rsidRPr="001A3542">
        <w:rPr>
          <w:rFonts w:cs="Times New Roman"/>
          <w:u w:val="single"/>
        </w:rPr>
        <w:t>chemotrophic</w:t>
      </w:r>
      <w:r w:rsidR="007B4D1F" w:rsidRPr="001A3542">
        <w:rPr>
          <w:rFonts w:cs="Times New Roman"/>
          <w:u w:val="single"/>
        </w:rPr>
        <w:t xml:space="preserve"> disequilibrium and species that contribute to it</w:t>
      </w:r>
    </w:p>
    <w:p w14:paraId="253599E5" w14:textId="11A5685C" w:rsidR="007B4D1F" w:rsidRPr="001A3542" w:rsidRDefault="007B4D1F" w:rsidP="008E31C3">
      <w:pPr>
        <w:spacing w:line="360" w:lineRule="auto"/>
        <w:ind w:firstLine="720"/>
        <w:rPr>
          <w:rFonts w:cs="Times New Roman"/>
        </w:rPr>
      </w:pPr>
      <w:r w:rsidRPr="001A3542">
        <w:rPr>
          <w:rFonts w:cs="Times New Roman"/>
        </w:rPr>
        <w:t xml:space="preserve">The </w:t>
      </w:r>
      <w:r w:rsidR="00A00F8B" w:rsidRPr="001A3542">
        <w:rPr>
          <w:rFonts w:cs="Times New Roman"/>
        </w:rPr>
        <w:t xml:space="preserve">atmosphere-ocean </w:t>
      </w:r>
      <w:r w:rsidRPr="001A3542">
        <w:rPr>
          <w:rFonts w:cs="Times New Roman"/>
        </w:rPr>
        <w:t>available Gibbs energy of</w:t>
      </w:r>
      <w:r w:rsidR="00A00F8B" w:rsidRPr="001A3542">
        <w:rPr>
          <w:rFonts w:cs="Times New Roman"/>
        </w:rPr>
        <w:t xml:space="preserve"> the</w:t>
      </w:r>
      <w:r w:rsidRPr="001A3542">
        <w:rPr>
          <w:rFonts w:cs="Times New Roman"/>
        </w:rPr>
        <w:t xml:space="preserve"> </w:t>
      </w:r>
      <w:r w:rsidR="00465305" w:rsidRPr="001A3542">
        <w:rPr>
          <w:rFonts w:cs="Times New Roman"/>
        </w:rPr>
        <w:t>chemotrophic</w:t>
      </w:r>
      <w:r w:rsidRPr="001A3542">
        <w:rPr>
          <w:rFonts w:cs="Times New Roman"/>
        </w:rPr>
        <w:t xml:space="preserve"> </w:t>
      </w:r>
      <w:r w:rsidR="00A00F8B" w:rsidRPr="001A3542">
        <w:rPr>
          <w:rFonts w:cs="Times New Roman"/>
        </w:rPr>
        <w:t xml:space="preserve">Earth for </w:t>
      </w:r>
      <w:r w:rsidRPr="001A3542">
        <w:rPr>
          <w:rFonts w:cs="Times New Roman"/>
        </w:rPr>
        <w:t>modern volcanic outgassing rates</w:t>
      </w:r>
      <w:r w:rsidR="00CD6B98" w:rsidRPr="001A3542">
        <w:rPr>
          <w:rFonts w:cs="Times New Roman"/>
        </w:rPr>
        <w:t xml:space="preserve"> (</w:t>
      </w:r>
      <w:r w:rsidR="007D0210" w:rsidRPr="00025957">
        <w:rPr>
          <w:noProof/>
          <w:position w:val="-4"/>
        </w:rPr>
        <w:object w:dxaOrig="560" w:dyaOrig="260" w14:anchorId="6985925F">
          <v:shape id="_x0000_i1130" type="#_x0000_t75" alt="" style="width:28.4pt;height:15.2pt;mso-width-percent:0;mso-height-percent:0;mso-width-percent:0;mso-height-percent:0" o:ole="">
            <v:imagedata r:id="rId80" o:title=""/>
          </v:shape>
          <o:OLEObject Type="Embed" ProgID="Equation.DSMT4" ShapeID="_x0000_i1130" DrawAspect="Content" ObjectID="_1643357396" r:id="rId81"/>
        </w:object>
      </w:r>
      <w:r w:rsidR="00CD6B98" w:rsidRPr="001A3542">
        <w:rPr>
          <w:rFonts w:cs="Times New Roman"/>
        </w:rPr>
        <w:t>)</w:t>
      </w:r>
      <w:r w:rsidRPr="001A3542">
        <w:rPr>
          <w:rFonts w:cs="Times New Roman"/>
        </w:rPr>
        <w:t xml:space="preserve"> is </w:t>
      </w:r>
      <w:r w:rsidR="00391305" w:rsidRPr="004E6B9F">
        <w:rPr>
          <w:rFonts w:cs="Times New Roman"/>
          <w:highlight w:val="yellow"/>
        </w:rPr>
        <w:t>30</w:t>
      </w:r>
      <w:r w:rsidRPr="004E6B9F">
        <w:rPr>
          <w:rFonts w:cs="Times New Roman"/>
          <w:highlight w:val="yellow"/>
        </w:rPr>
        <w:t xml:space="preserve"> J/mol</w:t>
      </w:r>
      <w:r w:rsidRPr="001A3542">
        <w:rPr>
          <w:rFonts w:cs="Times New Roman"/>
        </w:rPr>
        <w:t xml:space="preserve">. </w:t>
      </w:r>
      <w:r w:rsidR="0048017C" w:rsidRPr="001A3542">
        <w:rPr>
          <w:rFonts w:cs="Times New Roman"/>
        </w:rPr>
        <w:t>The</w:t>
      </w:r>
      <w:r w:rsidRPr="001A3542">
        <w:rPr>
          <w:rFonts w:cs="Times New Roman"/>
        </w:rPr>
        <w:t xml:space="preserve"> coexistence of CO</w:t>
      </w:r>
      <w:r w:rsidR="0057117E" w:rsidRPr="001A3542">
        <w:rPr>
          <w:rFonts w:cs="Times New Roman"/>
          <w:vertAlign w:val="subscript"/>
        </w:rPr>
        <w:t>2</w:t>
      </w:r>
      <w:r w:rsidRPr="001A3542">
        <w:rPr>
          <w:rFonts w:cs="Times New Roman"/>
        </w:rPr>
        <w:t>, CH</w:t>
      </w:r>
      <w:r w:rsidR="0057117E" w:rsidRPr="001A3542">
        <w:rPr>
          <w:rFonts w:cs="Times New Roman"/>
          <w:vertAlign w:val="subscript"/>
        </w:rPr>
        <w:t>4</w:t>
      </w:r>
      <w:r w:rsidRPr="001A3542">
        <w:rPr>
          <w:rFonts w:cs="Times New Roman"/>
        </w:rPr>
        <w:t>, N</w:t>
      </w:r>
      <w:r w:rsidR="0057117E" w:rsidRPr="001A3542">
        <w:rPr>
          <w:rFonts w:cs="Times New Roman"/>
          <w:vertAlign w:val="subscript"/>
        </w:rPr>
        <w:t>2</w:t>
      </w:r>
      <w:r w:rsidRPr="001A3542">
        <w:rPr>
          <w:rFonts w:cs="Times New Roman"/>
        </w:rPr>
        <w:t xml:space="preserve">, and liquid water contribute </w:t>
      </w:r>
      <w:r w:rsidRPr="004E6B9F">
        <w:rPr>
          <w:rFonts w:cs="Times New Roman"/>
          <w:highlight w:val="yellow"/>
        </w:rPr>
        <w:t>~</w:t>
      </w:r>
      <w:r w:rsidR="00A70FFD" w:rsidRPr="004E6B9F">
        <w:rPr>
          <w:rFonts w:cs="Times New Roman"/>
          <w:highlight w:val="yellow"/>
        </w:rPr>
        <w:t>2</w:t>
      </w:r>
      <w:r w:rsidR="004E6B9F" w:rsidRPr="004E6B9F">
        <w:rPr>
          <w:rFonts w:cs="Times New Roman"/>
          <w:highlight w:val="yellow"/>
        </w:rPr>
        <w:t>4</w:t>
      </w:r>
      <w:r w:rsidRPr="004E6B9F">
        <w:rPr>
          <w:rFonts w:cs="Times New Roman"/>
          <w:highlight w:val="yellow"/>
        </w:rPr>
        <w:t xml:space="preserve"> J/mol (</w:t>
      </w:r>
      <w:r w:rsidR="00A70FFD" w:rsidRPr="004E6B9F">
        <w:rPr>
          <w:rFonts w:cs="Times New Roman"/>
          <w:highlight w:val="yellow"/>
        </w:rPr>
        <w:t>8</w:t>
      </w:r>
      <w:r w:rsidR="004E6B9F" w:rsidRPr="004E6B9F">
        <w:rPr>
          <w:rFonts w:cs="Times New Roman"/>
          <w:highlight w:val="yellow"/>
        </w:rPr>
        <w:t>0</w:t>
      </w:r>
      <w:r w:rsidRPr="004E6B9F">
        <w:rPr>
          <w:rFonts w:cs="Times New Roman"/>
          <w:highlight w:val="yellow"/>
        </w:rPr>
        <w:t>%)</w:t>
      </w:r>
      <w:r w:rsidRPr="001A3542">
        <w:rPr>
          <w:rFonts w:cs="Times New Roman"/>
        </w:rPr>
        <w:t xml:space="preserve"> </w:t>
      </w:r>
      <w:r w:rsidR="00CD6B98" w:rsidRPr="001A3542">
        <w:rPr>
          <w:rFonts w:cs="Times New Roman"/>
        </w:rPr>
        <w:t>to th</w:t>
      </w:r>
      <w:r w:rsidR="0048017C" w:rsidRPr="001A3542">
        <w:rPr>
          <w:rFonts w:cs="Times New Roman"/>
        </w:rPr>
        <w:t>is</w:t>
      </w:r>
      <w:r w:rsidR="00CD6B98" w:rsidRPr="001A3542">
        <w:rPr>
          <w:rFonts w:cs="Times New Roman"/>
        </w:rPr>
        <w:t xml:space="preserve"> available Gibbs energy. These</w:t>
      </w:r>
      <w:r w:rsidRPr="001A3542">
        <w:rPr>
          <w:rFonts w:cs="Times New Roman"/>
        </w:rPr>
        <w:t xml:space="preserve"> four species should react and deplete </w:t>
      </w:r>
      <w:r w:rsidR="000F365C" w:rsidRPr="001A3542">
        <w:rPr>
          <w:rFonts w:cs="Times New Roman"/>
        </w:rPr>
        <w:t xml:space="preserve">99.9% of atmospheric </w:t>
      </w:r>
      <w:r w:rsidRPr="001A3542">
        <w:rPr>
          <w:rFonts w:cs="Times New Roman"/>
        </w:rPr>
        <w:t>methane</w:t>
      </w:r>
      <w:r w:rsidR="000F365C" w:rsidRPr="001A3542">
        <w:rPr>
          <w:rFonts w:cs="Times New Roman"/>
        </w:rPr>
        <w:t xml:space="preserve"> </w:t>
      </w:r>
      <w:r w:rsidR="0054471B" w:rsidRPr="001A3542">
        <w:rPr>
          <w:rFonts w:cs="Times New Roman"/>
        </w:rPr>
        <w:t>in equilibrium</w:t>
      </w:r>
    </w:p>
    <w:p w14:paraId="66ABFD7B" w14:textId="350DBC7C" w:rsidR="007B4D1F" w:rsidRPr="001A3542" w:rsidRDefault="006166EC" w:rsidP="008E31C3">
      <w:pPr>
        <w:pStyle w:val="MTDisplayEquation"/>
        <w:spacing w:line="360" w:lineRule="auto"/>
      </w:pPr>
      <w:r w:rsidRPr="001A3542">
        <w:rPr>
          <w:noProof/>
        </w:rPr>
        <w:tab/>
      </w:r>
      <w:r w:rsidR="007D0210" w:rsidRPr="00BB0828">
        <w:rPr>
          <w:noProof/>
          <w:position w:val="-12"/>
        </w:rPr>
        <w:object w:dxaOrig="4740" w:dyaOrig="400" w14:anchorId="64967E92">
          <v:shape id="_x0000_i1129" type="#_x0000_t75" alt="" style="width:235.15pt;height:19.15pt;mso-width-percent:0;mso-height-percent:0;mso-width-percent:0;mso-height-percent:0" o:ole="">
            <v:imagedata r:id="rId82" o:title=""/>
          </v:shape>
          <o:OLEObject Type="Embed" ProgID="Equation.DSMT4" ShapeID="_x0000_i1129" DrawAspect="Content" ObjectID="_1643357397" r:id="rId83"/>
        </w:object>
      </w:r>
      <w:r w:rsidR="007B4D1F" w:rsidRPr="001A3542">
        <w:t xml:space="preserve"> </w:t>
      </w:r>
      <w:r w:rsidR="00836CD9" w:rsidRPr="001A3542">
        <w:tab/>
      </w:r>
      <w:r w:rsidR="006F4ECA" w:rsidRPr="001A3542">
        <w:fldChar w:fldCharType="begin"/>
      </w:r>
      <w:r w:rsidR="006F4ECA" w:rsidRPr="001A3542">
        <w:instrText xml:space="preserve"> MACROBUTTON MTPlaceRef \* MERGEFORMAT </w:instrText>
      </w:r>
      <w:r w:rsidR="006F4ECA" w:rsidRPr="001A3542">
        <w:fldChar w:fldCharType="begin"/>
      </w:r>
      <w:r w:rsidR="006F4ECA" w:rsidRPr="001A3542">
        <w:instrText xml:space="preserve"> SEQ MTEqn \h \* MERGEFORMAT </w:instrText>
      </w:r>
      <w:r w:rsidR="006F4ECA" w:rsidRPr="001A3542">
        <w:fldChar w:fldCharType="end"/>
      </w:r>
      <w:bookmarkStart w:id="15" w:name="ZEqnNum699108"/>
      <w:r w:rsidR="006F4ECA" w:rsidRPr="001A3542">
        <w:instrText>(</w:instrText>
      </w:r>
      <w:r w:rsidR="007D0210">
        <w:fldChar w:fldCharType="begin"/>
      </w:r>
      <w:r w:rsidR="007D0210">
        <w:instrText xml:space="preserve"> SEQ MTEqn \c \* Arabic \* MERGEFORMAT </w:instrText>
      </w:r>
      <w:r w:rsidR="007D0210">
        <w:fldChar w:fldCharType="separate"/>
      </w:r>
      <w:r w:rsidR="00D011B4">
        <w:rPr>
          <w:noProof/>
        </w:rPr>
        <w:instrText>12</w:instrText>
      </w:r>
      <w:r w:rsidR="007D0210">
        <w:rPr>
          <w:noProof/>
        </w:rPr>
        <w:fldChar w:fldCharType="end"/>
      </w:r>
      <w:r w:rsidR="006F4ECA" w:rsidRPr="001A3542">
        <w:instrText>)</w:instrText>
      </w:r>
      <w:bookmarkEnd w:id="15"/>
      <w:r w:rsidR="006F4ECA" w:rsidRPr="001A3542">
        <w:fldChar w:fldCharType="end"/>
      </w:r>
    </w:p>
    <w:p w14:paraId="256AAE70" w14:textId="18EE8480" w:rsidR="00945A6F" w:rsidRPr="001A3542" w:rsidRDefault="007B4D1F" w:rsidP="008E31C3">
      <w:pPr>
        <w:spacing w:line="360" w:lineRule="auto"/>
        <w:rPr>
          <w:rFonts w:cs="Times New Roman"/>
        </w:rPr>
      </w:pPr>
      <w:r w:rsidRPr="001A3542">
        <w:rPr>
          <w:rFonts w:cs="Times New Roman"/>
        </w:rPr>
        <w:t xml:space="preserve">For volcanic outgassing 25 times modern </w:t>
      </w:r>
      <w:r w:rsidR="00897035" w:rsidRPr="001A3542">
        <w:rPr>
          <w:rFonts w:cs="Times New Roman"/>
        </w:rPr>
        <w:t>fluxes</w:t>
      </w:r>
      <w:r w:rsidR="00CD6B98" w:rsidRPr="001A3542">
        <w:rPr>
          <w:rFonts w:cs="Times New Roman"/>
        </w:rPr>
        <w:t xml:space="preserve"> (</w:t>
      </w:r>
      <w:r w:rsidR="007D0210" w:rsidRPr="00025957">
        <w:rPr>
          <w:noProof/>
          <w:position w:val="-4"/>
        </w:rPr>
        <w:object w:dxaOrig="720" w:dyaOrig="260" w14:anchorId="659C2428">
          <v:shape id="_x0000_i1128" type="#_x0000_t75" alt="" style="width:36.35pt;height:15.2pt;mso-width-percent:0;mso-height-percent:0;mso-width-percent:0;mso-height-percent:0" o:ole="">
            <v:imagedata r:id="rId84" o:title=""/>
          </v:shape>
          <o:OLEObject Type="Embed" ProgID="Equation.DSMT4" ShapeID="_x0000_i1128" DrawAspect="Content" ObjectID="_1643357398" r:id="rId85"/>
        </w:object>
      </w:r>
      <w:r w:rsidR="00CD6B98" w:rsidRPr="001A3542">
        <w:rPr>
          <w:rFonts w:cs="Times New Roman"/>
        </w:rPr>
        <w:t>)</w:t>
      </w:r>
      <w:r w:rsidR="00897035" w:rsidRPr="001A3542">
        <w:rPr>
          <w:rFonts w:cs="Times New Roman"/>
        </w:rPr>
        <w:t xml:space="preserve">, </w:t>
      </w:r>
      <w:r w:rsidRPr="001A3542">
        <w:rPr>
          <w:rFonts w:cs="Times New Roman"/>
        </w:rPr>
        <w:t xml:space="preserve">this reaction accounts for </w:t>
      </w:r>
      <w:r w:rsidR="00CD6B98" w:rsidRPr="004E6B9F">
        <w:rPr>
          <w:rFonts w:cs="Times New Roman"/>
          <w:highlight w:val="yellow"/>
        </w:rPr>
        <w:t>~</w:t>
      </w:r>
      <w:r w:rsidR="005E45C4" w:rsidRPr="004E6B9F">
        <w:rPr>
          <w:rFonts w:cs="Times New Roman"/>
          <w:highlight w:val="yellow"/>
        </w:rPr>
        <w:t>2</w:t>
      </w:r>
      <w:r w:rsidR="004E6B9F" w:rsidRPr="004E6B9F">
        <w:rPr>
          <w:rFonts w:cs="Times New Roman"/>
          <w:highlight w:val="yellow"/>
        </w:rPr>
        <w:t>73</w:t>
      </w:r>
      <w:r w:rsidRPr="004E6B9F">
        <w:rPr>
          <w:rFonts w:cs="Times New Roman"/>
          <w:highlight w:val="yellow"/>
        </w:rPr>
        <w:t xml:space="preserve"> J/mol (</w:t>
      </w:r>
      <w:r w:rsidR="005E45C4" w:rsidRPr="004E6B9F">
        <w:rPr>
          <w:rFonts w:cs="Times New Roman"/>
          <w:highlight w:val="yellow"/>
        </w:rPr>
        <w:t>9</w:t>
      </w:r>
      <w:r w:rsidR="004E6B9F" w:rsidRPr="004E6B9F">
        <w:rPr>
          <w:rFonts w:cs="Times New Roman"/>
          <w:highlight w:val="yellow"/>
        </w:rPr>
        <w:t>4</w:t>
      </w:r>
      <w:r w:rsidRPr="004E6B9F">
        <w:rPr>
          <w:rFonts w:cs="Times New Roman"/>
          <w:highlight w:val="yellow"/>
        </w:rPr>
        <w:t>%)</w:t>
      </w:r>
      <w:r w:rsidRPr="001A3542">
        <w:rPr>
          <w:rFonts w:cs="Times New Roman"/>
        </w:rPr>
        <w:t xml:space="preserve"> of the available Gibbs energy </w:t>
      </w:r>
      <w:r w:rsidRPr="004E6B9F">
        <w:rPr>
          <w:rFonts w:cs="Times New Roman"/>
          <w:highlight w:val="yellow"/>
        </w:rPr>
        <w:t>(</w:t>
      </w:r>
      <w:r w:rsidR="005E45C4" w:rsidRPr="004E6B9F">
        <w:rPr>
          <w:rFonts w:cs="Times New Roman"/>
          <w:highlight w:val="yellow"/>
        </w:rPr>
        <w:t>2</w:t>
      </w:r>
      <w:r w:rsidR="004E6B9F" w:rsidRPr="004E6B9F">
        <w:rPr>
          <w:rFonts w:cs="Times New Roman"/>
          <w:highlight w:val="yellow"/>
        </w:rPr>
        <w:t>90</w:t>
      </w:r>
      <w:r w:rsidR="005E45C4" w:rsidRPr="004E6B9F">
        <w:rPr>
          <w:rFonts w:cs="Times New Roman"/>
          <w:highlight w:val="yellow"/>
        </w:rPr>
        <w:t xml:space="preserve"> </w:t>
      </w:r>
      <w:r w:rsidRPr="004E6B9F">
        <w:rPr>
          <w:rFonts w:cs="Times New Roman"/>
          <w:highlight w:val="yellow"/>
        </w:rPr>
        <w:t>J/mol),</w:t>
      </w:r>
      <w:r w:rsidRPr="001A3542">
        <w:rPr>
          <w:rFonts w:cs="Times New Roman"/>
        </w:rPr>
        <w:t xml:space="preserve"> which shows that these </w:t>
      </w:r>
      <w:r w:rsidR="008F4729" w:rsidRPr="001A3542">
        <w:rPr>
          <w:rFonts w:cs="Times New Roman"/>
        </w:rPr>
        <w:t>species</w:t>
      </w:r>
      <w:r w:rsidRPr="001A3542">
        <w:rPr>
          <w:rFonts w:cs="Times New Roman"/>
        </w:rPr>
        <w:t xml:space="preserve"> are the most important for all modeled </w:t>
      </w:r>
      <w:r w:rsidR="00465305" w:rsidRPr="001A3542">
        <w:rPr>
          <w:rFonts w:cs="Times New Roman"/>
        </w:rPr>
        <w:t>chemotrophic</w:t>
      </w:r>
      <w:r w:rsidRPr="001A3542">
        <w:rPr>
          <w:rFonts w:cs="Times New Roman"/>
        </w:rPr>
        <w:t xml:space="preserve"> systems. The atmosphere</w:t>
      </w:r>
      <w:r w:rsidR="0054471B" w:rsidRPr="001A3542">
        <w:rPr>
          <w:rFonts w:cs="Times New Roman"/>
        </w:rPr>
        <w:t>-</w:t>
      </w:r>
      <w:r w:rsidRPr="001A3542">
        <w:rPr>
          <w:rFonts w:cs="Times New Roman"/>
        </w:rPr>
        <w:t xml:space="preserve">only disequilibrium is always much smaller than the atmosphere-ocean disequilibrium because </w:t>
      </w:r>
      <w:r w:rsidR="000F365C" w:rsidRPr="001A3542">
        <w:rPr>
          <w:rFonts w:cs="Times New Roman"/>
        </w:rPr>
        <w:t xml:space="preserve">Equation </w:t>
      </w:r>
      <w:r w:rsidR="000F365C" w:rsidRPr="001A3542">
        <w:rPr>
          <w:rFonts w:cs="Times New Roman"/>
        </w:rPr>
        <w:fldChar w:fldCharType="begin"/>
      </w:r>
      <w:r w:rsidR="000F365C" w:rsidRPr="001A3542">
        <w:rPr>
          <w:rFonts w:cs="Times New Roman"/>
        </w:rPr>
        <w:instrText xml:space="preserve"> GOTOBUTTON ZEqnNum699108  \* MERGEFORMAT </w:instrText>
      </w:r>
      <w:r w:rsidR="000F365C" w:rsidRPr="001A3542">
        <w:rPr>
          <w:rFonts w:cs="Times New Roman"/>
        </w:rPr>
        <w:fldChar w:fldCharType="begin"/>
      </w:r>
      <w:r w:rsidR="000F365C" w:rsidRPr="001A3542">
        <w:rPr>
          <w:rFonts w:cs="Times New Roman"/>
        </w:rPr>
        <w:instrText xml:space="preserve"> REF ZEqnNum699108 \* Charformat \! \* MERGEFORMAT </w:instrText>
      </w:r>
      <w:r w:rsidR="000F365C" w:rsidRPr="001A3542">
        <w:rPr>
          <w:rFonts w:cs="Times New Roman"/>
        </w:rPr>
        <w:fldChar w:fldCharType="separate"/>
      </w:r>
      <w:r w:rsidR="00D011B4" w:rsidRPr="00D011B4">
        <w:rPr>
          <w:rFonts w:cs="Times New Roman"/>
        </w:rPr>
        <w:instrText>(12)</w:instrText>
      </w:r>
      <w:r w:rsidR="000F365C" w:rsidRPr="001A3542">
        <w:rPr>
          <w:rFonts w:cs="Times New Roman"/>
        </w:rPr>
        <w:fldChar w:fldCharType="end"/>
      </w:r>
      <w:r w:rsidR="000F365C" w:rsidRPr="001A3542">
        <w:rPr>
          <w:rFonts w:cs="Times New Roman"/>
        </w:rPr>
        <w:fldChar w:fldCharType="end"/>
      </w:r>
      <w:r w:rsidR="000F365C" w:rsidRPr="001A3542">
        <w:rPr>
          <w:rFonts w:cs="Times New Roman"/>
        </w:rPr>
        <w:t xml:space="preserve"> </w:t>
      </w:r>
      <w:r w:rsidR="0048017C" w:rsidRPr="001A3542">
        <w:rPr>
          <w:rFonts w:cs="Times New Roman"/>
        </w:rPr>
        <w:t>involves</w:t>
      </w:r>
      <w:r w:rsidR="007B5FF5">
        <w:rPr>
          <w:rFonts w:cs="Times New Roman"/>
        </w:rPr>
        <w:t xml:space="preserve"> disequilibrium with</w:t>
      </w:r>
      <w:r w:rsidR="0048017C" w:rsidRPr="001A3542">
        <w:rPr>
          <w:rFonts w:cs="Times New Roman"/>
        </w:rPr>
        <w:t xml:space="preserve"> the liquid water ocean.</w:t>
      </w:r>
    </w:p>
    <w:p w14:paraId="469190CA" w14:textId="26D50CFF" w:rsidR="00331FA8" w:rsidRPr="001A3542" w:rsidRDefault="00CD6B98" w:rsidP="008E31C3">
      <w:pPr>
        <w:spacing w:line="360" w:lineRule="auto"/>
        <w:rPr>
          <w:rFonts w:cs="Times New Roman"/>
        </w:rPr>
      </w:pPr>
      <w:r w:rsidRPr="001A3542">
        <w:rPr>
          <w:rFonts w:cs="Times New Roman"/>
        </w:rPr>
        <w:tab/>
        <w:t>The H</w:t>
      </w:r>
      <w:r w:rsidRPr="001A3542">
        <w:rPr>
          <w:rFonts w:cs="Times New Roman"/>
          <w:vertAlign w:val="subscript"/>
        </w:rPr>
        <w:t>2</w:t>
      </w:r>
      <w:r w:rsidRPr="001A3542">
        <w:rPr>
          <w:rFonts w:cs="Times New Roman"/>
        </w:rPr>
        <w:t>-CO</w:t>
      </w:r>
      <w:r w:rsidRPr="001A3542">
        <w:rPr>
          <w:rFonts w:cs="Times New Roman"/>
          <w:vertAlign w:val="subscript"/>
        </w:rPr>
        <w:t>2</w:t>
      </w:r>
      <w:r w:rsidRPr="001A3542">
        <w:rPr>
          <w:rFonts w:cs="Times New Roman"/>
        </w:rPr>
        <w:t xml:space="preserve"> and CO-H</w:t>
      </w:r>
      <w:r w:rsidRPr="001A3542">
        <w:rPr>
          <w:rFonts w:cs="Times New Roman"/>
        </w:rPr>
        <w:softHyphen/>
      </w:r>
      <w:r w:rsidRPr="001A3542">
        <w:rPr>
          <w:rFonts w:cs="Times New Roman"/>
          <w:vertAlign w:val="subscript"/>
        </w:rPr>
        <w:t>2</w:t>
      </w:r>
      <w:r w:rsidRPr="001A3542">
        <w:rPr>
          <w:rFonts w:cs="Times New Roman"/>
        </w:rPr>
        <w:t>O disequilibria</w:t>
      </w:r>
      <w:r w:rsidR="00A00F8B" w:rsidRPr="001A3542">
        <w:rPr>
          <w:rFonts w:cs="Times New Roman"/>
        </w:rPr>
        <w:t>,</w:t>
      </w:r>
      <w:r w:rsidRPr="001A3542">
        <w:rPr>
          <w:rFonts w:cs="Times New Roman"/>
        </w:rPr>
        <w:t xml:space="preserve"> which dominate the prebiotic available Gibbs energy, </w:t>
      </w:r>
      <w:r w:rsidR="0026730D" w:rsidRPr="001A3542">
        <w:rPr>
          <w:rFonts w:cs="Times New Roman"/>
        </w:rPr>
        <w:t xml:space="preserve">contribute only </w:t>
      </w:r>
      <w:r w:rsidR="0026730D" w:rsidRPr="004E6B9F">
        <w:rPr>
          <w:rFonts w:cs="Times New Roman"/>
          <w:highlight w:val="yellow"/>
        </w:rPr>
        <w:t>~0.</w:t>
      </w:r>
      <w:r w:rsidR="004E6B9F" w:rsidRPr="004E6B9F">
        <w:rPr>
          <w:rFonts w:cs="Times New Roman"/>
          <w:highlight w:val="yellow"/>
        </w:rPr>
        <w:t>8</w:t>
      </w:r>
      <w:r w:rsidR="0026730D" w:rsidRPr="004E6B9F">
        <w:rPr>
          <w:rFonts w:cs="Times New Roman"/>
          <w:highlight w:val="yellow"/>
        </w:rPr>
        <w:t xml:space="preserve"> J/mol</w:t>
      </w:r>
      <w:r w:rsidR="0026730D" w:rsidRPr="001A3542">
        <w:rPr>
          <w:rFonts w:cs="Times New Roman"/>
        </w:rPr>
        <w:t xml:space="preserve"> and </w:t>
      </w:r>
      <w:r w:rsidR="0026730D" w:rsidRPr="004E6B9F">
        <w:rPr>
          <w:rFonts w:cs="Times New Roman"/>
          <w:highlight w:val="yellow"/>
        </w:rPr>
        <w:t>~</w:t>
      </w:r>
      <w:r w:rsidR="004E6B9F" w:rsidRPr="004E6B9F">
        <w:rPr>
          <w:rFonts w:cs="Times New Roman"/>
          <w:highlight w:val="yellow"/>
        </w:rPr>
        <w:t>2</w:t>
      </w:r>
      <w:r w:rsidR="0026730D" w:rsidRPr="004E6B9F">
        <w:rPr>
          <w:rFonts w:cs="Times New Roman"/>
          <w:highlight w:val="yellow"/>
        </w:rPr>
        <w:t>.</w:t>
      </w:r>
      <w:r w:rsidR="004E6B9F" w:rsidRPr="004E6B9F">
        <w:rPr>
          <w:rFonts w:cs="Times New Roman"/>
          <w:highlight w:val="yellow"/>
        </w:rPr>
        <w:t>4</w:t>
      </w:r>
      <w:r w:rsidR="0026730D" w:rsidRPr="004E6B9F">
        <w:rPr>
          <w:rFonts w:cs="Times New Roman"/>
          <w:highlight w:val="yellow"/>
        </w:rPr>
        <w:t xml:space="preserve"> J/mol</w:t>
      </w:r>
      <w:r w:rsidR="0038689D" w:rsidRPr="001A3542">
        <w:rPr>
          <w:rFonts w:cs="Times New Roman"/>
        </w:rPr>
        <w:t>,</w:t>
      </w:r>
      <w:r w:rsidR="0026730D" w:rsidRPr="001A3542">
        <w:rPr>
          <w:rFonts w:cs="Times New Roman"/>
        </w:rPr>
        <w:t xml:space="preserve"> respectively</w:t>
      </w:r>
      <w:r w:rsidR="0038689D" w:rsidRPr="001A3542">
        <w:rPr>
          <w:rFonts w:cs="Times New Roman"/>
        </w:rPr>
        <w:t>,</w:t>
      </w:r>
      <w:r w:rsidR="0026730D" w:rsidRPr="001A3542">
        <w:rPr>
          <w:rFonts w:cs="Times New Roman"/>
        </w:rPr>
        <w:t xml:space="preserve"> for modern volcanic outgassing (</w:t>
      </w:r>
      <w:r w:rsidR="007D0210" w:rsidRPr="00025957">
        <w:rPr>
          <w:noProof/>
          <w:position w:val="-4"/>
        </w:rPr>
        <w:object w:dxaOrig="560" w:dyaOrig="260" w14:anchorId="23E12414">
          <v:shape id="_x0000_i1127" type="#_x0000_t75" alt="" style="width:28.4pt;height:15.2pt;mso-width-percent:0;mso-height-percent:0;mso-width-percent:0;mso-height-percent:0" o:ole="">
            <v:imagedata r:id="rId86" o:title=""/>
          </v:shape>
          <o:OLEObject Type="Embed" ProgID="Equation.DSMT4" ShapeID="_x0000_i1127" DrawAspect="Content" ObjectID="_1643357399" r:id="rId87"/>
        </w:object>
      </w:r>
      <w:r w:rsidR="0026730D" w:rsidRPr="001A3542">
        <w:rPr>
          <w:rFonts w:cs="Times New Roman"/>
        </w:rPr>
        <w:t>). The minor contribution of these disequilibria persists for all volcanic outgassing scenarios.</w:t>
      </w:r>
    </w:p>
    <w:p w14:paraId="07063531" w14:textId="77777777" w:rsidR="0026730D" w:rsidRPr="001A3542" w:rsidRDefault="0026730D" w:rsidP="008E31C3">
      <w:pPr>
        <w:spacing w:line="360" w:lineRule="auto"/>
        <w:rPr>
          <w:rFonts w:cs="Times New Roman"/>
        </w:rPr>
      </w:pPr>
    </w:p>
    <w:p w14:paraId="01CEC304" w14:textId="4F09D798" w:rsidR="00331FA8" w:rsidRPr="001A3542" w:rsidRDefault="00510695" w:rsidP="008E31C3">
      <w:pPr>
        <w:spacing w:line="360" w:lineRule="auto"/>
        <w:rPr>
          <w:rFonts w:cs="Times New Roman"/>
          <w:u w:val="single"/>
        </w:rPr>
      </w:pPr>
      <w:r w:rsidRPr="001A3542">
        <w:rPr>
          <w:rFonts w:cs="Times New Roman"/>
          <w:u w:val="single"/>
        </w:rPr>
        <w:t xml:space="preserve">3.4.  </w:t>
      </w:r>
      <w:r w:rsidR="00331FA8" w:rsidRPr="001A3542">
        <w:rPr>
          <w:rFonts w:cs="Times New Roman"/>
          <w:u w:val="single"/>
        </w:rPr>
        <w:t>Disequilibrium though Earth history</w:t>
      </w:r>
    </w:p>
    <w:p w14:paraId="41C5A0CC" w14:textId="199AA10A" w:rsidR="00331FA8" w:rsidRPr="001A3542" w:rsidRDefault="00B25D7A" w:rsidP="008E31C3">
      <w:pPr>
        <w:spacing w:line="360" w:lineRule="auto"/>
        <w:ind w:firstLine="720"/>
        <w:rPr>
          <w:rFonts w:cs="Times New Roman"/>
        </w:rPr>
      </w:pPr>
      <w:r w:rsidRPr="001A3542">
        <w:rPr>
          <w:rFonts w:cs="Times New Roman"/>
        </w:rPr>
        <w:lastRenderedPageBreak/>
        <w:fldChar w:fldCharType="begin"/>
      </w:r>
      <w:r w:rsidRPr="001A3542">
        <w:rPr>
          <w:rFonts w:cs="Times New Roman"/>
        </w:rPr>
        <w:instrText xml:space="preserve"> REF _Ref18057397 \h </w:instrText>
      </w:r>
      <w:r w:rsidR="001A3542" w:rsidRPr="001A3542">
        <w:rPr>
          <w:rFonts w:cs="Times New Roman"/>
        </w:rPr>
        <w:instrText xml:space="preserve"> \* MERGEFORMAT </w:instrText>
      </w:r>
      <w:r w:rsidRPr="001A3542">
        <w:rPr>
          <w:rFonts w:cs="Times New Roman"/>
        </w:rPr>
      </w:r>
      <w:r w:rsidRPr="001A3542">
        <w:rPr>
          <w:rFonts w:cs="Times New Roman"/>
        </w:rPr>
        <w:fldChar w:fldCharType="separate"/>
      </w:r>
      <w:r w:rsidR="00D011B4" w:rsidRPr="00D011B4">
        <w:rPr>
          <w:rFonts w:cs="Times New Roman"/>
        </w:rPr>
        <w:t xml:space="preserve">Figure </w:t>
      </w:r>
      <w:r w:rsidR="00D011B4" w:rsidRPr="00D011B4">
        <w:rPr>
          <w:rFonts w:cs="Times New Roman"/>
          <w:noProof/>
        </w:rPr>
        <w:t>3</w:t>
      </w:r>
      <w:r w:rsidRPr="001A3542">
        <w:rPr>
          <w:rFonts w:cs="Times New Roman"/>
        </w:rPr>
        <w:fldChar w:fldCharType="end"/>
      </w:r>
      <w:r w:rsidR="00331FA8" w:rsidRPr="001A3542">
        <w:rPr>
          <w:rFonts w:cs="Times New Roman"/>
        </w:rPr>
        <w:t xml:space="preserve"> shows </w:t>
      </w:r>
      <w:r w:rsidR="00E663A0">
        <w:rPr>
          <w:rFonts w:cs="Times New Roman"/>
        </w:rPr>
        <w:t xml:space="preserve">our estimates of </w:t>
      </w:r>
      <w:r w:rsidR="00331FA8" w:rsidRPr="001A3542">
        <w:rPr>
          <w:rFonts w:cs="Times New Roman"/>
        </w:rPr>
        <w:t>the evolution of Earth’s atmosphere-ocean and atmosphere</w:t>
      </w:r>
      <w:r w:rsidR="0054471B" w:rsidRPr="001A3542">
        <w:rPr>
          <w:rFonts w:cs="Times New Roman"/>
        </w:rPr>
        <w:t>-</w:t>
      </w:r>
      <w:r w:rsidR="00331FA8" w:rsidRPr="001A3542">
        <w:rPr>
          <w:rFonts w:cs="Times New Roman"/>
        </w:rPr>
        <w:t xml:space="preserve">only disequilibrium through its history. </w:t>
      </w:r>
      <w:r w:rsidR="00294A29" w:rsidRPr="001A3542">
        <w:rPr>
          <w:rFonts w:cs="Times New Roman"/>
        </w:rPr>
        <w:t xml:space="preserve">The prebiotic and chemotrophic disequilibrium ranges are from this study (i.e., </w:t>
      </w:r>
      <w:r w:rsidR="00294A29" w:rsidRPr="001A3542">
        <w:rPr>
          <w:rFonts w:cs="Times New Roman"/>
        </w:rPr>
        <w:fldChar w:fldCharType="begin"/>
      </w:r>
      <w:r w:rsidR="00294A29" w:rsidRPr="001A3542">
        <w:rPr>
          <w:rFonts w:cs="Times New Roman"/>
        </w:rPr>
        <w:instrText xml:space="preserve"> REF _Ref18057364 \h </w:instrText>
      </w:r>
      <w:r w:rsidR="001A3542" w:rsidRPr="001A3542">
        <w:rPr>
          <w:rFonts w:cs="Times New Roman"/>
        </w:rPr>
        <w:instrText xml:space="preserve"> \* MERGEFORMAT </w:instrText>
      </w:r>
      <w:r w:rsidR="00294A29" w:rsidRPr="001A3542">
        <w:rPr>
          <w:rFonts w:cs="Times New Roman"/>
        </w:rPr>
      </w:r>
      <w:r w:rsidR="00294A29" w:rsidRPr="001A3542">
        <w:rPr>
          <w:rFonts w:cs="Times New Roman"/>
        </w:rPr>
        <w:fldChar w:fldCharType="separate"/>
      </w:r>
      <w:r w:rsidR="00D011B4" w:rsidRPr="00D011B4">
        <w:rPr>
          <w:rFonts w:cs="Times New Roman"/>
        </w:rPr>
        <w:t xml:space="preserve">Figure </w:t>
      </w:r>
      <w:r w:rsidR="00D011B4" w:rsidRPr="00D011B4">
        <w:rPr>
          <w:rFonts w:cs="Times New Roman"/>
          <w:noProof/>
        </w:rPr>
        <w:t>2</w:t>
      </w:r>
      <w:r w:rsidR="00294A29" w:rsidRPr="001A3542">
        <w:rPr>
          <w:rFonts w:cs="Times New Roman"/>
        </w:rPr>
        <w:fldChar w:fldCharType="end"/>
      </w:r>
      <w:r w:rsidR="00294A29" w:rsidRPr="001A3542">
        <w:rPr>
          <w:rFonts w:cs="Times New Roman"/>
        </w:rPr>
        <w:t xml:space="preserve">), and the estimates from the </w:t>
      </w:r>
      <w:r w:rsidR="00475F55">
        <w:rPr>
          <w:rFonts w:cs="Times New Roman"/>
        </w:rPr>
        <w:t xml:space="preserve">late </w:t>
      </w:r>
      <w:r w:rsidR="00294A29" w:rsidRPr="001A3542">
        <w:rPr>
          <w:rFonts w:cs="Times New Roman"/>
        </w:rPr>
        <w:t xml:space="preserve">Archean to the present are from </w:t>
      </w:r>
      <w:r w:rsidR="00331FA8" w:rsidRPr="001A3542">
        <w:rPr>
          <w:rFonts w:cs="Times New Roman"/>
        </w:rPr>
        <w:fldChar w:fldCharType="begin"/>
      </w:r>
      <w:r w:rsidR="00E754B4">
        <w:rPr>
          <w:rFonts w:cs="Times New Roman"/>
        </w:rPr>
        <w:instrText xml:space="preserve"> ADDIN EN.CITE &lt;EndNote&gt;&lt;Cite AuthorYear="1"&gt;&lt;Author&gt;Krissansen-Totton&lt;/Author&gt;&lt;Year&gt;2018&lt;/Year&gt;&lt;RecNum&gt;41&lt;/RecNum&gt;&lt;DisplayText&gt;Krissansen-Totton, et al. (2018c)&lt;/DisplayText&gt;&lt;record&gt;&lt;rec-number&gt;41&lt;/rec-number&gt;&lt;foreign-keys&gt;&lt;key app="EN" db-id="zsx9vatd3fapv9e29srxw0970vf9pp90wp29" timestamp="1563923393" guid="ed9bf523-6d76-4c50-b4d1-75569475d88a"&gt;41&lt;/key&gt;&lt;/foreign-keys&gt;&lt;ref-type name="Journal Article"&gt;17&lt;/ref-type&gt;&lt;contributors&gt;&lt;authors&gt;&lt;author&gt;Krissansen-Totton, Joshua&lt;/author&gt;&lt;author&gt;Olson, Stephanie&lt;/author&gt;&lt;author&gt;Catling, David C.&lt;/author&gt;&lt;/authors&gt;&lt;/contributors&gt;&lt;titles&gt;&lt;title&gt;Disequilibrium biosignatures over Earth history and implications for detecting exoplanet life&lt;/title&gt;&lt;secondary-title&gt;Science Advances&lt;/secondary-title&gt;&lt;/titles&gt;&lt;periodical&gt;&lt;full-title&gt;Science Advances&lt;/full-title&gt;&lt;/periodical&gt;&lt;pages&gt;eaao5747&lt;/pages&gt;&lt;volume&gt;4&lt;/volume&gt;&lt;number&gt;1&lt;/number&gt;&lt;dates&gt;&lt;year&gt;2018&lt;/year&gt;&lt;/dates&gt;&lt;urls&gt;&lt;related-urls&gt;&lt;url&gt;http://advances.sciencemag.org/content/4/1/eaao5747.abstract&lt;/url&gt;&lt;/related-urls&gt;&lt;/urls&gt;&lt;electronic-resource-num&gt;10.1126/sciadv.aao5747&lt;/electronic-resource-num&gt;&lt;/record&gt;&lt;/Cite&gt;&lt;/EndNote&gt;</w:instrText>
      </w:r>
      <w:r w:rsidR="00331FA8" w:rsidRPr="001A3542">
        <w:rPr>
          <w:rFonts w:cs="Times New Roman"/>
        </w:rPr>
        <w:fldChar w:fldCharType="separate"/>
      </w:r>
      <w:r w:rsidR="00E754B4">
        <w:rPr>
          <w:rFonts w:cs="Times New Roman"/>
          <w:noProof/>
        </w:rPr>
        <w:t>Krissansen-Totton, et al. (2018c)</w:t>
      </w:r>
      <w:r w:rsidR="00331FA8" w:rsidRPr="001A3542">
        <w:rPr>
          <w:rFonts w:cs="Times New Roman"/>
        </w:rPr>
        <w:fldChar w:fldCharType="end"/>
      </w:r>
      <w:r w:rsidR="00294A29" w:rsidRPr="001A3542">
        <w:rPr>
          <w:rFonts w:cs="Times New Roman"/>
        </w:rPr>
        <w:t xml:space="preserve">. </w:t>
      </w:r>
      <w:r w:rsidR="00294A29" w:rsidRPr="001A3542">
        <w:rPr>
          <w:rFonts w:cs="Times New Roman"/>
        </w:rPr>
        <w:fldChar w:fldCharType="begin"/>
      </w:r>
      <w:r w:rsidR="00294A29" w:rsidRPr="001A3542">
        <w:rPr>
          <w:rFonts w:cs="Times New Roman"/>
        </w:rPr>
        <w:instrText xml:space="preserve"> REF _Ref18057397 \h </w:instrText>
      </w:r>
      <w:r w:rsidR="001A3542" w:rsidRPr="001A3542">
        <w:rPr>
          <w:rFonts w:cs="Times New Roman"/>
        </w:rPr>
        <w:instrText xml:space="preserve"> \* MERGEFORMAT </w:instrText>
      </w:r>
      <w:r w:rsidR="00294A29" w:rsidRPr="001A3542">
        <w:rPr>
          <w:rFonts w:cs="Times New Roman"/>
        </w:rPr>
      </w:r>
      <w:r w:rsidR="00294A29" w:rsidRPr="001A3542">
        <w:rPr>
          <w:rFonts w:cs="Times New Roman"/>
        </w:rPr>
        <w:fldChar w:fldCharType="separate"/>
      </w:r>
      <w:r w:rsidR="00D011B4" w:rsidRPr="00D011B4">
        <w:rPr>
          <w:rFonts w:cs="Times New Roman"/>
        </w:rPr>
        <w:t xml:space="preserve">Figure </w:t>
      </w:r>
      <w:r w:rsidR="00D011B4" w:rsidRPr="00D011B4">
        <w:rPr>
          <w:rFonts w:cs="Times New Roman"/>
          <w:noProof/>
        </w:rPr>
        <w:t>3</w:t>
      </w:r>
      <w:r w:rsidR="00294A29" w:rsidRPr="001A3542">
        <w:rPr>
          <w:rFonts w:cs="Times New Roman"/>
        </w:rPr>
        <w:fldChar w:fldCharType="end"/>
      </w:r>
      <w:r w:rsidR="00294A29" w:rsidRPr="001A3542">
        <w:rPr>
          <w:rFonts w:cs="Times New Roman"/>
        </w:rPr>
        <w:t xml:space="preserve"> has a </w:t>
      </w:r>
      <w:r w:rsidR="00EF2FB3" w:rsidRPr="001A3542">
        <w:rPr>
          <w:rFonts w:cs="Times New Roman"/>
        </w:rPr>
        <w:t>broken axis</w:t>
      </w:r>
      <w:r w:rsidR="00294A29" w:rsidRPr="001A3542">
        <w:rPr>
          <w:rFonts w:cs="Times New Roman"/>
        </w:rPr>
        <w:t xml:space="preserve"> between the chemotrophic ecosystem and the Archean because the advent of anoxygenic photosynthesis would have likely influenced how disequilibrium changed between these two eras. Our modeling does not capture this transition</w:t>
      </w:r>
      <w:r w:rsidR="00E663A0">
        <w:rPr>
          <w:rFonts w:cs="Times New Roman"/>
        </w:rPr>
        <w:t xml:space="preserve"> for reasons discussed below.</w:t>
      </w:r>
    </w:p>
    <w:p w14:paraId="36187ED9" w14:textId="1A690BED" w:rsidR="00331FA8" w:rsidRDefault="00331FA8" w:rsidP="008E31C3">
      <w:pPr>
        <w:spacing w:line="360" w:lineRule="auto"/>
        <w:ind w:firstLine="720"/>
        <w:rPr>
          <w:rFonts w:cs="Times New Roman"/>
        </w:rPr>
      </w:pPr>
      <w:r w:rsidRPr="001A3542">
        <w:rPr>
          <w:rFonts w:cs="Times New Roman"/>
        </w:rPr>
        <w:t>Like the chemotrophic Earth, the Archean disequilibrium was dominated by the coexistence of CO</w:t>
      </w:r>
      <w:r w:rsidRPr="001A3542">
        <w:rPr>
          <w:rFonts w:cs="Times New Roman"/>
          <w:vertAlign w:val="subscript"/>
        </w:rPr>
        <w:t>2</w:t>
      </w:r>
      <w:r w:rsidRPr="001A3542">
        <w:rPr>
          <w:rFonts w:cs="Times New Roman"/>
        </w:rPr>
        <w:t>, CH</w:t>
      </w:r>
      <w:r w:rsidRPr="001A3542">
        <w:rPr>
          <w:rFonts w:cs="Times New Roman"/>
          <w:vertAlign w:val="subscript"/>
        </w:rPr>
        <w:t>4</w:t>
      </w:r>
      <w:r w:rsidRPr="001A3542">
        <w:rPr>
          <w:rFonts w:cs="Times New Roman"/>
        </w:rPr>
        <w:t>, N</w:t>
      </w:r>
      <w:r w:rsidRPr="001A3542">
        <w:rPr>
          <w:rFonts w:cs="Times New Roman"/>
          <w:vertAlign w:val="subscript"/>
        </w:rPr>
        <w:t>2</w:t>
      </w:r>
      <w:r w:rsidRPr="001A3542">
        <w:rPr>
          <w:rFonts w:cs="Times New Roman"/>
        </w:rPr>
        <w:t>, and liquid water</w:t>
      </w:r>
      <w:r w:rsidR="009F7F59" w:rsidRPr="001A3542">
        <w:rPr>
          <w:rFonts w:cs="Times New Roman"/>
        </w:rPr>
        <w:t xml:space="preserve"> </w:t>
      </w:r>
      <w:r w:rsidR="0006570D" w:rsidRPr="001A3542">
        <w:rPr>
          <w:rFonts w:cs="Times New Roman"/>
        </w:rPr>
        <w:fldChar w:fldCharType="begin"/>
      </w:r>
      <w:r w:rsidR="00E754B4">
        <w:rPr>
          <w:rFonts w:cs="Times New Roman"/>
        </w:rPr>
        <w:instrText xml:space="preserve"> ADDIN EN.CITE &lt;EndNote&gt;&lt;Cite&gt;&lt;Author&gt;Krissansen-Totton&lt;/Author&gt;&lt;Year&gt;2018&lt;/Year&gt;&lt;RecNum&gt;41&lt;/RecNum&gt;&lt;DisplayText&gt;(Krissansen-Totton, et al. 2018c)&lt;/DisplayText&gt;&lt;record&gt;&lt;rec-number&gt;41&lt;/rec-number&gt;&lt;foreign-keys&gt;&lt;key app="EN" db-id="zsx9vatd3fapv9e29srxw0970vf9pp90wp29" timestamp="1563923393" guid="ed9bf523-6d76-4c50-b4d1-75569475d88a"&gt;41&lt;/key&gt;&lt;/foreign-keys&gt;&lt;ref-type name="Journal Article"&gt;17&lt;/ref-type&gt;&lt;contributors&gt;&lt;authors&gt;&lt;author&gt;Krissansen-Totton, Joshua&lt;/author&gt;&lt;author&gt;Olson, Stephanie&lt;/author&gt;&lt;author&gt;Catling, David C.&lt;/author&gt;&lt;/authors&gt;&lt;/contributors&gt;&lt;titles&gt;&lt;title&gt;Disequilibrium biosignatures over Earth history and implications for detecting exoplanet life&lt;/title&gt;&lt;secondary-title&gt;Science Advances&lt;/secondary-title&gt;&lt;/titles&gt;&lt;periodical&gt;&lt;full-title&gt;Science Advances&lt;/full-title&gt;&lt;/periodical&gt;&lt;pages&gt;eaao5747&lt;/pages&gt;&lt;volume&gt;4&lt;/volume&gt;&lt;number&gt;1&lt;/number&gt;&lt;dates&gt;&lt;year&gt;2018&lt;/year&gt;&lt;/dates&gt;&lt;urls&gt;&lt;related-urls&gt;&lt;url&gt;http://advances.sciencemag.org/content/4/1/eaao5747.abstract&lt;/url&gt;&lt;/related-urls&gt;&lt;/urls&gt;&lt;electronic-resource-num&gt;10.1126/sciadv.aao5747&lt;/electronic-resource-num&gt;&lt;/record&gt;&lt;/Cite&gt;&lt;/EndNote&gt;</w:instrText>
      </w:r>
      <w:r w:rsidR="0006570D" w:rsidRPr="001A3542">
        <w:rPr>
          <w:rFonts w:cs="Times New Roman"/>
        </w:rPr>
        <w:fldChar w:fldCharType="separate"/>
      </w:r>
      <w:r w:rsidR="00E754B4">
        <w:rPr>
          <w:rFonts w:cs="Times New Roman"/>
          <w:noProof/>
        </w:rPr>
        <w:t>(Krissansen-Totton, et al. 2018c)</w:t>
      </w:r>
      <w:r w:rsidR="0006570D" w:rsidRPr="001A3542">
        <w:rPr>
          <w:rFonts w:cs="Times New Roman"/>
        </w:rPr>
        <w:fldChar w:fldCharType="end"/>
      </w:r>
      <w:r w:rsidRPr="001A3542">
        <w:rPr>
          <w:rFonts w:cs="Times New Roman"/>
        </w:rPr>
        <w:t xml:space="preserve">. After </w:t>
      </w:r>
      <w:r w:rsidR="006D6155" w:rsidRPr="001A3542">
        <w:rPr>
          <w:rFonts w:cs="Times New Roman"/>
        </w:rPr>
        <w:t xml:space="preserve">the </w:t>
      </w:r>
      <w:r w:rsidRPr="001A3542">
        <w:rPr>
          <w:rFonts w:cs="Times New Roman"/>
        </w:rPr>
        <w:t xml:space="preserve">Great Oxidation Event, the </w:t>
      </w:r>
      <w:r w:rsidR="001732F7" w:rsidRPr="001A3542">
        <w:rPr>
          <w:rFonts w:cs="Times New Roman"/>
        </w:rPr>
        <w:t xml:space="preserve">magnitude of </w:t>
      </w:r>
      <w:r w:rsidR="00A00F8B" w:rsidRPr="001A3542">
        <w:rPr>
          <w:rFonts w:cs="Times New Roman"/>
        </w:rPr>
        <w:t xml:space="preserve">the available Gibbs energy </w:t>
      </w:r>
      <w:r w:rsidR="001732F7" w:rsidRPr="001A3542">
        <w:rPr>
          <w:rFonts w:cs="Times New Roman"/>
        </w:rPr>
        <w:t>rose, and was instead dominated by the coexistence O</w:t>
      </w:r>
      <w:r w:rsidR="001732F7" w:rsidRPr="001A3542">
        <w:rPr>
          <w:rFonts w:cs="Times New Roman"/>
          <w:vertAlign w:val="subscript"/>
        </w:rPr>
        <w:t>2</w:t>
      </w:r>
      <w:r w:rsidR="001732F7" w:rsidRPr="001A3542">
        <w:rPr>
          <w:rFonts w:cs="Times New Roman"/>
        </w:rPr>
        <w:t>, N</w:t>
      </w:r>
      <w:r w:rsidR="001732F7" w:rsidRPr="001A3542">
        <w:rPr>
          <w:rFonts w:cs="Times New Roman"/>
          <w:vertAlign w:val="subscript"/>
        </w:rPr>
        <w:t>2</w:t>
      </w:r>
      <w:r w:rsidR="001732F7" w:rsidRPr="001A3542">
        <w:rPr>
          <w:rFonts w:cs="Times New Roman"/>
        </w:rPr>
        <w:t xml:space="preserve"> and liquid water</w:t>
      </w:r>
      <w:r w:rsidR="00EC4699" w:rsidRPr="001A3542">
        <w:rPr>
          <w:rFonts w:cs="Times New Roman"/>
        </w:rPr>
        <w:t>, which should react to form nitric acid</w:t>
      </w:r>
      <w:r w:rsidR="0038689D" w:rsidRPr="001A3542">
        <w:rPr>
          <w:rFonts w:cs="Times New Roman"/>
        </w:rPr>
        <w:t xml:space="preserve"> at equilibrium:</w:t>
      </w:r>
    </w:p>
    <w:p w14:paraId="0E09ACF1" w14:textId="3CF6859E" w:rsidR="00C36689" w:rsidRPr="001A3542" w:rsidRDefault="00042E63" w:rsidP="00042E63">
      <w:pPr>
        <w:spacing w:line="276" w:lineRule="auto"/>
        <w:rPr>
          <w:rFonts w:cs="Times New Roman"/>
        </w:rPr>
      </w:pPr>
      <w:r>
        <w:rPr>
          <w:rFonts w:cs="Times New Roman"/>
          <w:noProof/>
        </w:rPr>
        <w:drawing>
          <wp:inline distT="0" distB="0" distL="0" distR="0" wp14:anchorId="5870E400" wp14:editId="646CEE3A">
            <wp:extent cx="5943095" cy="3554094"/>
            <wp:effectExtent l="0" t="0" r="635" b="254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through_time_atmos_v2.pdf"/>
                    <pic:cNvPicPr/>
                  </pic:nvPicPr>
                  <pic:blipFill>
                    <a:blip r:embed="rId88">
                      <a:extLst>
                        <a:ext uri="{28A0092B-C50C-407E-A947-70E740481C1C}">
                          <a14:useLocalDpi xmlns:a14="http://schemas.microsoft.com/office/drawing/2010/main" val="0"/>
                        </a:ext>
                      </a:extLst>
                    </a:blip>
                    <a:stretch>
                      <a:fillRect/>
                    </a:stretch>
                  </pic:blipFill>
                  <pic:spPr>
                    <a:xfrm>
                      <a:off x="0" y="0"/>
                      <a:ext cx="5943095" cy="3554094"/>
                    </a:xfrm>
                    <a:prstGeom prst="rect">
                      <a:avLst/>
                    </a:prstGeom>
                  </pic:spPr>
                </pic:pic>
              </a:graphicData>
            </a:graphic>
          </wp:inline>
        </w:drawing>
      </w:r>
    </w:p>
    <w:p w14:paraId="4D486950" w14:textId="561256EE" w:rsidR="00C36689" w:rsidRDefault="00C36689" w:rsidP="00C36689">
      <w:pPr>
        <w:pStyle w:val="Caption"/>
        <w:spacing w:line="360" w:lineRule="auto"/>
      </w:pPr>
      <w:bookmarkStart w:id="16" w:name="_Ref18057397"/>
      <w:r w:rsidRPr="00042E63">
        <w:rPr>
          <w:highlight w:val="yellow"/>
        </w:rPr>
        <w:t xml:space="preserve">Figure </w:t>
      </w:r>
      <w:r w:rsidR="00183246">
        <w:rPr>
          <w:highlight w:val="yellow"/>
        </w:rPr>
        <w:fldChar w:fldCharType="begin"/>
      </w:r>
      <w:r w:rsidR="00183246">
        <w:rPr>
          <w:highlight w:val="yellow"/>
        </w:rPr>
        <w:instrText xml:space="preserve"> SEQ Figure \* ARABIC </w:instrText>
      </w:r>
      <w:r w:rsidR="00183246">
        <w:rPr>
          <w:highlight w:val="yellow"/>
        </w:rPr>
        <w:fldChar w:fldCharType="separate"/>
      </w:r>
      <w:r w:rsidR="00D011B4">
        <w:rPr>
          <w:noProof/>
          <w:highlight w:val="yellow"/>
        </w:rPr>
        <w:t>3</w:t>
      </w:r>
      <w:r w:rsidR="00183246">
        <w:rPr>
          <w:highlight w:val="yellow"/>
        </w:rPr>
        <w:fldChar w:fldCharType="end"/>
      </w:r>
      <w:bookmarkEnd w:id="16"/>
      <w:r w:rsidRPr="001A3542">
        <w:t>: The chemical disequilibrium of Earth’s atmosphere-ocean system through time. The</w:t>
      </w:r>
      <w:r w:rsidR="00AF52EF">
        <w:t xml:space="preserve"> </w:t>
      </w:r>
      <w:r w:rsidRPr="001A3542">
        <w:t xml:space="preserve">shading indicates plausible ranges of atmosphere-ocean disequilibrium during intervals of Earth’s history based on modeling (this study), and atmospheric proxies and models </w:t>
      </w:r>
      <w:r w:rsidRPr="001A3542">
        <w:fldChar w:fldCharType="begin"/>
      </w:r>
      <w:r w:rsidR="00E754B4">
        <w:instrText xml:space="preserve"> ADDIN EN.CITE &lt;EndNote&gt;&lt;Cite&gt;&lt;Author&gt;Krissansen-Totton&lt;/Author&gt;&lt;Year&gt;2018&lt;/Year&gt;&lt;RecNum&gt;41&lt;/RecNum&gt;&lt;DisplayText&gt;(Krissansen-Totton, et al. 2018c)&lt;/DisplayText&gt;&lt;record&gt;&lt;rec-number&gt;41&lt;/rec-number&gt;&lt;foreign-keys&gt;&lt;key app="EN" db-id="zsx9vatd3fapv9e29srxw0970vf9pp90wp29" timestamp="1563923393" guid="ed9bf523-6d76-4c50-b4d1-75569475d88a"&gt;41&lt;/key&gt;&lt;/foreign-keys&gt;&lt;ref-type name="Journal Article"&gt;17&lt;/ref-type&gt;&lt;contributors&gt;&lt;authors&gt;&lt;author&gt;Krissansen-Totton, Joshua&lt;/author&gt;&lt;author&gt;Olson, Stephanie&lt;/author&gt;&lt;author&gt;Catling, David C.&lt;/author&gt;&lt;/authors&gt;&lt;/contributors&gt;&lt;titles&gt;&lt;title&gt;Disequilibrium biosignatures over Earth history and implications for detecting exoplanet life&lt;/title&gt;&lt;secondary-title&gt;Science Advances&lt;/secondary-title&gt;&lt;/titles&gt;&lt;periodical&gt;&lt;full-title&gt;Science Advances&lt;/full-title&gt;&lt;/periodical&gt;&lt;pages&gt;eaao5747&lt;/pages&gt;&lt;volume&gt;4&lt;/volume&gt;&lt;number&gt;1&lt;/number&gt;&lt;dates&gt;&lt;year&gt;2018&lt;/year&gt;&lt;/dates&gt;&lt;urls&gt;&lt;related-urls&gt;&lt;url&gt;http://advances.sciencemag.org/content/4/1/eaao5747.abstract&lt;/url&gt;&lt;/related-urls&gt;&lt;/urls&gt;&lt;electronic-resource-num&gt;10.1126/sciadv.aao5747&lt;/electronic-resource-num&gt;&lt;/record&gt;&lt;/Cite&gt;&lt;/EndNote&gt;</w:instrText>
      </w:r>
      <w:r w:rsidRPr="001A3542">
        <w:fldChar w:fldCharType="separate"/>
      </w:r>
      <w:r w:rsidR="00E754B4">
        <w:rPr>
          <w:noProof/>
        </w:rPr>
        <w:t>(Krissansen-Totton, et al. 2018c)</w:t>
      </w:r>
      <w:r w:rsidRPr="001A3542">
        <w:fldChar w:fldCharType="end"/>
      </w:r>
      <w:r w:rsidRPr="001A3542">
        <w:t>. The plot is broken between the “chemotrophic ecosystem” and “Archean” because the advent of anoxygenic photosynthesis would have likely influenced how disequilibrium changed between these two eras which is uncertain. The dotted line is the maximum atmosphere-only disequilibrium. Above the plot are the disequilibria (e.g., H</w:t>
      </w:r>
      <w:r w:rsidRPr="001A3542">
        <w:rPr>
          <w:vertAlign w:val="subscript"/>
        </w:rPr>
        <w:t>2</w:t>
      </w:r>
      <w:r w:rsidRPr="001A3542">
        <w:t>-CO</w:t>
      </w:r>
      <w:r w:rsidRPr="001A3542">
        <w:rPr>
          <w:vertAlign w:val="subscript"/>
        </w:rPr>
        <w:t>2</w:t>
      </w:r>
      <w:r w:rsidRPr="001A3542">
        <w:t xml:space="preserve">) </w:t>
      </w:r>
      <w:r w:rsidRPr="001A3542">
        <w:lastRenderedPageBreak/>
        <w:t>that contribute most to the atmosphere-ocean available Gibbs energy. Throughout Earth’s history, disequilibrium fell with the rise of chemotrophic life, and rose after of the oxygenation of Earth’s atmosphere from oxygenic photosynthesis.</w:t>
      </w:r>
    </w:p>
    <w:p w14:paraId="335922B5" w14:textId="77777777" w:rsidR="00C36689" w:rsidRPr="001A3542" w:rsidRDefault="00C36689" w:rsidP="008E31C3">
      <w:pPr>
        <w:spacing w:line="360" w:lineRule="auto"/>
        <w:ind w:firstLine="720"/>
        <w:rPr>
          <w:rFonts w:cs="Times New Roman"/>
        </w:rPr>
      </w:pPr>
    </w:p>
    <w:p w14:paraId="041F92F2" w14:textId="11034087" w:rsidR="00DD7080" w:rsidRPr="001A3542" w:rsidRDefault="006166EC" w:rsidP="008E31C3">
      <w:pPr>
        <w:tabs>
          <w:tab w:val="center" w:pos="4680"/>
          <w:tab w:val="right" w:pos="9360"/>
        </w:tabs>
        <w:spacing w:line="360" w:lineRule="auto"/>
        <w:jc w:val="center"/>
        <w:rPr>
          <w:rFonts w:cs="Times New Roman"/>
          <w:noProof/>
        </w:rPr>
      </w:pPr>
      <w:r w:rsidRPr="001A3542">
        <w:rPr>
          <w:rFonts w:cs="Times New Roman"/>
          <w:noProof/>
        </w:rPr>
        <w:tab/>
      </w:r>
      <w:r w:rsidR="007D0210" w:rsidRPr="00BB0828">
        <w:rPr>
          <w:noProof/>
          <w:position w:val="-12"/>
        </w:rPr>
        <w:object w:dxaOrig="3440" w:dyaOrig="400" w14:anchorId="6E1DADEA">
          <v:shape id="_x0000_i1126" type="#_x0000_t75" alt="" style="width:172.4pt;height:19.15pt;mso-width-percent:0;mso-height-percent:0;mso-width-percent:0;mso-height-percent:0" o:ole="">
            <v:imagedata r:id="rId89" o:title=""/>
          </v:shape>
          <o:OLEObject Type="Embed" ProgID="Equation.DSMT4" ShapeID="_x0000_i1126" DrawAspect="Content" ObjectID="_1643357400" r:id="rId90"/>
        </w:object>
      </w:r>
      <w:r w:rsidR="001732F7" w:rsidRPr="001A3542">
        <w:rPr>
          <w:rFonts w:cs="Times New Roman"/>
          <w:noProof/>
        </w:rPr>
        <w:tab/>
      </w:r>
      <w:r w:rsidR="006F4ECA" w:rsidRPr="001A3542">
        <w:rPr>
          <w:rFonts w:cs="Times New Roman"/>
          <w:noProof/>
        </w:rPr>
        <w:fldChar w:fldCharType="begin"/>
      </w:r>
      <w:r w:rsidR="006F4ECA" w:rsidRPr="001A3542">
        <w:rPr>
          <w:rFonts w:cs="Times New Roman"/>
          <w:noProof/>
        </w:rPr>
        <w:instrText xml:space="preserve"> MACROBUTTON MTPlaceRef \* MERGEFORMAT </w:instrText>
      </w:r>
      <w:r w:rsidR="006F4ECA" w:rsidRPr="001A3542">
        <w:rPr>
          <w:rFonts w:cs="Times New Roman"/>
          <w:noProof/>
        </w:rPr>
        <w:fldChar w:fldCharType="begin"/>
      </w:r>
      <w:r w:rsidR="006F4ECA" w:rsidRPr="001A3542">
        <w:rPr>
          <w:rFonts w:cs="Times New Roman"/>
          <w:noProof/>
        </w:rPr>
        <w:instrText xml:space="preserve"> SEQ MTEqn \h \* MERGEFORMAT </w:instrText>
      </w:r>
      <w:r w:rsidR="006F4ECA" w:rsidRPr="001A3542">
        <w:rPr>
          <w:rFonts w:cs="Times New Roman"/>
          <w:noProof/>
        </w:rPr>
        <w:fldChar w:fldCharType="end"/>
      </w:r>
      <w:bookmarkStart w:id="17" w:name="ZEqnNum462416"/>
      <w:r w:rsidR="006F4ECA" w:rsidRPr="001A3542">
        <w:rPr>
          <w:rFonts w:cs="Times New Roman"/>
          <w:noProof/>
        </w:rPr>
        <w:instrText>(</w:instrText>
      </w:r>
      <w:r w:rsidR="006F4ECA" w:rsidRPr="001A3542">
        <w:rPr>
          <w:rFonts w:cs="Times New Roman"/>
          <w:noProof/>
        </w:rPr>
        <w:fldChar w:fldCharType="begin"/>
      </w:r>
      <w:r w:rsidR="006F4ECA" w:rsidRPr="001A3542">
        <w:rPr>
          <w:rFonts w:cs="Times New Roman"/>
          <w:noProof/>
        </w:rPr>
        <w:instrText xml:space="preserve"> SEQ MTEqn \c \* Arabic \* MERGEFORMAT </w:instrText>
      </w:r>
      <w:r w:rsidR="006F4ECA" w:rsidRPr="001A3542">
        <w:rPr>
          <w:rFonts w:cs="Times New Roman"/>
          <w:noProof/>
        </w:rPr>
        <w:fldChar w:fldCharType="separate"/>
      </w:r>
      <w:r w:rsidR="00D011B4">
        <w:rPr>
          <w:rFonts w:cs="Times New Roman"/>
          <w:noProof/>
        </w:rPr>
        <w:instrText>13</w:instrText>
      </w:r>
      <w:r w:rsidR="006F4ECA" w:rsidRPr="001A3542">
        <w:rPr>
          <w:rFonts w:cs="Times New Roman"/>
          <w:noProof/>
        </w:rPr>
        <w:fldChar w:fldCharType="end"/>
      </w:r>
      <w:r w:rsidR="006F4ECA" w:rsidRPr="001A3542">
        <w:rPr>
          <w:rFonts w:cs="Times New Roman"/>
          <w:noProof/>
        </w:rPr>
        <w:instrText>)</w:instrText>
      </w:r>
      <w:bookmarkEnd w:id="17"/>
      <w:r w:rsidR="006F4ECA" w:rsidRPr="001A3542">
        <w:rPr>
          <w:rFonts w:cs="Times New Roman"/>
          <w:noProof/>
        </w:rPr>
        <w:fldChar w:fldCharType="end"/>
      </w:r>
    </w:p>
    <w:p w14:paraId="0ECC12F4" w14:textId="4373B93F" w:rsidR="00331FA8" w:rsidRPr="001A3542" w:rsidRDefault="003503A6" w:rsidP="008E31C3">
      <w:pPr>
        <w:spacing w:line="360" w:lineRule="auto"/>
        <w:rPr>
          <w:rFonts w:cs="Times New Roman"/>
        </w:rPr>
      </w:pPr>
      <w:r w:rsidRPr="001A3542">
        <w:rPr>
          <w:rFonts w:cs="Times New Roman"/>
        </w:rPr>
        <w:t>The magnitude of the O</w:t>
      </w:r>
      <w:r w:rsidRPr="001A3542">
        <w:rPr>
          <w:rFonts w:cs="Times New Roman"/>
          <w:vertAlign w:val="subscript"/>
        </w:rPr>
        <w:t>2</w:t>
      </w:r>
      <w:r w:rsidRPr="001A3542">
        <w:rPr>
          <w:rFonts w:cs="Times New Roman"/>
        </w:rPr>
        <w:t>-N</w:t>
      </w:r>
      <w:r w:rsidRPr="001A3542">
        <w:rPr>
          <w:rFonts w:cs="Times New Roman"/>
          <w:vertAlign w:val="subscript"/>
        </w:rPr>
        <w:t>2</w:t>
      </w:r>
      <w:r w:rsidRPr="001A3542">
        <w:rPr>
          <w:rFonts w:cs="Times New Roman"/>
        </w:rPr>
        <w:t>-H</w:t>
      </w:r>
      <w:r w:rsidRPr="001A3542">
        <w:rPr>
          <w:rFonts w:cs="Times New Roman"/>
          <w:vertAlign w:val="subscript"/>
        </w:rPr>
        <w:t>2</w:t>
      </w:r>
      <w:r w:rsidRPr="001A3542">
        <w:rPr>
          <w:rFonts w:cs="Times New Roman"/>
        </w:rPr>
        <w:t>O disequilibrium increased with the rise of O</w:t>
      </w:r>
      <w:r w:rsidRPr="001A3542">
        <w:rPr>
          <w:rFonts w:cs="Times New Roman"/>
          <w:vertAlign w:val="subscript"/>
        </w:rPr>
        <w:t>2</w:t>
      </w:r>
      <w:r w:rsidRPr="001A3542">
        <w:rPr>
          <w:rFonts w:cs="Times New Roman"/>
        </w:rPr>
        <w:t xml:space="preserve"> until the present available Gibbs energy of 2326 J/mol</w:t>
      </w:r>
      <w:r w:rsidR="006F31CD" w:rsidRPr="001A3542">
        <w:rPr>
          <w:rFonts w:cs="Times New Roman"/>
        </w:rPr>
        <w:t xml:space="preserve"> </w:t>
      </w:r>
      <w:r w:rsidRPr="001A3542">
        <w:rPr>
          <w:rFonts w:cs="Times New Roman"/>
        </w:rPr>
        <w:fldChar w:fldCharType="begin"/>
      </w:r>
      <w:r w:rsidR="00F6216D">
        <w:rPr>
          <w:rFonts w:cs="Times New Roman"/>
        </w:rPr>
        <w:instrText xml:space="preserve"> ADDIN EN.CITE &lt;EndNote&gt;&lt;Cite&gt;&lt;Author&gt;Krissansen-Totton&lt;/Author&gt;&lt;Year&gt;2016&lt;/Year&gt;&lt;RecNum&gt;22&lt;/RecNum&gt;&lt;DisplayText&gt;(Krissansen-Totton, et al. 2016)&lt;/DisplayText&gt;&lt;record&gt;&lt;rec-number&gt;22&lt;/rec-number&gt;&lt;foreign-keys&gt;&lt;key app="EN" db-id="zsx9vatd3fapv9e29srxw0970vf9pp90wp29" timestamp="1563918795" guid="0cc56bd0-7051-474e-a2b0-a3b5fa853012"&gt;22&lt;/key&gt;&lt;/foreign-keys&gt;&lt;ref-type name="Journal Article"&gt;17&lt;/ref-type&gt;&lt;contributors&gt;&lt;authors&gt;&lt;author&gt;Krissansen-Totton, Joshua&lt;/author&gt;&lt;author&gt;Bergsman, David S&lt;/author&gt;&lt;author&gt;Catling, David C&lt;/author&gt;&lt;/authors&gt;&lt;/contributors&gt;&lt;titles&gt;&lt;title&gt;On detecting biospheres from chemical thermodynamic disequilibrium in planetary atmospheres&lt;/title&gt;&lt;secondary-title&gt;Astrobiology&lt;/secondary-title&gt;&lt;/titles&gt;&lt;periodical&gt;&lt;full-title&gt;Astrobiology&lt;/full-title&gt;&lt;/periodical&gt;&lt;pages&gt;39-67&lt;/pages&gt;&lt;volume&gt;16&lt;/volume&gt;&lt;number&gt;1&lt;/number&gt;&lt;dates&gt;&lt;year&gt;2016&lt;/year&gt;&lt;/dates&gt;&lt;isbn&gt;1531-1074&lt;/isbn&gt;&lt;urls&gt;&lt;/urls&gt;&lt;/record&gt;&lt;/Cite&gt;&lt;/EndNote&gt;</w:instrText>
      </w:r>
      <w:r w:rsidRPr="001A3542">
        <w:rPr>
          <w:rFonts w:cs="Times New Roman"/>
        </w:rPr>
        <w:fldChar w:fldCharType="separate"/>
      </w:r>
      <w:r w:rsidR="00FE6449" w:rsidRPr="001A3542">
        <w:rPr>
          <w:rFonts w:cs="Times New Roman"/>
          <w:noProof/>
        </w:rPr>
        <w:t>(Krissansen-Totton, et al. 2016)</w:t>
      </w:r>
      <w:r w:rsidRPr="001A3542">
        <w:rPr>
          <w:rFonts w:cs="Times New Roman"/>
        </w:rPr>
        <w:fldChar w:fldCharType="end"/>
      </w:r>
      <w:r w:rsidRPr="001A3542">
        <w:rPr>
          <w:rFonts w:cs="Times New Roman"/>
        </w:rPr>
        <w:t>.</w:t>
      </w:r>
      <w:r w:rsidR="00EC4699" w:rsidRPr="001A3542">
        <w:rPr>
          <w:rFonts w:cs="Times New Roman"/>
        </w:rPr>
        <w:t xml:space="preserve"> </w:t>
      </w:r>
    </w:p>
    <w:p w14:paraId="25289792" w14:textId="77777777" w:rsidR="0057117E" w:rsidRPr="001A3542" w:rsidRDefault="0057117E" w:rsidP="008E31C3">
      <w:pPr>
        <w:spacing w:line="360" w:lineRule="auto"/>
        <w:rPr>
          <w:rFonts w:cs="Times New Roman"/>
        </w:rPr>
      </w:pPr>
    </w:p>
    <w:p w14:paraId="304BE714" w14:textId="16089F71" w:rsidR="00EC33C0" w:rsidRPr="001A3542" w:rsidRDefault="00510695" w:rsidP="008E31C3">
      <w:pPr>
        <w:spacing w:line="360" w:lineRule="auto"/>
        <w:rPr>
          <w:rFonts w:cs="Times New Roman"/>
          <w:b/>
        </w:rPr>
      </w:pPr>
      <w:r w:rsidRPr="001A3542">
        <w:rPr>
          <w:rFonts w:cs="Times New Roman"/>
          <w:b/>
        </w:rPr>
        <w:t xml:space="preserve">4.   </w:t>
      </w:r>
      <w:r w:rsidR="007B4D1F" w:rsidRPr="001A3542">
        <w:rPr>
          <w:rFonts w:cs="Times New Roman"/>
          <w:b/>
        </w:rPr>
        <w:t>Discussion</w:t>
      </w:r>
    </w:p>
    <w:p w14:paraId="1FF07DA2" w14:textId="4E8B3720" w:rsidR="003774BF" w:rsidRPr="001A3542" w:rsidRDefault="00510695" w:rsidP="008E31C3">
      <w:pPr>
        <w:spacing w:line="360" w:lineRule="auto"/>
        <w:rPr>
          <w:rFonts w:cs="Times New Roman"/>
          <w:u w:val="single"/>
        </w:rPr>
      </w:pPr>
      <w:r w:rsidRPr="001A3542">
        <w:rPr>
          <w:rFonts w:cs="Times New Roman"/>
          <w:u w:val="single"/>
        </w:rPr>
        <w:t xml:space="preserve">4.1.   </w:t>
      </w:r>
      <w:r w:rsidR="00031500" w:rsidRPr="001A3542">
        <w:rPr>
          <w:rFonts w:cs="Times New Roman"/>
          <w:u w:val="single"/>
        </w:rPr>
        <w:t>Life’s impact on disequilibria through Earth’s history</w:t>
      </w:r>
    </w:p>
    <w:p w14:paraId="3AFA44F6" w14:textId="57BD5E59" w:rsidR="00E663A0" w:rsidRDefault="006D6155" w:rsidP="008E31C3">
      <w:pPr>
        <w:spacing w:line="360" w:lineRule="auto"/>
        <w:ind w:firstLine="720"/>
        <w:rPr>
          <w:rFonts w:cs="Times New Roman"/>
        </w:rPr>
      </w:pPr>
      <w:r w:rsidRPr="001A3542">
        <w:rPr>
          <w:rFonts w:cs="Times New Roman"/>
        </w:rPr>
        <w:t>Our results show that life has both generated and destroyed</w:t>
      </w:r>
      <w:r w:rsidR="006F13F6" w:rsidRPr="001A3542">
        <w:rPr>
          <w:rFonts w:cs="Times New Roman"/>
        </w:rPr>
        <w:t xml:space="preserve"> </w:t>
      </w:r>
      <w:r w:rsidRPr="001A3542">
        <w:rPr>
          <w:rFonts w:cs="Times New Roman"/>
        </w:rPr>
        <w:t>chemical disequilibrium</w:t>
      </w:r>
      <w:r w:rsidR="006F13F6" w:rsidRPr="001A3542">
        <w:rPr>
          <w:rFonts w:cs="Times New Roman"/>
        </w:rPr>
        <w:t xml:space="preserve"> in Earth’s atmosphere-ocean system (</w:t>
      </w:r>
      <w:r w:rsidR="00B25D7A" w:rsidRPr="001A3542">
        <w:rPr>
          <w:rFonts w:cs="Times New Roman"/>
        </w:rPr>
        <w:fldChar w:fldCharType="begin"/>
      </w:r>
      <w:r w:rsidR="00B25D7A" w:rsidRPr="001A3542">
        <w:rPr>
          <w:rFonts w:cs="Times New Roman"/>
        </w:rPr>
        <w:instrText xml:space="preserve"> REF _Ref18057397 \h </w:instrText>
      </w:r>
      <w:r w:rsidR="001A3542" w:rsidRPr="001A3542">
        <w:rPr>
          <w:rFonts w:cs="Times New Roman"/>
        </w:rPr>
        <w:instrText xml:space="preserve"> \* MERGEFORMAT </w:instrText>
      </w:r>
      <w:r w:rsidR="00B25D7A" w:rsidRPr="001A3542">
        <w:rPr>
          <w:rFonts w:cs="Times New Roman"/>
        </w:rPr>
      </w:r>
      <w:r w:rsidR="00B25D7A" w:rsidRPr="001A3542">
        <w:rPr>
          <w:rFonts w:cs="Times New Roman"/>
        </w:rPr>
        <w:fldChar w:fldCharType="separate"/>
      </w:r>
      <w:r w:rsidR="00D011B4" w:rsidRPr="00D011B4">
        <w:rPr>
          <w:rFonts w:cs="Times New Roman"/>
        </w:rPr>
        <w:t xml:space="preserve">Figure </w:t>
      </w:r>
      <w:r w:rsidR="00D011B4" w:rsidRPr="00D011B4">
        <w:rPr>
          <w:rFonts w:cs="Times New Roman"/>
          <w:noProof/>
        </w:rPr>
        <w:t>3</w:t>
      </w:r>
      <w:r w:rsidR="00B25D7A" w:rsidRPr="001A3542">
        <w:rPr>
          <w:rFonts w:cs="Times New Roman"/>
        </w:rPr>
        <w:fldChar w:fldCharType="end"/>
      </w:r>
      <w:r w:rsidR="006F13F6" w:rsidRPr="001A3542">
        <w:rPr>
          <w:rFonts w:cs="Times New Roman"/>
        </w:rPr>
        <w:t>)</w:t>
      </w:r>
      <w:r w:rsidRPr="001A3542">
        <w:rPr>
          <w:rFonts w:cs="Times New Roman"/>
        </w:rPr>
        <w:t>.</w:t>
      </w:r>
      <w:r w:rsidR="00294A29" w:rsidRPr="001A3542">
        <w:rPr>
          <w:rFonts w:cs="Times New Roman"/>
        </w:rPr>
        <w:t xml:space="preserve"> Pioneering work by </w:t>
      </w:r>
      <w:r w:rsidR="00D477FE" w:rsidRPr="001A3542">
        <w:rPr>
          <w:rFonts w:cs="Times New Roman"/>
        </w:rPr>
        <w:fldChar w:fldCharType="begin"/>
      </w:r>
      <w:r w:rsidR="00F6216D">
        <w:rPr>
          <w:rFonts w:cs="Times New Roman"/>
        </w:rPr>
        <w:instrText xml:space="preserve"> ADDIN EN.CITE &lt;EndNote&gt;&lt;Cite AuthorYear="1"&gt;&lt;Author&gt;Lovelock&lt;/Author&gt;&lt;Year&gt;1975&lt;/Year&gt;&lt;RecNum&gt;21&lt;/RecNum&gt;&lt;DisplayText&gt;Lovelock (1975)&lt;/DisplayText&gt;&lt;record&gt;&lt;rec-number&gt;21&lt;/rec-number&gt;&lt;foreign-keys&gt;&lt;key app="EN" db-id="zsx9vatd3fapv9e29srxw0970vf9pp90wp29" timestamp="1563918729" guid="d2fdc82d-0477-45e6-ac59-6dd431fb9fe2"&gt;21&lt;/key&gt;&lt;/foreign-keys&gt;&lt;ref-type name="Journal Article"&gt;17&lt;/ref-type&gt;&lt;contributors&gt;&lt;authors&gt;&lt;author&gt;Lovelock, James Ephraim&lt;/author&gt;&lt;/authors&gt;&lt;/contributors&gt;&lt;titles&gt;&lt;title&gt;Thermodynamics and the recognition of alien biospheres&lt;/title&gt;&lt;secondary-title&gt;Proceedings of the Royal Society of London. Series B. Biological Sciences&lt;/secondary-title&gt;&lt;/titles&gt;&lt;periodical&gt;&lt;full-title&gt;Proceedings of the Royal Society of London. Series B. Biological Sciences&lt;/full-title&gt;&lt;/periodical&gt;&lt;pages&gt;167-181&lt;/pages&gt;&lt;volume&gt;189&lt;/volume&gt;&lt;number&gt;1095&lt;/number&gt;&lt;dates&gt;&lt;year&gt;1975&lt;/year&gt;&lt;/dates&gt;&lt;isbn&gt;0080-4649&lt;/isbn&gt;&lt;urls&gt;&lt;/urls&gt;&lt;/record&gt;&lt;/Cite&gt;&lt;/EndNote&gt;</w:instrText>
      </w:r>
      <w:r w:rsidR="00D477FE" w:rsidRPr="001A3542">
        <w:rPr>
          <w:rFonts w:cs="Times New Roman"/>
        </w:rPr>
        <w:fldChar w:fldCharType="separate"/>
      </w:r>
      <w:r w:rsidR="00E663A0">
        <w:rPr>
          <w:rFonts w:cs="Times New Roman"/>
          <w:noProof/>
        </w:rPr>
        <w:t>Lovelock (1975)</w:t>
      </w:r>
      <w:r w:rsidR="00D477FE" w:rsidRPr="001A3542">
        <w:rPr>
          <w:rFonts w:cs="Times New Roman"/>
        </w:rPr>
        <w:fldChar w:fldCharType="end"/>
      </w:r>
      <w:r w:rsidR="00D477FE" w:rsidRPr="001A3542">
        <w:rPr>
          <w:rFonts w:cs="Times New Roman"/>
        </w:rPr>
        <w:t>,</w:t>
      </w:r>
      <w:r w:rsidR="00294A29" w:rsidRPr="001A3542">
        <w:rPr>
          <w:rFonts w:cs="Times New Roman"/>
        </w:rPr>
        <w:t xml:space="preserve"> </w:t>
      </w:r>
      <w:r w:rsidR="00E663A0">
        <w:rPr>
          <w:rFonts w:cs="Times New Roman"/>
        </w:rPr>
        <w:t>which</w:t>
      </w:r>
      <w:r w:rsidR="00D477FE" w:rsidRPr="001A3542">
        <w:rPr>
          <w:rFonts w:cs="Times New Roman"/>
        </w:rPr>
        <w:t xml:space="preserve"> </w:t>
      </w:r>
      <w:r w:rsidR="00294A29" w:rsidRPr="001A3542">
        <w:rPr>
          <w:rFonts w:cs="Times New Roman"/>
        </w:rPr>
        <w:t>p</w:t>
      </w:r>
      <w:r w:rsidR="00D477FE" w:rsidRPr="001A3542">
        <w:rPr>
          <w:rFonts w:cs="Times New Roman"/>
        </w:rPr>
        <w:t>ropo</w:t>
      </w:r>
      <w:r w:rsidR="00294A29" w:rsidRPr="001A3542">
        <w:rPr>
          <w:rFonts w:cs="Times New Roman"/>
        </w:rPr>
        <w:t>sed using disequilibrium as a sign of life, argued that abiotic worlds would be close to thermodynamic equilibrium. However, this thinking ignored volcanically active planets. We showed that</w:t>
      </w:r>
      <w:r w:rsidRPr="001A3542">
        <w:rPr>
          <w:rFonts w:cs="Times New Roman"/>
        </w:rPr>
        <w:t xml:space="preserve"> </w:t>
      </w:r>
      <w:r w:rsidR="00294A29" w:rsidRPr="001A3542">
        <w:rPr>
          <w:rFonts w:cs="Times New Roman"/>
        </w:rPr>
        <w:t>d</w:t>
      </w:r>
      <w:r w:rsidRPr="001A3542">
        <w:rPr>
          <w:rFonts w:cs="Times New Roman"/>
        </w:rPr>
        <w:t>isequilibrium was likely high (10</w:t>
      </w:r>
      <w:r w:rsidR="003A371F" w:rsidRPr="001A3542">
        <w:rPr>
          <w:rFonts w:cs="Times New Roman"/>
          <w:vertAlign w:val="superscript"/>
        </w:rPr>
        <w:t>2</w:t>
      </w:r>
      <w:r w:rsidR="003A371F" w:rsidRPr="001A3542">
        <w:rPr>
          <w:rFonts w:cs="Times New Roman"/>
        </w:rPr>
        <w:t xml:space="preserve"> to 10</w:t>
      </w:r>
      <w:r w:rsidR="003A371F" w:rsidRPr="001A3542">
        <w:rPr>
          <w:rFonts w:cs="Times New Roman"/>
          <w:vertAlign w:val="superscript"/>
        </w:rPr>
        <w:t>3</w:t>
      </w:r>
      <w:r w:rsidRPr="001A3542">
        <w:rPr>
          <w:rFonts w:cs="Times New Roman"/>
        </w:rPr>
        <w:t xml:space="preserve"> J/mol) in prebiotic times due to the volcanically produced H</w:t>
      </w:r>
      <w:r w:rsidRPr="001A3542">
        <w:rPr>
          <w:rFonts w:cs="Times New Roman"/>
          <w:vertAlign w:val="subscript"/>
        </w:rPr>
        <w:t>2</w:t>
      </w:r>
      <w:r w:rsidR="00BC71EE" w:rsidRPr="001A3542">
        <w:rPr>
          <w:rFonts w:cs="Times New Roman"/>
        </w:rPr>
        <w:t>-</w:t>
      </w:r>
      <w:r w:rsidRPr="001A3542">
        <w:rPr>
          <w:rFonts w:cs="Times New Roman"/>
        </w:rPr>
        <w:t>CO</w:t>
      </w:r>
      <w:r w:rsidRPr="001A3542">
        <w:rPr>
          <w:rFonts w:cs="Times New Roman"/>
          <w:vertAlign w:val="subscript"/>
        </w:rPr>
        <w:t>2</w:t>
      </w:r>
      <w:r w:rsidRPr="001A3542">
        <w:rPr>
          <w:rFonts w:cs="Times New Roman"/>
        </w:rPr>
        <w:t xml:space="preserve"> and CO-H</w:t>
      </w:r>
      <w:r w:rsidRPr="001A3542">
        <w:rPr>
          <w:rFonts w:cs="Times New Roman"/>
          <w:vertAlign w:val="subscript"/>
        </w:rPr>
        <w:t>2</w:t>
      </w:r>
      <w:r w:rsidRPr="001A3542">
        <w:rPr>
          <w:rFonts w:cs="Times New Roman"/>
        </w:rPr>
        <w:t>O</w:t>
      </w:r>
      <w:r w:rsidR="00E663A0">
        <w:rPr>
          <w:rFonts w:cs="Times New Roman"/>
        </w:rPr>
        <w:t xml:space="preserve"> disequilibria</w:t>
      </w:r>
      <w:r w:rsidRPr="001A3542">
        <w:rPr>
          <w:rFonts w:cs="Times New Roman"/>
        </w:rPr>
        <w:t>.</w:t>
      </w:r>
    </w:p>
    <w:p w14:paraId="0A6AF12E" w14:textId="56E348A2" w:rsidR="0025038F" w:rsidRPr="001A3542" w:rsidRDefault="00E663A0" w:rsidP="0025038F">
      <w:pPr>
        <w:spacing w:line="360" w:lineRule="auto"/>
        <w:ind w:firstLine="720"/>
        <w:rPr>
          <w:rFonts w:cs="Times New Roman"/>
        </w:rPr>
      </w:pPr>
      <w:r>
        <w:rPr>
          <w:rFonts w:cs="Times New Roman"/>
        </w:rPr>
        <w:t>Subsequently,</w:t>
      </w:r>
      <w:r w:rsidR="006D6155" w:rsidRPr="001A3542">
        <w:rPr>
          <w:rFonts w:cs="Times New Roman"/>
        </w:rPr>
        <w:t xml:space="preserve"> </w:t>
      </w:r>
      <w:r>
        <w:rPr>
          <w:rFonts w:cs="Times New Roman"/>
        </w:rPr>
        <w:t>i</w:t>
      </w:r>
      <w:r w:rsidR="006D6155" w:rsidRPr="001A3542">
        <w:rPr>
          <w:rFonts w:cs="Times New Roman"/>
        </w:rPr>
        <w:t>f the first life was chemotrophic and metabolized H</w:t>
      </w:r>
      <w:r w:rsidR="006D6155" w:rsidRPr="001A3542">
        <w:rPr>
          <w:rFonts w:cs="Times New Roman"/>
          <w:vertAlign w:val="subscript"/>
        </w:rPr>
        <w:t>2</w:t>
      </w:r>
      <w:r w:rsidR="006D6155" w:rsidRPr="001A3542">
        <w:rPr>
          <w:rFonts w:cs="Times New Roman"/>
        </w:rPr>
        <w:t>, CO</w:t>
      </w:r>
      <w:r w:rsidR="006D6155" w:rsidRPr="001A3542">
        <w:rPr>
          <w:rFonts w:cs="Times New Roman"/>
          <w:vertAlign w:val="subscript"/>
        </w:rPr>
        <w:t>2</w:t>
      </w:r>
      <w:r w:rsidR="006D6155" w:rsidRPr="001A3542">
        <w:rPr>
          <w:rFonts w:cs="Times New Roman"/>
        </w:rPr>
        <w:t>, and CO, then</w:t>
      </w:r>
      <w:r w:rsidR="000621ED" w:rsidRPr="001A3542">
        <w:rPr>
          <w:rFonts w:cs="Times New Roman"/>
        </w:rPr>
        <w:t xml:space="preserve"> the</w:t>
      </w:r>
      <w:r w:rsidR="006D6155" w:rsidRPr="001A3542">
        <w:rPr>
          <w:rFonts w:cs="Times New Roman"/>
        </w:rPr>
        <w:t xml:space="preserve"> atmosphere-ocean disequilibrium would have dropped to</w:t>
      </w:r>
      <w:r w:rsidR="0034649C" w:rsidRPr="001A3542">
        <w:rPr>
          <w:rFonts w:cs="Times New Roman"/>
        </w:rPr>
        <w:t xml:space="preserve"> ~</w:t>
      </w:r>
      <w:r w:rsidR="003A371F" w:rsidRPr="001A3542">
        <w:rPr>
          <w:rFonts w:cs="Times New Roman"/>
        </w:rPr>
        <w:t>10</w:t>
      </w:r>
      <w:r w:rsidR="0034649C" w:rsidRPr="001A3542">
        <w:rPr>
          <w:rFonts w:cs="Times New Roman"/>
          <w:vertAlign w:val="superscript"/>
        </w:rPr>
        <w:t>2</w:t>
      </w:r>
      <w:r w:rsidR="006D6155" w:rsidRPr="001A3542">
        <w:rPr>
          <w:rFonts w:cs="Times New Roman"/>
        </w:rPr>
        <w:t xml:space="preserve"> J/mol with the rise of</w:t>
      </w:r>
      <w:r w:rsidR="00D477FE" w:rsidRPr="001A3542">
        <w:rPr>
          <w:rFonts w:cs="Times New Roman"/>
        </w:rPr>
        <w:t xml:space="preserve"> microbial</w:t>
      </w:r>
      <w:r w:rsidR="006D6155" w:rsidRPr="001A3542">
        <w:rPr>
          <w:rFonts w:cs="Times New Roman"/>
        </w:rPr>
        <w:t xml:space="preserve"> lif</w:t>
      </w:r>
      <w:r w:rsidR="000621ED" w:rsidRPr="001A3542">
        <w:rPr>
          <w:rFonts w:cs="Times New Roman"/>
        </w:rPr>
        <w:t>e</w:t>
      </w:r>
      <w:r w:rsidR="00D477FE" w:rsidRPr="001A3542">
        <w:rPr>
          <w:rFonts w:cs="Times New Roman"/>
        </w:rPr>
        <w:t xml:space="preserve">. </w:t>
      </w:r>
      <w:r w:rsidR="006D6155" w:rsidRPr="001A3542">
        <w:rPr>
          <w:rFonts w:cs="Times New Roman"/>
        </w:rPr>
        <w:t>This is an example of chemotrophic life destroying the disequilibrium of its environment and promoting chemical equilibrium</w:t>
      </w:r>
      <w:r w:rsidR="000166D4" w:rsidRPr="001A3542">
        <w:rPr>
          <w:rFonts w:cs="Times New Roman"/>
        </w:rPr>
        <w:t xml:space="preserve"> on a global scale.</w:t>
      </w:r>
    </w:p>
    <w:p w14:paraId="6155F7A8" w14:textId="779F6391" w:rsidR="000621ED" w:rsidRPr="001A3542" w:rsidRDefault="00997CAC" w:rsidP="008E31C3">
      <w:pPr>
        <w:spacing w:line="360" w:lineRule="auto"/>
        <w:ind w:firstLine="720"/>
        <w:rPr>
          <w:rFonts w:cs="Times New Roman"/>
        </w:rPr>
      </w:pPr>
      <w:r w:rsidRPr="00997CAC">
        <w:rPr>
          <w:rFonts w:cs="Times New Roman"/>
          <w:highlight w:val="yellow"/>
        </w:rPr>
        <w:t xml:space="preserve">The invention of anoxygenic photosynthesis, which we did not consider, may have added to the </w:t>
      </w:r>
      <w:r w:rsidR="000621ED" w:rsidRPr="00997CAC">
        <w:rPr>
          <w:rFonts w:cs="Times New Roman"/>
          <w:highlight w:val="yellow"/>
        </w:rPr>
        <w:t xml:space="preserve">Atmosphere-ocean disequilibrium in the </w:t>
      </w:r>
      <w:r w:rsidR="00DD6F6D" w:rsidRPr="00997CAC">
        <w:rPr>
          <w:rFonts w:cs="Times New Roman"/>
          <w:highlight w:val="yellow"/>
        </w:rPr>
        <w:t xml:space="preserve">late </w:t>
      </w:r>
      <w:r w:rsidR="000621ED" w:rsidRPr="00997CAC">
        <w:rPr>
          <w:rFonts w:cs="Times New Roman"/>
          <w:highlight w:val="yellow"/>
        </w:rPr>
        <w:t>Archean</w:t>
      </w:r>
      <w:r w:rsidR="000621ED" w:rsidRPr="001A3542">
        <w:rPr>
          <w:rFonts w:cs="Times New Roman"/>
        </w:rPr>
        <w:t>.</w:t>
      </w:r>
      <w:r w:rsidR="0034649C" w:rsidRPr="001A3542">
        <w:rPr>
          <w:rFonts w:cs="Times New Roman"/>
        </w:rPr>
        <w:t xml:space="preserve"> Iron</w:t>
      </w:r>
      <w:r w:rsidR="000621ED" w:rsidRPr="001A3542">
        <w:rPr>
          <w:rFonts w:cs="Times New Roman"/>
        </w:rPr>
        <w:t xml:space="preserve"> oxidizing photosynthesis</w:t>
      </w:r>
      <w:r w:rsidR="0034649C" w:rsidRPr="001A3542">
        <w:rPr>
          <w:rFonts w:cs="Times New Roman"/>
        </w:rPr>
        <w:t xml:space="preserve"> is an example</w:t>
      </w:r>
      <w:r w:rsidR="000621ED" w:rsidRPr="001A3542">
        <w:rPr>
          <w:rFonts w:cs="Times New Roman"/>
        </w:rPr>
        <w:t xml:space="preserve">: </w:t>
      </w:r>
    </w:p>
    <w:p w14:paraId="3A0AD727" w14:textId="33FE1E1A" w:rsidR="000621ED" w:rsidRPr="001A3542" w:rsidRDefault="006166EC" w:rsidP="008E31C3">
      <w:pPr>
        <w:pStyle w:val="MTDisplayEquation"/>
        <w:spacing w:line="360" w:lineRule="auto"/>
      </w:pPr>
      <w:r w:rsidRPr="001A3542">
        <w:rPr>
          <w:noProof/>
        </w:rPr>
        <w:tab/>
      </w:r>
      <w:r w:rsidR="007D0210" w:rsidRPr="00BB0828">
        <w:rPr>
          <w:noProof/>
          <w:position w:val="-12"/>
        </w:rPr>
        <w:object w:dxaOrig="5340" w:dyaOrig="400" w14:anchorId="6AE6D12E">
          <v:shape id="_x0000_i1125" type="#_x0000_t75" alt="" style="width:268.2pt;height:19.15pt;mso-width-percent:0;mso-height-percent:0;mso-width-percent:0;mso-height-percent:0" o:ole="">
            <v:imagedata r:id="rId91" o:title=""/>
          </v:shape>
          <o:OLEObject Type="Embed" ProgID="Equation.DSMT4" ShapeID="_x0000_i1125" DrawAspect="Content" ObjectID="_1643357401" r:id="rId92"/>
        </w:object>
      </w:r>
      <w:r w:rsidR="000621ED" w:rsidRPr="001A3542">
        <w:t xml:space="preserve"> </w:t>
      </w:r>
      <w:r w:rsidRPr="001A3542">
        <w:tab/>
      </w:r>
      <w:r w:rsidR="006F4ECA" w:rsidRPr="001A3542">
        <w:fldChar w:fldCharType="begin"/>
      </w:r>
      <w:r w:rsidR="006F4ECA" w:rsidRPr="001A3542">
        <w:instrText xml:space="preserve"> MACROBUTTON MTPlaceRef \* MERGEFORMAT </w:instrText>
      </w:r>
      <w:r w:rsidR="006F4ECA" w:rsidRPr="001A3542">
        <w:fldChar w:fldCharType="begin"/>
      </w:r>
      <w:r w:rsidR="006F4ECA" w:rsidRPr="001A3542">
        <w:instrText xml:space="preserve"> SEQ MTEqn \h \* MERGEFORMAT </w:instrText>
      </w:r>
      <w:r w:rsidR="006F4ECA" w:rsidRPr="001A3542">
        <w:fldChar w:fldCharType="end"/>
      </w:r>
      <w:bookmarkStart w:id="18" w:name="ZEqnNum734593"/>
      <w:r w:rsidR="006F4ECA" w:rsidRPr="001A3542">
        <w:instrText>(</w:instrText>
      </w:r>
      <w:r w:rsidR="007D0210">
        <w:fldChar w:fldCharType="begin"/>
      </w:r>
      <w:r w:rsidR="007D0210">
        <w:instrText xml:space="preserve"> SEQ MTEqn \c \* Arabic \* MERGEFORMAT </w:instrText>
      </w:r>
      <w:r w:rsidR="007D0210">
        <w:fldChar w:fldCharType="separate"/>
      </w:r>
      <w:r w:rsidR="00D011B4">
        <w:rPr>
          <w:noProof/>
        </w:rPr>
        <w:instrText>14</w:instrText>
      </w:r>
      <w:r w:rsidR="007D0210">
        <w:rPr>
          <w:noProof/>
        </w:rPr>
        <w:fldChar w:fldCharType="end"/>
      </w:r>
      <w:r w:rsidR="006F4ECA" w:rsidRPr="001A3542">
        <w:instrText>)</w:instrText>
      </w:r>
      <w:bookmarkEnd w:id="18"/>
      <w:r w:rsidR="006F4ECA" w:rsidRPr="001A3542">
        <w:fldChar w:fldCharType="end"/>
      </w:r>
    </w:p>
    <w:p w14:paraId="11F6458D" w14:textId="21F862C2" w:rsidR="0025038F" w:rsidRDefault="000621ED" w:rsidP="008E31C3">
      <w:pPr>
        <w:spacing w:line="360" w:lineRule="auto"/>
        <w:rPr>
          <w:rFonts w:cs="Times New Roman"/>
        </w:rPr>
      </w:pPr>
      <w:r w:rsidRPr="001A3542">
        <w:rPr>
          <w:rFonts w:cs="Times New Roman"/>
        </w:rPr>
        <w:t>The CH</w:t>
      </w:r>
      <w:r w:rsidRPr="001A3542">
        <w:rPr>
          <w:rFonts w:cs="Times New Roman"/>
          <w:vertAlign w:val="subscript"/>
        </w:rPr>
        <w:t>2</w:t>
      </w:r>
      <w:r w:rsidRPr="001A3542">
        <w:rPr>
          <w:rFonts w:cs="Times New Roman"/>
        </w:rPr>
        <w:t xml:space="preserve">O produced could have been processed by heterotrophs </w:t>
      </w:r>
      <w:r w:rsidR="00E663A0">
        <w:rPr>
          <w:rFonts w:cs="Times New Roman"/>
        </w:rPr>
        <w:t xml:space="preserve">and methanogens </w:t>
      </w:r>
      <w:r w:rsidRPr="001A3542">
        <w:rPr>
          <w:rFonts w:cs="Times New Roman"/>
        </w:rPr>
        <w:t>yielding CH</w:t>
      </w:r>
      <w:r w:rsidRPr="001A3542">
        <w:rPr>
          <w:rFonts w:cs="Times New Roman"/>
          <w:vertAlign w:val="subscript"/>
        </w:rPr>
        <w:t>4</w:t>
      </w:r>
      <w:r w:rsidRPr="001A3542">
        <w:rPr>
          <w:rFonts w:cs="Times New Roman"/>
        </w:rPr>
        <w:t xml:space="preserve">, which would have added to the Archean </w:t>
      </w:r>
      <w:r w:rsidRPr="001A3542">
        <w:rPr>
          <w:rFonts w:ascii="Calibri" w:hAnsi="Calibri" w:cs="Calibri"/>
        </w:rPr>
        <w:t>﻿</w:t>
      </w:r>
      <w:r w:rsidRPr="001A3542">
        <w:rPr>
          <w:rFonts w:cs="Times New Roman"/>
        </w:rPr>
        <w:t>CO</w:t>
      </w:r>
      <w:r w:rsidRPr="001A3542">
        <w:rPr>
          <w:rFonts w:cs="Times New Roman"/>
          <w:vertAlign w:val="subscript"/>
        </w:rPr>
        <w:t>2</w:t>
      </w:r>
      <w:r w:rsidRPr="001A3542">
        <w:rPr>
          <w:rFonts w:cs="Times New Roman"/>
        </w:rPr>
        <w:t>-N</w:t>
      </w:r>
      <w:r w:rsidRPr="001A3542">
        <w:rPr>
          <w:rFonts w:cs="Times New Roman"/>
          <w:vertAlign w:val="subscript"/>
        </w:rPr>
        <w:t>2</w:t>
      </w:r>
      <w:r w:rsidRPr="001A3542">
        <w:rPr>
          <w:rFonts w:cs="Times New Roman"/>
        </w:rPr>
        <w:t>-CH</w:t>
      </w:r>
      <w:r w:rsidRPr="001A3542">
        <w:rPr>
          <w:rFonts w:cs="Times New Roman"/>
          <w:vertAlign w:val="subscript"/>
        </w:rPr>
        <w:t>4</w:t>
      </w:r>
      <w:r w:rsidRPr="001A3542">
        <w:rPr>
          <w:rFonts w:cs="Times New Roman"/>
        </w:rPr>
        <w:t>-H</w:t>
      </w:r>
      <w:r w:rsidRPr="001A3542">
        <w:rPr>
          <w:rFonts w:cs="Times New Roman"/>
          <w:vertAlign w:val="subscript"/>
        </w:rPr>
        <w:t>2</w:t>
      </w:r>
      <w:r w:rsidRPr="001A3542">
        <w:rPr>
          <w:rFonts w:cs="Times New Roman"/>
        </w:rPr>
        <w:t>O disequilibrium without the need for additional volcanic outgassing</w:t>
      </w:r>
      <w:r w:rsidR="009F7F59" w:rsidRPr="001A3542">
        <w:rPr>
          <w:rFonts w:cs="Times New Roman"/>
        </w:rPr>
        <w:t xml:space="preserve"> </w:t>
      </w:r>
      <w:r w:rsidRPr="001A3542">
        <w:rPr>
          <w:rFonts w:cs="Times New Roman"/>
        </w:rPr>
        <w:fldChar w:fldCharType="begin"/>
      </w:r>
      <w:r w:rsidR="00E754B4">
        <w:rPr>
          <w:rFonts w:cs="Times New Roman"/>
        </w:rPr>
        <w:instrText xml:space="preserve"> ADDIN EN.CITE &lt;EndNote&gt;&lt;Cite&gt;&lt;Author&gt;Krissansen-Totton&lt;/Author&gt;&lt;Year&gt;2018&lt;/Year&gt;&lt;RecNum&gt;41&lt;/RecNum&gt;&lt;DisplayText&gt;(Krissansen-Totton, et al. 2018c)&lt;/DisplayText&gt;&lt;record&gt;&lt;rec-number&gt;41&lt;/rec-number&gt;&lt;foreign-keys&gt;&lt;key app="EN" db-id="zsx9vatd3fapv9e29srxw0970vf9pp90wp29" timestamp="1563923393" guid="ed9bf523-6d76-4c50-b4d1-75569475d88a"&gt;41&lt;/key&gt;&lt;/foreign-keys&gt;&lt;ref-type name="Journal Article"&gt;17&lt;/ref-type&gt;&lt;contributors&gt;&lt;authors&gt;&lt;author&gt;Krissansen-Totton, Joshua&lt;/author&gt;&lt;author&gt;Olson, Stephanie&lt;/author&gt;&lt;author&gt;Catling, David C.&lt;/author&gt;&lt;/authors&gt;&lt;/contributors&gt;&lt;titles&gt;&lt;title&gt;Disequilibrium biosignatures over Earth history and implications for detecting exoplanet life&lt;/title&gt;&lt;secondary-title&gt;Science Advances&lt;/secondary-title&gt;&lt;/titles&gt;&lt;periodical&gt;&lt;full-title&gt;Science Advances&lt;/full-title&gt;&lt;/periodical&gt;&lt;pages&gt;eaao5747&lt;/pages&gt;&lt;volume&gt;4&lt;/volume&gt;&lt;number&gt;1&lt;/number&gt;&lt;dates&gt;&lt;year&gt;2018&lt;/year&gt;&lt;/dates&gt;&lt;urls&gt;&lt;related-urls&gt;&lt;url&gt;http://advances.sciencemag.org/content/4/1/eaao5747.abstract&lt;/url&gt;&lt;/related-urls&gt;&lt;/urls&gt;&lt;electronic-resource-num&gt;10.1126/sciadv.aao5747&lt;/electronic-resource-num&gt;&lt;/record&gt;&lt;/Cite&gt;&lt;/EndNote&gt;</w:instrText>
      </w:r>
      <w:r w:rsidRPr="001A3542">
        <w:rPr>
          <w:rFonts w:cs="Times New Roman"/>
        </w:rPr>
        <w:fldChar w:fldCharType="separate"/>
      </w:r>
      <w:r w:rsidR="00E754B4">
        <w:rPr>
          <w:rFonts w:cs="Times New Roman"/>
          <w:noProof/>
        </w:rPr>
        <w:t>(Krissansen-Totton, et al. 2018c)</w:t>
      </w:r>
      <w:r w:rsidRPr="001A3542">
        <w:rPr>
          <w:rFonts w:cs="Times New Roman"/>
        </w:rPr>
        <w:fldChar w:fldCharType="end"/>
      </w:r>
      <w:r w:rsidRPr="001A3542">
        <w:rPr>
          <w:rFonts w:cs="Times New Roman"/>
        </w:rPr>
        <w:t>.</w:t>
      </w:r>
      <w:r w:rsidR="004E29A7">
        <w:rPr>
          <w:rFonts w:cs="Times New Roman"/>
        </w:rPr>
        <w:t xml:space="preserve"> </w:t>
      </w:r>
      <w:r w:rsidR="004E29A7" w:rsidRPr="007109CF">
        <w:rPr>
          <w:rFonts w:cs="Times New Roman"/>
          <w:highlight w:val="yellow"/>
        </w:rPr>
        <w:t>Additionally, the CH</w:t>
      </w:r>
      <w:r w:rsidR="004E29A7" w:rsidRPr="007109CF">
        <w:rPr>
          <w:rFonts w:cs="Times New Roman"/>
          <w:highlight w:val="yellow"/>
          <w:vertAlign w:val="subscript"/>
        </w:rPr>
        <w:t>2</w:t>
      </w:r>
      <w:r w:rsidR="004E29A7" w:rsidRPr="007109CF">
        <w:rPr>
          <w:rFonts w:cs="Times New Roman"/>
          <w:highlight w:val="yellow"/>
        </w:rPr>
        <w:t xml:space="preserve">O would </w:t>
      </w:r>
      <w:r w:rsidR="004E29A7" w:rsidRPr="00D011B4">
        <w:rPr>
          <w:rFonts w:cs="Times New Roman"/>
          <w:color w:val="000000" w:themeColor="text1"/>
          <w:highlight w:val="yellow"/>
        </w:rPr>
        <w:t>also</w:t>
      </w:r>
      <w:r w:rsidR="00D011B4">
        <w:rPr>
          <w:rFonts w:cs="Times New Roman"/>
          <w:color w:val="000000" w:themeColor="text1"/>
          <w:highlight w:val="yellow"/>
        </w:rPr>
        <w:t xml:space="preserve"> degrade </w:t>
      </w:r>
      <w:r w:rsidR="007109CF" w:rsidRPr="00D011B4">
        <w:rPr>
          <w:rFonts w:cs="Times New Roman"/>
          <w:color w:val="000000" w:themeColor="text1"/>
          <w:highlight w:val="yellow"/>
        </w:rPr>
        <w:t>in</w:t>
      </w:r>
      <w:r w:rsidR="00903FAC" w:rsidRPr="00D011B4">
        <w:rPr>
          <w:rFonts w:cs="Times New Roman"/>
          <w:color w:val="000000" w:themeColor="text1"/>
          <w:highlight w:val="yellow"/>
        </w:rPr>
        <w:t>to</w:t>
      </w:r>
      <w:r w:rsidR="004E29A7" w:rsidRPr="00D011B4">
        <w:rPr>
          <w:rFonts w:cs="Times New Roman"/>
          <w:color w:val="000000" w:themeColor="text1"/>
          <w:highlight w:val="yellow"/>
        </w:rPr>
        <w:t xml:space="preserve"> </w:t>
      </w:r>
      <w:r w:rsidR="004E29A7" w:rsidRPr="007109CF">
        <w:rPr>
          <w:rFonts w:cs="Times New Roman"/>
          <w:highlight w:val="yellow"/>
        </w:rPr>
        <w:t>CO</w:t>
      </w:r>
      <w:r w:rsidR="00903FAC">
        <w:rPr>
          <w:rFonts w:cs="Times New Roman"/>
          <w:highlight w:val="yellow"/>
        </w:rPr>
        <w:t xml:space="preserve"> in the ocean</w:t>
      </w:r>
      <w:r w:rsidR="004E29A7" w:rsidRPr="007109CF">
        <w:rPr>
          <w:rFonts w:cs="Times New Roman"/>
          <w:highlight w:val="yellow"/>
        </w:rPr>
        <w:t>, which would have added a small amount to the CO-H</w:t>
      </w:r>
      <w:r w:rsidR="004E29A7" w:rsidRPr="007109CF">
        <w:rPr>
          <w:rFonts w:cs="Times New Roman"/>
          <w:highlight w:val="yellow"/>
          <w:vertAlign w:val="subscript"/>
        </w:rPr>
        <w:t>2</w:t>
      </w:r>
      <w:r w:rsidR="004E29A7" w:rsidRPr="007109CF">
        <w:rPr>
          <w:rFonts w:cs="Times New Roman"/>
          <w:highlight w:val="yellow"/>
        </w:rPr>
        <w:t>O disequilibrium</w:t>
      </w:r>
      <w:r w:rsidR="007109CF">
        <w:rPr>
          <w:rFonts w:cs="Times New Roman"/>
          <w:highlight w:val="yellow"/>
        </w:rPr>
        <w:t xml:space="preserve"> </w:t>
      </w:r>
      <w:r w:rsidR="007109CF">
        <w:rPr>
          <w:rFonts w:cs="Times New Roman"/>
          <w:highlight w:val="yellow"/>
        </w:rPr>
        <w:fldChar w:fldCharType="begin"/>
      </w:r>
      <w:r w:rsidR="00F6216D">
        <w:rPr>
          <w:rFonts w:cs="Times New Roman"/>
          <w:highlight w:val="yellow"/>
        </w:rPr>
        <w:instrText xml:space="preserve"> ADDIN EN.CITE &lt;EndNote&gt;&lt;Cite&gt;&lt;Author&gt;Schwieterman&lt;/Author&gt;&lt;Year&gt;2019&lt;/Year&gt;&lt;RecNum&gt;27&lt;/RecNum&gt;&lt;DisplayText&gt;(Schwieterman, et al. 2019)&lt;/DisplayText&gt;&lt;record&gt;&lt;rec-number&gt;27&lt;/rec-number&gt;&lt;foreign-keys&gt;&lt;key app="EN" db-id="zsx9vatd3fapv9e29srxw0970vf9pp90wp29" timestamp="1563919466" guid="14b4e59c-58e2-41f4-84cb-9a77ab109594"&gt;27&lt;/key&gt;&lt;/foreign-keys&gt;&lt;ref-type name="Journal Article"&gt;17&lt;/ref-type&gt;&lt;contributors&gt;&lt;authors&gt;&lt;author&gt;Schwieterman, Edward W&lt;/author&gt;&lt;author&gt;Reinhard, Christopher T&lt;/author&gt;&lt;author&gt;Olson, Stephanie L&lt;/author&gt;&lt;author&gt;Ozaki, Kazumi&lt;/author&gt;&lt;author&gt;Harman, Chester E&lt;/author&gt;&lt;author&gt;Hong, Peng K&lt;/author&gt;&lt;author&gt;Lyons, Timothy W&lt;/author&gt;&lt;/authors&gt;&lt;/contributors&gt;&lt;titles&gt;&lt;title&gt;Rethinking CO Antibiosignatures in the Search for Life Beyond the Solar System&lt;/title&gt;&lt;secondary-title&gt;The Astrophysical Journal&lt;/secondary-title&gt;&lt;/titles&gt;&lt;periodical&gt;&lt;full-title&gt;The Astrophysical Journal&lt;/full-title&gt;&lt;/periodical&gt;&lt;pages&gt;9&lt;/pages&gt;&lt;volume&gt;874&lt;/volume&gt;&lt;number&gt;1&lt;/number&gt;&lt;dates&gt;&lt;year&gt;2019&lt;/year&gt;&lt;/dates&gt;&lt;isbn&gt;0004-637X&lt;/isbn&gt;&lt;urls&gt;&lt;/urls&gt;&lt;/record&gt;&lt;/Cite&gt;&lt;/EndNote&gt;</w:instrText>
      </w:r>
      <w:r w:rsidR="007109CF">
        <w:rPr>
          <w:rFonts w:cs="Times New Roman"/>
          <w:highlight w:val="yellow"/>
        </w:rPr>
        <w:fldChar w:fldCharType="separate"/>
      </w:r>
      <w:r w:rsidR="007109CF">
        <w:rPr>
          <w:rFonts w:cs="Times New Roman"/>
          <w:noProof/>
          <w:highlight w:val="yellow"/>
        </w:rPr>
        <w:t>(Schwieterman, et al. 2019)</w:t>
      </w:r>
      <w:r w:rsidR="007109CF">
        <w:rPr>
          <w:rFonts w:cs="Times New Roman"/>
          <w:highlight w:val="yellow"/>
        </w:rPr>
        <w:fldChar w:fldCharType="end"/>
      </w:r>
      <w:r w:rsidR="004E29A7" w:rsidRPr="007109CF">
        <w:rPr>
          <w:rFonts w:cs="Times New Roman"/>
          <w:highlight w:val="yellow"/>
        </w:rPr>
        <w:t>.</w:t>
      </w:r>
      <w:r w:rsidR="004E29A7">
        <w:rPr>
          <w:rFonts w:cs="Times New Roman"/>
        </w:rPr>
        <w:t xml:space="preserve"> </w:t>
      </w:r>
      <w:r w:rsidR="00B25D7A" w:rsidRPr="001A3542">
        <w:rPr>
          <w:rFonts w:cs="Times New Roman"/>
        </w:rPr>
        <w:fldChar w:fldCharType="begin"/>
      </w:r>
      <w:r w:rsidR="00B25D7A" w:rsidRPr="001A3542">
        <w:rPr>
          <w:rFonts w:cs="Times New Roman"/>
        </w:rPr>
        <w:instrText xml:space="preserve"> REF _Ref18057397 \h </w:instrText>
      </w:r>
      <w:r w:rsidR="001A3542" w:rsidRPr="001A3542">
        <w:rPr>
          <w:rFonts w:cs="Times New Roman"/>
        </w:rPr>
        <w:instrText xml:space="preserve"> \* MERGEFORMAT </w:instrText>
      </w:r>
      <w:r w:rsidR="00B25D7A" w:rsidRPr="001A3542">
        <w:rPr>
          <w:rFonts w:cs="Times New Roman"/>
        </w:rPr>
      </w:r>
      <w:r w:rsidR="00B25D7A" w:rsidRPr="001A3542">
        <w:rPr>
          <w:rFonts w:cs="Times New Roman"/>
        </w:rPr>
        <w:fldChar w:fldCharType="separate"/>
      </w:r>
      <w:r w:rsidR="00D011B4" w:rsidRPr="00D011B4">
        <w:rPr>
          <w:rFonts w:cs="Times New Roman"/>
        </w:rPr>
        <w:t xml:space="preserve">Figure </w:t>
      </w:r>
      <w:r w:rsidR="00D011B4" w:rsidRPr="00D011B4">
        <w:rPr>
          <w:rFonts w:cs="Times New Roman"/>
          <w:noProof/>
        </w:rPr>
        <w:t>3</w:t>
      </w:r>
      <w:r w:rsidR="00B25D7A" w:rsidRPr="001A3542">
        <w:rPr>
          <w:rFonts w:cs="Times New Roman"/>
        </w:rPr>
        <w:fldChar w:fldCharType="end"/>
      </w:r>
      <w:r w:rsidRPr="001A3542">
        <w:rPr>
          <w:rFonts w:cs="Times New Roman"/>
        </w:rPr>
        <w:t xml:space="preserve"> does not </w:t>
      </w:r>
      <w:r w:rsidR="00294840" w:rsidRPr="001A3542">
        <w:rPr>
          <w:rFonts w:cs="Times New Roman"/>
        </w:rPr>
        <w:t xml:space="preserve">explicitly </w:t>
      </w:r>
      <w:r w:rsidRPr="001A3542">
        <w:rPr>
          <w:rFonts w:cs="Times New Roman"/>
        </w:rPr>
        <w:t>capture th</w:t>
      </w:r>
      <w:r w:rsidR="004E29A7">
        <w:rPr>
          <w:rFonts w:cs="Times New Roman"/>
        </w:rPr>
        <w:t>ese</w:t>
      </w:r>
      <w:r w:rsidRPr="001A3542">
        <w:rPr>
          <w:rFonts w:cs="Times New Roman"/>
        </w:rPr>
        <w:t xml:space="preserve"> effect</w:t>
      </w:r>
      <w:r w:rsidR="004E29A7">
        <w:rPr>
          <w:rFonts w:cs="Times New Roman"/>
        </w:rPr>
        <w:t>s</w:t>
      </w:r>
      <w:r w:rsidRPr="001A3542">
        <w:rPr>
          <w:rFonts w:cs="Times New Roman"/>
        </w:rPr>
        <w:t xml:space="preserve"> because the evolutionary history of anoxygenic photosynthesis is uncertain</w:t>
      </w:r>
      <w:r w:rsidR="00294840" w:rsidRPr="001A3542">
        <w:rPr>
          <w:rFonts w:cs="Times New Roman"/>
        </w:rPr>
        <w:t xml:space="preserve">, </w:t>
      </w:r>
      <w:r w:rsidR="00737ABC" w:rsidRPr="001A3542">
        <w:rPr>
          <w:rFonts w:cs="Times New Roman"/>
        </w:rPr>
        <w:t>but</w:t>
      </w:r>
      <w:r w:rsidR="00294840" w:rsidRPr="001A3542">
        <w:rPr>
          <w:rFonts w:cs="Times New Roman"/>
        </w:rPr>
        <w:t xml:space="preserve"> Archean disequilibrium estimates allow for</w:t>
      </w:r>
      <w:r w:rsidR="00776608">
        <w:rPr>
          <w:rFonts w:cs="Times New Roman"/>
        </w:rPr>
        <w:t xml:space="preserve"> such</w:t>
      </w:r>
      <w:r w:rsidR="00294840" w:rsidRPr="001A3542">
        <w:rPr>
          <w:rFonts w:cs="Times New Roman"/>
        </w:rPr>
        <w:t xml:space="preserve"> photosynthesis</w:t>
      </w:r>
      <w:r w:rsidR="009F7F59" w:rsidRPr="001A3542">
        <w:rPr>
          <w:rFonts w:cs="Times New Roman"/>
        </w:rPr>
        <w:t xml:space="preserve"> </w:t>
      </w:r>
      <w:r w:rsidR="00B26BA6" w:rsidRPr="001A3542">
        <w:rPr>
          <w:rFonts w:cs="Times New Roman"/>
        </w:rPr>
        <w:fldChar w:fldCharType="begin"/>
      </w:r>
      <w:r w:rsidR="00E754B4">
        <w:rPr>
          <w:rFonts w:cs="Times New Roman"/>
        </w:rPr>
        <w:instrText xml:space="preserve"> ADDIN EN.CITE &lt;EndNote&gt;&lt;Cite&gt;&lt;Author&gt;Krissansen-Totton&lt;/Author&gt;&lt;Year&gt;2018&lt;/Year&gt;&lt;RecNum&gt;41&lt;/RecNum&gt;&lt;DisplayText&gt;(Krissansen-Totton, et al. 2018c)&lt;/DisplayText&gt;&lt;record&gt;&lt;rec-number&gt;41&lt;/rec-number&gt;&lt;foreign-keys&gt;&lt;key app="EN" db-id="zsx9vatd3fapv9e29srxw0970vf9pp90wp29" timestamp="1563923393" guid="ed9bf523-6d76-4c50-b4d1-75569475d88a"&gt;41&lt;/key&gt;&lt;/foreign-keys&gt;&lt;ref-type name="Journal Article"&gt;17&lt;/ref-type&gt;&lt;contributors&gt;&lt;authors&gt;&lt;author&gt;Krissansen-Totton, Joshua&lt;/author&gt;&lt;author&gt;Olson, Stephanie&lt;/author&gt;&lt;author&gt;Catling, David C.&lt;/author&gt;&lt;/authors&gt;&lt;/contributors&gt;&lt;titles&gt;&lt;title&gt;Disequilibrium biosignatures over Earth history and implications for detecting exoplanet life&lt;/title&gt;&lt;secondary-title&gt;Science Advances&lt;/secondary-title&gt;&lt;/titles&gt;&lt;periodical&gt;&lt;full-title&gt;Science Advances&lt;/full-title&gt;&lt;/periodical&gt;&lt;pages&gt;eaao5747&lt;/pages&gt;&lt;volume&gt;4&lt;/volume&gt;&lt;number&gt;1&lt;/number&gt;&lt;dates&gt;&lt;year&gt;2018&lt;/year&gt;&lt;/dates&gt;&lt;urls&gt;&lt;related-urls&gt;&lt;url&gt;http://advances.sciencemag.org/content/4/1/eaao5747.abstract&lt;/url&gt;&lt;/related-urls&gt;&lt;/urls&gt;&lt;electronic-resource-num&gt;10.1126/sciadv.aao5747&lt;/electronic-resource-num&gt;&lt;/record&gt;&lt;/Cite&gt;&lt;/EndNote&gt;</w:instrText>
      </w:r>
      <w:r w:rsidR="00B26BA6" w:rsidRPr="001A3542">
        <w:rPr>
          <w:rFonts w:cs="Times New Roman"/>
        </w:rPr>
        <w:fldChar w:fldCharType="separate"/>
      </w:r>
      <w:r w:rsidR="00E754B4">
        <w:rPr>
          <w:rFonts w:cs="Times New Roman"/>
          <w:noProof/>
        </w:rPr>
        <w:t>(Krissansen-Totton, et al. 2018c)</w:t>
      </w:r>
      <w:r w:rsidR="00B26BA6" w:rsidRPr="001A3542">
        <w:rPr>
          <w:rFonts w:cs="Times New Roman"/>
        </w:rPr>
        <w:fldChar w:fldCharType="end"/>
      </w:r>
      <w:r w:rsidRPr="001A3542">
        <w:rPr>
          <w:rFonts w:cs="Times New Roman"/>
        </w:rPr>
        <w:t>.</w:t>
      </w:r>
    </w:p>
    <w:p w14:paraId="4D5D51EC" w14:textId="68BAD21D" w:rsidR="0029602E" w:rsidRPr="00C22B75" w:rsidRDefault="0025038F" w:rsidP="008E31C3">
      <w:pPr>
        <w:spacing w:line="360" w:lineRule="auto"/>
        <w:rPr>
          <w:rFonts w:cs="Times New Roman"/>
        </w:rPr>
      </w:pPr>
      <w:r>
        <w:rPr>
          <w:rFonts w:cs="Times New Roman"/>
        </w:rPr>
        <w:lastRenderedPageBreak/>
        <w:tab/>
      </w:r>
      <w:r w:rsidR="00B74F8D" w:rsidRPr="00B74F8D">
        <w:rPr>
          <w:rFonts w:cs="Times New Roman"/>
          <w:highlight w:val="yellow"/>
        </w:rPr>
        <w:t>Even though the rise of anoxygenic photosynthesis would have added to the Late Archean disequilibrium, overall disequilibrium</w:t>
      </w:r>
      <w:r w:rsidR="00401EDC">
        <w:rPr>
          <w:rFonts w:cs="Times New Roman"/>
          <w:highlight w:val="yellow"/>
        </w:rPr>
        <w:t xml:space="preserve"> may have</w:t>
      </w:r>
      <w:r w:rsidR="00B74F8D" w:rsidRPr="00B74F8D">
        <w:rPr>
          <w:rFonts w:cs="Times New Roman"/>
          <w:highlight w:val="yellow"/>
        </w:rPr>
        <w:t xml:space="preserve"> dropped because </w:t>
      </w:r>
      <w:r w:rsidR="000D1FE9">
        <w:rPr>
          <w:rFonts w:cs="Times New Roman"/>
          <w:highlight w:val="yellow"/>
        </w:rPr>
        <w:t>a lower flux of</w:t>
      </w:r>
      <w:r w:rsidR="000D1FE9" w:rsidRPr="00B74F8D">
        <w:rPr>
          <w:rFonts w:cs="Times New Roman"/>
          <w:highlight w:val="yellow"/>
        </w:rPr>
        <w:t xml:space="preserve"> </w:t>
      </w:r>
      <w:r w:rsidR="00B74F8D" w:rsidRPr="00B74F8D">
        <w:rPr>
          <w:rFonts w:cs="Times New Roman"/>
          <w:highlight w:val="yellow"/>
        </w:rPr>
        <w:t xml:space="preserve">reductants </w:t>
      </w:r>
      <w:r w:rsidR="000D1FE9">
        <w:rPr>
          <w:rFonts w:cs="Times New Roman"/>
          <w:highlight w:val="yellow"/>
        </w:rPr>
        <w:t>would have been available to the biosphere</w:t>
      </w:r>
      <w:r w:rsidR="00B74F8D" w:rsidRPr="00B74F8D">
        <w:rPr>
          <w:rFonts w:cs="Times New Roman"/>
          <w:highlight w:val="yellow"/>
        </w:rPr>
        <w:t xml:space="preserve">. Before the rise of oxygenic </w:t>
      </w:r>
      <w:r w:rsidR="00B74F8D" w:rsidRPr="00615E4C">
        <w:rPr>
          <w:rFonts w:cs="Times New Roman"/>
          <w:color w:val="000000" w:themeColor="text1"/>
          <w:highlight w:val="yellow"/>
        </w:rPr>
        <w:t xml:space="preserve">photosynthesis, </w:t>
      </w:r>
      <w:r w:rsidR="000D1FE9" w:rsidRPr="00615E4C">
        <w:rPr>
          <w:color w:val="000000" w:themeColor="text1"/>
          <w:highlight w:val="yellow"/>
          <w:shd w:val="clear" w:color="auto" w:fill="FFFFFF"/>
        </w:rPr>
        <w:t xml:space="preserve">which uses ubiquitous water and sunlight, </w:t>
      </w:r>
      <w:r w:rsidR="00B74F8D" w:rsidRPr="000D1FE9">
        <w:rPr>
          <w:rFonts w:cs="Times New Roman"/>
          <w:highlight w:val="yellow"/>
        </w:rPr>
        <w:t>the</w:t>
      </w:r>
      <w:r w:rsidR="00B74F8D" w:rsidRPr="00B74F8D">
        <w:rPr>
          <w:rFonts w:cs="Times New Roman"/>
          <w:highlight w:val="yellow"/>
        </w:rPr>
        <w:t xml:space="preserve"> biosphere </w:t>
      </w:r>
      <w:r w:rsidR="000D1FE9">
        <w:rPr>
          <w:rFonts w:cs="Times New Roman"/>
          <w:highlight w:val="yellow"/>
        </w:rPr>
        <w:t>is hypothesized to have been</w:t>
      </w:r>
      <w:r w:rsidR="000D1FE9" w:rsidRPr="00B74F8D">
        <w:rPr>
          <w:rFonts w:cs="Times New Roman"/>
          <w:highlight w:val="yellow"/>
        </w:rPr>
        <w:t xml:space="preserve"> </w:t>
      </w:r>
      <w:r w:rsidR="00B74F8D" w:rsidRPr="00B74F8D">
        <w:rPr>
          <w:rFonts w:cs="Times New Roman"/>
          <w:highlight w:val="yellow"/>
        </w:rPr>
        <w:t xml:space="preserve">probably limited </w:t>
      </w:r>
      <w:r w:rsidR="00B74F8D" w:rsidRPr="00F6216D">
        <w:rPr>
          <w:rFonts w:cs="Times New Roman"/>
          <w:highlight w:val="yellow"/>
        </w:rPr>
        <w:t>by</w:t>
      </w:r>
      <w:r w:rsidR="00D275FE" w:rsidRPr="00F6216D">
        <w:rPr>
          <w:rFonts w:cs="Times New Roman"/>
          <w:highlight w:val="yellow"/>
        </w:rPr>
        <w:t xml:space="preserve"> </w:t>
      </w:r>
      <w:r w:rsidR="00F6216D">
        <w:rPr>
          <w:rFonts w:cs="Times New Roman"/>
          <w:highlight w:val="yellow"/>
        </w:rPr>
        <w:t>the availab</w:t>
      </w:r>
      <w:r w:rsidR="000D1FE9">
        <w:rPr>
          <w:rFonts w:cs="Times New Roman"/>
          <w:highlight w:val="yellow"/>
        </w:rPr>
        <w:t>le</w:t>
      </w:r>
      <w:r w:rsidR="00F6216D">
        <w:rPr>
          <w:rFonts w:cs="Times New Roman"/>
          <w:highlight w:val="yellow"/>
        </w:rPr>
        <w:t xml:space="preserve"> </w:t>
      </w:r>
      <w:r w:rsidR="00B74F8D" w:rsidRPr="00F6216D">
        <w:rPr>
          <w:rFonts w:cs="Times New Roman"/>
          <w:highlight w:val="yellow"/>
        </w:rPr>
        <w:t xml:space="preserve">reductants </w:t>
      </w:r>
      <w:r w:rsidR="00B74F8D" w:rsidRPr="00267ABA">
        <w:rPr>
          <w:rFonts w:cs="Times New Roman"/>
          <w:highlight w:val="yellow"/>
        </w:rPr>
        <w:t>such as H</w:t>
      </w:r>
      <w:r w:rsidR="00401EDC" w:rsidRPr="00267ABA">
        <w:rPr>
          <w:rFonts w:cs="Times New Roman"/>
          <w:highlight w:val="yellow"/>
          <w:vertAlign w:val="subscript"/>
        </w:rPr>
        <w:t>2</w:t>
      </w:r>
      <w:r w:rsidR="00B74F8D" w:rsidRPr="00267ABA">
        <w:rPr>
          <w:rFonts w:cs="Times New Roman"/>
          <w:highlight w:val="yellow"/>
        </w:rPr>
        <w:t>, Fe</w:t>
      </w:r>
      <w:r w:rsidR="00401EDC" w:rsidRPr="00267ABA">
        <w:rPr>
          <w:rFonts w:cs="Times New Roman"/>
          <w:highlight w:val="yellow"/>
          <w:vertAlign w:val="superscript"/>
        </w:rPr>
        <w:t>2+</w:t>
      </w:r>
      <w:r w:rsidR="00B74F8D" w:rsidRPr="00267ABA">
        <w:rPr>
          <w:rFonts w:cs="Times New Roman"/>
          <w:highlight w:val="yellow"/>
        </w:rPr>
        <w:t xml:space="preserve">, and CO </w:t>
      </w:r>
      <w:r w:rsidR="00F6216D" w:rsidRPr="00267ABA">
        <w:rPr>
          <w:rFonts w:cs="Times New Roman"/>
          <w:highlight w:val="yellow"/>
        </w:rPr>
        <w:fldChar w:fldCharType="begin"/>
      </w:r>
      <w:r w:rsidR="00F6216D" w:rsidRPr="00267ABA">
        <w:rPr>
          <w:rFonts w:cs="Times New Roman"/>
          <w:highlight w:val="yellow"/>
        </w:rPr>
        <w:instrText xml:space="preserve"> ADDIN EN.CITE &lt;EndNote&gt;&lt;Cite&gt;&lt;Author&gt;Canfield&lt;/Author&gt;&lt;Year&gt;2006&lt;/Year&gt;&lt;RecNum&gt;96&lt;/RecNum&gt;&lt;DisplayText&gt;(Canfield, et al. 2006)&lt;/DisplayText&gt;&lt;record&gt;&lt;rec-number&gt;96&lt;/rec-number&gt;&lt;foreign-keys&gt;&lt;key app="EN" db-id="zsx9vatd3fapv9e29srxw0970vf9pp90wp29" timestamp="1569691654" guid="2f401a20-1e33-431b-9c57-db18a66b7db7"&gt;96&lt;/key&gt;&lt;/foreign-keys&gt;&lt;ref-type name="Journal Article"&gt;17&lt;/ref-type&gt;&lt;contributors&gt;&lt;authors&gt;&lt;author&gt;Canfield, Don E&lt;/author&gt;&lt;author&gt;Rosing, Minik T&lt;/author&gt;&lt;author&gt;Bjerrum, Christian&lt;/author&gt;&lt;/authors&gt;&lt;/contributors&gt;&lt;titles&gt;&lt;title&gt;Early anaerobic metabolisms&lt;/title&gt;&lt;secondary-title&gt;Philosophical Transactions of the Royal Society B: Biological Sciences&lt;/secondary-title&gt;&lt;/titles&gt;&lt;periodical&gt;&lt;full-title&gt;Philosophical Transactions of the Royal Society B: Biological Sciences&lt;/full-title&gt;&lt;/periodical&gt;&lt;pages&gt;1819-1836&lt;/pages&gt;&lt;volume&gt;361&lt;/volume&gt;&lt;number&gt;1474&lt;/number&gt;&lt;dates&gt;&lt;year&gt;2006&lt;/year&gt;&lt;/dates&gt;&lt;isbn&gt;0962-8436&lt;/isbn&gt;&lt;urls&gt;&lt;/urls&gt;&lt;/record&gt;&lt;/Cite&gt;&lt;/EndNote&gt;</w:instrText>
      </w:r>
      <w:r w:rsidR="00F6216D" w:rsidRPr="00267ABA">
        <w:rPr>
          <w:rFonts w:cs="Times New Roman"/>
          <w:highlight w:val="yellow"/>
        </w:rPr>
        <w:fldChar w:fldCharType="separate"/>
      </w:r>
      <w:r w:rsidR="00F6216D" w:rsidRPr="00267ABA">
        <w:rPr>
          <w:rFonts w:cs="Times New Roman"/>
          <w:noProof/>
          <w:highlight w:val="yellow"/>
        </w:rPr>
        <w:t>(Canfield, et al. 2006)</w:t>
      </w:r>
      <w:r w:rsidR="00F6216D" w:rsidRPr="00267ABA">
        <w:rPr>
          <w:rFonts w:cs="Times New Roman"/>
          <w:highlight w:val="yellow"/>
        </w:rPr>
        <w:fldChar w:fldCharType="end"/>
      </w:r>
      <w:r w:rsidR="00B74F8D" w:rsidRPr="00267ABA">
        <w:rPr>
          <w:rFonts w:cs="Times New Roman"/>
          <w:highlight w:val="yellow"/>
        </w:rPr>
        <w:t>.</w:t>
      </w:r>
      <w:r w:rsidR="00D275FE" w:rsidRPr="00267ABA">
        <w:rPr>
          <w:rFonts w:cs="Times New Roman"/>
          <w:highlight w:val="yellow"/>
        </w:rPr>
        <w:t xml:space="preserve"> For example, H</w:t>
      </w:r>
      <w:r w:rsidR="00D275FE" w:rsidRPr="00267ABA">
        <w:rPr>
          <w:rFonts w:cs="Times New Roman"/>
          <w:highlight w:val="yellow"/>
          <w:vertAlign w:val="subscript"/>
        </w:rPr>
        <w:t>2</w:t>
      </w:r>
      <w:r w:rsidR="00D275FE" w:rsidRPr="00267ABA">
        <w:rPr>
          <w:rFonts w:cs="Times New Roman"/>
          <w:highlight w:val="yellow"/>
        </w:rPr>
        <w:t>-using anoxyge</w:t>
      </w:r>
      <w:bookmarkStart w:id="19" w:name="_GoBack"/>
      <w:bookmarkEnd w:id="19"/>
      <w:r w:rsidR="00D275FE" w:rsidRPr="00267ABA">
        <w:rPr>
          <w:rFonts w:cs="Times New Roman"/>
          <w:highlight w:val="yellow"/>
        </w:rPr>
        <w:t>nic phototrophs (</w:t>
      </w:r>
      <w:r w:rsidR="007D0210" w:rsidRPr="00C85944">
        <w:rPr>
          <w:rFonts w:cs="Times New Roman"/>
          <w:noProof/>
          <w:position w:val="-12"/>
          <w:highlight w:val="yellow"/>
        </w:rPr>
        <w:object w:dxaOrig="3180" w:dyaOrig="380" w14:anchorId="6345145E">
          <v:shape id="_x0000_i1124" type="#_x0000_t75" alt="" style="width:159.2pt;height:19.15pt;mso-width-percent:0;mso-height-percent:0;mso-width-percent:0;mso-height-percent:0" o:ole="">
            <v:imagedata r:id="rId93" o:title=""/>
          </v:shape>
          <o:OLEObject Type="Embed" ProgID="Equation.DSMT4" ShapeID="_x0000_i1124" DrawAspect="Content" ObjectID="_1643357402" r:id="rId94"/>
        </w:object>
      </w:r>
      <w:r w:rsidR="00D275FE" w:rsidRPr="00267ABA">
        <w:rPr>
          <w:rFonts w:cs="Times New Roman"/>
          <w:highlight w:val="yellow"/>
        </w:rPr>
        <w:t xml:space="preserve">) </w:t>
      </w:r>
      <w:r w:rsidR="00D275FE" w:rsidRPr="00F6216D">
        <w:rPr>
          <w:rFonts w:cs="Times New Roman"/>
          <w:highlight w:val="yellow"/>
        </w:rPr>
        <w:t>were</w:t>
      </w:r>
      <w:r w:rsidR="00F6216D" w:rsidRPr="00F6216D">
        <w:rPr>
          <w:rFonts w:cs="Times New Roman"/>
          <w:highlight w:val="yellow"/>
        </w:rPr>
        <w:t xml:space="preserve"> likely</w:t>
      </w:r>
      <w:r w:rsidR="00D275FE" w:rsidRPr="00F6216D">
        <w:rPr>
          <w:rFonts w:cs="Times New Roman"/>
          <w:highlight w:val="yellow"/>
        </w:rPr>
        <w:t xml:space="preserve"> limited by </w:t>
      </w:r>
      <w:r w:rsidR="00F6216D" w:rsidRPr="00F6216D">
        <w:rPr>
          <w:rFonts w:cs="Times New Roman"/>
          <w:highlight w:val="yellow"/>
        </w:rPr>
        <w:t>volcanically outgassed H</w:t>
      </w:r>
      <w:r w:rsidR="00F6216D" w:rsidRPr="00F6216D">
        <w:rPr>
          <w:rFonts w:cs="Times New Roman"/>
          <w:highlight w:val="yellow"/>
        </w:rPr>
        <w:softHyphen/>
      </w:r>
      <w:r w:rsidR="00F6216D" w:rsidRPr="00F6216D">
        <w:rPr>
          <w:rFonts w:cs="Times New Roman"/>
          <w:highlight w:val="yellow"/>
          <w:vertAlign w:val="subscript"/>
        </w:rPr>
        <w:t>2</w:t>
      </w:r>
      <w:r w:rsidR="00F6216D" w:rsidRPr="00F6216D">
        <w:rPr>
          <w:rFonts w:cs="Times New Roman"/>
          <w:highlight w:val="yellow"/>
        </w:rPr>
        <w:t>.</w:t>
      </w:r>
      <w:r w:rsidR="00D275FE" w:rsidRPr="00F6216D">
        <w:rPr>
          <w:rFonts w:cs="Times New Roman"/>
          <w:highlight w:val="yellow"/>
        </w:rPr>
        <w:t xml:space="preserve"> </w:t>
      </w:r>
      <w:r w:rsidR="00D275FE">
        <w:rPr>
          <w:rFonts w:cs="Times New Roman"/>
          <w:highlight w:val="yellow"/>
        </w:rPr>
        <w:t>V</w:t>
      </w:r>
      <w:r w:rsidR="00B74F8D" w:rsidRPr="00B74F8D">
        <w:rPr>
          <w:rFonts w:cs="Times New Roman"/>
          <w:highlight w:val="yellow"/>
        </w:rPr>
        <w:t>olcanic outgassing</w:t>
      </w:r>
      <w:r w:rsidR="00D275FE">
        <w:rPr>
          <w:rFonts w:cs="Times New Roman"/>
          <w:highlight w:val="yellow"/>
        </w:rPr>
        <w:t xml:space="preserve"> of reductants</w:t>
      </w:r>
      <w:r w:rsidR="00B74F8D" w:rsidRPr="00B74F8D">
        <w:rPr>
          <w:rFonts w:cs="Times New Roman"/>
          <w:highlight w:val="yellow"/>
        </w:rPr>
        <w:t xml:space="preserve"> probably </w:t>
      </w:r>
      <w:r w:rsidR="00427FF6">
        <w:rPr>
          <w:rFonts w:cs="Times New Roman"/>
          <w:highlight w:val="yellow"/>
        </w:rPr>
        <w:t>declined</w:t>
      </w:r>
      <w:r w:rsidR="00427FF6" w:rsidRPr="00B74F8D">
        <w:rPr>
          <w:rFonts w:cs="Times New Roman"/>
          <w:highlight w:val="yellow"/>
        </w:rPr>
        <w:t xml:space="preserve"> </w:t>
      </w:r>
      <w:r w:rsidR="00B74F8D" w:rsidRPr="00B74F8D">
        <w:rPr>
          <w:rFonts w:cs="Times New Roman"/>
          <w:highlight w:val="yellow"/>
        </w:rPr>
        <w:t>from the Hadean to the late Archean as the Earth’s interior cooled. Fewer available reductants would have lowered biological CH</w:t>
      </w:r>
      <w:r w:rsidR="00401EDC">
        <w:rPr>
          <w:rFonts w:cs="Times New Roman"/>
          <w:highlight w:val="yellow"/>
          <w:vertAlign w:val="subscript"/>
        </w:rPr>
        <w:t>4</w:t>
      </w:r>
      <w:r w:rsidR="00B74F8D" w:rsidRPr="00B74F8D">
        <w:rPr>
          <w:rFonts w:cs="Times New Roman"/>
          <w:highlight w:val="yellow"/>
        </w:rPr>
        <w:t xml:space="preserve"> production, resulting in </w:t>
      </w:r>
      <w:r w:rsidR="00F6216D">
        <w:rPr>
          <w:rFonts w:cs="Times New Roman"/>
          <w:highlight w:val="yellow"/>
        </w:rPr>
        <w:t>smaller</w:t>
      </w:r>
      <w:r w:rsidR="00B74F8D" w:rsidRPr="00B74F8D">
        <w:rPr>
          <w:rFonts w:cs="Times New Roman"/>
          <w:highlight w:val="yellow"/>
        </w:rPr>
        <w:t xml:space="preserve"> disequilibrium in the late Archean.</w:t>
      </w:r>
    </w:p>
    <w:p w14:paraId="4FD0F42B" w14:textId="6E852981" w:rsidR="000621ED" w:rsidRPr="001A3542" w:rsidRDefault="006D6155" w:rsidP="008E31C3">
      <w:pPr>
        <w:spacing w:line="360" w:lineRule="auto"/>
        <w:ind w:firstLine="720"/>
        <w:rPr>
          <w:rFonts w:cs="Times New Roman"/>
        </w:rPr>
      </w:pPr>
      <w:r w:rsidRPr="001A3542">
        <w:rPr>
          <w:rFonts w:cs="Times New Roman"/>
        </w:rPr>
        <w:t>The increase of the available Gibbs energy and the rise of the O</w:t>
      </w:r>
      <w:r w:rsidRPr="001A3542">
        <w:rPr>
          <w:rFonts w:cs="Times New Roman"/>
          <w:vertAlign w:val="subscript"/>
        </w:rPr>
        <w:t>2</w:t>
      </w:r>
      <w:r w:rsidRPr="001A3542">
        <w:rPr>
          <w:rFonts w:cs="Times New Roman"/>
        </w:rPr>
        <w:t>-N</w:t>
      </w:r>
      <w:r w:rsidRPr="001A3542">
        <w:rPr>
          <w:rFonts w:cs="Times New Roman"/>
          <w:vertAlign w:val="subscript"/>
        </w:rPr>
        <w:t>2</w:t>
      </w:r>
      <w:r w:rsidRPr="001A3542">
        <w:rPr>
          <w:rFonts w:cs="Times New Roman"/>
        </w:rPr>
        <w:t>-H</w:t>
      </w:r>
      <w:r w:rsidRPr="001A3542">
        <w:rPr>
          <w:rFonts w:cs="Times New Roman"/>
          <w:vertAlign w:val="subscript"/>
        </w:rPr>
        <w:t>2</w:t>
      </w:r>
      <w:r w:rsidRPr="001A3542">
        <w:rPr>
          <w:rFonts w:cs="Times New Roman"/>
        </w:rPr>
        <w:t>O disequilibrium after the Great Oxidation Event was primarily caused by oxygenic photosynthesis. Atmospheric O</w:t>
      </w:r>
      <w:r w:rsidRPr="001A3542">
        <w:rPr>
          <w:rFonts w:cs="Times New Roman"/>
          <w:vertAlign w:val="subscript"/>
        </w:rPr>
        <w:t>2</w:t>
      </w:r>
      <w:r w:rsidRPr="001A3542">
        <w:rPr>
          <w:rFonts w:cs="Times New Roman"/>
        </w:rPr>
        <w:t xml:space="preserve"> comes directly from oxygenic photosynthesis, and N</w:t>
      </w:r>
      <w:r w:rsidRPr="001A3542">
        <w:rPr>
          <w:rFonts w:cs="Times New Roman"/>
          <w:vertAlign w:val="subscript"/>
        </w:rPr>
        <w:t>2</w:t>
      </w:r>
      <w:r w:rsidRPr="001A3542">
        <w:rPr>
          <w:rFonts w:cs="Times New Roman"/>
        </w:rPr>
        <w:t xml:space="preserve"> is generated, in part, from denitrifying bacteria that are ultimately powered by organic material from photosynthesis.</w:t>
      </w:r>
      <w:r w:rsidR="000621ED" w:rsidRPr="001A3542">
        <w:rPr>
          <w:rFonts w:cs="Times New Roman"/>
        </w:rPr>
        <w:t xml:space="preserve"> Disequilibrium increased again to near modern levels</w:t>
      </w:r>
      <w:r w:rsidR="00737ABC" w:rsidRPr="001A3542">
        <w:rPr>
          <w:rFonts w:cs="Times New Roman"/>
        </w:rPr>
        <w:t xml:space="preserve"> with a rise of O</w:t>
      </w:r>
      <w:r w:rsidR="00737ABC" w:rsidRPr="001A3542">
        <w:rPr>
          <w:rFonts w:cs="Times New Roman"/>
          <w:vertAlign w:val="subscript"/>
        </w:rPr>
        <w:t>2</w:t>
      </w:r>
      <w:r w:rsidR="00737ABC" w:rsidRPr="001A3542">
        <w:rPr>
          <w:rFonts w:cs="Times New Roman"/>
        </w:rPr>
        <w:t xml:space="preserve"> to near modern levels through the Neoproterozoic and Paleozoic </w:t>
      </w:r>
      <w:r w:rsidR="00737ABC" w:rsidRPr="001A3542">
        <w:rPr>
          <w:rFonts w:cs="Times New Roman"/>
        </w:rPr>
        <w:fldChar w:fldCharType="begin"/>
      </w:r>
      <w:r w:rsidR="00F6216D">
        <w:rPr>
          <w:rFonts w:cs="Times New Roman"/>
        </w:rPr>
        <w:instrText xml:space="preserve"> ADDIN EN.CITE &lt;EndNote&gt;&lt;Cite&gt;&lt;Author&gt;Krause&lt;/Author&gt;&lt;Year&gt;2018&lt;/Year&gt;&lt;RecNum&gt;100&lt;/RecNum&gt;&lt;DisplayText&gt;(Krause et al. 2018)&lt;/DisplayText&gt;&lt;record&gt;&lt;rec-number&gt;100&lt;/rec-number&gt;&lt;foreign-keys&gt;&lt;key app="EN" db-id="zsx9vatd3fapv9e29srxw0970vf9pp90wp29" timestamp="1569692680" guid="b351e35b-5b67-4fab-b7b2-73d5e0d0a664"&gt;100&lt;/key&gt;&lt;/foreign-keys&gt;&lt;ref-type name="Journal Article"&gt;17&lt;/ref-type&gt;&lt;contributors&gt;&lt;authors&gt;&lt;author&gt;Krause, Alexander J&lt;/author&gt;&lt;author&gt;Mills, Benjamin JW&lt;/author&gt;&lt;author&gt;Zhang, Shuang&lt;/author&gt;&lt;author&gt;Planavsky, Noah J&lt;/author&gt;&lt;author&gt;Lenton, Timothy M&lt;/author&gt;&lt;author&gt;Poulton, Simon W&lt;/author&gt;&lt;/authors&gt;&lt;/contributors&gt;&lt;titles&gt;&lt;title&gt;Stepwise oxygenation of the Paleozoic atmosphere&lt;/title&gt;&lt;secondary-title&gt;Nature communications&lt;/secondary-title&gt;&lt;/titles&gt;&lt;periodical&gt;&lt;full-title&gt;Nature communications&lt;/full-title&gt;&lt;/periodical&gt;&lt;pages&gt;4081&lt;/pages&gt;&lt;volume&gt;9&lt;/volume&gt;&lt;number&gt;1&lt;/number&gt;&lt;dates&gt;&lt;year&gt;2018&lt;/year&gt;&lt;/dates&gt;&lt;isbn&gt;2041-1723&lt;/isbn&gt;&lt;urls&gt;&lt;/urls&gt;&lt;/record&gt;&lt;/Cite&gt;&lt;/EndNote&gt;</w:instrText>
      </w:r>
      <w:r w:rsidR="00737ABC" w:rsidRPr="001A3542">
        <w:rPr>
          <w:rFonts w:cs="Times New Roman"/>
        </w:rPr>
        <w:fldChar w:fldCharType="separate"/>
      </w:r>
      <w:r w:rsidR="00FE6449" w:rsidRPr="001A3542">
        <w:rPr>
          <w:rFonts w:cs="Times New Roman"/>
          <w:noProof/>
        </w:rPr>
        <w:t>(Krause et al. 2018)</w:t>
      </w:r>
      <w:r w:rsidR="00737ABC" w:rsidRPr="001A3542">
        <w:rPr>
          <w:rFonts w:cs="Times New Roman"/>
        </w:rPr>
        <w:fldChar w:fldCharType="end"/>
      </w:r>
      <w:r w:rsidR="000621ED" w:rsidRPr="001A3542">
        <w:rPr>
          <w:rFonts w:cs="Times New Roman"/>
        </w:rPr>
        <w:t>.</w:t>
      </w:r>
    </w:p>
    <w:p w14:paraId="59F8F8CB" w14:textId="77777777" w:rsidR="00F01C66" w:rsidRPr="001A3542" w:rsidRDefault="00F01C66" w:rsidP="008E31C3">
      <w:pPr>
        <w:spacing w:line="360" w:lineRule="auto"/>
        <w:rPr>
          <w:rFonts w:cs="Times New Roman"/>
        </w:rPr>
      </w:pPr>
    </w:p>
    <w:p w14:paraId="65EA2771" w14:textId="5C791D81" w:rsidR="00031500" w:rsidRPr="001A3542" w:rsidRDefault="00510695" w:rsidP="008E31C3">
      <w:pPr>
        <w:spacing w:line="360" w:lineRule="auto"/>
        <w:rPr>
          <w:rFonts w:cs="Times New Roman"/>
          <w:u w:val="single"/>
        </w:rPr>
      </w:pPr>
      <w:r w:rsidRPr="001A3542">
        <w:rPr>
          <w:rFonts w:cs="Times New Roman"/>
          <w:u w:val="single"/>
        </w:rPr>
        <w:t xml:space="preserve">4.2.   </w:t>
      </w:r>
      <w:r w:rsidR="005E3502">
        <w:rPr>
          <w:rFonts w:cs="Times New Roman"/>
          <w:u w:val="single"/>
        </w:rPr>
        <w:t>W</w:t>
      </w:r>
      <w:r w:rsidR="00031500" w:rsidRPr="001A3542">
        <w:rPr>
          <w:rFonts w:cs="Times New Roman"/>
          <w:u w:val="single"/>
        </w:rPr>
        <w:t>hy disequilibrium persists in Earth’s atmosphere-ocean system</w:t>
      </w:r>
      <w:r w:rsidR="005E3502">
        <w:rPr>
          <w:rFonts w:cs="Times New Roman"/>
          <w:u w:val="single"/>
        </w:rPr>
        <w:t xml:space="preserve"> despite the presence of biology</w:t>
      </w:r>
    </w:p>
    <w:p w14:paraId="62F819F4" w14:textId="5EBD6A2B" w:rsidR="00031500" w:rsidRPr="001A3542" w:rsidRDefault="00031500" w:rsidP="008E31C3">
      <w:pPr>
        <w:spacing w:line="360" w:lineRule="auto"/>
        <w:ind w:firstLine="720"/>
        <w:rPr>
          <w:rFonts w:cs="Times New Roman"/>
        </w:rPr>
      </w:pPr>
      <w:r w:rsidRPr="001A3542">
        <w:rPr>
          <w:rFonts w:cs="Times New Roman"/>
        </w:rPr>
        <w:t>Chemo</w:t>
      </w:r>
      <w:r w:rsidR="00BC71EE" w:rsidRPr="001A3542">
        <w:rPr>
          <w:rFonts w:cs="Times New Roman"/>
        </w:rPr>
        <w:t>trophs</w:t>
      </w:r>
      <w:r w:rsidRPr="001A3542">
        <w:rPr>
          <w:rFonts w:cs="Times New Roman"/>
        </w:rPr>
        <w:t xml:space="preserve"> consumed a large fraction of Earth’s prebiotic disequilibrium (</w:t>
      </w:r>
      <w:r w:rsidR="00B25D7A" w:rsidRPr="001A3542">
        <w:rPr>
          <w:rFonts w:cs="Times New Roman"/>
        </w:rPr>
        <w:fldChar w:fldCharType="begin"/>
      </w:r>
      <w:r w:rsidR="00B25D7A" w:rsidRPr="001A3542">
        <w:rPr>
          <w:rFonts w:cs="Times New Roman"/>
        </w:rPr>
        <w:instrText xml:space="preserve"> REF _Ref18057364 \h </w:instrText>
      </w:r>
      <w:r w:rsidR="001A3542" w:rsidRPr="001A3542">
        <w:rPr>
          <w:rFonts w:cs="Times New Roman"/>
        </w:rPr>
        <w:instrText xml:space="preserve"> \* MERGEFORMAT </w:instrText>
      </w:r>
      <w:r w:rsidR="00B25D7A" w:rsidRPr="001A3542">
        <w:rPr>
          <w:rFonts w:cs="Times New Roman"/>
        </w:rPr>
      </w:r>
      <w:r w:rsidR="00B25D7A" w:rsidRPr="001A3542">
        <w:rPr>
          <w:rFonts w:cs="Times New Roman"/>
        </w:rPr>
        <w:fldChar w:fldCharType="separate"/>
      </w:r>
      <w:r w:rsidR="00D011B4" w:rsidRPr="00D011B4">
        <w:rPr>
          <w:rFonts w:cs="Times New Roman"/>
        </w:rPr>
        <w:t xml:space="preserve">Figure </w:t>
      </w:r>
      <w:r w:rsidR="00D011B4" w:rsidRPr="00D011B4">
        <w:rPr>
          <w:rFonts w:cs="Times New Roman"/>
          <w:noProof/>
        </w:rPr>
        <w:t>2</w:t>
      </w:r>
      <w:r w:rsidR="00B25D7A" w:rsidRPr="001A3542">
        <w:rPr>
          <w:rFonts w:cs="Times New Roman"/>
        </w:rPr>
        <w:fldChar w:fldCharType="end"/>
      </w:r>
      <w:r w:rsidRPr="001A3542">
        <w:rPr>
          <w:rFonts w:cs="Times New Roman"/>
        </w:rPr>
        <w:t>)</w:t>
      </w:r>
      <w:r w:rsidR="0053464B">
        <w:rPr>
          <w:rFonts w:cs="Times New Roman"/>
        </w:rPr>
        <w:t>, but</w:t>
      </w:r>
      <w:r w:rsidR="00737ABC" w:rsidRPr="001A3542">
        <w:rPr>
          <w:rFonts w:cs="Times New Roman"/>
        </w:rPr>
        <w:t xml:space="preserve"> microbes left the CO</w:t>
      </w:r>
      <w:r w:rsidR="00737ABC" w:rsidRPr="001A3542">
        <w:rPr>
          <w:rFonts w:cs="Times New Roman"/>
          <w:vertAlign w:val="subscript"/>
        </w:rPr>
        <w:t>2</w:t>
      </w:r>
      <w:r w:rsidR="00737ABC" w:rsidRPr="001A3542">
        <w:rPr>
          <w:rFonts w:cs="Times New Roman"/>
        </w:rPr>
        <w:t>-N</w:t>
      </w:r>
      <w:r w:rsidR="00737ABC" w:rsidRPr="001A3542">
        <w:rPr>
          <w:rFonts w:cs="Times New Roman"/>
          <w:vertAlign w:val="subscript"/>
        </w:rPr>
        <w:t>2</w:t>
      </w:r>
      <w:r w:rsidR="00737ABC" w:rsidRPr="001A3542">
        <w:rPr>
          <w:rFonts w:cs="Times New Roman"/>
        </w:rPr>
        <w:t>-CH</w:t>
      </w:r>
      <w:r w:rsidR="00737ABC" w:rsidRPr="001A3542">
        <w:rPr>
          <w:rFonts w:cs="Times New Roman"/>
          <w:vertAlign w:val="subscript"/>
        </w:rPr>
        <w:t>4</w:t>
      </w:r>
      <w:r w:rsidR="00737ABC" w:rsidRPr="001A3542">
        <w:rPr>
          <w:rFonts w:cs="Times New Roman"/>
        </w:rPr>
        <w:t>-H</w:t>
      </w:r>
      <w:r w:rsidR="00737ABC" w:rsidRPr="001A3542">
        <w:rPr>
          <w:rFonts w:cs="Times New Roman"/>
          <w:vertAlign w:val="subscript"/>
        </w:rPr>
        <w:t>2</w:t>
      </w:r>
      <w:r w:rsidR="00737ABC" w:rsidRPr="001A3542">
        <w:rPr>
          <w:rFonts w:cs="Times New Roman"/>
        </w:rPr>
        <w:t>O and O</w:t>
      </w:r>
      <w:r w:rsidR="00737ABC" w:rsidRPr="001A3542">
        <w:rPr>
          <w:rFonts w:cs="Times New Roman"/>
          <w:vertAlign w:val="subscript"/>
        </w:rPr>
        <w:t>2</w:t>
      </w:r>
      <w:r w:rsidR="00737ABC" w:rsidRPr="001A3542">
        <w:rPr>
          <w:rFonts w:cs="Times New Roman"/>
        </w:rPr>
        <w:t>-N</w:t>
      </w:r>
      <w:r w:rsidR="00737ABC" w:rsidRPr="001A3542">
        <w:rPr>
          <w:rFonts w:cs="Times New Roman"/>
          <w:vertAlign w:val="subscript"/>
        </w:rPr>
        <w:t>2</w:t>
      </w:r>
      <w:r w:rsidR="00737ABC" w:rsidRPr="001A3542">
        <w:rPr>
          <w:rFonts w:cs="Times New Roman"/>
        </w:rPr>
        <w:t>-H</w:t>
      </w:r>
      <w:r w:rsidR="00737ABC" w:rsidRPr="001A3542">
        <w:rPr>
          <w:rFonts w:cs="Times New Roman"/>
          <w:vertAlign w:val="subscript"/>
        </w:rPr>
        <w:t>2</w:t>
      </w:r>
      <w:r w:rsidR="00737ABC" w:rsidRPr="001A3542">
        <w:rPr>
          <w:rFonts w:cs="Times New Roman"/>
        </w:rPr>
        <w:t>O disequilibrium uneaten in the Archean and Proterozoic</w:t>
      </w:r>
      <w:r w:rsidR="0053464B">
        <w:rPr>
          <w:rFonts w:cs="Times New Roman"/>
        </w:rPr>
        <w:t xml:space="preserve"> eons and in </w:t>
      </w:r>
      <w:r w:rsidR="00737ABC" w:rsidRPr="001A3542">
        <w:rPr>
          <w:rFonts w:cs="Times New Roman"/>
        </w:rPr>
        <w:t>modern</w:t>
      </w:r>
      <w:r w:rsidR="0053464B">
        <w:rPr>
          <w:rFonts w:cs="Times New Roman"/>
        </w:rPr>
        <w:t xml:space="preserve"> times</w:t>
      </w:r>
      <w:r w:rsidR="00737ABC" w:rsidRPr="001A3542">
        <w:rPr>
          <w:rFonts w:cs="Times New Roman"/>
        </w:rPr>
        <w:t xml:space="preserve">. Thus, a pertinent question is: </w:t>
      </w:r>
      <w:r w:rsidRPr="001A3542">
        <w:rPr>
          <w:rFonts w:cs="Times New Roman"/>
        </w:rPr>
        <w:t>Why did</w:t>
      </w:r>
      <w:r w:rsidR="00BC71EE" w:rsidRPr="001A3542">
        <w:rPr>
          <w:rFonts w:cs="Times New Roman"/>
        </w:rPr>
        <w:t xml:space="preserve">n’t </w:t>
      </w:r>
      <w:r w:rsidR="00737ABC" w:rsidRPr="001A3542">
        <w:rPr>
          <w:rFonts w:cs="Times New Roman"/>
        </w:rPr>
        <w:t>microbes</w:t>
      </w:r>
      <w:r w:rsidR="00BC71EE" w:rsidRPr="001A3542">
        <w:rPr>
          <w:rFonts w:cs="Times New Roman"/>
        </w:rPr>
        <w:t xml:space="preserve"> </w:t>
      </w:r>
      <w:r w:rsidRPr="001A3542">
        <w:rPr>
          <w:rFonts w:cs="Times New Roman"/>
        </w:rPr>
        <w:t xml:space="preserve">evolve metabolisms to consume the “free lunch” that has persisted in Earth’s atmosphere? </w:t>
      </w:r>
    </w:p>
    <w:p w14:paraId="630881CD" w14:textId="517620BB" w:rsidR="00031500" w:rsidRPr="001A3542" w:rsidRDefault="004A54B2" w:rsidP="008E31C3">
      <w:pPr>
        <w:spacing w:line="360" w:lineRule="auto"/>
        <w:ind w:firstLine="720"/>
        <w:rPr>
          <w:rFonts w:cs="Times New Roman"/>
        </w:rPr>
      </w:pPr>
      <w:r w:rsidRPr="001A3542">
        <w:rPr>
          <w:rFonts w:cs="Times New Roman"/>
        </w:rPr>
        <w:t>We propose that</w:t>
      </w:r>
      <w:r w:rsidR="00031500" w:rsidRPr="001A3542">
        <w:rPr>
          <w:rFonts w:cs="Times New Roman"/>
        </w:rPr>
        <w:t xml:space="preserve"> this lack of consumption is </w:t>
      </w:r>
      <w:r w:rsidRPr="001A3542">
        <w:rPr>
          <w:rFonts w:cs="Times New Roman"/>
        </w:rPr>
        <w:t>due to</w:t>
      </w:r>
      <w:r w:rsidR="00031500" w:rsidRPr="001A3542">
        <w:rPr>
          <w:rFonts w:cs="Times New Roman"/>
        </w:rPr>
        <w:t xml:space="preserve"> the kinetic barriers of the CO</w:t>
      </w:r>
      <w:r w:rsidR="00031500" w:rsidRPr="001A3542">
        <w:rPr>
          <w:rFonts w:cs="Times New Roman"/>
          <w:vertAlign w:val="subscript"/>
        </w:rPr>
        <w:t>2</w:t>
      </w:r>
      <w:r w:rsidR="00031500" w:rsidRPr="001A3542">
        <w:rPr>
          <w:rFonts w:cs="Times New Roman"/>
        </w:rPr>
        <w:t>-N</w:t>
      </w:r>
      <w:r w:rsidR="00031500" w:rsidRPr="001A3542">
        <w:rPr>
          <w:rFonts w:cs="Times New Roman"/>
          <w:vertAlign w:val="subscript"/>
        </w:rPr>
        <w:t>2</w:t>
      </w:r>
      <w:r w:rsidR="00031500" w:rsidRPr="001A3542">
        <w:rPr>
          <w:rFonts w:cs="Times New Roman"/>
        </w:rPr>
        <w:t>-CH</w:t>
      </w:r>
      <w:r w:rsidR="00031500" w:rsidRPr="001A3542">
        <w:rPr>
          <w:rFonts w:cs="Times New Roman"/>
          <w:vertAlign w:val="subscript"/>
        </w:rPr>
        <w:t>4</w:t>
      </w:r>
      <w:r w:rsidR="00031500" w:rsidRPr="001A3542">
        <w:rPr>
          <w:rFonts w:cs="Times New Roman"/>
        </w:rPr>
        <w:t>-H</w:t>
      </w:r>
      <w:r w:rsidR="00031500" w:rsidRPr="001A3542">
        <w:rPr>
          <w:rFonts w:cs="Times New Roman"/>
          <w:vertAlign w:val="subscript"/>
        </w:rPr>
        <w:t>2</w:t>
      </w:r>
      <w:r w:rsidR="00031500" w:rsidRPr="001A3542">
        <w:rPr>
          <w:rFonts w:cs="Times New Roman"/>
        </w:rPr>
        <w:t>O and O</w:t>
      </w:r>
      <w:r w:rsidR="00031500" w:rsidRPr="001A3542">
        <w:rPr>
          <w:rFonts w:cs="Times New Roman"/>
          <w:vertAlign w:val="subscript"/>
        </w:rPr>
        <w:t>2</w:t>
      </w:r>
      <w:r w:rsidR="00031500" w:rsidRPr="001A3542">
        <w:rPr>
          <w:rFonts w:cs="Times New Roman"/>
        </w:rPr>
        <w:t>-N</w:t>
      </w:r>
      <w:r w:rsidR="00031500" w:rsidRPr="001A3542">
        <w:rPr>
          <w:rFonts w:cs="Times New Roman"/>
          <w:vertAlign w:val="subscript"/>
        </w:rPr>
        <w:t>2</w:t>
      </w:r>
      <w:r w:rsidR="00031500" w:rsidRPr="001A3542">
        <w:rPr>
          <w:rFonts w:cs="Times New Roman"/>
        </w:rPr>
        <w:t>-H</w:t>
      </w:r>
      <w:r w:rsidR="00031500" w:rsidRPr="001A3542">
        <w:rPr>
          <w:rFonts w:cs="Times New Roman"/>
          <w:vertAlign w:val="subscript"/>
        </w:rPr>
        <w:t>2</w:t>
      </w:r>
      <w:r w:rsidR="00031500" w:rsidRPr="001A3542">
        <w:rPr>
          <w:rFonts w:cs="Times New Roman"/>
        </w:rPr>
        <w:t>O reactions</w:t>
      </w:r>
      <w:r w:rsidRPr="001A3542">
        <w:rPr>
          <w:rFonts w:cs="Times New Roman"/>
        </w:rPr>
        <w:t>, which</w:t>
      </w:r>
      <w:r w:rsidR="00031500" w:rsidRPr="001A3542">
        <w:rPr>
          <w:rFonts w:cs="Times New Roman"/>
        </w:rPr>
        <w:t xml:space="preserve"> </w:t>
      </w:r>
      <w:r w:rsidR="00515C4D">
        <w:rPr>
          <w:rFonts w:cs="Times New Roman"/>
        </w:rPr>
        <w:t xml:space="preserve">we hypothesize </w:t>
      </w:r>
      <w:r w:rsidR="00031500" w:rsidRPr="001A3542">
        <w:rPr>
          <w:rFonts w:cs="Times New Roman"/>
        </w:rPr>
        <w:t>are insurmountable by enzymes. To illustrate this</w:t>
      </w:r>
      <w:r w:rsidRPr="001A3542">
        <w:rPr>
          <w:rFonts w:cs="Times New Roman"/>
        </w:rPr>
        <w:t xml:space="preserve"> idea</w:t>
      </w:r>
      <w:r w:rsidR="00031500" w:rsidRPr="001A3542">
        <w:rPr>
          <w:rFonts w:cs="Times New Roman"/>
        </w:rPr>
        <w:t>, consider the disequilibrium</w:t>
      </w:r>
      <w:r w:rsidR="00515C4D">
        <w:rPr>
          <w:rFonts w:cs="Times New Roman"/>
        </w:rPr>
        <w:t xml:space="preserve"> of </w:t>
      </w:r>
      <w:r w:rsidR="00515C4D" w:rsidRPr="001A3542">
        <w:rPr>
          <w:rFonts w:cs="Times New Roman"/>
        </w:rPr>
        <w:t>O</w:t>
      </w:r>
      <w:r w:rsidR="00515C4D" w:rsidRPr="001A3542">
        <w:rPr>
          <w:rFonts w:cs="Times New Roman"/>
          <w:vertAlign w:val="subscript"/>
        </w:rPr>
        <w:t>2</w:t>
      </w:r>
      <w:r w:rsidR="00515C4D" w:rsidRPr="001A3542">
        <w:rPr>
          <w:rFonts w:cs="Times New Roman"/>
        </w:rPr>
        <w:t>-N</w:t>
      </w:r>
      <w:r w:rsidR="00515C4D" w:rsidRPr="001A3542">
        <w:rPr>
          <w:rFonts w:cs="Times New Roman"/>
          <w:vertAlign w:val="subscript"/>
        </w:rPr>
        <w:t>2</w:t>
      </w:r>
      <w:r w:rsidR="00515C4D" w:rsidRPr="001A3542">
        <w:rPr>
          <w:rFonts w:cs="Times New Roman"/>
        </w:rPr>
        <w:t>-H</w:t>
      </w:r>
      <w:r w:rsidR="00515C4D" w:rsidRPr="001A3542">
        <w:rPr>
          <w:rFonts w:cs="Times New Roman"/>
          <w:vertAlign w:val="subscript"/>
        </w:rPr>
        <w:t>2</w:t>
      </w:r>
      <w:r w:rsidR="00515C4D" w:rsidRPr="001A3542">
        <w:rPr>
          <w:rFonts w:cs="Times New Roman"/>
        </w:rPr>
        <w:t>O</w:t>
      </w:r>
      <w:r w:rsidR="00031500" w:rsidRPr="001A3542">
        <w:rPr>
          <w:rFonts w:cs="Times New Roman"/>
        </w:rPr>
        <w:t>. Th</w:t>
      </w:r>
      <w:r w:rsidR="00714947" w:rsidRPr="001A3542">
        <w:rPr>
          <w:rFonts w:cs="Times New Roman"/>
        </w:rPr>
        <w:t>ese species</w:t>
      </w:r>
      <w:r w:rsidR="00031500" w:rsidRPr="001A3542">
        <w:rPr>
          <w:rFonts w:cs="Times New Roman"/>
        </w:rPr>
        <w:t xml:space="preserve"> </w:t>
      </w:r>
      <w:r w:rsidR="00515C4D">
        <w:rPr>
          <w:rFonts w:cs="Times New Roman"/>
        </w:rPr>
        <w:t xml:space="preserve">would </w:t>
      </w:r>
      <w:r w:rsidR="00714947" w:rsidRPr="001A3542">
        <w:rPr>
          <w:rFonts w:cs="Times New Roman"/>
        </w:rPr>
        <w:t>react</w:t>
      </w:r>
      <w:r w:rsidR="00031500" w:rsidRPr="001A3542">
        <w:rPr>
          <w:rFonts w:cs="Times New Roman"/>
        </w:rPr>
        <w:t xml:space="preserve"> slowly in the atmosphere </w:t>
      </w:r>
      <w:r w:rsidRPr="001A3542">
        <w:rPr>
          <w:rFonts w:cs="Times New Roman"/>
        </w:rPr>
        <w:t xml:space="preserve">in the absence of life </w:t>
      </w:r>
      <w:r w:rsidR="00031500" w:rsidRPr="001A3542">
        <w:rPr>
          <w:rFonts w:cs="Times New Roman"/>
        </w:rPr>
        <w:t>via a number of steps:</w:t>
      </w:r>
    </w:p>
    <w:p w14:paraId="58687F58" w14:textId="2E3B3505" w:rsidR="00031500" w:rsidRPr="001A3542" w:rsidRDefault="00BD4E11" w:rsidP="008E31C3">
      <w:pPr>
        <w:pStyle w:val="MTDisplayEquation"/>
        <w:spacing w:line="360" w:lineRule="auto"/>
      </w:pPr>
      <w:r w:rsidRPr="001A3542">
        <w:rPr>
          <w:noProof/>
        </w:rPr>
        <w:lastRenderedPageBreak/>
        <w:tab/>
      </w:r>
      <w:r w:rsidR="007D0210" w:rsidRPr="00BB0828">
        <w:rPr>
          <w:noProof/>
          <w:position w:val="-92"/>
        </w:rPr>
        <w:object w:dxaOrig="3540" w:dyaOrig="1960" w14:anchorId="45F2869A">
          <v:shape id="_x0000_i1123" type="#_x0000_t75" alt="" style="width:177.05pt;height:98.4pt;mso-width-percent:0;mso-height-percent:0;mso-width-percent:0;mso-height-percent:0" o:ole="">
            <v:imagedata r:id="rId95" o:title=""/>
          </v:shape>
          <o:OLEObject Type="Embed" ProgID="Equation.DSMT4" ShapeID="_x0000_i1123" DrawAspect="Content" ObjectID="_1643357403" r:id="rId96"/>
        </w:object>
      </w:r>
      <w:r w:rsidRPr="001A3542">
        <w:rPr>
          <w:noProof/>
        </w:rPr>
        <w:tab/>
      </w:r>
      <w:r w:rsidR="00031500" w:rsidRPr="001A3542">
        <w:t xml:space="preserve"> </w:t>
      </w:r>
      <w:r w:rsidR="006F4ECA" w:rsidRPr="001A3542">
        <w:fldChar w:fldCharType="begin"/>
      </w:r>
      <w:r w:rsidR="006F4ECA" w:rsidRPr="001A3542">
        <w:instrText xml:space="preserve"> MACROBUTTON MTPlaceRef \* MERGEFORMAT </w:instrText>
      </w:r>
      <w:r w:rsidR="006F4ECA" w:rsidRPr="001A3542">
        <w:fldChar w:fldCharType="begin"/>
      </w:r>
      <w:r w:rsidR="006F4ECA" w:rsidRPr="001A3542">
        <w:instrText xml:space="preserve"> SEQ MTEqn \h \* MERGEFORMAT </w:instrText>
      </w:r>
      <w:r w:rsidR="006F4ECA" w:rsidRPr="001A3542">
        <w:fldChar w:fldCharType="end"/>
      </w:r>
      <w:r w:rsidR="006F4ECA" w:rsidRPr="001A3542">
        <w:instrText>(</w:instrText>
      </w:r>
      <w:r w:rsidR="007D0210">
        <w:fldChar w:fldCharType="begin"/>
      </w:r>
      <w:r w:rsidR="007D0210">
        <w:instrText xml:space="preserve"> SEQ MTEqn \c \* Arabic \* MERGEFORMAT </w:instrText>
      </w:r>
      <w:r w:rsidR="007D0210">
        <w:fldChar w:fldCharType="separate"/>
      </w:r>
      <w:r w:rsidR="00D011B4">
        <w:rPr>
          <w:noProof/>
        </w:rPr>
        <w:instrText>15</w:instrText>
      </w:r>
      <w:r w:rsidR="007D0210">
        <w:rPr>
          <w:noProof/>
        </w:rPr>
        <w:fldChar w:fldCharType="end"/>
      </w:r>
      <w:r w:rsidR="006F4ECA" w:rsidRPr="001A3542">
        <w:instrText>)</w:instrText>
      </w:r>
      <w:r w:rsidR="006F4ECA" w:rsidRPr="001A3542">
        <w:fldChar w:fldCharType="end"/>
      </w:r>
    </w:p>
    <w:p w14:paraId="62DDA055" w14:textId="440A0D3A" w:rsidR="005303F3" w:rsidRPr="001A3542" w:rsidRDefault="00031500" w:rsidP="008E31C3">
      <w:pPr>
        <w:spacing w:line="360" w:lineRule="auto"/>
        <w:rPr>
          <w:rFonts w:cs="Times New Roman"/>
        </w:rPr>
      </w:pPr>
      <w:r w:rsidRPr="001A3542">
        <w:rPr>
          <w:rFonts w:cs="Times New Roman"/>
        </w:rPr>
        <w:t>The first two reactions, which make NO, are Zeldovich’s reactions</w:t>
      </w:r>
      <w:r w:rsidR="006F31CD" w:rsidRPr="001A3542">
        <w:rPr>
          <w:rFonts w:cs="Times New Roman"/>
        </w:rPr>
        <w:t xml:space="preserve"> </w:t>
      </w:r>
      <w:r w:rsidR="00714947" w:rsidRPr="001A3542">
        <w:rPr>
          <w:rFonts w:cs="Times New Roman"/>
        </w:rPr>
        <w:fldChar w:fldCharType="begin"/>
      </w:r>
      <w:r w:rsidR="00F6216D">
        <w:rPr>
          <w:rFonts w:cs="Times New Roman"/>
        </w:rPr>
        <w:instrText xml:space="preserve"> ADDIN EN.CITE &lt;EndNote&gt;&lt;Cite&gt;&lt;Author&gt;Dixon-Lewis&lt;/Author&gt;&lt;Year&gt;1984&lt;/Year&gt;&lt;RecNum&gt;48&lt;/RecNum&gt;&lt;DisplayText&gt;(Dixon-Lewis 1984)&lt;/DisplayText&gt;&lt;record&gt;&lt;rec-number&gt;48&lt;/rec-number&gt;&lt;foreign-keys&gt;&lt;key app="EN" db-id="zsx9vatd3fapv9e29srxw0970vf9pp90wp29" timestamp="1564593845" guid="960b0e1f-6bf6-4ccc-af82-cc103788118f"&gt;48&lt;/key&gt;&lt;/foreign-keys&gt;&lt;ref-type name="Book Section"&gt;5&lt;/ref-type&gt;&lt;contributors&gt;&lt;authors&gt;&lt;author&gt;Dixon-Lewis, Graham&lt;/author&gt;&lt;/authors&gt;&lt;/contributors&gt;&lt;titles&gt;&lt;title&gt;Computer modeling of combustion reactions in flowing systems with transport&lt;/title&gt;&lt;secondary-title&gt;Combustion chemistry&lt;/secondary-title&gt;&lt;/titles&gt;&lt;pages&gt;21-125&lt;/pages&gt;&lt;dates&gt;&lt;year&gt;1984&lt;/year&gt;&lt;/dates&gt;&lt;publisher&gt;Springer&lt;/publisher&gt;&lt;urls&gt;&lt;/urls&gt;&lt;/record&gt;&lt;/Cite&gt;&lt;/EndNote&gt;</w:instrText>
      </w:r>
      <w:r w:rsidR="00714947" w:rsidRPr="001A3542">
        <w:rPr>
          <w:rFonts w:cs="Times New Roman"/>
        </w:rPr>
        <w:fldChar w:fldCharType="separate"/>
      </w:r>
      <w:r w:rsidR="00FE6449" w:rsidRPr="001A3542">
        <w:rPr>
          <w:rFonts w:cs="Times New Roman"/>
          <w:noProof/>
        </w:rPr>
        <w:t>(Dixon-Lewis 1984)</w:t>
      </w:r>
      <w:r w:rsidR="00714947" w:rsidRPr="001A3542">
        <w:rPr>
          <w:rFonts w:cs="Times New Roman"/>
        </w:rPr>
        <w:fldChar w:fldCharType="end"/>
      </w:r>
      <w:r w:rsidRPr="001A3542">
        <w:rPr>
          <w:rFonts w:cs="Times New Roman"/>
        </w:rPr>
        <w:t xml:space="preserve"> and </w:t>
      </w:r>
      <w:r w:rsidR="00515C4D">
        <w:rPr>
          <w:rFonts w:cs="Times New Roman"/>
        </w:rPr>
        <w:t xml:space="preserve">require lightning to heat the air to </w:t>
      </w:r>
      <w:r w:rsidRPr="001A3542">
        <w:rPr>
          <w:rFonts w:cs="Times New Roman"/>
        </w:rPr>
        <w:t>~20,000 K</w:t>
      </w:r>
      <w:r w:rsidR="006F31CD" w:rsidRPr="001A3542">
        <w:rPr>
          <w:rFonts w:cs="Times New Roman"/>
        </w:rPr>
        <w:t xml:space="preserve"> </w:t>
      </w:r>
      <w:r w:rsidR="00597A86" w:rsidRPr="001A3542">
        <w:rPr>
          <w:rFonts w:cs="Times New Roman"/>
        </w:rPr>
        <w:fldChar w:fldCharType="begin"/>
      </w:r>
      <w:r w:rsidR="00F6216D">
        <w:rPr>
          <w:rFonts w:cs="Times New Roman"/>
        </w:rPr>
        <w:instrText xml:space="preserve"> ADDIN EN.CITE &lt;EndNote&gt;&lt;Cite&gt;&lt;Author&gt;Chameides&lt;/Author&gt;&lt;Year&gt;1977&lt;/Year&gt;&lt;RecNum&gt;49&lt;/RecNum&gt;&lt;DisplayText&gt;(Chameides et al. 1977)&lt;/DisplayText&gt;&lt;record&gt;&lt;rec-number&gt;49&lt;/rec-number&gt;&lt;foreign-keys&gt;&lt;key app="EN" db-id="zsx9vatd3fapv9e29srxw0970vf9pp90wp29" timestamp="1564593916" guid="2f812a03-998f-4d7e-a7c3-5e4db4049701"&gt;49&lt;/key&gt;&lt;/foreign-keys&gt;&lt;ref-type name="Journal Article"&gt;17&lt;/ref-type&gt;&lt;contributors&gt;&lt;authors&gt;&lt;author&gt;Chameides, WL&lt;/author&gt;&lt;author&gt;Stedman, DH&lt;/author&gt;&lt;author&gt;Dickerson, RR&lt;/author&gt;&lt;author&gt;Rusch, DW&lt;/author&gt;&lt;author&gt;Cicerone, RJ&lt;/author&gt;&lt;/authors&gt;&lt;/contributors&gt;&lt;titles&gt;&lt;title&gt;NO x production in lightning&lt;/title&gt;&lt;secondary-title&gt;Journal of the Atmospheric Sciences&lt;/secondary-title&gt;&lt;/titles&gt;&lt;periodical&gt;&lt;full-title&gt;Journal of the Atmospheric Sciences&lt;/full-title&gt;&lt;/periodical&gt;&lt;pages&gt;143-149&lt;/pages&gt;&lt;volume&gt;34&lt;/volume&gt;&lt;number&gt;1&lt;/number&gt;&lt;dates&gt;&lt;year&gt;1977&lt;/year&gt;&lt;/dates&gt;&lt;isbn&gt;1520-0469&lt;/isbn&gt;&lt;urls&gt;&lt;/urls&gt;&lt;/record&gt;&lt;/Cite&gt;&lt;/EndNote&gt;</w:instrText>
      </w:r>
      <w:r w:rsidR="00597A86" w:rsidRPr="001A3542">
        <w:rPr>
          <w:rFonts w:cs="Times New Roman"/>
        </w:rPr>
        <w:fldChar w:fldCharType="separate"/>
      </w:r>
      <w:r w:rsidR="00FE6449" w:rsidRPr="001A3542">
        <w:rPr>
          <w:rFonts w:cs="Times New Roman"/>
          <w:noProof/>
        </w:rPr>
        <w:t>(Chameides et al. 1977)</w:t>
      </w:r>
      <w:r w:rsidR="00597A86" w:rsidRPr="001A3542">
        <w:rPr>
          <w:rFonts w:cs="Times New Roman"/>
        </w:rPr>
        <w:fldChar w:fldCharType="end"/>
      </w:r>
      <w:r w:rsidRPr="001A3542">
        <w:rPr>
          <w:rFonts w:cs="Times New Roman"/>
        </w:rPr>
        <w:t>. The third reaction occurs very quickly after the NO is generated</w:t>
      </w:r>
      <w:r w:rsidR="006F31CD" w:rsidRPr="001A3542">
        <w:rPr>
          <w:rFonts w:cs="Times New Roman"/>
        </w:rPr>
        <w:t xml:space="preserve"> </w:t>
      </w:r>
      <w:r w:rsidR="00597A86" w:rsidRPr="001A3542">
        <w:rPr>
          <w:rFonts w:cs="Times New Roman"/>
        </w:rPr>
        <w:fldChar w:fldCharType="begin"/>
      </w:r>
      <w:r w:rsidR="00F6216D">
        <w:rPr>
          <w:rFonts w:cs="Times New Roman"/>
        </w:rPr>
        <w:instrText xml:space="preserve"> ADDIN EN.CITE &lt;EndNote&gt;&lt;Cite&gt;&lt;Author&gt;Murray&lt;/Author&gt;&lt;Year&gt;2016&lt;/Year&gt;&lt;RecNum&gt;50&lt;/RecNum&gt;&lt;DisplayText&gt;(Murray 2016)&lt;/DisplayText&gt;&lt;record&gt;&lt;rec-number&gt;50&lt;/rec-number&gt;&lt;foreign-keys&gt;&lt;key app="EN" db-id="zsx9vatd3fapv9e29srxw0970vf9pp90wp29" timestamp="1564593988" guid="7a434fc7-0fd6-4bcf-b299-c37f336a6620"&gt;50&lt;/key&gt;&lt;/foreign-keys&gt;&lt;ref-type name="Journal Article"&gt;17&lt;/ref-type&gt;&lt;contributors&gt;&lt;authors&gt;&lt;author&gt;Murray, Lee T.&lt;/author&gt;&lt;/authors&gt;&lt;/contributors&gt;&lt;titles&gt;&lt;title&gt;Lightning NOxand Impacts on Air Quality&lt;/title&gt;&lt;secondary-title&gt;Current Pollution Reports&lt;/secondary-title&gt;&lt;/titles&gt;&lt;periodical&gt;&lt;full-title&gt;Current Pollution Reports&lt;/full-title&gt;&lt;/periodical&gt;&lt;pages&gt;115-133&lt;/pages&gt;&lt;volume&gt;2&lt;/volume&gt;&lt;number&gt;2&lt;/number&gt;&lt;dates&gt;&lt;year&gt;2016&lt;/year&gt;&lt;pub-dates&gt;&lt;date&gt;June 01&lt;/date&gt;&lt;/pub-dates&gt;&lt;/dates&gt;&lt;isbn&gt;2198-6592&lt;/isbn&gt;&lt;label&gt;Murray2016&lt;/label&gt;&lt;work-type&gt;journal article&lt;/work-type&gt;&lt;urls&gt;&lt;related-urls&gt;&lt;url&gt;https://doi.org/10.1007/s40726-016-0031-7&lt;/url&gt;&lt;/related-urls&gt;&lt;/urls&gt;&lt;electronic-resource-num&gt;10.1007/s40726-016-0031-7&lt;/electronic-resource-num&gt;&lt;/record&gt;&lt;/Cite&gt;&lt;/EndNote&gt;</w:instrText>
      </w:r>
      <w:r w:rsidR="00597A86" w:rsidRPr="001A3542">
        <w:rPr>
          <w:rFonts w:cs="Times New Roman"/>
        </w:rPr>
        <w:fldChar w:fldCharType="separate"/>
      </w:r>
      <w:r w:rsidR="00FE6449" w:rsidRPr="001A3542">
        <w:rPr>
          <w:rFonts w:cs="Times New Roman"/>
          <w:noProof/>
        </w:rPr>
        <w:t>(Murray 2016)</w:t>
      </w:r>
      <w:r w:rsidR="00597A86" w:rsidRPr="001A3542">
        <w:rPr>
          <w:rFonts w:cs="Times New Roman"/>
        </w:rPr>
        <w:fldChar w:fldCharType="end"/>
      </w:r>
      <w:r w:rsidRPr="001A3542">
        <w:rPr>
          <w:rFonts w:cs="Times New Roman"/>
        </w:rPr>
        <w:t>. The final two reactions are ultimately (partially) responsible for acid rain</w:t>
      </w:r>
      <w:r w:rsidR="006F31CD" w:rsidRPr="001A3542">
        <w:rPr>
          <w:rFonts w:cs="Times New Roman"/>
        </w:rPr>
        <w:t xml:space="preserve"> </w:t>
      </w:r>
      <w:r w:rsidR="00597A86" w:rsidRPr="001A3542">
        <w:rPr>
          <w:rFonts w:cs="Times New Roman"/>
        </w:rPr>
        <w:fldChar w:fldCharType="begin"/>
      </w:r>
      <w:r w:rsidR="00F6216D">
        <w:rPr>
          <w:rFonts w:cs="Times New Roman"/>
        </w:rPr>
        <w:instrText xml:space="preserve"> ADDIN EN.CITE &lt;EndNote&gt;&lt;Cite&gt;&lt;Author&gt;Platt&lt;/Author&gt;&lt;Year&gt;1986&lt;/Year&gt;&lt;RecNum&gt;51&lt;/RecNum&gt;&lt;DisplayText&gt;(Platt 1986)&lt;/DisplayText&gt;&lt;record&gt;&lt;rec-number&gt;51&lt;/rec-number&gt;&lt;foreign-keys&gt;&lt;key app="EN" db-id="zsx9vatd3fapv9e29srxw0970vf9pp90wp29" timestamp="1564594023" guid="29355794-caff-4048-998f-2f650d406f2c"&gt;51&lt;/key&gt;&lt;/foreign-keys&gt;&lt;ref-type name="Book Section"&gt;5&lt;/ref-type&gt;&lt;contributors&gt;&lt;authors&gt;&lt;author&gt;Platt, Ulrich&lt;/author&gt;&lt;/authors&gt;&lt;/contributors&gt;&lt;titles&gt;&lt;title&gt;The origin of nitrous and nitric acid in the atmosphere&lt;/title&gt;&lt;secondary-title&gt;Chemistry of Multiphase Atmospheric Systems&lt;/secondary-title&gt;&lt;/titles&gt;&lt;pages&gt;299-319&lt;/pages&gt;&lt;dates&gt;&lt;year&gt;1986&lt;/year&gt;&lt;/dates&gt;&lt;publisher&gt;Springer&lt;/publisher&gt;&lt;urls&gt;&lt;/urls&gt;&lt;/record&gt;&lt;/Cite&gt;&lt;/EndNote&gt;</w:instrText>
      </w:r>
      <w:r w:rsidR="00597A86" w:rsidRPr="001A3542">
        <w:rPr>
          <w:rFonts w:cs="Times New Roman"/>
        </w:rPr>
        <w:fldChar w:fldCharType="separate"/>
      </w:r>
      <w:r w:rsidR="00FE6449" w:rsidRPr="001A3542">
        <w:rPr>
          <w:rFonts w:cs="Times New Roman"/>
          <w:noProof/>
        </w:rPr>
        <w:t>(Platt 1986)</w:t>
      </w:r>
      <w:r w:rsidR="00597A86" w:rsidRPr="001A3542">
        <w:rPr>
          <w:rFonts w:cs="Times New Roman"/>
        </w:rPr>
        <w:fldChar w:fldCharType="end"/>
      </w:r>
      <w:r w:rsidR="00597A86" w:rsidRPr="001A3542">
        <w:rPr>
          <w:rFonts w:cs="Times New Roman"/>
        </w:rPr>
        <w:t xml:space="preserve">. </w:t>
      </w:r>
      <w:r w:rsidRPr="001A3542">
        <w:rPr>
          <w:rFonts w:cs="Times New Roman"/>
        </w:rPr>
        <w:t>The rate limiting step to the net reaction is the first one, which has an activation energy of 316 kJ/mol</w:t>
      </w:r>
      <w:r w:rsidR="006F31CD" w:rsidRPr="001A3542">
        <w:rPr>
          <w:rFonts w:cs="Times New Roman"/>
        </w:rPr>
        <w:t xml:space="preserve"> </w:t>
      </w:r>
      <w:r w:rsidR="00597A86" w:rsidRPr="001A3542">
        <w:rPr>
          <w:rFonts w:cs="Times New Roman"/>
        </w:rPr>
        <w:fldChar w:fldCharType="begin"/>
      </w:r>
      <w:r w:rsidR="00F6216D">
        <w:rPr>
          <w:rFonts w:cs="Times New Roman"/>
        </w:rPr>
        <w:instrText xml:space="preserve"> ADDIN EN.CITE &lt;EndNote&gt;&lt;Cite&gt;&lt;Author&gt;Dixon-Lewis&lt;/Author&gt;&lt;Year&gt;1984&lt;/Year&gt;&lt;RecNum&gt;48&lt;/RecNum&gt;&lt;DisplayText&gt;(Dixon-Lewis 1984)&lt;/DisplayText&gt;&lt;record&gt;&lt;rec-number&gt;48&lt;/rec-number&gt;&lt;foreign-keys&gt;&lt;key app="EN" db-id="zsx9vatd3fapv9e29srxw0970vf9pp90wp29" timestamp="1564593845" guid="960b0e1f-6bf6-4ccc-af82-cc103788118f"&gt;48&lt;/key&gt;&lt;/foreign-keys&gt;&lt;ref-type name="Book Section"&gt;5&lt;/ref-type&gt;&lt;contributors&gt;&lt;authors&gt;&lt;author&gt;Dixon-Lewis, Graham&lt;/author&gt;&lt;/authors&gt;&lt;/contributors&gt;&lt;titles&gt;&lt;title&gt;Computer modeling of combustion reactions in flowing systems with transport&lt;/title&gt;&lt;secondary-title&gt;Combustion chemistry&lt;/secondary-title&gt;&lt;/titles&gt;&lt;pages&gt;21-125&lt;/pages&gt;&lt;dates&gt;&lt;year&gt;1984&lt;/year&gt;&lt;/dates&gt;&lt;publisher&gt;Springer&lt;/publisher&gt;&lt;urls&gt;&lt;/urls&gt;&lt;/record&gt;&lt;/Cite&gt;&lt;/EndNote&gt;</w:instrText>
      </w:r>
      <w:r w:rsidR="00597A86" w:rsidRPr="001A3542">
        <w:rPr>
          <w:rFonts w:cs="Times New Roman"/>
        </w:rPr>
        <w:fldChar w:fldCharType="separate"/>
      </w:r>
      <w:r w:rsidR="00FE6449" w:rsidRPr="001A3542">
        <w:rPr>
          <w:rFonts w:cs="Times New Roman"/>
          <w:noProof/>
        </w:rPr>
        <w:t>(Dixon-Lewis 1984)</w:t>
      </w:r>
      <w:r w:rsidR="00597A86" w:rsidRPr="001A3542">
        <w:rPr>
          <w:rFonts w:cs="Times New Roman"/>
        </w:rPr>
        <w:fldChar w:fldCharType="end"/>
      </w:r>
      <w:r w:rsidRPr="001A3542">
        <w:rPr>
          <w:rFonts w:cs="Times New Roman"/>
        </w:rPr>
        <w:t xml:space="preserve">. We take this to be </w:t>
      </w:r>
      <w:r w:rsidR="00A26428" w:rsidRPr="001A3542">
        <w:rPr>
          <w:rFonts w:cs="Times New Roman"/>
        </w:rPr>
        <w:t>a lower bound on the</w:t>
      </w:r>
      <w:r w:rsidRPr="001A3542">
        <w:rPr>
          <w:rFonts w:cs="Times New Roman"/>
        </w:rPr>
        <w:t xml:space="preserve"> uncatalyzed activation energy of reacting O</w:t>
      </w:r>
      <w:r w:rsidRPr="001A3542">
        <w:rPr>
          <w:rFonts w:cs="Times New Roman"/>
          <w:vertAlign w:val="subscript"/>
        </w:rPr>
        <w:t>2</w:t>
      </w:r>
      <w:r w:rsidRPr="001A3542">
        <w:rPr>
          <w:rFonts w:cs="Times New Roman"/>
        </w:rPr>
        <w:t>, N</w:t>
      </w:r>
      <w:r w:rsidRPr="001A3542">
        <w:rPr>
          <w:rFonts w:cs="Times New Roman"/>
          <w:vertAlign w:val="subscript"/>
        </w:rPr>
        <w:t>2</w:t>
      </w:r>
      <w:r w:rsidR="00597A86" w:rsidRPr="001A3542">
        <w:rPr>
          <w:rFonts w:cs="Times New Roman"/>
        </w:rPr>
        <w:t xml:space="preserve"> and </w:t>
      </w:r>
      <w:r w:rsidRPr="001A3542">
        <w:rPr>
          <w:rFonts w:cs="Times New Roman"/>
        </w:rPr>
        <w:t>H</w:t>
      </w:r>
      <w:r w:rsidRPr="001A3542">
        <w:rPr>
          <w:rFonts w:cs="Times New Roman"/>
          <w:vertAlign w:val="subscript"/>
        </w:rPr>
        <w:t>2</w:t>
      </w:r>
      <w:r w:rsidRPr="001A3542">
        <w:rPr>
          <w:rFonts w:cs="Times New Roman"/>
        </w:rPr>
        <w:t>O.</w:t>
      </w:r>
      <w:r w:rsidR="00A26428" w:rsidRPr="001A3542">
        <w:rPr>
          <w:rFonts w:cs="Times New Roman"/>
        </w:rPr>
        <w:t xml:space="preserve"> This must be a lower bound because the rate limiting step requires the presence of atomic oxygen, which could only have come from</w:t>
      </w:r>
      <w:r w:rsidR="00552F00" w:rsidRPr="001A3542">
        <w:rPr>
          <w:rFonts w:cs="Times New Roman"/>
        </w:rPr>
        <w:t xml:space="preserve"> splitting O</w:t>
      </w:r>
      <w:r w:rsidR="00552F00" w:rsidRPr="001A3542">
        <w:rPr>
          <w:rFonts w:cs="Times New Roman"/>
          <w:vertAlign w:val="subscript"/>
        </w:rPr>
        <w:t>2</w:t>
      </w:r>
      <w:r w:rsidR="00552F00" w:rsidRPr="001A3542">
        <w:rPr>
          <w:rFonts w:cs="Times New Roman"/>
        </w:rPr>
        <w:t xml:space="preserve"> with</w:t>
      </w:r>
      <w:r w:rsidR="00301B54" w:rsidRPr="001A3542">
        <w:rPr>
          <w:rFonts w:cs="Times New Roman"/>
        </w:rPr>
        <w:t xml:space="preserve"> addition</w:t>
      </w:r>
      <w:r w:rsidR="00552F00" w:rsidRPr="001A3542">
        <w:rPr>
          <w:rFonts w:cs="Times New Roman"/>
        </w:rPr>
        <w:t>al</w:t>
      </w:r>
      <w:r w:rsidR="00301B54" w:rsidRPr="001A3542">
        <w:rPr>
          <w:rFonts w:cs="Times New Roman"/>
        </w:rPr>
        <w:t xml:space="preserve"> energy</w:t>
      </w:r>
      <w:r w:rsidR="00552F00" w:rsidRPr="001A3542">
        <w:rPr>
          <w:rFonts w:cs="Times New Roman"/>
        </w:rPr>
        <w:t>.</w:t>
      </w:r>
    </w:p>
    <w:p w14:paraId="1BC98CA0" w14:textId="2F2C49FD" w:rsidR="00F368C6" w:rsidRPr="001A3542" w:rsidRDefault="005303F3" w:rsidP="008E31C3">
      <w:pPr>
        <w:spacing w:line="360" w:lineRule="auto"/>
        <w:ind w:firstLine="720"/>
        <w:rPr>
          <w:rFonts w:cs="Times New Roman"/>
          <w:bCs/>
        </w:rPr>
      </w:pPr>
      <w:r w:rsidRPr="001A3542">
        <w:rPr>
          <w:rFonts w:cs="Times New Roman"/>
          <w:bCs/>
        </w:rPr>
        <w:t>Life harnesses the</w:t>
      </w:r>
      <w:r w:rsidR="00097B9D" w:rsidRPr="001A3542">
        <w:rPr>
          <w:rFonts w:cs="Times New Roman"/>
          <w:bCs/>
        </w:rPr>
        <w:t xml:space="preserve"> free</w:t>
      </w:r>
      <w:r w:rsidRPr="001A3542">
        <w:rPr>
          <w:rFonts w:cs="Times New Roman"/>
          <w:bCs/>
        </w:rPr>
        <w:t xml:space="preserve"> energy </w:t>
      </w:r>
      <w:r w:rsidR="00097B9D" w:rsidRPr="001A3542">
        <w:rPr>
          <w:rFonts w:cs="Times New Roman"/>
          <w:bCs/>
        </w:rPr>
        <w:t>of</w:t>
      </w:r>
      <w:r w:rsidRPr="001A3542">
        <w:rPr>
          <w:rFonts w:cs="Times New Roman"/>
          <w:bCs/>
        </w:rPr>
        <w:t xml:space="preserve"> disequilibria by lowering activation energy barriers with enzymes. Figure 4a is a classic textbook </w:t>
      </w:r>
      <w:r w:rsidR="00097B9D" w:rsidRPr="001A3542">
        <w:rPr>
          <w:rFonts w:cs="Times New Roman"/>
          <w:bCs/>
        </w:rPr>
        <w:t>graph</w:t>
      </w:r>
      <w:r w:rsidRPr="001A3542">
        <w:rPr>
          <w:rFonts w:cs="Times New Roman"/>
          <w:bCs/>
        </w:rPr>
        <w:t xml:space="preserve"> of free energy during an exothermic chemical reaction.</w:t>
      </w:r>
      <w:r w:rsidRPr="001A3542">
        <w:rPr>
          <w:rFonts w:cs="Times New Roman"/>
        </w:rPr>
        <w:t xml:space="preserve"> </w:t>
      </w:r>
      <w:r w:rsidRPr="001A3542">
        <w:rPr>
          <w:rFonts w:cs="Times New Roman"/>
          <w:bCs/>
        </w:rPr>
        <w:t>Uncatalyzed reactions can only occur if a relatively large activation energy barrier is overcome</w:t>
      </w:r>
      <w:r w:rsidR="008A4A13" w:rsidRPr="001A3542">
        <w:rPr>
          <w:rFonts w:cs="Times New Roman"/>
          <w:bCs/>
        </w:rPr>
        <w:t>.</w:t>
      </w:r>
      <w:r w:rsidRPr="001A3542">
        <w:rPr>
          <w:rFonts w:cs="Times New Roman"/>
          <w:bCs/>
        </w:rPr>
        <w:t xml:space="preserve"> </w:t>
      </w:r>
      <w:r w:rsidR="008A4A13" w:rsidRPr="001A3542">
        <w:rPr>
          <w:rFonts w:cs="Times New Roman"/>
          <w:bCs/>
        </w:rPr>
        <w:t>T</w:t>
      </w:r>
      <w:r w:rsidRPr="001A3542">
        <w:rPr>
          <w:rFonts w:cs="Times New Roman"/>
          <w:bCs/>
        </w:rPr>
        <w:t>herefore, many uncatalyzed reactions (between disequilibria) occur extremely slowly because ambient thermal energy is insufficient.</w:t>
      </w:r>
      <w:r w:rsidRPr="001A3542">
        <w:rPr>
          <w:rFonts w:cs="Times New Roman"/>
        </w:rPr>
        <w:t xml:space="preserve"> </w:t>
      </w:r>
      <w:r w:rsidRPr="001A3542">
        <w:rPr>
          <w:rFonts w:cs="Times New Roman"/>
          <w:bCs/>
        </w:rPr>
        <w:t>Microbes tap into the free energy stored in disequilibria by using enzymes to lower activation energy barriers to levels where thermal energy</w:t>
      </w:r>
      <w:r w:rsidR="00BE6616" w:rsidRPr="001A3542">
        <w:rPr>
          <w:rFonts w:cs="Times New Roman"/>
          <w:bCs/>
        </w:rPr>
        <w:t xml:space="preserve"> </w:t>
      </w:r>
      <w:r w:rsidR="00515C4D">
        <w:rPr>
          <w:rFonts w:cs="Times New Roman"/>
          <w:bCs/>
        </w:rPr>
        <w:t>allows</w:t>
      </w:r>
      <w:r w:rsidRPr="001A3542">
        <w:rPr>
          <w:rFonts w:cs="Times New Roman"/>
          <w:bCs/>
        </w:rPr>
        <w:t xml:space="preserve"> reactions to proceed at appreciable rate</w:t>
      </w:r>
      <w:r w:rsidR="00F368C6" w:rsidRPr="001A3542">
        <w:rPr>
          <w:rFonts w:cs="Times New Roman"/>
          <w:bCs/>
        </w:rPr>
        <w:t>s</w:t>
      </w:r>
      <w:r w:rsidRPr="001A3542">
        <w:rPr>
          <w:rFonts w:cs="Times New Roman"/>
          <w:bCs/>
        </w:rPr>
        <w:t xml:space="preserve">. </w:t>
      </w:r>
    </w:p>
    <w:p w14:paraId="43A7CAD8" w14:textId="44B73B96" w:rsidR="00F07075" w:rsidRDefault="00B25D7A" w:rsidP="008E31C3">
      <w:pPr>
        <w:spacing w:line="360" w:lineRule="auto"/>
        <w:ind w:firstLine="720"/>
        <w:rPr>
          <w:rFonts w:cs="Times New Roman"/>
        </w:rPr>
      </w:pPr>
      <w:r w:rsidRPr="001A3542">
        <w:rPr>
          <w:rFonts w:cs="Times New Roman"/>
        </w:rPr>
        <w:fldChar w:fldCharType="begin"/>
      </w:r>
      <w:r w:rsidRPr="001A3542">
        <w:rPr>
          <w:rFonts w:cs="Times New Roman"/>
        </w:rPr>
        <w:instrText xml:space="preserve"> REF _Ref18057478 \h </w:instrText>
      </w:r>
      <w:r w:rsidR="001A3542" w:rsidRPr="001A3542">
        <w:rPr>
          <w:rFonts w:cs="Times New Roman"/>
        </w:rPr>
        <w:instrText xml:space="preserve"> \* MERGEFORMAT </w:instrText>
      </w:r>
      <w:r w:rsidRPr="001A3542">
        <w:rPr>
          <w:rFonts w:cs="Times New Roman"/>
        </w:rPr>
      </w:r>
      <w:r w:rsidRPr="001A3542">
        <w:rPr>
          <w:rFonts w:cs="Times New Roman"/>
        </w:rPr>
        <w:fldChar w:fldCharType="separate"/>
      </w:r>
      <w:r w:rsidR="00D011B4" w:rsidRPr="00D011B4">
        <w:rPr>
          <w:rFonts w:cs="Times New Roman"/>
        </w:rPr>
        <w:t xml:space="preserve">Figure </w:t>
      </w:r>
      <w:r w:rsidR="00D011B4" w:rsidRPr="00D011B4">
        <w:rPr>
          <w:rFonts w:cs="Times New Roman"/>
          <w:noProof/>
        </w:rPr>
        <w:t>4</w:t>
      </w:r>
      <w:r w:rsidRPr="001A3542">
        <w:rPr>
          <w:rFonts w:cs="Times New Roman"/>
        </w:rPr>
        <w:fldChar w:fldCharType="end"/>
      </w:r>
      <w:r w:rsidR="003F29B5" w:rsidRPr="001A3542">
        <w:rPr>
          <w:rFonts w:cs="Times New Roman"/>
        </w:rPr>
        <w:t>b</w:t>
      </w:r>
      <w:r w:rsidR="00031500" w:rsidRPr="001A3542">
        <w:rPr>
          <w:rFonts w:cs="Times New Roman"/>
        </w:rPr>
        <w:t xml:space="preserve"> </w:t>
      </w:r>
      <w:r w:rsidR="005303F3" w:rsidRPr="001A3542">
        <w:rPr>
          <w:rFonts w:cs="Times New Roman"/>
        </w:rPr>
        <w:t>compares</w:t>
      </w:r>
      <w:r w:rsidR="00031500" w:rsidRPr="001A3542">
        <w:rPr>
          <w:rFonts w:cs="Times New Roman"/>
        </w:rPr>
        <w:t xml:space="preserve"> the uncatalyzed activation energy of O</w:t>
      </w:r>
      <w:r w:rsidR="00031500" w:rsidRPr="001A3542">
        <w:rPr>
          <w:rFonts w:cs="Times New Roman"/>
          <w:vertAlign w:val="subscript"/>
        </w:rPr>
        <w:t>2</w:t>
      </w:r>
      <w:r w:rsidR="00031500" w:rsidRPr="001A3542">
        <w:rPr>
          <w:rFonts w:cs="Times New Roman"/>
        </w:rPr>
        <w:t>-N</w:t>
      </w:r>
      <w:r w:rsidR="00031500" w:rsidRPr="001A3542">
        <w:rPr>
          <w:rFonts w:cs="Times New Roman"/>
          <w:vertAlign w:val="subscript"/>
        </w:rPr>
        <w:t>2</w:t>
      </w:r>
      <w:r w:rsidR="00031500" w:rsidRPr="001A3542">
        <w:rPr>
          <w:rFonts w:cs="Times New Roman"/>
        </w:rPr>
        <w:t>-H</w:t>
      </w:r>
      <w:r w:rsidR="00031500" w:rsidRPr="001A3542">
        <w:rPr>
          <w:rFonts w:cs="Times New Roman"/>
          <w:vertAlign w:val="subscript"/>
        </w:rPr>
        <w:t>2</w:t>
      </w:r>
      <w:r w:rsidR="00031500" w:rsidRPr="001A3542">
        <w:rPr>
          <w:rFonts w:cs="Times New Roman"/>
        </w:rPr>
        <w:t xml:space="preserve">O </w:t>
      </w:r>
      <w:r w:rsidR="00131921" w:rsidRPr="001A3542">
        <w:rPr>
          <w:rFonts w:cs="Times New Roman"/>
        </w:rPr>
        <w:t>to</w:t>
      </w:r>
      <w:r w:rsidR="00031500" w:rsidRPr="001A3542">
        <w:rPr>
          <w:rFonts w:cs="Times New Roman"/>
        </w:rPr>
        <w:t xml:space="preserve"> the uncatalyzed activation energy</w:t>
      </w:r>
      <w:r w:rsidR="00F368C6" w:rsidRPr="001A3542">
        <w:rPr>
          <w:rFonts w:cs="Times New Roman"/>
        </w:rPr>
        <w:t xml:space="preserve"> (blue bars)</w:t>
      </w:r>
      <w:r w:rsidR="00031500" w:rsidRPr="001A3542">
        <w:rPr>
          <w:rFonts w:cs="Times New Roman"/>
        </w:rPr>
        <w:t xml:space="preserve"> of reactions</w:t>
      </w:r>
      <w:r w:rsidR="00BE6616" w:rsidRPr="001A3542">
        <w:rPr>
          <w:rFonts w:cs="Times New Roman"/>
        </w:rPr>
        <w:t xml:space="preserve"> that </w:t>
      </w:r>
      <w:r w:rsidR="00EB19BC" w:rsidRPr="001A3542">
        <w:rPr>
          <w:rFonts w:cs="Times New Roman"/>
        </w:rPr>
        <w:t>enzymes lower to ~30 to 60 kJ/mol</w:t>
      </w:r>
      <w:r w:rsidR="008646ED" w:rsidRPr="001A3542">
        <w:rPr>
          <w:rFonts w:cs="Times New Roman"/>
        </w:rPr>
        <w:t>,</w:t>
      </w:r>
      <w:r w:rsidR="00EB19BC" w:rsidRPr="001A3542">
        <w:rPr>
          <w:rFonts w:cs="Times New Roman"/>
        </w:rPr>
        <w:t xml:space="preserve"> which allow reactions to proceed at normal temperatures</w:t>
      </w:r>
      <w:r w:rsidR="00F368C6" w:rsidRPr="001A3542">
        <w:rPr>
          <w:rFonts w:cs="Times New Roman"/>
        </w:rPr>
        <w:t xml:space="preserve">. </w:t>
      </w:r>
      <w:r w:rsidR="00031500" w:rsidRPr="001A3542">
        <w:rPr>
          <w:rFonts w:cs="Times New Roman"/>
        </w:rPr>
        <w:t>The</w:t>
      </w:r>
      <w:r w:rsidR="00BE3537" w:rsidRPr="001A3542">
        <w:rPr>
          <w:rFonts w:cs="Times New Roman"/>
        </w:rPr>
        <w:t xml:space="preserve"> reaction between</w:t>
      </w:r>
      <w:r w:rsidR="00031500" w:rsidRPr="001A3542">
        <w:rPr>
          <w:rFonts w:cs="Times New Roman"/>
        </w:rPr>
        <w:t xml:space="preserve"> O</w:t>
      </w:r>
      <w:r w:rsidR="00031500" w:rsidRPr="001A3542">
        <w:rPr>
          <w:rFonts w:cs="Times New Roman"/>
          <w:vertAlign w:val="subscript"/>
        </w:rPr>
        <w:t>2</w:t>
      </w:r>
      <w:r w:rsidR="00BE3537" w:rsidRPr="001A3542">
        <w:rPr>
          <w:rFonts w:cs="Times New Roman"/>
        </w:rPr>
        <w:t xml:space="preserve">, </w:t>
      </w:r>
      <w:r w:rsidR="00031500" w:rsidRPr="001A3542">
        <w:rPr>
          <w:rFonts w:cs="Times New Roman"/>
        </w:rPr>
        <w:t>N</w:t>
      </w:r>
      <w:r w:rsidR="00031500" w:rsidRPr="001A3542">
        <w:rPr>
          <w:rFonts w:cs="Times New Roman"/>
          <w:vertAlign w:val="subscript"/>
        </w:rPr>
        <w:t>2</w:t>
      </w:r>
      <w:r w:rsidR="00BE3537" w:rsidRPr="001A3542">
        <w:rPr>
          <w:rFonts w:cs="Times New Roman"/>
        </w:rPr>
        <w:t xml:space="preserve">, and </w:t>
      </w:r>
      <w:r w:rsidR="00031500" w:rsidRPr="001A3542">
        <w:rPr>
          <w:rFonts w:cs="Times New Roman"/>
        </w:rPr>
        <w:t>H</w:t>
      </w:r>
      <w:r w:rsidR="00031500" w:rsidRPr="001A3542">
        <w:rPr>
          <w:rFonts w:cs="Times New Roman"/>
          <w:vertAlign w:val="subscript"/>
        </w:rPr>
        <w:t>2</w:t>
      </w:r>
      <w:r w:rsidR="00031500" w:rsidRPr="001A3542">
        <w:rPr>
          <w:rFonts w:cs="Times New Roman"/>
        </w:rPr>
        <w:t>O</w:t>
      </w:r>
      <w:r w:rsidR="00BE3537" w:rsidRPr="001A3542">
        <w:rPr>
          <w:rFonts w:cs="Times New Roman"/>
        </w:rPr>
        <w:t>, which is not performed by life, has an</w:t>
      </w:r>
      <w:r w:rsidR="00031500" w:rsidRPr="001A3542">
        <w:rPr>
          <w:rFonts w:cs="Times New Roman"/>
        </w:rPr>
        <w:t xml:space="preserve"> activation energy </w:t>
      </w:r>
      <w:r w:rsidR="00BE3537" w:rsidRPr="001A3542">
        <w:rPr>
          <w:rFonts w:cs="Times New Roman"/>
        </w:rPr>
        <w:t>that is higher</w:t>
      </w:r>
      <w:r w:rsidR="00031500" w:rsidRPr="001A3542">
        <w:rPr>
          <w:rFonts w:cs="Times New Roman"/>
        </w:rPr>
        <w:t xml:space="preserve"> than all other uncatalyzed reactions. This</w:t>
      </w:r>
      <w:r w:rsidR="006F13F6" w:rsidRPr="001A3542">
        <w:rPr>
          <w:rFonts w:cs="Times New Roman"/>
        </w:rPr>
        <w:t xml:space="preserve"> </w:t>
      </w:r>
      <w:r w:rsidR="00031500" w:rsidRPr="001A3542">
        <w:rPr>
          <w:rFonts w:cs="Times New Roman"/>
        </w:rPr>
        <w:t>suggest</w:t>
      </w:r>
      <w:r w:rsidR="006F13F6" w:rsidRPr="001A3542">
        <w:rPr>
          <w:rFonts w:cs="Times New Roman"/>
        </w:rPr>
        <w:t>s</w:t>
      </w:r>
      <w:r w:rsidR="00031500" w:rsidRPr="001A3542">
        <w:rPr>
          <w:rFonts w:cs="Times New Roman"/>
        </w:rPr>
        <w:t xml:space="preserve"> that </w:t>
      </w:r>
      <w:r w:rsidR="004B3F28" w:rsidRPr="001A3542">
        <w:rPr>
          <w:rFonts w:cs="Times New Roman"/>
        </w:rPr>
        <w:t>R</w:t>
      </w:r>
      <w:r w:rsidR="00031500" w:rsidRPr="001A3542">
        <w:rPr>
          <w:rFonts w:cs="Times New Roman"/>
        </w:rPr>
        <w:t xml:space="preserve">eaction </w:t>
      </w:r>
      <w:r w:rsidR="00832FC1" w:rsidRPr="001A3542">
        <w:rPr>
          <w:rFonts w:cs="Times New Roman"/>
        </w:rPr>
        <w:fldChar w:fldCharType="begin"/>
      </w:r>
      <w:r w:rsidR="00832FC1" w:rsidRPr="001A3542">
        <w:rPr>
          <w:rFonts w:cs="Times New Roman"/>
        </w:rPr>
        <w:instrText xml:space="preserve"> GOTOBUTTON ZEqnNum462416  \* MERGEFORMAT </w:instrText>
      </w:r>
      <w:r w:rsidR="00832FC1" w:rsidRPr="001A3542">
        <w:rPr>
          <w:rFonts w:cs="Times New Roman"/>
        </w:rPr>
        <w:fldChar w:fldCharType="begin"/>
      </w:r>
      <w:r w:rsidR="00832FC1" w:rsidRPr="001A3542">
        <w:rPr>
          <w:rFonts w:cs="Times New Roman"/>
        </w:rPr>
        <w:instrText xml:space="preserve"> REF ZEqnNum462416 \* Charformat \! \* MERGEFORMAT </w:instrText>
      </w:r>
      <w:r w:rsidR="00832FC1" w:rsidRPr="001A3542">
        <w:rPr>
          <w:rFonts w:cs="Times New Roman"/>
        </w:rPr>
        <w:fldChar w:fldCharType="separate"/>
      </w:r>
      <w:r w:rsidR="00D011B4" w:rsidRPr="001A3542">
        <w:rPr>
          <w:rFonts w:cs="Times New Roman"/>
        </w:rPr>
        <w:instrText>(</w:instrText>
      </w:r>
      <w:r w:rsidR="00D011B4">
        <w:rPr>
          <w:rFonts w:cs="Times New Roman"/>
        </w:rPr>
        <w:instrText>13</w:instrText>
      </w:r>
      <w:r w:rsidR="00D011B4" w:rsidRPr="001A3542">
        <w:rPr>
          <w:rFonts w:cs="Times New Roman"/>
        </w:rPr>
        <w:instrText>)</w:instrText>
      </w:r>
      <w:r w:rsidR="00832FC1" w:rsidRPr="001A3542">
        <w:rPr>
          <w:rFonts w:cs="Times New Roman"/>
        </w:rPr>
        <w:fldChar w:fldCharType="end"/>
      </w:r>
      <w:r w:rsidR="00832FC1" w:rsidRPr="001A3542">
        <w:rPr>
          <w:rFonts w:cs="Times New Roman"/>
        </w:rPr>
        <w:fldChar w:fldCharType="end"/>
      </w:r>
      <w:r w:rsidR="00031500" w:rsidRPr="001A3542">
        <w:rPr>
          <w:rFonts w:cs="Times New Roman"/>
        </w:rPr>
        <w:t xml:space="preserve"> </w:t>
      </w:r>
      <w:r w:rsidR="00131921" w:rsidRPr="001A3542">
        <w:rPr>
          <w:rFonts w:cs="Times New Roman"/>
        </w:rPr>
        <w:t>is not</w:t>
      </w:r>
      <w:r w:rsidR="00A067B8" w:rsidRPr="001A3542">
        <w:rPr>
          <w:rFonts w:cs="Times New Roman"/>
        </w:rPr>
        <w:t xml:space="preserve"> </w:t>
      </w:r>
      <w:r w:rsidR="00B83027" w:rsidRPr="001A3542">
        <w:rPr>
          <w:rFonts w:cs="Times New Roman"/>
        </w:rPr>
        <w:t>amenable to</w:t>
      </w:r>
      <w:r w:rsidR="00031500" w:rsidRPr="001A3542">
        <w:rPr>
          <w:rFonts w:cs="Times New Roman"/>
        </w:rPr>
        <w:t xml:space="preserve"> biological catalysis. The activation energy of </w:t>
      </w:r>
    </w:p>
    <w:p w14:paraId="5E320D11" w14:textId="77777777" w:rsidR="00F07075" w:rsidRPr="001A3542" w:rsidRDefault="00F07075" w:rsidP="00F07075">
      <w:pPr>
        <w:spacing w:line="276" w:lineRule="auto"/>
        <w:jc w:val="center"/>
        <w:rPr>
          <w:rFonts w:cs="Times New Roman"/>
        </w:rPr>
      </w:pPr>
      <w:r w:rsidRPr="001A3542">
        <w:rPr>
          <w:rFonts w:cs="Times New Roman"/>
          <w:noProof/>
        </w:rPr>
        <w:lastRenderedPageBreak/>
        <w:drawing>
          <wp:inline distT="0" distB="0" distL="0" distR="0" wp14:anchorId="5466D15B" wp14:editId="077A83C0">
            <wp:extent cx="5943600" cy="6089479"/>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Figure_4_activation_energy1.pdf"/>
                    <pic:cNvPicPr/>
                  </pic:nvPicPr>
                  <pic:blipFill>
                    <a:blip r:embed="rId97">
                      <a:extLst>
                        <a:ext uri="{28A0092B-C50C-407E-A947-70E740481C1C}">
                          <a14:useLocalDpi xmlns:a14="http://schemas.microsoft.com/office/drawing/2010/main" val="0"/>
                        </a:ext>
                      </a:extLst>
                    </a:blip>
                    <a:stretch>
                      <a:fillRect/>
                    </a:stretch>
                  </pic:blipFill>
                  <pic:spPr>
                    <a:xfrm>
                      <a:off x="0" y="0"/>
                      <a:ext cx="5943600" cy="6089479"/>
                    </a:xfrm>
                    <a:prstGeom prst="rect">
                      <a:avLst/>
                    </a:prstGeom>
                  </pic:spPr>
                </pic:pic>
              </a:graphicData>
            </a:graphic>
          </wp:inline>
        </w:drawing>
      </w:r>
    </w:p>
    <w:p w14:paraId="624FF0C6" w14:textId="5B184E49" w:rsidR="00F07075" w:rsidRPr="00F07075" w:rsidRDefault="00F07075" w:rsidP="00F07075">
      <w:pPr>
        <w:pStyle w:val="Caption"/>
        <w:spacing w:line="360" w:lineRule="auto"/>
        <w:rPr>
          <w:b/>
          <w:bCs/>
        </w:rPr>
      </w:pPr>
      <w:bookmarkStart w:id="20" w:name="_Ref18057478"/>
      <w:r w:rsidRPr="001A3542">
        <w:t xml:space="preserve">Figure </w:t>
      </w:r>
      <w:r w:rsidR="007D0210">
        <w:fldChar w:fldCharType="begin"/>
      </w:r>
      <w:r w:rsidR="007D0210">
        <w:instrText xml:space="preserve"> SEQ Figure \* ARABIC </w:instrText>
      </w:r>
      <w:r w:rsidR="007D0210">
        <w:fldChar w:fldCharType="separate"/>
      </w:r>
      <w:r w:rsidR="00D011B4">
        <w:rPr>
          <w:noProof/>
        </w:rPr>
        <w:t>4</w:t>
      </w:r>
      <w:r w:rsidR="007D0210">
        <w:rPr>
          <w:noProof/>
        </w:rPr>
        <w:fldChar w:fldCharType="end"/>
      </w:r>
      <w:bookmarkEnd w:id="20"/>
      <w:r w:rsidRPr="001A3542">
        <w:t xml:space="preserve">: (a) Schematic of free energy during a chemical reaction. (b) The activation energy of several uncatalyzed reactions (blue), and reactions catalyzed by enzymes (orange). The lower bound </w:t>
      </w:r>
      <w:r>
        <w:t xml:space="preserve">for the </w:t>
      </w:r>
      <w:r w:rsidRPr="001A3542">
        <w:t>uncatalyzed activation energy of O</w:t>
      </w:r>
      <w:r w:rsidRPr="001A3542">
        <w:rPr>
          <w:vertAlign w:val="subscript"/>
        </w:rPr>
        <w:t>2</w:t>
      </w:r>
      <w:r w:rsidRPr="001A3542">
        <w:t>-N</w:t>
      </w:r>
      <w:r w:rsidRPr="001A3542">
        <w:rPr>
          <w:vertAlign w:val="subscript"/>
        </w:rPr>
        <w:t>2</w:t>
      </w:r>
      <w:r w:rsidRPr="001A3542">
        <w:t>-H</w:t>
      </w:r>
      <w:r w:rsidRPr="001A3542">
        <w:rPr>
          <w:vertAlign w:val="subscript"/>
        </w:rPr>
        <w:t>2</w:t>
      </w:r>
      <w:r w:rsidRPr="001A3542">
        <w:t xml:space="preserve">O (a reaction that life doesn’t perform) is from </w:t>
      </w:r>
      <w:r w:rsidRPr="001A3542">
        <w:fldChar w:fldCharType="begin"/>
      </w:r>
      <w:r w:rsidR="00F6216D">
        <w:instrText xml:space="preserve"> ADDIN EN.CITE &lt;EndNote&gt;&lt;Cite AuthorYear="1"&gt;&lt;Author&gt;Dixon-Lewis&lt;/Author&gt;&lt;Year&gt;1984&lt;/Year&gt;&lt;RecNum&gt;48&lt;/RecNum&gt;&lt;DisplayText&gt;Dixon-Lewis (1984)&lt;/DisplayText&gt;&lt;record&gt;&lt;rec-number&gt;48&lt;/rec-number&gt;&lt;foreign-keys&gt;&lt;key app="EN" db-id="zsx9vatd3fapv9e29srxw0970vf9pp90wp29" timestamp="1564593845" guid="960b0e1f-6bf6-4ccc-af82-cc103788118f"&gt;48&lt;/key&gt;&lt;/foreign-keys&gt;&lt;ref-type name="Book Section"&gt;5&lt;/ref-type&gt;&lt;contributors&gt;&lt;authors&gt;&lt;author&gt;Dixon-Lewis, Graham&lt;/author&gt;&lt;/authors&gt;&lt;/contributors&gt;&lt;titles&gt;&lt;title&gt;Computer modeling of combustion reactions in flowing systems with transport&lt;/title&gt;&lt;secondary-title&gt;Combustion chemistry&lt;/secondary-title&gt;&lt;/titles&gt;&lt;pages&gt;21-125&lt;/pages&gt;&lt;dates&gt;&lt;year&gt;1984&lt;/year&gt;&lt;/dates&gt;&lt;publisher&gt;Springer&lt;/publisher&gt;&lt;urls&gt;&lt;/urls&gt;&lt;/record&gt;&lt;/Cite&gt;&lt;/EndNote&gt;</w:instrText>
      </w:r>
      <w:r w:rsidRPr="001A3542">
        <w:fldChar w:fldCharType="separate"/>
      </w:r>
      <w:r w:rsidRPr="001A3542">
        <w:rPr>
          <w:noProof/>
        </w:rPr>
        <w:t>Dixon-Lewis (1984)</w:t>
      </w:r>
      <w:r w:rsidRPr="001A3542">
        <w:fldChar w:fldCharType="end"/>
      </w:r>
      <w:r w:rsidRPr="001A3542">
        <w:t xml:space="preserve">, and the activation energy of nitrogen fixation is from a number of references </w:t>
      </w:r>
      <w:r w:rsidRPr="001A3542">
        <w:fldChar w:fldCharType="begin"/>
      </w:r>
      <w:r w:rsidR="00F6216D">
        <w:instrText xml:space="preserve"> ADDIN EN.CITE &lt;EndNote&gt;&lt;Cite&gt;&lt;Author&gt;Andersen&lt;/Author&gt;&lt;Year&gt;1977&lt;/Year&gt;&lt;RecNum&gt;53&lt;/RecNum&gt;&lt;DisplayText&gt;(Andersen &amp;amp; Shanmugam 1977; Hageman &amp;amp; Burris 1980)&lt;/DisplayText&gt;&lt;record&gt;&lt;rec-number&gt;53&lt;/rec-number&gt;&lt;foreign-keys&gt;&lt;key app="EN" db-id="zsx9vatd3fapv9e29srxw0970vf9pp90wp29" timestamp="1564594734" guid="a89d7469-493a-4635-8eea-227bbfe9b1af"&gt;53&lt;/key&gt;&lt;/foreign-keys&gt;&lt;ref-type name="Journal Article"&gt;17&lt;/ref-type&gt;&lt;contributors&gt;&lt;authors&gt;&lt;author&gt;Andersen, K&lt;/author&gt;&lt;author&gt;Shanmugam, KT&lt;/author&gt;&lt;/authors&gt;&lt;/contributors&gt;&lt;titles&gt;&lt;title&gt;Energetics of biological nitrogen fixation: determination of the ratio of formation of H2 to NH4+ catalysed by nitrogenase of Klebsiella pneumoniae in vivo&lt;/title&gt;&lt;secondary-title&gt;Microbiology&lt;/secondary-title&gt;&lt;/titles&gt;&lt;periodical&gt;&lt;full-title&gt;Microbiology&lt;/full-title&gt;&lt;/periodical&gt;&lt;pages&gt;107-122&lt;/pages&gt;&lt;volume&gt;103&lt;/volume&gt;&lt;number&gt;1&lt;/number&gt;&lt;dates&gt;&lt;year&gt;1977&lt;/year&gt;&lt;/dates&gt;&lt;isbn&gt;1465-2080&lt;/isbn&gt;&lt;urls&gt;&lt;/urls&gt;&lt;/record&gt;&lt;/Cite&gt;&lt;Cite&gt;&lt;Author&gt;Hageman&lt;/Author&gt;&lt;Year&gt;1980&lt;/Year&gt;&lt;RecNum&gt;52&lt;/RecNum&gt;&lt;record&gt;&lt;rec-number&gt;52&lt;/rec-number&gt;&lt;foreign-keys&gt;&lt;key app="EN" db-id="zsx9vatd3fapv9e29srxw0970vf9pp90wp29" timestamp="1564594578" guid="106e543d-b825-442f-bf5b-6ac55559ea46"&gt;52&lt;/key&gt;&lt;/foreign-keys&gt;&lt;ref-type name="Book Section"&gt;5&lt;/ref-type&gt;&lt;contributors&gt;&lt;authors&gt;&lt;author&gt;Hageman, Robert V&lt;/author&gt;&lt;author&gt;Burris, RH&lt;/author&gt;&lt;/authors&gt;&lt;/contributors&gt;&lt;titles&gt;&lt;title&gt;Electrochemistry of Nitrogenase and the Role of ATP&lt;/title&gt;&lt;secondary-title&gt;Current Topics in Bioenergetics&lt;/secondary-title&gt;&lt;/titles&gt;&lt;pages&gt;279-291&lt;/pages&gt;&lt;volume&gt;10&lt;/volume&gt;&lt;dates&gt;&lt;year&gt;1980&lt;/year&gt;&lt;/dates&gt;&lt;publisher&gt;Elsevier&lt;/publisher&gt;&lt;isbn&gt;0070-2129&lt;/isbn&gt;&lt;urls&gt;&lt;/urls&gt;&lt;/record&gt;&lt;/Cite&gt;&lt;/EndNote&gt;</w:instrText>
      </w:r>
      <w:r w:rsidRPr="001A3542">
        <w:fldChar w:fldCharType="separate"/>
      </w:r>
      <w:r w:rsidRPr="001A3542">
        <w:rPr>
          <w:noProof/>
        </w:rPr>
        <w:t>(Andersen &amp; Shanmugam 1977; Hageman &amp; Burris 1980)</w:t>
      </w:r>
      <w:r w:rsidRPr="001A3542">
        <w:fldChar w:fldCharType="end"/>
      </w:r>
      <w:r w:rsidRPr="001A3542">
        <w:t xml:space="preserve"> (see Appendix C for a summary of our literature search of nitrogen fixation kinetics). The rest of the activation energies are from Table 4 in </w:t>
      </w:r>
      <w:r w:rsidRPr="001A3542">
        <w:fldChar w:fldCharType="begin"/>
      </w:r>
      <w:r w:rsidR="00F6216D">
        <w:instrText xml:space="preserve"> ADDIN EN.CITE &lt;EndNote&gt;&lt;Cite AuthorYear="1"&gt;&lt;Author&gt;Wolfenden&lt;/Author&gt;&lt;Year&gt;2006&lt;/Year&gt;&lt;RecNum&gt;55&lt;/RecNum&gt;&lt;DisplayText&gt;Wolfenden (2006)&lt;/DisplayText&gt;&lt;record&gt;&lt;rec-number&gt;55&lt;/rec-number&gt;&lt;foreign-keys&gt;&lt;key app="EN" db-id="zsx9vatd3fapv9e29srxw0970vf9pp90wp29" timestamp="1564595004" guid="f26a24e3-9137-48d4-88fb-beb92861ac09"&gt;55&lt;/key&gt;&lt;/foreign-keys&gt;&lt;ref-type name="Journal Article"&gt;17&lt;/ref-type&gt;&lt;contributors&gt;&lt;authors&gt;&lt;author&gt;Wolfenden, Richard&lt;/author&gt;&lt;/authors&gt;&lt;/contributors&gt;&lt;titles&gt;&lt;title&gt;Degrees of difficulty of water-consuming reactions in the absence of enzymes&lt;/title&gt;&lt;secondary-title&gt;Chemical reviews&lt;/secondary-title&gt;&lt;/titles&gt;&lt;periodical&gt;&lt;full-title&gt;Chemical reviews&lt;/full-title&gt;&lt;/periodical&gt;&lt;pages&gt;3379-3396&lt;/pages&gt;&lt;volume&gt;106&lt;/volume&gt;&lt;number&gt;8&lt;/number&gt;&lt;dates&gt;&lt;year&gt;2006&lt;/year&gt;&lt;/dates&gt;&lt;isbn&gt;0009-2665&lt;/isbn&gt;&lt;urls&gt;&lt;/urls&gt;&lt;/record&gt;&lt;/Cite&gt;&lt;/EndNote&gt;</w:instrText>
      </w:r>
      <w:r w:rsidRPr="001A3542">
        <w:fldChar w:fldCharType="separate"/>
      </w:r>
      <w:r w:rsidRPr="001A3542">
        <w:rPr>
          <w:noProof/>
        </w:rPr>
        <w:t>Wolfenden (2006)</w:t>
      </w:r>
      <w:r w:rsidRPr="001A3542">
        <w:fldChar w:fldCharType="end"/>
      </w:r>
      <w:r w:rsidRPr="001A3542">
        <w:t>. The uncatalyzed activation energy of O</w:t>
      </w:r>
      <w:r w:rsidRPr="001A3542">
        <w:rPr>
          <w:vertAlign w:val="subscript"/>
        </w:rPr>
        <w:t>2</w:t>
      </w:r>
      <w:r w:rsidRPr="001A3542">
        <w:t>-N</w:t>
      </w:r>
      <w:r w:rsidRPr="001A3542">
        <w:rPr>
          <w:vertAlign w:val="subscript"/>
        </w:rPr>
        <w:t>2</w:t>
      </w:r>
      <w:r w:rsidRPr="001A3542">
        <w:t>-H</w:t>
      </w:r>
      <w:r w:rsidRPr="001A3542">
        <w:rPr>
          <w:vertAlign w:val="subscript"/>
        </w:rPr>
        <w:t>2</w:t>
      </w:r>
      <w:r w:rsidRPr="001A3542">
        <w:t>O is notably larger than the uncatalyzed activation energy of reactions that life manages to perform</w:t>
      </w:r>
      <w:r>
        <w:t xml:space="preserve">, </w:t>
      </w:r>
      <w:r>
        <w:lastRenderedPageBreak/>
        <w:t>which we hypothesize explains</w:t>
      </w:r>
      <w:r w:rsidRPr="001A3542">
        <w:t xml:space="preserve"> why no life has evolved that can exploit the O</w:t>
      </w:r>
      <w:r w:rsidRPr="001A3542">
        <w:rPr>
          <w:vertAlign w:val="subscript"/>
        </w:rPr>
        <w:t>2</w:t>
      </w:r>
      <w:r w:rsidRPr="001A3542">
        <w:t>-N</w:t>
      </w:r>
      <w:r w:rsidRPr="001A3542">
        <w:rPr>
          <w:vertAlign w:val="subscript"/>
        </w:rPr>
        <w:t>2</w:t>
      </w:r>
      <w:r w:rsidRPr="001A3542">
        <w:t>-H</w:t>
      </w:r>
      <w:r w:rsidRPr="001A3542">
        <w:rPr>
          <w:vertAlign w:val="subscript"/>
        </w:rPr>
        <w:t>2</w:t>
      </w:r>
      <w:r w:rsidRPr="001A3542">
        <w:t>O disequilibrium.</w:t>
      </w:r>
    </w:p>
    <w:p w14:paraId="0C787344" w14:textId="77777777" w:rsidR="00F07075" w:rsidRDefault="00F07075" w:rsidP="00F07075">
      <w:pPr>
        <w:spacing w:line="360" w:lineRule="auto"/>
        <w:rPr>
          <w:rFonts w:cs="Times New Roman"/>
        </w:rPr>
      </w:pPr>
    </w:p>
    <w:p w14:paraId="258E874A" w14:textId="3E790F05" w:rsidR="00031500" w:rsidRPr="001A3542" w:rsidRDefault="00031500" w:rsidP="00F07075">
      <w:pPr>
        <w:spacing w:line="360" w:lineRule="auto"/>
        <w:rPr>
          <w:rFonts w:cs="Times New Roman"/>
        </w:rPr>
      </w:pPr>
      <w:r w:rsidRPr="001A3542">
        <w:rPr>
          <w:rFonts w:cs="Times New Roman"/>
        </w:rPr>
        <w:t>O</w:t>
      </w:r>
      <w:r w:rsidRPr="001A3542">
        <w:rPr>
          <w:rFonts w:cs="Times New Roman"/>
          <w:vertAlign w:val="subscript"/>
        </w:rPr>
        <w:t>2</w:t>
      </w:r>
      <w:r w:rsidRPr="001A3542">
        <w:rPr>
          <w:rFonts w:cs="Times New Roman"/>
        </w:rPr>
        <w:t>-N</w:t>
      </w:r>
      <w:r w:rsidRPr="001A3542">
        <w:rPr>
          <w:rFonts w:cs="Times New Roman"/>
          <w:vertAlign w:val="subscript"/>
        </w:rPr>
        <w:t>2</w:t>
      </w:r>
      <w:r w:rsidRPr="001A3542">
        <w:rPr>
          <w:rFonts w:cs="Times New Roman"/>
        </w:rPr>
        <w:t>-H</w:t>
      </w:r>
      <w:r w:rsidRPr="001A3542">
        <w:rPr>
          <w:rFonts w:cs="Times New Roman"/>
          <w:vertAlign w:val="subscript"/>
        </w:rPr>
        <w:t>2</w:t>
      </w:r>
      <w:r w:rsidRPr="001A3542">
        <w:rPr>
          <w:rFonts w:cs="Times New Roman"/>
        </w:rPr>
        <w:t xml:space="preserve">O is </w:t>
      </w:r>
      <w:r w:rsidR="00F833FE" w:rsidRPr="001A3542">
        <w:rPr>
          <w:rFonts w:cs="Times New Roman"/>
        </w:rPr>
        <w:t xml:space="preserve">probably </w:t>
      </w:r>
      <w:r w:rsidRPr="001A3542">
        <w:rPr>
          <w:rFonts w:cs="Times New Roman"/>
        </w:rPr>
        <w:t xml:space="preserve">high because it involves breaking </w:t>
      </w:r>
      <w:r w:rsidR="00B83027" w:rsidRPr="001A3542">
        <w:rPr>
          <w:rFonts w:cs="Times New Roman"/>
        </w:rPr>
        <w:t>the triple</w:t>
      </w:r>
      <w:r w:rsidR="00995275">
        <w:rPr>
          <w:rFonts w:cs="Times New Roman"/>
        </w:rPr>
        <w:t xml:space="preserve"> bond in</w:t>
      </w:r>
      <w:r w:rsidR="00475F55">
        <w:rPr>
          <w:rFonts w:cs="Times New Roman"/>
        </w:rPr>
        <w:t xml:space="preserve"> </w:t>
      </w:r>
      <w:r w:rsidR="007D0210" w:rsidRPr="00475F55">
        <w:rPr>
          <w:rFonts w:cs="Times New Roman"/>
          <w:noProof/>
          <w:position w:val="-6"/>
        </w:rPr>
        <w:object w:dxaOrig="640" w:dyaOrig="260" w14:anchorId="611FAB56">
          <v:shape id="_x0000_i1122" type="#_x0000_t75" alt="" style="width:31.7pt;height:13.2pt;mso-width-percent:0;mso-height-percent:0;mso-width-percent:0;mso-height-percent:0" o:ole="">
            <v:imagedata r:id="rId98" o:title=""/>
          </v:shape>
          <o:OLEObject Type="Embed" ProgID="Equation.DSMT4" ShapeID="_x0000_i1122" DrawAspect="Content" ObjectID="_1643357404" r:id="rId99"/>
        </w:object>
      </w:r>
      <w:r w:rsidR="00475F55">
        <w:rPr>
          <w:rFonts w:cs="Times New Roman"/>
        </w:rPr>
        <w:t xml:space="preserve"> </w:t>
      </w:r>
      <w:r w:rsidR="00A04864" w:rsidRPr="001A3542">
        <w:rPr>
          <w:rFonts w:cs="Times New Roman"/>
        </w:rPr>
        <w:t>by oxidation</w:t>
      </w:r>
      <w:r w:rsidRPr="001A3542">
        <w:rPr>
          <w:rFonts w:cs="Times New Roman"/>
        </w:rPr>
        <w:t>.</w:t>
      </w:r>
      <w:r w:rsidR="004B3F28" w:rsidRPr="001A3542">
        <w:rPr>
          <w:rFonts w:cs="Times New Roman"/>
        </w:rPr>
        <w:t xml:space="preserve"> The reaction between </w:t>
      </w:r>
      <w:r w:rsidRPr="001A3542">
        <w:rPr>
          <w:rFonts w:cs="Times New Roman"/>
        </w:rPr>
        <w:t>CO</w:t>
      </w:r>
      <w:r w:rsidRPr="001A3542">
        <w:rPr>
          <w:rFonts w:cs="Times New Roman"/>
          <w:vertAlign w:val="subscript"/>
        </w:rPr>
        <w:t>2</w:t>
      </w:r>
      <w:r w:rsidR="004B3F28" w:rsidRPr="001A3542">
        <w:rPr>
          <w:rFonts w:cs="Times New Roman"/>
        </w:rPr>
        <w:t xml:space="preserve">, </w:t>
      </w:r>
      <w:r w:rsidRPr="001A3542">
        <w:rPr>
          <w:rFonts w:cs="Times New Roman"/>
        </w:rPr>
        <w:t>N</w:t>
      </w:r>
      <w:r w:rsidRPr="001A3542">
        <w:rPr>
          <w:rFonts w:cs="Times New Roman"/>
          <w:vertAlign w:val="subscript"/>
        </w:rPr>
        <w:t>2</w:t>
      </w:r>
      <w:r w:rsidR="004B3F28" w:rsidRPr="001A3542">
        <w:rPr>
          <w:rFonts w:cs="Times New Roman"/>
        </w:rPr>
        <w:t xml:space="preserve">, </w:t>
      </w:r>
      <w:r w:rsidRPr="001A3542">
        <w:rPr>
          <w:rFonts w:cs="Times New Roman"/>
        </w:rPr>
        <w:t>CH</w:t>
      </w:r>
      <w:r w:rsidRPr="001A3542">
        <w:rPr>
          <w:rFonts w:cs="Times New Roman"/>
          <w:vertAlign w:val="subscript"/>
        </w:rPr>
        <w:t>4</w:t>
      </w:r>
      <w:r w:rsidR="004B3F28" w:rsidRPr="001A3542">
        <w:rPr>
          <w:rFonts w:cs="Times New Roman"/>
        </w:rPr>
        <w:t xml:space="preserve">, and </w:t>
      </w:r>
      <w:r w:rsidRPr="001A3542">
        <w:rPr>
          <w:rFonts w:cs="Times New Roman"/>
        </w:rPr>
        <w:t>H</w:t>
      </w:r>
      <w:r w:rsidRPr="001A3542">
        <w:rPr>
          <w:rFonts w:cs="Times New Roman"/>
          <w:vertAlign w:val="subscript"/>
        </w:rPr>
        <w:t>2</w:t>
      </w:r>
      <w:r w:rsidRPr="001A3542">
        <w:rPr>
          <w:rFonts w:cs="Times New Roman"/>
        </w:rPr>
        <w:t xml:space="preserve">O </w:t>
      </w:r>
      <w:r w:rsidR="008109B3" w:rsidRPr="001A3542">
        <w:rPr>
          <w:rFonts w:cs="Times New Roman"/>
        </w:rPr>
        <w:t xml:space="preserve">(Equation </w:t>
      </w:r>
      <w:r w:rsidR="00614915" w:rsidRPr="001A3542">
        <w:rPr>
          <w:rFonts w:cs="Times New Roman"/>
        </w:rPr>
        <w:fldChar w:fldCharType="begin"/>
      </w:r>
      <w:r w:rsidR="00614915" w:rsidRPr="001A3542">
        <w:rPr>
          <w:rFonts w:cs="Times New Roman"/>
        </w:rPr>
        <w:instrText xml:space="preserve"> GOTOBUTTON ZEqnNum699108  \* MERGEFORMAT </w:instrText>
      </w:r>
      <w:r w:rsidR="00614915" w:rsidRPr="001A3542">
        <w:rPr>
          <w:rFonts w:cs="Times New Roman"/>
        </w:rPr>
        <w:fldChar w:fldCharType="begin"/>
      </w:r>
      <w:r w:rsidR="00614915" w:rsidRPr="001A3542">
        <w:rPr>
          <w:rFonts w:cs="Times New Roman"/>
        </w:rPr>
        <w:instrText xml:space="preserve"> REF ZEqnNum699108 \* Charformat \! \* MERGEFORMAT </w:instrText>
      </w:r>
      <w:r w:rsidR="00614915" w:rsidRPr="001A3542">
        <w:rPr>
          <w:rFonts w:cs="Times New Roman"/>
        </w:rPr>
        <w:fldChar w:fldCharType="separate"/>
      </w:r>
      <w:r w:rsidR="00D011B4" w:rsidRPr="00D011B4">
        <w:rPr>
          <w:rFonts w:cs="Times New Roman"/>
        </w:rPr>
        <w:instrText>(12)</w:instrText>
      </w:r>
      <w:r w:rsidR="00614915" w:rsidRPr="001A3542">
        <w:rPr>
          <w:rFonts w:cs="Times New Roman"/>
        </w:rPr>
        <w:fldChar w:fldCharType="end"/>
      </w:r>
      <w:r w:rsidR="00614915" w:rsidRPr="001A3542">
        <w:rPr>
          <w:rFonts w:cs="Times New Roman"/>
        </w:rPr>
        <w:fldChar w:fldCharType="end"/>
      </w:r>
      <w:r w:rsidR="008109B3" w:rsidRPr="001A3542">
        <w:rPr>
          <w:rFonts w:cs="Times New Roman"/>
        </w:rPr>
        <w:t xml:space="preserve">) </w:t>
      </w:r>
      <w:r w:rsidR="004B3F28" w:rsidRPr="001A3542">
        <w:rPr>
          <w:rFonts w:cs="Times New Roman"/>
        </w:rPr>
        <w:t>also involves breaking an N</w:t>
      </w:r>
      <w:r w:rsidR="004B3F28" w:rsidRPr="001A3542">
        <w:rPr>
          <w:rFonts w:cs="Times New Roman"/>
          <w:vertAlign w:val="subscript"/>
        </w:rPr>
        <w:t>2</w:t>
      </w:r>
      <w:r w:rsidR="004B3F28" w:rsidRPr="001A3542">
        <w:rPr>
          <w:rFonts w:cs="Times New Roman"/>
        </w:rPr>
        <w:t xml:space="preserve"> bond, so it</w:t>
      </w:r>
      <w:r w:rsidR="00B83027" w:rsidRPr="001A3542">
        <w:rPr>
          <w:rFonts w:cs="Times New Roman"/>
        </w:rPr>
        <w:t xml:space="preserve"> potentially has</w:t>
      </w:r>
      <w:r w:rsidR="00660A0B" w:rsidRPr="001A3542">
        <w:rPr>
          <w:rFonts w:cs="Times New Roman"/>
        </w:rPr>
        <w:t xml:space="preserve"> an</w:t>
      </w:r>
      <w:r w:rsidR="00224289" w:rsidRPr="001A3542">
        <w:rPr>
          <w:rFonts w:cs="Times New Roman"/>
        </w:rPr>
        <w:t xml:space="preserve"> activation energy comparable to Reaction </w:t>
      </w:r>
      <w:r w:rsidR="00832FC1" w:rsidRPr="001A3542">
        <w:rPr>
          <w:rFonts w:cs="Times New Roman"/>
        </w:rPr>
        <w:fldChar w:fldCharType="begin"/>
      </w:r>
      <w:r w:rsidR="00832FC1" w:rsidRPr="001A3542">
        <w:rPr>
          <w:rFonts w:cs="Times New Roman"/>
        </w:rPr>
        <w:instrText xml:space="preserve"> GOTOBUTTON ZEqnNum462416  \* MERGEFORMAT </w:instrText>
      </w:r>
      <w:r w:rsidR="00832FC1" w:rsidRPr="001A3542">
        <w:rPr>
          <w:rFonts w:cs="Times New Roman"/>
        </w:rPr>
        <w:fldChar w:fldCharType="begin"/>
      </w:r>
      <w:r w:rsidR="00832FC1" w:rsidRPr="001A3542">
        <w:rPr>
          <w:rFonts w:cs="Times New Roman"/>
        </w:rPr>
        <w:instrText xml:space="preserve"> REF ZEqnNum462416 \* Charformat \! \* MERGEFORMAT </w:instrText>
      </w:r>
      <w:r w:rsidR="00832FC1" w:rsidRPr="001A3542">
        <w:rPr>
          <w:rFonts w:cs="Times New Roman"/>
        </w:rPr>
        <w:fldChar w:fldCharType="separate"/>
      </w:r>
      <w:r w:rsidR="00D011B4" w:rsidRPr="001A3542">
        <w:rPr>
          <w:rFonts w:cs="Times New Roman"/>
        </w:rPr>
        <w:instrText>(</w:instrText>
      </w:r>
      <w:r w:rsidR="00D011B4">
        <w:rPr>
          <w:rFonts w:cs="Times New Roman"/>
        </w:rPr>
        <w:instrText>13</w:instrText>
      </w:r>
      <w:r w:rsidR="00D011B4" w:rsidRPr="001A3542">
        <w:rPr>
          <w:rFonts w:cs="Times New Roman"/>
        </w:rPr>
        <w:instrText>)</w:instrText>
      </w:r>
      <w:r w:rsidR="00832FC1" w:rsidRPr="001A3542">
        <w:rPr>
          <w:rFonts w:cs="Times New Roman"/>
        </w:rPr>
        <w:fldChar w:fldCharType="end"/>
      </w:r>
      <w:r w:rsidR="00832FC1" w:rsidRPr="001A3542">
        <w:rPr>
          <w:rFonts w:cs="Times New Roman"/>
        </w:rPr>
        <w:fldChar w:fldCharType="end"/>
      </w:r>
      <w:r w:rsidR="004B3F28" w:rsidRPr="001A3542">
        <w:rPr>
          <w:rFonts w:cs="Times New Roman"/>
        </w:rPr>
        <w:t xml:space="preserve"> </w:t>
      </w:r>
      <w:r w:rsidRPr="001A3542">
        <w:rPr>
          <w:rFonts w:cs="Times New Roman"/>
        </w:rPr>
        <w:t>(</w:t>
      </w:r>
      <w:r w:rsidR="00B83027" w:rsidRPr="001A3542">
        <w:rPr>
          <w:rFonts w:cs="Times New Roman"/>
        </w:rPr>
        <w:t>&gt;</w:t>
      </w:r>
      <w:r w:rsidRPr="001A3542">
        <w:rPr>
          <w:rFonts w:cs="Times New Roman"/>
        </w:rPr>
        <w:t>300 kJ/mol)</w:t>
      </w:r>
      <w:r w:rsidR="004B3F28" w:rsidRPr="001A3542">
        <w:rPr>
          <w:rFonts w:cs="Times New Roman"/>
        </w:rPr>
        <w:t>.</w:t>
      </w:r>
    </w:p>
    <w:p w14:paraId="54F9C755" w14:textId="4BCFA3A3" w:rsidR="008622F4" w:rsidRPr="001A3542" w:rsidRDefault="00031500" w:rsidP="008E31C3">
      <w:pPr>
        <w:spacing w:line="360" w:lineRule="auto"/>
        <w:ind w:firstLine="720"/>
        <w:rPr>
          <w:rFonts w:cs="Times New Roman"/>
        </w:rPr>
      </w:pPr>
      <w:r w:rsidRPr="001A3542">
        <w:rPr>
          <w:rFonts w:cs="Times New Roman"/>
        </w:rPr>
        <w:t>Nitrogen fix</w:t>
      </w:r>
      <w:r w:rsidR="00995275">
        <w:rPr>
          <w:rFonts w:cs="Times New Roman"/>
        </w:rPr>
        <w:t>ing bacteria</w:t>
      </w:r>
      <w:r w:rsidRPr="001A3542">
        <w:rPr>
          <w:rFonts w:cs="Times New Roman"/>
        </w:rPr>
        <w:t xml:space="preserve"> are the only </w:t>
      </w:r>
      <w:r w:rsidR="00D456C4" w:rsidRPr="001A3542">
        <w:rPr>
          <w:rFonts w:cs="Times New Roman"/>
        </w:rPr>
        <w:t xml:space="preserve">organisms that </w:t>
      </w:r>
      <w:r w:rsidRPr="001A3542">
        <w:rPr>
          <w:rFonts w:cs="Times New Roman"/>
        </w:rPr>
        <w:t xml:space="preserve">break </w:t>
      </w:r>
      <w:r w:rsidR="007D0210" w:rsidRPr="00475F55">
        <w:rPr>
          <w:rFonts w:cs="Times New Roman"/>
          <w:noProof/>
          <w:position w:val="-6"/>
        </w:rPr>
        <w:object w:dxaOrig="640" w:dyaOrig="260" w14:anchorId="77C57356">
          <v:shape id="_x0000_i1121" type="#_x0000_t75" alt="" style="width:31.7pt;height:13.2pt;mso-width-percent:0;mso-height-percent:0;mso-width-percent:0;mso-height-percent:0" o:ole="">
            <v:imagedata r:id="rId100" o:title=""/>
          </v:shape>
          <o:OLEObject Type="Embed" ProgID="Equation.DSMT4" ShapeID="_x0000_i1121" DrawAspect="Content" ObjectID="_1643357405" r:id="rId101"/>
        </w:object>
      </w:r>
      <w:r w:rsidR="008646ED" w:rsidRPr="001A3542">
        <w:rPr>
          <w:rFonts w:cs="Times New Roman"/>
        </w:rPr>
        <w:t xml:space="preserve"> </w:t>
      </w:r>
      <w:r w:rsidRPr="001A3542">
        <w:rPr>
          <w:rFonts w:cs="Times New Roman"/>
        </w:rPr>
        <w:t>bonds</w:t>
      </w:r>
      <w:r w:rsidR="00D456C4" w:rsidRPr="001A3542">
        <w:rPr>
          <w:rFonts w:cs="Times New Roman"/>
        </w:rPr>
        <w:t xml:space="preserve"> by chemical reduction</w:t>
      </w:r>
      <w:r w:rsidRPr="001A3542">
        <w:rPr>
          <w:rFonts w:cs="Times New Roman"/>
        </w:rPr>
        <w:t xml:space="preserve"> with the aid of the nitrogenase enzyme.</w:t>
      </w:r>
      <w:r w:rsidR="008622F4" w:rsidRPr="001A3542">
        <w:rPr>
          <w:rFonts w:cs="Times New Roman"/>
        </w:rPr>
        <w:t xml:space="preserve"> The literature suggests that the uncatalyzed activation energy of nitrogen fixation </w:t>
      </w:r>
      <w:r w:rsidR="00B83027" w:rsidRPr="001A3542">
        <w:rPr>
          <w:rFonts w:cs="Times New Roman"/>
        </w:rPr>
        <w:t>by reduction is</w:t>
      </w:r>
      <w:r w:rsidR="008622F4" w:rsidRPr="001A3542">
        <w:rPr>
          <w:rFonts w:cs="Times New Roman"/>
        </w:rPr>
        <w:t xml:space="preserve"> ~200 kJ/mol</w:t>
      </w:r>
      <w:r w:rsidR="009F7F59" w:rsidRPr="001A3542">
        <w:rPr>
          <w:rFonts w:cs="Times New Roman"/>
        </w:rPr>
        <w:t xml:space="preserve"> </w:t>
      </w:r>
      <w:r w:rsidR="008719A0" w:rsidRPr="001A3542">
        <w:rPr>
          <w:rFonts w:cs="Times New Roman"/>
        </w:rPr>
        <w:fldChar w:fldCharType="begin"/>
      </w:r>
      <w:r w:rsidR="00F6216D">
        <w:rPr>
          <w:rFonts w:cs="Times New Roman"/>
        </w:rPr>
        <w:instrText xml:space="preserve"> ADDIN EN.CITE &lt;EndNote&gt;&lt;Cite&gt;&lt;Author&gt;Hageman&lt;/Author&gt;&lt;Year&gt;1980&lt;/Year&gt;&lt;RecNum&gt;52&lt;/RecNum&gt;&lt;DisplayText&gt;(Hageman &amp;amp; Burris 1980)&lt;/DisplayText&gt;&lt;record&gt;&lt;rec-number&gt;52&lt;/rec-number&gt;&lt;foreign-keys&gt;&lt;key app="EN" db-id="zsx9vatd3fapv9e29srxw0970vf9pp90wp29" timestamp="1564594578" guid="106e543d-b825-442f-bf5b-6ac55559ea46"&gt;52&lt;/key&gt;&lt;/foreign-keys&gt;&lt;ref-type name="Book Section"&gt;5&lt;/ref-type&gt;&lt;contributors&gt;&lt;authors&gt;&lt;author&gt;Hageman, Robert V&lt;/author&gt;&lt;author&gt;Burris, RH&lt;/author&gt;&lt;/authors&gt;&lt;/contributors&gt;&lt;titles&gt;&lt;title&gt;Electrochemistry of Nitrogenase and the Role of ATP&lt;/title&gt;&lt;secondary-title&gt;Current Topics in Bioenergetics&lt;/secondary-title&gt;&lt;/titles&gt;&lt;pages&gt;279-291&lt;/pages&gt;&lt;volume&gt;10&lt;/volume&gt;&lt;dates&gt;&lt;year&gt;1980&lt;/year&gt;&lt;/dates&gt;&lt;publisher&gt;Elsevier&lt;/publisher&gt;&lt;isbn&gt;0070-2129&lt;/isbn&gt;&lt;urls&gt;&lt;/urls&gt;&lt;/record&gt;&lt;/Cite&gt;&lt;/EndNote&gt;</w:instrText>
      </w:r>
      <w:r w:rsidR="008719A0" w:rsidRPr="001A3542">
        <w:rPr>
          <w:rFonts w:cs="Times New Roman"/>
        </w:rPr>
        <w:fldChar w:fldCharType="separate"/>
      </w:r>
      <w:r w:rsidR="00FE6449" w:rsidRPr="001A3542">
        <w:rPr>
          <w:rFonts w:cs="Times New Roman"/>
          <w:noProof/>
        </w:rPr>
        <w:t>(Hageman &amp; Burris 1980)</w:t>
      </w:r>
      <w:r w:rsidR="008719A0" w:rsidRPr="001A3542">
        <w:rPr>
          <w:rFonts w:cs="Times New Roman"/>
        </w:rPr>
        <w:fldChar w:fldCharType="end"/>
      </w:r>
      <w:r w:rsidR="008622F4" w:rsidRPr="001A3542">
        <w:rPr>
          <w:rFonts w:cs="Times New Roman"/>
        </w:rPr>
        <w:t xml:space="preserve">, which is </w:t>
      </w:r>
      <w:r w:rsidR="008646ED" w:rsidRPr="001A3542">
        <w:rPr>
          <w:rFonts w:cs="Times New Roman"/>
        </w:rPr>
        <w:t>&lt;</w:t>
      </w:r>
      <w:r w:rsidR="00F37FD7" w:rsidRPr="001A3542">
        <w:rPr>
          <w:rFonts w:cs="Times New Roman"/>
        </w:rPr>
        <w:t xml:space="preserve">63% of the </w:t>
      </w:r>
      <w:r w:rsidR="008622F4" w:rsidRPr="001A3542">
        <w:rPr>
          <w:rFonts w:cs="Times New Roman"/>
        </w:rPr>
        <w:t xml:space="preserve">uncatalyzed activation energy of Reaction </w:t>
      </w:r>
      <w:r w:rsidR="00832FC1" w:rsidRPr="001A3542">
        <w:rPr>
          <w:rFonts w:cs="Times New Roman"/>
        </w:rPr>
        <w:fldChar w:fldCharType="begin"/>
      </w:r>
      <w:r w:rsidR="00832FC1" w:rsidRPr="001A3542">
        <w:rPr>
          <w:rFonts w:cs="Times New Roman"/>
        </w:rPr>
        <w:instrText xml:space="preserve"> GOTOBUTTON ZEqnNum462416  \* MERGEFORMAT </w:instrText>
      </w:r>
      <w:r w:rsidR="00832FC1" w:rsidRPr="001A3542">
        <w:rPr>
          <w:rFonts w:cs="Times New Roman"/>
        </w:rPr>
        <w:fldChar w:fldCharType="begin"/>
      </w:r>
      <w:r w:rsidR="00832FC1" w:rsidRPr="001A3542">
        <w:rPr>
          <w:rFonts w:cs="Times New Roman"/>
        </w:rPr>
        <w:instrText xml:space="preserve"> REF ZEqnNum462416 \* Charformat \! \* MERGEFORMAT </w:instrText>
      </w:r>
      <w:r w:rsidR="00832FC1" w:rsidRPr="001A3542">
        <w:rPr>
          <w:rFonts w:cs="Times New Roman"/>
        </w:rPr>
        <w:fldChar w:fldCharType="separate"/>
      </w:r>
      <w:r w:rsidR="00D011B4" w:rsidRPr="001A3542">
        <w:rPr>
          <w:rFonts w:cs="Times New Roman"/>
        </w:rPr>
        <w:instrText>(</w:instrText>
      </w:r>
      <w:r w:rsidR="00D011B4">
        <w:rPr>
          <w:rFonts w:cs="Times New Roman"/>
        </w:rPr>
        <w:instrText>13</w:instrText>
      </w:r>
      <w:r w:rsidR="00D011B4" w:rsidRPr="001A3542">
        <w:rPr>
          <w:rFonts w:cs="Times New Roman"/>
        </w:rPr>
        <w:instrText>)</w:instrText>
      </w:r>
      <w:r w:rsidR="00832FC1" w:rsidRPr="001A3542">
        <w:rPr>
          <w:rFonts w:cs="Times New Roman"/>
        </w:rPr>
        <w:fldChar w:fldCharType="end"/>
      </w:r>
      <w:r w:rsidR="00832FC1" w:rsidRPr="001A3542">
        <w:rPr>
          <w:rFonts w:cs="Times New Roman"/>
        </w:rPr>
        <w:fldChar w:fldCharType="end"/>
      </w:r>
      <w:r w:rsidR="008622F4" w:rsidRPr="001A3542">
        <w:rPr>
          <w:rFonts w:cs="Times New Roman"/>
        </w:rPr>
        <w:t xml:space="preserve">. These differing </w:t>
      </w:r>
      <w:r w:rsidR="0084106D" w:rsidRPr="001A3542">
        <w:rPr>
          <w:rFonts w:cs="Times New Roman"/>
        </w:rPr>
        <w:t xml:space="preserve">energy </w:t>
      </w:r>
      <w:r w:rsidR="008622F4" w:rsidRPr="001A3542">
        <w:rPr>
          <w:rFonts w:cs="Times New Roman"/>
        </w:rPr>
        <w:t xml:space="preserve">barriers might explain why biology has managed to catalyze nitrogen </w:t>
      </w:r>
      <w:r w:rsidR="00B83027" w:rsidRPr="001A3542">
        <w:rPr>
          <w:rFonts w:cs="Times New Roman"/>
        </w:rPr>
        <w:t>fixation by reduction of N</w:t>
      </w:r>
      <w:r w:rsidR="00B83027" w:rsidRPr="001A3542">
        <w:rPr>
          <w:rFonts w:cs="Times New Roman"/>
          <w:vertAlign w:val="subscript"/>
        </w:rPr>
        <w:t>2</w:t>
      </w:r>
      <w:r w:rsidR="00B83027" w:rsidRPr="001A3542">
        <w:rPr>
          <w:rFonts w:cs="Times New Roman"/>
        </w:rPr>
        <w:t xml:space="preserve"> but not by direct oxidation of N</w:t>
      </w:r>
      <w:r w:rsidR="00B83027" w:rsidRPr="001A3542">
        <w:rPr>
          <w:rFonts w:cs="Times New Roman"/>
          <w:vertAlign w:val="subscript"/>
        </w:rPr>
        <w:t>2</w:t>
      </w:r>
      <w:r w:rsidR="008622F4" w:rsidRPr="001A3542">
        <w:rPr>
          <w:rFonts w:cs="Times New Roman"/>
        </w:rPr>
        <w:t>.</w:t>
      </w:r>
    </w:p>
    <w:p w14:paraId="6ED467F9" w14:textId="73465BF1" w:rsidR="00031500" w:rsidRPr="001A3542" w:rsidRDefault="00031500" w:rsidP="008E31C3">
      <w:pPr>
        <w:spacing w:line="360" w:lineRule="auto"/>
        <w:ind w:firstLine="720"/>
        <w:rPr>
          <w:rFonts w:cs="Times New Roman"/>
        </w:rPr>
      </w:pPr>
      <w:r w:rsidRPr="001A3542">
        <w:rPr>
          <w:rFonts w:cs="Times New Roman"/>
        </w:rPr>
        <w:t>In summary, we s</w:t>
      </w:r>
      <w:r w:rsidR="00B83027" w:rsidRPr="001A3542">
        <w:rPr>
          <w:rFonts w:cs="Times New Roman"/>
        </w:rPr>
        <w:t>peculate</w:t>
      </w:r>
      <w:r w:rsidRPr="001A3542">
        <w:rPr>
          <w:rFonts w:cs="Times New Roman"/>
        </w:rPr>
        <w:t xml:space="preserve"> that life has not evolved to consume the CO</w:t>
      </w:r>
      <w:r w:rsidRPr="001A3542">
        <w:rPr>
          <w:rFonts w:cs="Times New Roman"/>
          <w:vertAlign w:val="subscript"/>
        </w:rPr>
        <w:t>2</w:t>
      </w:r>
      <w:r w:rsidRPr="001A3542">
        <w:rPr>
          <w:rFonts w:cs="Times New Roman"/>
        </w:rPr>
        <w:t>-N</w:t>
      </w:r>
      <w:r w:rsidRPr="001A3542">
        <w:rPr>
          <w:rFonts w:cs="Times New Roman"/>
          <w:vertAlign w:val="subscript"/>
        </w:rPr>
        <w:t>2</w:t>
      </w:r>
      <w:r w:rsidRPr="001A3542">
        <w:rPr>
          <w:rFonts w:cs="Times New Roman"/>
        </w:rPr>
        <w:t>-CH</w:t>
      </w:r>
      <w:r w:rsidRPr="001A3542">
        <w:rPr>
          <w:rFonts w:cs="Times New Roman"/>
          <w:vertAlign w:val="subscript"/>
        </w:rPr>
        <w:t>4</w:t>
      </w:r>
      <w:r w:rsidRPr="001A3542">
        <w:rPr>
          <w:rFonts w:cs="Times New Roman"/>
        </w:rPr>
        <w:t>-H</w:t>
      </w:r>
      <w:r w:rsidRPr="001A3542">
        <w:rPr>
          <w:rFonts w:cs="Times New Roman"/>
          <w:vertAlign w:val="subscript"/>
        </w:rPr>
        <w:t>2</w:t>
      </w:r>
      <w:r w:rsidRPr="001A3542">
        <w:rPr>
          <w:rFonts w:cs="Times New Roman"/>
        </w:rPr>
        <w:t>O and O</w:t>
      </w:r>
      <w:r w:rsidRPr="001A3542">
        <w:rPr>
          <w:rFonts w:cs="Times New Roman"/>
          <w:vertAlign w:val="subscript"/>
        </w:rPr>
        <w:t>2</w:t>
      </w:r>
      <w:r w:rsidRPr="001A3542">
        <w:rPr>
          <w:rFonts w:cs="Times New Roman"/>
        </w:rPr>
        <w:t>-N</w:t>
      </w:r>
      <w:r w:rsidRPr="001A3542">
        <w:rPr>
          <w:rFonts w:cs="Times New Roman"/>
          <w:vertAlign w:val="subscript"/>
        </w:rPr>
        <w:t>2</w:t>
      </w:r>
      <w:r w:rsidRPr="001A3542">
        <w:rPr>
          <w:rFonts w:cs="Times New Roman"/>
        </w:rPr>
        <w:t>-H</w:t>
      </w:r>
      <w:r w:rsidRPr="001A3542">
        <w:rPr>
          <w:rFonts w:cs="Times New Roman"/>
          <w:vertAlign w:val="subscript"/>
        </w:rPr>
        <w:t>2</w:t>
      </w:r>
      <w:r w:rsidRPr="001A3542">
        <w:rPr>
          <w:rFonts w:cs="Times New Roman"/>
        </w:rPr>
        <w:t>O disequilibrium because these reactions</w:t>
      </w:r>
      <w:r w:rsidR="008646ED" w:rsidRPr="001A3542">
        <w:rPr>
          <w:rFonts w:cs="Times New Roman"/>
        </w:rPr>
        <w:t xml:space="preserve"> are</w:t>
      </w:r>
      <w:r w:rsidRPr="001A3542">
        <w:rPr>
          <w:rFonts w:cs="Times New Roman"/>
        </w:rPr>
        <w:t xml:space="preserve"> kinetically</w:t>
      </w:r>
      <w:r w:rsidR="00995275">
        <w:rPr>
          <w:rFonts w:cs="Times New Roman"/>
        </w:rPr>
        <w:t xml:space="preserve"> insurmountable</w:t>
      </w:r>
      <w:r w:rsidRPr="001A3542">
        <w:rPr>
          <w:rFonts w:cs="Times New Roman"/>
        </w:rPr>
        <w:t xml:space="preserve"> for biology</w:t>
      </w:r>
      <w:r w:rsidR="00D456C4" w:rsidRPr="001A3542">
        <w:rPr>
          <w:rFonts w:cs="Times New Roman"/>
        </w:rPr>
        <w:t>.</w:t>
      </w:r>
      <w:r w:rsidR="00995275">
        <w:rPr>
          <w:rFonts w:cs="Times New Roman"/>
        </w:rPr>
        <w:t xml:space="preserve"> We hypothesize that these reactions will be biochemically prohibited elsewhere on Earth-like exoplanets, which is a testable hypothesis (section 4.4).</w:t>
      </w:r>
    </w:p>
    <w:p w14:paraId="5945FAFC" w14:textId="77777777" w:rsidR="0000020F" w:rsidRPr="001A3542" w:rsidRDefault="0000020F" w:rsidP="008E31C3">
      <w:pPr>
        <w:spacing w:line="360" w:lineRule="auto"/>
        <w:ind w:firstLine="720"/>
        <w:rPr>
          <w:rFonts w:cs="Times New Roman"/>
        </w:rPr>
      </w:pPr>
    </w:p>
    <w:p w14:paraId="7C7FD78C" w14:textId="440EA17A" w:rsidR="0000020F" w:rsidRPr="001A3542" w:rsidRDefault="00510695" w:rsidP="008E31C3">
      <w:pPr>
        <w:spacing w:line="360" w:lineRule="auto"/>
        <w:rPr>
          <w:rFonts w:cs="Times New Roman"/>
          <w:u w:val="single"/>
        </w:rPr>
      </w:pPr>
      <w:r w:rsidRPr="001A3542">
        <w:rPr>
          <w:rFonts w:cs="Times New Roman"/>
          <w:u w:val="single"/>
        </w:rPr>
        <w:t xml:space="preserve">4.3.   </w:t>
      </w:r>
      <w:r w:rsidR="0000020F" w:rsidRPr="001A3542">
        <w:rPr>
          <w:rFonts w:cs="Times New Roman"/>
          <w:u w:val="single"/>
        </w:rPr>
        <w:t xml:space="preserve">Chemical disequilibrium as a biosignature or </w:t>
      </w:r>
      <w:r w:rsidR="00F01C66" w:rsidRPr="001A3542">
        <w:rPr>
          <w:rFonts w:cs="Times New Roman"/>
          <w:u w:val="single"/>
        </w:rPr>
        <w:t>anti-biosignature</w:t>
      </w:r>
    </w:p>
    <w:p w14:paraId="0962FC91" w14:textId="093EB295" w:rsidR="0000020F" w:rsidRPr="001A3542" w:rsidRDefault="0000020F" w:rsidP="008E31C3">
      <w:pPr>
        <w:spacing w:line="360" w:lineRule="auto"/>
        <w:ind w:firstLine="720"/>
        <w:rPr>
          <w:rFonts w:cs="Times New Roman"/>
        </w:rPr>
      </w:pPr>
      <w:r w:rsidRPr="001A3542">
        <w:rPr>
          <w:rFonts w:cs="Times New Roman"/>
        </w:rPr>
        <w:t>Throughout Earth’s history</w:t>
      </w:r>
      <w:r w:rsidR="00C3332F" w:rsidRPr="001A3542">
        <w:rPr>
          <w:rFonts w:cs="Times New Roman"/>
        </w:rPr>
        <w:t>,</w:t>
      </w:r>
      <w:r w:rsidRPr="001A3542">
        <w:rPr>
          <w:rFonts w:cs="Times New Roman"/>
        </w:rPr>
        <w:t xml:space="preserve"> the available Gibbs energy of the atmosphere-ocean system varied substantially (</w:t>
      </w:r>
      <w:r w:rsidR="00B25D7A" w:rsidRPr="001A3542">
        <w:rPr>
          <w:rFonts w:cs="Times New Roman"/>
        </w:rPr>
        <w:fldChar w:fldCharType="begin"/>
      </w:r>
      <w:r w:rsidR="00B25D7A" w:rsidRPr="001A3542">
        <w:rPr>
          <w:rFonts w:cs="Times New Roman"/>
        </w:rPr>
        <w:instrText xml:space="preserve"> REF _Ref18057397 \h </w:instrText>
      </w:r>
      <w:r w:rsidR="001A3542" w:rsidRPr="001A3542">
        <w:rPr>
          <w:rFonts w:cs="Times New Roman"/>
        </w:rPr>
        <w:instrText xml:space="preserve"> \* MERGEFORMAT </w:instrText>
      </w:r>
      <w:r w:rsidR="00B25D7A" w:rsidRPr="001A3542">
        <w:rPr>
          <w:rFonts w:cs="Times New Roman"/>
        </w:rPr>
      </w:r>
      <w:r w:rsidR="00B25D7A" w:rsidRPr="001A3542">
        <w:rPr>
          <w:rFonts w:cs="Times New Roman"/>
        </w:rPr>
        <w:fldChar w:fldCharType="separate"/>
      </w:r>
      <w:r w:rsidR="00D011B4" w:rsidRPr="00D011B4">
        <w:rPr>
          <w:rFonts w:cs="Times New Roman"/>
        </w:rPr>
        <w:t xml:space="preserve">Figure </w:t>
      </w:r>
      <w:r w:rsidR="00D011B4" w:rsidRPr="00D011B4">
        <w:rPr>
          <w:rFonts w:cs="Times New Roman"/>
          <w:noProof/>
        </w:rPr>
        <w:t>3</w:t>
      </w:r>
      <w:r w:rsidR="00B25D7A" w:rsidRPr="001A3542">
        <w:rPr>
          <w:rFonts w:cs="Times New Roman"/>
        </w:rPr>
        <w:fldChar w:fldCharType="end"/>
      </w:r>
      <w:r w:rsidRPr="001A3542">
        <w:rPr>
          <w:rFonts w:cs="Times New Roman"/>
        </w:rPr>
        <w:t xml:space="preserve">), and there is no </w:t>
      </w:r>
      <w:r w:rsidR="008D1D1D" w:rsidRPr="001A3542">
        <w:rPr>
          <w:rFonts w:cs="Times New Roman"/>
        </w:rPr>
        <w:t xml:space="preserve">one-to-one </w:t>
      </w:r>
      <w:r w:rsidRPr="001A3542">
        <w:rPr>
          <w:rFonts w:cs="Times New Roman"/>
        </w:rPr>
        <w:t xml:space="preserve">relationship between the magnitude </w:t>
      </w:r>
      <w:r w:rsidR="00C3332F" w:rsidRPr="001A3542">
        <w:rPr>
          <w:rFonts w:cs="Times New Roman"/>
        </w:rPr>
        <w:t xml:space="preserve">of </w:t>
      </w:r>
      <w:r w:rsidRPr="001A3542">
        <w:rPr>
          <w:rFonts w:cs="Times New Roman"/>
        </w:rPr>
        <w:t>Gibbs energy and the presence of life. In both prebiotic and modern</w:t>
      </w:r>
      <w:r w:rsidR="00247B54" w:rsidRPr="001A3542">
        <w:rPr>
          <w:rFonts w:cs="Times New Roman"/>
        </w:rPr>
        <w:t xml:space="preserve"> times</w:t>
      </w:r>
      <w:r w:rsidRPr="001A3542">
        <w:rPr>
          <w:rFonts w:cs="Times New Roman"/>
        </w:rPr>
        <w:t>, the atmosphere-ocean disequilibrium was relatively large (~1000s J/mol), so high disequilibrium alone is not a reliable sign of life. Low</w:t>
      </w:r>
      <w:r w:rsidR="00247B54" w:rsidRPr="001A3542">
        <w:rPr>
          <w:rFonts w:cs="Times New Roman"/>
        </w:rPr>
        <w:t>er</w:t>
      </w:r>
      <w:r w:rsidRPr="001A3542">
        <w:rPr>
          <w:rFonts w:cs="Times New Roman"/>
        </w:rPr>
        <w:t xml:space="preserve"> disequilibrium</w:t>
      </w:r>
      <w:r w:rsidR="00247B54" w:rsidRPr="001A3542">
        <w:rPr>
          <w:rFonts w:cs="Times New Roman"/>
        </w:rPr>
        <w:t xml:space="preserve"> (~100s)</w:t>
      </w:r>
      <w:r w:rsidRPr="001A3542">
        <w:rPr>
          <w:rFonts w:cs="Times New Roman"/>
        </w:rPr>
        <w:t xml:space="preserve"> is also an ambiguous biosignature</w:t>
      </w:r>
      <w:r w:rsidR="00C716B3" w:rsidRPr="001A3542">
        <w:rPr>
          <w:rFonts w:cs="Times New Roman"/>
        </w:rPr>
        <w:t xml:space="preserve"> on its own</w:t>
      </w:r>
      <w:r w:rsidRPr="001A3542">
        <w:rPr>
          <w:rFonts w:cs="Times New Roman"/>
        </w:rPr>
        <w:t xml:space="preserve"> because there were large spans of Earth’s inhabited history when disequilibrium was comparable to the available Gibbs energy of Mars’ atmosphere (136 J/mol)</w:t>
      </w:r>
      <w:r w:rsidR="006F31CD" w:rsidRPr="001A3542">
        <w:rPr>
          <w:rFonts w:cs="Times New Roman"/>
        </w:rPr>
        <w:t xml:space="preserve"> </w:t>
      </w:r>
      <w:r w:rsidR="0006570D" w:rsidRPr="001A3542">
        <w:rPr>
          <w:rFonts w:cs="Times New Roman"/>
        </w:rPr>
        <w:fldChar w:fldCharType="begin"/>
      </w:r>
      <w:r w:rsidR="00F6216D">
        <w:rPr>
          <w:rFonts w:cs="Times New Roman"/>
        </w:rPr>
        <w:instrText xml:space="preserve"> ADDIN EN.CITE &lt;EndNote&gt;&lt;Cite&gt;&lt;Author&gt;Krissansen-Totton&lt;/Author&gt;&lt;Year&gt;2016&lt;/Year&gt;&lt;RecNum&gt;22&lt;/RecNum&gt;&lt;DisplayText&gt;(Krissansen-Totton, et al. 2016)&lt;/DisplayText&gt;&lt;record&gt;&lt;rec-number&gt;22&lt;/rec-number&gt;&lt;foreign-keys&gt;&lt;key app="EN" db-id="zsx9vatd3fapv9e29srxw0970vf9pp90wp29" timestamp="1563918795" guid="0cc56bd0-7051-474e-a2b0-a3b5fa853012"&gt;22&lt;/key&gt;&lt;/foreign-keys&gt;&lt;ref-type name="Journal Article"&gt;17&lt;/ref-type&gt;&lt;contributors&gt;&lt;authors&gt;&lt;author&gt;Krissansen-Totton, Joshua&lt;/author&gt;&lt;author&gt;Bergsman, David S&lt;/author&gt;&lt;author&gt;Catling, David C&lt;/author&gt;&lt;/authors&gt;&lt;/contributors&gt;&lt;titles&gt;&lt;title&gt;On detecting biospheres from chemical thermodynamic disequilibrium in planetary atmospheres&lt;/title&gt;&lt;secondary-title&gt;Astrobiology&lt;/secondary-title&gt;&lt;/titles&gt;&lt;periodical&gt;&lt;full-title&gt;Astrobiology&lt;/full-title&gt;&lt;/periodical&gt;&lt;pages&gt;39-67&lt;/pages&gt;&lt;volume&gt;16&lt;/volume&gt;&lt;number&gt;1&lt;/number&gt;&lt;dates&gt;&lt;year&gt;2016&lt;/year&gt;&lt;/dates&gt;&lt;isbn&gt;1531-1074&lt;/isbn&gt;&lt;urls&gt;&lt;/urls&gt;&lt;/record&gt;&lt;/Cite&gt;&lt;/EndNote&gt;</w:instrText>
      </w:r>
      <w:r w:rsidR="0006570D" w:rsidRPr="001A3542">
        <w:rPr>
          <w:rFonts w:cs="Times New Roman"/>
        </w:rPr>
        <w:fldChar w:fldCharType="separate"/>
      </w:r>
      <w:r w:rsidR="00FE6449" w:rsidRPr="001A3542">
        <w:rPr>
          <w:rFonts w:cs="Times New Roman"/>
          <w:noProof/>
        </w:rPr>
        <w:t>(Krissansen-Totton, et al. 2016)</w:t>
      </w:r>
      <w:r w:rsidR="0006570D" w:rsidRPr="001A3542">
        <w:rPr>
          <w:rFonts w:cs="Times New Roman"/>
        </w:rPr>
        <w:fldChar w:fldCharType="end"/>
      </w:r>
      <w:r w:rsidR="00FC7F10" w:rsidRPr="001A3542">
        <w:rPr>
          <w:rFonts w:cs="Times New Roman"/>
        </w:rPr>
        <w:t>.</w:t>
      </w:r>
    </w:p>
    <w:p w14:paraId="357FEE17" w14:textId="16C49BFD" w:rsidR="0000020F" w:rsidRPr="001A3542" w:rsidRDefault="00C3332F" w:rsidP="008E31C3">
      <w:pPr>
        <w:spacing w:line="360" w:lineRule="auto"/>
        <w:ind w:firstLine="720"/>
        <w:rPr>
          <w:rFonts w:cs="Times New Roman"/>
        </w:rPr>
      </w:pPr>
      <w:r w:rsidRPr="001A3542">
        <w:rPr>
          <w:rFonts w:cs="Times New Roman"/>
        </w:rPr>
        <w:t xml:space="preserve">However, disequilibrium </w:t>
      </w:r>
      <w:r w:rsidR="00995275">
        <w:rPr>
          <w:rFonts w:cs="Times New Roman"/>
        </w:rPr>
        <w:t xml:space="preserve">is useful to determine the presence or absence of life if you know </w:t>
      </w:r>
      <w:r w:rsidRPr="001A3542">
        <w:rPr>
          <w:rFonts w:cs="Times New Roman"/>
        </w:rPr>
        <w:t xml:space="preserve">which </w:t>
      </w:r>
      <w:r w:rsidR="00995275">
        <w:rPr>
          <w:rFonts w:cs="Times New Roman"/>
        </w:rPr>
        <w:t xml:space="preserve">particular </w:t>
      </w:r>
      <w:r w:rsidRPr="001A3542">
        <w:rPr>
          <w:rFonts w:cs="Times New Roman"/>
        </w:rPr>
        <w:t xml:space="preserve">species are responsible for </w:t>
      </w:r>
      <w:r w:rsidR="00995275">
        <w:rPr>
          <w:rFonts w:cs="Times New Roman"/>
        </w:rPr>
        <w:t>the disequilibrium</w:t>
      </w:r>
      <w:r w:rsidRPr="001A3542">
        <w:rPr>
          <w:rFonts w:cs="Times New Roman"/>
        </w:rPr>
        <w:t xml:space="preserve">. The species </w:t>
      </w:r>
      <w:r w:rsidR="00C716B3" w:rsidRPr="001A3542">
        <w:rPr>
          <w:rFonts w:cs="Times New Roman"/>
        </w:rPr>
        <w:t>causing</w:t>
      </w:r>
      <w:r w:rsidRPr="001A3542">
        <w:rPr>
          <w:rFonts w:cs="Times New Roman"/>
        </w:rPr>
        <w:t xml:space="preserve"> the prebiotic and modern disequilibrium are different even though the magnitude of disequilibrium is similar.</w:t>
      </w:r>
      <w:r w:rsidR="0000020F" w:rsidRPr="001A3542">
        <w:rPr>
          <w:rFonts w:cs="Times New Roman"/>
        </w:rPr>
        <w:t xml:space="preserve"> Before life appeared,</w:t>
      </w:r>
      <w:r w:rsidR="00361FB9" w:rsidRPr="001A3542">
        <w:rPr>
          <w:rFonts w:cs="Times New Roman"/>
        </w:rPr>
        <w:t xml:space="preserve"> atmospheric</w:t>
      </w:r>
      <w:r w:rsidR="0000020F" w:rsidRPr="001A3542">
        <w:rPr>
          <w:rFonts w:cs="Times New Roman"/>
        </w:rPr>
        <w:t xml:space="preserve"> disequilibrium was dominated by H</w:t>
      </w:r>
      <w:r w:rsidR="0000020F" w:rsidRPr="001A3542">
        <w:rPr>
          <w:rFonts w:cs="Times New Roman"/>
          <w:vertAlign w:val="subscript"/>
        </w:rPr>
        <w:t>2</w:t>
      </w:r>
      <w:r w:rsidR="0000020F" w:rsidRPr="001A3542">
        <w:rPr>
          <w:rFonts w:cs="Times New Roman"/>
        </w:rPr>
        <w:t>-CO</w:t>
      </w:r>
      <w:r w:rsidR="0000020F" w:rsidRPr="001A3542">
        <w:rPr>
          <w:rFonts w:cs="Times New Roman"/>
          <w:vertAlign w:val="subscript"/>
        </w:rPr>
        <w:t>2</w:t>
      </w:r>
      <w:r w:rsidR="0000020F" w:rsidRPr="001A3542">
        <w:rPr>
          <w:rFonts w:cs="Times New Roman"/>
        </w:rPr>
        <w:t>, and CO-H</w:t>
      </w:r>
      <w:r w:rsidR="0000020F" w:rsidRPr="001A3542">
        <w:rPr>
          <w:rFonts w:cs="Times New Roman"/>
          <w:vertAlign w:val="subscript"/>
        </w:rPr>
        <w:t>2</w:t>
      </w:r>
      <w:r w:rsidR="0000020F" w:rsidRPr="001A3542">
        <w:rPr>
          <w:rFonts w:cs="Times New Roman"/>
        </w:rPr>
        <w:t>O, while today the most important disequilibr</w:t>
      </w:r>
      <w:r w:rsidR="00361FB9" w:rsidRPr="001A3542">
        <w:rPr>
          <w:rFonts w:cs="Times New Roman"/>
        </w:rPr>
        <w:t>ium is</w:t>
      </w:r>
      <w:r w:rsidR="0000020F" w:rsidRPr="001A3542">
        <w:rPr>
          <w:rFonts w:cs="Times New Roman"/>
        </w:rPr>
        <w:t xml:space="preserve"> O</w:t>
      </w:r>
      <w:r w:rsidR="0000020F" w:rsidRPr="001A3542">
        <w:rPr>
          <w:rFonts w:cs="Times New Roman"/>
          <w:vertAlign w:val="subscript"/>
        </w:rPr>
        <w:t>2</w:t>
      </w:r>
      <w:r w:rsidR="0000020F" w:rsidRPr="001A3542">
        <w:rPr>
          <w:rFonts w:cs="Times New Roman"/>
        </w:rPr>
        <w:t>-N</w:t>
      </w:r>
      <w:r w:rsidR="0000020F" w:rsidRPr="001A3542">
        <w:rPr>
          <w:rFonts w:cs="Times New Roman"/>
          <w:vertAlign w:val="subscript"/>
        </w:rPr>
        <w:t>2</w:t>
      </w:r>
      <w:r w:rsidR="0000020F" w:rsidRPr="001A3542">
        <w:rPr>
          <w:rFonts w:cs="Times New Roman"/>
        </w:rPr>
        <w:t>-H</w:t>
      </w:r>
      <w:r w:rsidR="0000020F" w:rsidRPr="001A3542">
        <w:rPr>
          <w:rFonts w:cs="Times New Roman"/>
          <w:vertAlign w:val="subscript"/>
        </w:rPr>
        <w:t>2</w:t>
      </w:r>
      <w:r w:rsidR="0000020F" w:rsidRPr="001A3542">
        <w:rPr>
          <w:rFonts w:cs="Times New Roman"/>
        </w:rPr>
        <w:t xml:space="preserve">O. </w:t>
      </w:r>
    </w:p>
    <w:p w14:paraId="38CB4C24" w14:textId="16D45617" w:rsidR="00EF5F75" w:rsidRPr="001A3542" w:rsidRDefault="00C3332F" w:rsidP="008E31C3">
      <w:pPr>
        <w:spacing w:line="360" w:lineRule="auto"/>
        <w:ind w:firstLine="720"/>
        <w:rPr>
          <w:rFonts w:cs="Times New Roman"/>
        </w:rPr>
      </w:pPr>
      <w:r w:rsidRPr="001A3542">
        <w:rPr>
          <w:rFonts w:cs="Times New Roman"/>
        </w:rPr>
        <w:lastRenderedPageBreak/>
        <w:t>Thus, b</w:t>
      </w:r>
      <w:r w:rsidR="0000020F" w:rsidRPr="001A3542">
        <w:rPr>
          <w:rFonts w:cs="Times New Roman"/>
        </w:rPr>
        <w:t xml:space="preserve">iosignatures and </w:t>
      </w:r>
      <w:r w:rsidR="00F01C66" w:rsidRPr="001A3542">
        <w:rPr>
          <w:rFonts w:cs="Times New Roman"/>
        </w:rPr>
        <w:t>anti-biosignature</w:t>
      </w:r>
      <w:r w:rsidR="0000020F" w:rsidRPr="001A3542">
        <w:rPr>
          <w:rFonts w:cs="Times New Roman"/>
        </w:rPr>
        <w:t>s arise from looking at both the magnitude of disequilibrium and how “edible” the disequilibrium</w:t>
      </w:r>
      <w:r w:rsidR="00CD41AF">
        <w:rPr>
          <w:rFonts w:cs="Times New Roman"/>
        </w:rPr>
        <w:t xml:space="preserve"> gas mixture</w:t>
      </w:r>
      <w:r w:rsidR="0000020F" w:rsidRPr="001A3542">
        <w:rPr>
          <w:rFonts w:cs="Times New Roman"/>
        </w:rPr>
        <w:t xml:space="preserve"> is, where “edibility” </w:t>
      </w:r>
      <w:r w:rsidR="00CD41AF">
        <w:rPr>
          <w:rFonts w:cs="Times New Roman"/>
        </w:rPr>
        <w:t xml:space="preserve">is associated with a low </w:t>
      </w:r>
      <w:r w:rsidR="0000020F" w:rsidRPr="001A3542">
        <w:rPr>
          <w:rFonts w:cs="Times New Roman"/>
        </w:rPr>
        <w:t xml:space="preserve">activation energy. </w:t>
      </w:r>
      <w:r w:rsidRPr="001A3542">
        <w:rPr>
          <w:rFonts w:cs="Times New Roman"/>
        </w:rPr>
        <w:t>An</w:t>
      </w:r>
      <w:r w:rsidR="00954611" w:rsidRPr="001A3542">
        <w:rPr>
          <w:rFonts w:cs="Times New Roman"/>
        </w:rPr>
        <w:t xml:space="preserve"> atmosphere-ocean with</w:t>
      </w:r>
      <w:r w:rsidR="0000020F" w:rsidRPr="001A3542">
        <w:rPr>
          <w:rFonts w:cs="Times New Roman"/>
        </w:rPr>
        <w:t xml:space="preserve"> “edible” disequilibrium</w:t>
      </w:r>
      <w:r w:rsidR="00954611" w:rsidRPr="001A3542">
        <w:rPr>
          <w:rFonts w:cs="Times New Roman"/>
        </w:rPr>
        <w:t xml:space="preserve"> is</w:t>
      </w:r>
      <w:r w:rsidR="0000020F" w:rsidRPr="001A3542">
        <w:rPr>
          <w:rFonts w:cs="Times New Roman"/>
        </w:rPr>
        <w:t xml:space="preserve"> an </w:t>
      </w:r>
      <w:r w:rsidR="00F01C66" w:rsidRPr="001A3542">
        <w:rPr>
          <w:rFonts w:cs="Times New Roman"/>
        </w:rPr>
        <w:t>anti-biosignature</w:t>
      </w:r>
      <w:r w:rsidR="0000020F" w:rsidRPr="001A3542">
        <w:rPr>
          <w:rFonts w:cs="Times New Roman"/>
        </w:rPr>
        <w:t xml:space="preserve"> because it is a sign that life is not consuming disequilibria that has kinetic barriers</w:t>
      </w:r>
      <w:r w:rsidR="0003319C" w:rsidRPr="001A3542">
        <w:rPr>
          <w:rFonts w:cs="Times New Roman"/>
        </w:rPr>
        <w:t xml:space="preserve"> that are easily biologically surmountable</w:t>
      </w:r>
      <w:r w:rsidRPr="001A3542">
        <w:rPr>
          <w:rFonts w:cs="Times New Roman"/>
        </w:rPr>
        <w:t xml:space="preserve"> (</w:t>
      </w:r>
      <w:r w:rsidRPr="001A3542">
        <w:rPr>
          <w:rFonts w:cs="Times New Roman"/>
        </w:rPr>
        <w:fldChar w:fldCharType="begin"/>
      </w:r>
      <w:r w:rsidRPr="001A3542">
        <w:rPr>
          <w:rFonts w:cs="Times New Roman"/>
        </w:rPr>
        <w:instrText xml:space="preserve"> REF _Ref18071390 \h </w:instrText>
      </w:r>
      <w:r w:rsidR="001A3542" w:rsidRPr="001A3542">
        <w:rPr>
          <w:rFonts w:cs="Times New Roman"/>
        </w:rPr>
        <w:instrText xml:space="preserve"> \* MERGEFORMAT </w:instrText>
      </w:r>
      <w:r w:rsidRPr="001A3542">
        <w:rPr>
          <w:rFonts w:cs="Times New Roman"/>
        </w:rPr>
      </w:r>
      <w:r w:rsidRPr="001A3542">
        <w:rPr>
          <w:rFonts w:cs="Times New Roman"/>
        </w:rPr>
        <w:fldChar w:fldCharType="separate"/>
      </w:r>
      <w:r w:rsidR="00D011B4" w:rsidRPr="00D011B4">
        <w:rPr>
          <w:rFonts w:cs="Times New Roman"/>
        </w:rPr>
        <w:t xml:space="preserve">Table </w:t>
      </w:r>
      <w:r w:rsidR="00D011B4" w:rsidRPr="00D011B4">
        <w:rPr>
          <w:rFonts w:cs="Times New Roman"/>
          <w:noProof/>
        </w:rPr>
        <w:t>2</w:t>
      </w:r>
      <w:r w:rsidRPr="001A3542">
        <w:rPr>
          <w:rFonts w:cs="Times New Roman"/>
        </w:rPr>
        <w:fldChar w:fldCharType="end"/>
      </w:r>
      <w:r w:rsidRPr="001A3542">
        <w:rPr>
          <w:rFonts w:cs="Times New Roman"/>
        </w:rPr>
        <w:t>)</w:t>
      </w:r>
      <w:r w:rsidR="0000020F" w:rsidRPr="001A3542">
        <w:rPr>
          <w:rFonts w:cs="Times New Roman"/>
        </w:rPr>
        <w:t>. One example is the prebiotic Earth, which likely had large amounts of “edible” free energy from the H</w:t>
      </w:r>
      <w:r w:rsidR="0000020F" w:rsidRPr="001A3542">
        <w:rPr>
          <w:rFonts w:cs="Times New Roman"/>
          <w:vertAlign w:val="subscript"/>
        </w:rPr>
        <w:t>2</w:t>
      </w:r>
      <w:r w:rsidR="0000020F" w:rsidRPr="001A3542">
        <w:rPr>
          <w:rFonts w:cs="Times New Roman"/>
        </w:rPr>
        <w:t>-CO</w:t>
      </w:r>
      <w:r w:rsidR="0000020F" w:rsidRPr="001A3542">
        <w:rPr>
          <w:rFonts w:cs="Times New Roman"/>
        </w:rPr>
        <w:softHyphen/>
      </w:r>
      <w:r w:rsidR="0000020F" w:rsidRPr="001A3542">
        <w:rPr>
          <w:rFonts w:cs="Times New Roman"/>
          <w:vertAlign w:val="subscript"/>
        </w:rPr>
        <w:t>2</w:t>
      </w:r>
      <w:r w:rsidR="0000020F" w:rsidRPr="001A3542">
        <w:rPr>
          <w:rFonts w:cs="Times New Roman"/>
        </w:rPr>
        <w:t xml:space="preserve"> and CO-H</w:t>
      </w:r>
      <w:r w:rsidR="0000020F" w:rsidRPr="001A3542">
        <w:rPr>
          <w:rFonts w:cs="Times New Roman"/>
          <w:vertAlign w:val="subscript"/>
        </w:rPr>
        <w:t>2</w:t>
      </w:r>
      <w:r w:rsidR="0000020F" w:rsidRPr="001A3542">
        <w:rPr>
          <w:rFonts w:cs="Times New Roman"/>
        </w:rPr>
        <w:t>O disequilibria. If chem</w:t>
      </w:r>
      <w:r w:rsidR="00632575" w:rsidRPr="001A3542">
        <w:rPr>
          <w:rFonts w:cs="Times New Roman"/>
        </w:rPr>
        <w:t>otrophs</w:t>
      </w:r>
      <w:r w:rsidR="0000020F" w:rsidRPr="001A3542">
        <w:rPr>
          <w:rFonts w:cs="Times New Roman"/>
        </w:rPr>
        <w:t xml:space="preserve"> w</w:t>
      </w:r>
      <w:r w:rsidR="00632575" w:rsidRPr="001A3542">
        <w:rPr>
          <w:rFonts w:cs="Times New Roman"/>
        </w:rPr>
        <w:t>ere</w:t>
      </w:r>
      <w:r w:rsidR="0000020F" w:rsidRPr="001A3542">
        <w:rPr>
          <w:rFonts w:cs="Times New Roman"/>
        </w:rPr>
        <w:t xml:space="preserve"> present, these “edible” disequilibria would mostly be </w:t>
      </w:r>
      <w:r w:rsidR="00632575" w:rsidRPr="001A3542">
        <w:rPr>
          <w:rFonts w:cs="Times New Roman"/>
        </w:rPr>
        <w:t>destroyed</w:t>
      </w:r>
      <w:r w:rsidR="0000020F" w:rsidRPr="001A3542">
        <w:rPr>
          <w:rFonts w:cs="Times New Roman"/>
        </w:rPr>
        <w:t xml:space="preserve">. </w:t>
      </w:r>
    </w:p>
    <w:p w14:paraId="07DDB0AA" w14:textId="7D3619ED" w:rsidR="0000020F" w:rsidRPr="001A3542" w:rsidRDefault="00EF5F75" w:rsidP="006727B9">
      <w:pPr>
        <w:spacing w:line="360" w:lineRule="auto"/>
        <w:ind w:firstLine="720"/>
        <w:rPr>
          <w:rFonts w:cs="Times New Roman"/>
        </w:rPr>
      </w:pPr>
      <w:r w:rsidRPr="001A3542">
        <w:rPr>
          <w:rFonts w:cs="Times New Roman"/>
        </w:rPr>
        <w:t>A separate</w:t>
      </w:r>
      <w:r w:rsidR="0000020F" w:rsidRPr="001A3542">
        <w:rPr>
          <w:rFonts w:cs="Times New Roman"/>
        </w:rPr>
        <w:t xml:space="preserve"> example of </w:t>
      </w:r>
      <w:r w:rsidRPr="001A3542">
        <w:rPr>
          <w:rFonts w:cs="Times New Roman"/>
        </w:rPr>
        <w:t>an</w:t>
      </w:r>
      <w:r w:rsidR="0000020F" w:rsidRPr="001A3542">
        <w:rPr>
          <w:rFonts w:cs="Times New Roman"/>
        </w:rPr>
        <w:t xml:space="preserve"> </w:t>
      </w:r>
      <w:r w:rsidR="00F01C66" w:rsidRPr="001A3542">
        <w:rPr>
          <w:rFonts w:cs="Times New Roman"/>
        </w:rPr>
        <w:t>anti-biosignature</w:t>
      </w:r>
      <w:r w:rsidR="0000020F" w:rsidRPr="001A3542">
        <w:rPr>
          <w:rFonts w:cs="Times New Roman"/>
        </w:rPr>
        <w:t xml:space="preserve"> is Mars’ atmosphere, which has a fairly large available Gibbs energy (~136 J/mol) mostly because </w:t>
      </w:r>
      <w:r w:rsidR="00361FB9" w:rsidRPr="001A3542">
        <w:rPr>
          <w:rFonts w:cs="Times New Roman"/>
        </w:rPr>
        <w:t>of</w:t>
      </w:r>
      <w:r w:rsidR="0000020F" w:rsidRPr="001A3542">
        <w:rPr>
          <w:rFonts w:cs="Times New Roman"/>
        </w:rPr>
        <w:t xml:space="preserve"> photochemically produced CO and O</w:t>
      </w:r>
      <w:r w:rsidR="0000020F" w:rsidRPr="001A3542">
        <w:rPr>
          <w:rFonts w:cs="Times New Roman"/>
          <w:vertAlign w:val="subscript"/>
        </w:rPr>
        <w:t>2</w:t>
      </w:r>
      <w:r w:rsidR="006F31CD" w:rsidRPr="001A3542">
        <w:rPr>
          <w:rFonts w:cs="Times New Roman"/>
          <w:vertAlign w:val="subscript"/>
        </w:rPr>
        <w:t xml:space="preserve"> </w:t>
      </w:r>
      <w:r w:rsidR="008606B0" w:rsidRPr="001A3542">
        <w:rPr>
          <w:rFonts w:cs="Times New Roman"/>
        </w:rPr>
        <w:fldChar w:fldCharType="begin"/>
      </w:r>
      <w:r w:rsidR="00F6216D">
        <w:rPr>
          <w:rFonts w:cs="Times New Roman"/>
        </w:rPr>
        <w:instrText xml:space="preserve"> ADDIN EN.CITE &lt;EndNote&gt;&lt;Cite&gt;&lt;Author&gt;Krissansen-Totton&lt;/Author&gt;&lt;Year&gt;2016&lt;/Year&gt;&lt;RecNum&gt;22&lt;/RecNum&gt;&lt;DisplayText&gt;(Krissansen-Totton, et al. 2016)&lt;/DisplayText&gt;&lt;record&gt;&lt;rec-number&gt;22&lt;/rec-number&gt;&lt;foreign-keys&gt;&lt;key app="EN" db-id="zsx9vatd3fapv9e29srxw0970vf9pp90wp29" timestamp="1563918795" guid="0cc56bd0-7051-474e-a2b0-a3b5fa853012"&gt;22&lt;/key&gt;&lt;/foreign-keys&gt;&lt;ref-type name="Journal Article"&gt;17&lt;/ref-type&gt;&lt;contributors&gt;&lt;authors&gt;&lt;author&gt;Krissansen-Totton, Joshua&lt;/author&gt;&lt;author&gt;Bergsman, David S&lt;/author&gt;&lt;author&gt;Catling, David C&lt;/author&gt;&lt;/authors&gt;&lt;/contributors&gt;&lt;titles&gt;&lt;title&gt;On detecting biospheres from chemical thermodynamic disequilibrium in planetary atmospheres&lt;/title&gt;&lt;secondary-title&gt;Astrobiology&lt;/secondary-title&gt;&lt;/titles&gt;&lt;periodical&gt;&lt;full-title&gt;Astrobiology&lt;/full-title&gt;&lt;/periodical&gt;&lt;pages&gt;39-67&lt;/pages&gt;&lt;volume&gt;16&lt;/volume&gt;&lt;number&gt;1&lt;/number&gt;&lt;dates&gt;&lt;year&gt;2016&lt;/year&gt;&lt;/dates&gt;&lt;isbn&gt;1531-1074&lt;/isbn&gt;&lt;urls&gt;&lt;/urls&gt;&lt;/record&gt;&lt;/Cite&gt;&lt;/EndNote&gt;</w:instrText>
      </w:r>
      <w:r w:rsidR="008606B0" w:rsidRPr="001A3542">
        <w:rPr>
          <w:rFonts w:cs="Times New Roman"/>
        </w:rPr>
        <w:fldChar w:fldCharType="separate"/>
      </w:r>
      <w:r w:rsidR="00FE6449" w:rsidRPr="001A3542">
        <w:rPr>
          <w:rFonts w:cs="Times New Roman"/>
          <w:noProof/>
        </w:rPr>
        <w:t>(Krissansen-Totton, et al. 2016)</w:t>
      </w:r>
      <w:r w:rsidR="008606B0" w:rsidRPr="001A3542">
        <w:rPr>
          <w:rFonts w:cs="Times New Roman"/>
        </w:rPr>
        <w:fldChar w:fldCharType="end"/>
      </w:r>
      <w:r w:rsidR="0000020F" w:rsidRPr="001A3542">
        <w:rPr>
          <w:rFonts w:cs="Times New Roman"/>
        </w:rPr>
        <w:t xml:space="preserve">. This free energy could be consumed by </w:t>
      </w:r>
      <w:r w:rsidR="001E11E4">
        <w:rPr>
          <w:rFonts w:cs="Times New Roman"/>
        </w:rPr>
        <w:t>a</w:t>
      </w:r>
      <w:r w:rsidR="001E11E4" w:rsidRPr="001E11E4">
        <w:rPr>
          <w:rFonts w:cs="Times New Roman"/>
        </w:rPr>
        <w:t>erobic carboxydotroph</w:t>
      </w:r>
      <w:r w:rsidR="001E11E4">
        <w:rPr>
          <w:rFonts w:cs="Times New Roman"/>
        </w:rPr>
        <w:t xml:space="preserve">ic organisms </w:t>
      </w:r>
      <w:r w:rsidR="0094498A" w:rsidRPr="001A3542">
        <w:rPr>
          <w:rFonts w:cs="Times New Roman"/>
        </w:rPr>
        <w:fldChar w:fldCharType="begin"/>
      </w:r>
      <w:r w:rsidR="00696548">
        <w:rPr>
          <w:rFonts w:cs="Times New Roman"/>
        </w:rPr>
        <w:instrText xml:space="preserve"> ADDIN EN.CITE &lt;EndNote&gt;&lt;Cite&gt;&lt;Author&gt;Sholes&lt;/Author&gt;&lt;Year&gt;2019&lt;/Year&gt;&lt;RecNum&gt;23&lt;/RecNum&gt;&lt;DisplayText&gt;(Sholes, et al. 2019)&lt;/DisplayText&gt;&lt;record&gt;&lt;rec-number&gt;23&lt;/rec-number&gt;&lt;foreign-keys&gt;&lt;key app="EN" db-id="zsx9vatd3fapv9e29srxw0970vf9pp90wp29" timestamp="1563918922" guid="20f237ab-a2d0-4561-84a5-697b6d2a7ae2"&gt;23&lt;/key&gt;&lt;/foreign-keys&gt;&lt;ref-type name="Journal Article"&gt;17&lt;/ref-type&gt;&lt;contributors&gt;&lt;authors&gt;&lt;author&gt;Sholes, Steven F&lt;/author&gt;&lt;author&gt;Krissansen-Totton, Joshua&lt;/author&gt;&lt;author&gt;Catling, David C&lt;/author&gt;&lt;/authors&gt;&lt;/contributors&gt;&lt;titles&gt;&lt;title&gt;A Maximum Subsurface Biomass on Mars from Untapped Free Energy: CO and H2 as Potential Antibiosignatures&lt;/title&gt;&lt;secondary-title&gt;Astrobiology&lt;/secondary-title&gt;&lt;/titles&gt;&lt;periodical&gt;&lt;full-title&gt;Astrobiology&lt;/full-title&gt;&lt;/periodical&gt;&lt;pages&gt;655-668&lt;/pages&gt;&lt;volume&gt;19&lt;/volume&gt;&lt;number&gt;5&lt;/number&gt;&lt;dates&gt;&lt;year&gt;2019&lt;/year&gt;&lt;/dates&gt;&lt;isbn&gt;1531-1074&lt;/isbn&gt;&lt;urls&gt;&lt;/urls&gt;&lt;/record&gt;&lt;/Cite&gt;&lt;/EndNote&gt;</w:instrText>
      </w:r>
      <w:r w:rsidR="0094498A" w:rsidRPr="001A3542">
        <w:rPr>
          <w:rFonts w:cs="Times New Roman"/>
        </w:rPr>
        <w:fldChar w:fldCharType="separate"/>
      </w:r>
      <w:r w:rsidR="00696548">
        <w:rPr>
          <w:rFonts w:cs="Times New Roman"/>
          <w:noProof/>
        </w:rPr>
        <w:t>(Sholes, et al. 2019)</w:t>
      </w:r>
      <w:r w:rsidR="0094498A" w:rsidRPr="001A3542">
        <w:rPr>
          <w:rFonts w:cs="Times New Roman"/>
        </w:rPr>
        <w:fldChar w:fldCharType="end"/>
      </w:r>
      <w:r w:rsidR="0094498A" w:rsidRPr="001A3542">
        <w:rPr>
          <w:rFonts w:cs="Times New Roman"/>
        </w:rPr>
        <w:t xml:space="preserve">. </w:t>
      </w:r>
      <w:r w:rsidR="006727B9" w:rsidRPr="006727B9">
        <w:rPr>
          <w:rFonts w:cs="Times New Roman"/>
        </w:rPr>
        <w:t xml:space="preserve">If a substantial biosphere were present, then it would consume this “edible” free lunch because a known </w:t>
      </w:r>
      <w:r w:rsidR="00711503" w:rsidRPr="006727B9">
        <w:rPr>
          <w:rFonts w:cs="Times New Roman"/>
        </w:rPr>
        <w:t>enzyme</w:t>
      </w:r>
      <w:r w:rsidR="006727B9" w:rsidRPr="006727B9">
        <w:rPr>
          <w:rFonts w:cs="Times New Roman"/>
        </w:rPr>
        <w:t xml:space="preserve"> (aerobic CO dehydrogenase) makes CO readily consumable with an activation energy </w:t>
      </w:r>
      <w:r w:rsidR="006D15DC">
        <w:rPr>
          <w:rFonts w:cs="Times New Roman"/>
        </w:rPr>
        <w:t xml:space="preserve">ranging </w:t>
      </w:r>
      <w:r w:rsidR="006727B9">
        <w:rPr>
          <w:rFonts w:cs="Times New Roman"/>
        </w:rPr>
        <w:t>~</w:t>
      </w:r>
      <w:r w:rsidR="006D15DC">
        <w:rPr>
          <w:rFonts w:cs="Times New Roman"/>
        </w:rPr>
        <w:t>20-95</w:t>
      </w:r>
      <w:r w:rsidR="006727B9" w:rsidRPr="006727B9">
        <w:rPr>
          <w:rFonts w:cs="Times New Roman"/>
        </w:rPr>
        <w:t xml:space="preserve"> kJ/mol</w:t>
      </w:r>
      <w:r w:rsidR="006D15DC">
        <w:rPr>
          <w:rFonts w:cs="Times New Roman"/>
        </w:rPr>
        <w:t xml:space="preserve"> </w:t>
      </w:r>
      <w:r w:rsidR="006D15DC">
        <w:rPr>
          <w:rFonts w:cs="Times New Roman"/>
        </w:rPr>
        <w:fldChar w:fldCharType="begin"/>
      </w:r>
      <w:r w:rsidR="00F6216D">
        <w:rPr>
          <w:rFonts w:cs="Times New Roman"/>
        </w:rPr>
        <w:instrText xml:space="preserve"> ADDIN EN.CITE &lt;EndNote&gt;&lt;Cite&gt;&lt;Author&gt;Xie&lt;/Author&gt;&lt;Year&gt;2009&lt;/Year&gt;&lt;RecNum&gt;128&lt;/RecNum&gt;&lt;DisplayText&gt;(King 2013; Xie et al. 2009)&lt;/DisplayText&gt;&lt;record&gt;&lt;rec-number&gt;128&lt;/rec-number&gt;&lt;foreign-keys&gt;&lt;key app="EN" db-id="zsx9vatd3fapv9e29srxw0970vf9pp90wp29" timestamp="1573702060" guid="0cb320a0-2b69-45c8-8312-948079285d92"&gt;128&lt;/key&gt;&lt;/foreign-keys&gt;&lt;ref-type name="Journal Article"&gt;17&lt;/ref-type&gt;&lt;contributors&gt;&lt;authors&gt;&lt;author&gt;Xie, Huixiang&lt;/author&gt;&lt;author&gt;Zhang, Yong&lt;/author&gt;&lt;author&gt;Lemarchand, Karine&lt;/author&gt;&lt;author&gt;Poulin, Patrick&lt;/author&gt;&lt;/authors&gt;&lt;/contributors&gt;&lt;titles&gt;&lt;title&gt;Microbial carbon monoxide uptake in the St. Lawrence estuarine system&lt;/title&gt;&lt;secondary-title&gt;Marine Ecology Progress Series&lt;/secondary-title&gt;&lt;/titles&gt;&lt;periodical&gt;&lt;full-title&gt;Marine Ecology Progress Series&lt;/full-title&gt;&lt;/periodical&gt;&lt;pages&gt;17-29&lt;/pages&gt;&lt;volume&gt;389&lt;/volume&gt;&lt;dates&gt;&lt;year&gt;2009&lt;/year&gt;&lt;/dates&gt;&lt;isbn&gt;0171-8630&lt;/isbn&gt;&lt;urls&gt;&lt;/urls&gt;&lt;/record&gt;&lt;/Cite&gt;&lt;Cite&gt;&lt;Author&gt;King&lt;/Author&gt;&lt;Year&gt;2013&lt;/Year&gt;&lt;RecNum&gt;127&lt;/RecNum&gt;&lt;record&gt;&lt;rec-number&gt;127&lt;/rec-number&gt;&lt;foreign-keys&gt;&lt;key app="EN" db-id="zsx9vatd3fapv9e29srxw0970vf9pp90wp29" timestamp="1573670350" guid="83b056ac-59aa-478f-8d66-75a2bb013d23"&gt;127&lt;/key&gt;&lt;/foreign-keys&gt;&lt;ref-type name="Journal Article"&gt;17&lt;/ref-type&gt;&lt;contributors&gt;&lt;authors&gt;&lt;author&gt;King, Caitlin Elizabeth&lt;/author&gt;&lt;/authors&gt;&lt;/contributors&gt;&lt;titles&gt;&lt;title&gt;Diversity and activity of aerobic thermophilic carbon monoxide-oxidizing bacteria on Kilauea Volcano, Hawaii&lt;/title&gt;&lt;/titles&gt;&lt;dates&gt;&lt;year&gt;2013&lt;/year&gt;&lt;/dates&gt;&lt;urls&gt;&lt;/urls&gt;&lt;/record&gt;&lt;/Cite&gt;&lt;/EndNote&gt;</w:instrText>
      </w:r>
      <w:r w:rsidR="006D15DC">
        <w:rPr>
          <w:rFonts w:cs="Times New Roman"/>
        </w:rPr>
        <w:fldChar w:fldCharType="separate"/>
      </w:r>
      <w:r w:rsidR="006D15DC">
        <w:rPr>
          <w:rFonts w:cs="Times New Roman"/>
          <w:noProof/>
        </w:rPr>
        <w:t>(King 2013; Xie et al. 2009)</w:t>
      </w:r>
      <w:r w:rsidR="006D15DC">
        <w:rPr>
          <w:rFonts w:cs="Times New Roman"/>
        </w:rPr>
        <w:fldChar w:fldCharType="end"/>
      </w:r>
      <w:r w:rsidR="006727B9" w:rsidRPr="006727B9">
        <w:rPr>
          <w:rFonts w:cs="Times New Roman"/>
        </w:rPr>
        <w:t>.</w:t>
      </w:r>
      <w:r w:rsidR="006727B9">
        <w:rPr>
          <w:rFonts w:cs="Times New Roman"/>
        </w:rPr>
        <w:t xml:space="preserve"> </w:t>
      </w:r>
      <w:r w:rsidRPr="001A3542">
        <w:rPr>
          <w:rFonts w:cs="Times New Roman"/>
        </w:rPr>
        <w:t xml:space="preserve">Strictly speaking, then, an anti-biosignature provides an upper limit on biomass </w:t>
      </w:r>
      <w:r w:rsidRPr="001A3542">
        <w:rPr>
          <w:rFonts w:cs="Times New Roman"/>
        </w:rPr>
        <w:fldChar w:fldCharType="begin"/>
      </w:r>
      <w:r w:rsidR="00F6216D">
        <w:rPr>
          <w:rFonts w:cs="Times New Roman"/>
        </w:rPr>
        <w:instrText xml:space="preserve"> ADDIN EN.CITE &lt;EndNote&gt;&lt;Cite&gt;&lt;Author&gt;Sholes&lt;/Author&gt;&lt;Year&gt;2019&lt;/Year&gt;&lt;RecNum&gt;23&lt;/RecNum&gt;&lt;DisplayText&gt;(Sholes, et al. 2019)&lt;/DisplayText&gt;&lt;record&gt;&lt;rec-number&gt;23&lt;/rec-number&gt;&lt;foreign-keys&gt;&lt;key app="EN" db-id="zsx9vatd3fapv9e29srxw0970vf9pp90wp29" timestamp="1563918922" guid="20f237ab-a2d0-4561-84a5-697b6d2a7ae2"&gt;23&lt;/key&gt;&lt;/foreign-keys&gt;&lt;ref-type name="Journal Article"&gt;17&lt;/ref-type&gt;&lt;contributors&gt;&lt;authors&gt;&lt;author&gt;Sholes, Steven F&lt;/author&gt;&lt;author&gt;Krissansen-Totton, Joshua&lt;/author&gt;&lt;author&gt;Catling, David C&lt;/author&gt;&lt;/authors&gt;&lt;/contributors&gt;&lt;titles&gt;&lt;title&gt;A Maximum Subsurface Biomass on Mars from Untapped Free Energy: CO and H2 as Potential Antibiosignatures&lt;/title&gt;&lt;secondary-title&gt;Astrobiology&lt;/secondary-title&gt;&lt;/titles&gt;&lt;periodical&gt;&lt;full-title&gt;Astrobiology&lt;/full-title&gt;&lt;/periodical&gt;&lt;pages&gt;655-668&lt;/pages&gt;&lt;volume&gt;19&lt;/volume&gt;&lt;number&gt;5&lt;/number&gt;&lt;dates&gt;&lt;year&gt;2019&lt;/year&gt;&lt;/dates&gt;&lt;isbn&gt;1531-1074&lt;/isbn&gt;&lt;urls&gt;&lt;/urls&gt;&lt;/record&gt;&lt;/Cite&gt;&lt;/EndNote&gt;</w:instrText>
      </w:r>
      <w:r w:rsidRPr="001A3542">
        <w:rPr>
          <w:rFonts w:cs="Times New Roman"/>
        </w:rPr>
        <w:fldChar w:fldCharType="separate"/>
      </w:r>
      <w:r w:rsidRPr="001A3542">
        <w:rPr>
          <w:rFonts w:cs="Times New Roman"/>
          <w:noProof/>
        </w:rPr>
        <w:t>(Sholes, et al. 2019)</w:t>
      </w:r>
      <w:r w:rsidRPr="001A3542">
        <w:rPr>
          <w:rFonts w:cs="Times New Roman"/>
        </w:rPr>
        <w:fldChar w:fldCharType="end"/>
      </w:r>
      <w:r w:rsidRPr="001A3542">
        <w:rPr>
          <w:rFonts w:cs="Times New Roman"/>
        </w:rPr>
        <w:t>.</w:t>
      </w:r>
    </w:p>
    <w:p w14:paraId="46CE36A6" w14:textId="202969DC" w:rsidR="005E760C" w:rsidRPr="001A3542" w:rsidRDefault="00954611" w:rsidP="008E31C3">
      <w:pPr>
        <w:spacing w:line="360" w:lineRule="auto"/>
        <w:ind w:firstLine="720"/>
        <w:rPr>
          <w:rFonts w:cs="Times New Roman"/>
        </w:rPr>
      </w:pPr>
      <w:r w:rsidRPr="001A3542">
        <w:rPr>
          <w:rFonts w:cs="Times New Roman"/>
        </w:rPr>
        <w:t>An atmosphere-ocean with</w:t>
      </w:r>
      <w:r w:rsidR="00A4588C" w:rsidRPr="001A3542">
        <w:rPr>
          <w:rFonts w:cs="Times New Roman"/>
        </w:rPr>
        <w:t xml:space="preserve"> primarily</w:t>
      </w:r>
      <w:r w:rsidR="0000020F" w:rsidRPr="001A3542">
        <w:rPr>
          <w:rFonts w:cs="Times New Roman"/>
        </w:rPr>
        <w:t xml:space="preserve"> “inedible”</w:t>
      </w:r>
      <w:r w:rsidR="00C3332F" w:rsidRPr="001A3542">
        <w:rPr>
          <w:rFonts w:cs="Times New Roman"/>
        </w:rPr>
        <w:t xml:space="preserve"> </w:t>
      </w:r>
      <w:r w:rsidRPr="001A3542">
        <w:rPr>
          <w:rFonts w:cs="Times New Roman"/>
        </w:rPr>
        <w:t>disequilibr</w:t>
      </w:r>
      <w:r w:rsidR="00361FB9" w:rsidRPr="001A3542">
        <w:rPr>
          <w:rFonts w:cs="Times New Roman"/>
        </w:rPr>
        <w:t>ium</w:t>
      </w:r>
      <w:r w:rsidR="00C1456F">
        <w:rPr>
          <w:rFonts w:cs="Times New Roman"/>
        </w:rPr>
        <w:t xml:space="preserve"> (with an insurmountable activation energy barrier)</w:t>
      </w:r>
      <w:r w:rsidR="0000020F" w:rsidRPr="001A3542">
        <w:rPr>
          <w:rFonts w:cs="Times New Roman"/>
        </w:rPr>
        <w:t xml:space="preserve"> </w:t>
      </w:r>
      <w:r w:rsidRPr="001A3542">
        <w:rPr>
          <w:rFonts w:cs="Times New Roman"/>
        </w:rPr>
        <w:t>is</w:t>
      </w:r>
      <w:r w:rsidR="0000020F" w:rsidRPr="001A3542">
        <w:rPr>
          <w:rFonts w:cs="Times New Roman"/>
        </w:rPr>
        <w:t xml:space="preserve"> a biosignature</w:t>
      </w:r>
      <w:r w:rsidR="00C3332F" w:rsidRPr="001A3542">
        <w:rPr>
          <w:rFonts w:cs="Times New Roman"/>
        </w:rPr>
        <w:t xml:space="preserve"> (</w:t>
      </w:r>
      <w:r w:rsidR="009E74F5">
        <w:rPr>
          <w:rFonts w:cs="Times New Roman"/>
        </w:rPr>
        <w:t xml:space="preserve">top right of </w:t>
      </w:r>
      <w:r w:rsidR="00C3332F" w:rsidRPr="001A3542">
        <w:rPr>
          <w:rFonts w:cs="Times New Roman"/>
        </w:rPr>
        <w:fldChar w:fldCharType="begin"/>
      </w:r>
      <w:r w:rsidR="00C3332F" w:rsidRPr="001A3542">
        <w:rPr>
          <w:rFonts w:cs="Times New Roman"/>
        </w:rPr>
        <w:instrText xml:space="preserve"> REF _Ref18071390 \h </w:instrText>
      </w:r>
      <w:r w:rsidR="001A3542" w:rsidRPr="001A3542">
        <w:rPr>
          <w:rFonts w:cs="Times New Roman"/>
        </w:rPr>
        <w:instrText xml:space="preserve"> \* MERGEFORMAT </w:instrText>
      </w:r>
      <w:r w:rsidR="00C3332F" w:rsidRPr="001A3542">
        <w:rPr>
          <w:rFonts w:cs="Times New Roman"/>
        </w:rPr>
      </w:r>
      <w:r w:rsidR="00C3332F" w:rsidRPr="001A3542">
        <w:rPr>
          <w:rFonts w:cs="Times New Roman"/>
        </w:rPr>
        <w:fldChar w:fldCharType="separate"/>
      </w:r>
      <w:r w:rsidR="00D011B4" w:rsidRPr="00D011B4">
        <w:rPr>
          <w:rFonts w:cs="Times New Roman"/>
        </w:rPr>
        <w:t xml:space="preserve">Table </w:t>
      </w:r>
      <w:r w:rsidR="00D011B4" w:rsidRPr="00D011B4">
        <w:rPr>
          <w:rFonts w:cs="Times New Roman"/>
          <w:noProof/>
        </w:rPr>
        <w:t>2</w:t>
      </w:r>
      <w:r w:rsidR="00C3332F" w:rsidRPr="001A3542">
        <w:rPr>
          <w:rFonts w:cs="Times New Roman"/>
        </w:rPr>
        <w:fldChar w:fldCharType="end"/>
      </w:r>
      <w:r w:rsidR="00C3332F" w:rsidRPr="001A3542">
        <w:rPr>
          <w:rFonts w:cs="Times New Roman"/>
        </w:rPr>
        <w:t>)</w:t>
      </w:r>
      <w:r w:rsidRPr="001A3542">
        <w:rPr>
          <w:rFonts w:cs="Times New Roman"/>
        </w:rPr>
        <w:t>. In this case, chemotrophs</w:t>
      </w:r>
      <w:r w:rsidR="0000020F" w:rsidRPr="001A3542">
        <w:rPr>
          <w:rFonts w:cs="Times New Roman"/>
        </w:rPr>
        <w:t xml:space="preserve"> </w:t>
      </w:r>
      <w:r w:rsidRPr="001A3542">
        <w:rPr>
          <w:rFonts w:cs="Times New Roman"/>
        </w:rPr>
        <w:t>have consume</w:t>
      </w:r>
      <w:r w:rsidR="00CC2568" w:rsidRPr="001A3542">
        <w:rPr>
          <w:rFonts w:cs="Times New Roman"/>
        </w:rPr>
        <w:t>d</w:t>
      </w:r>
      <w:r w:rsidRPr="001A3542">
        <w:rPr>
          <w:rFonts w:cs="Times New Roman"/>
        </w:rPr>
        <w:t xml:space="preserve"> most of the “edible” free energy produced by geology or photosynthesis (if present</w:t>
      </w:r>
      <w:r w:rsidR="000B4487" w:rsidRPr="001A3542">
        <w:rPr>
          <w:rFonts w:cs="Times New Roman"/>
        </w:rPr>
        <w:t>) and</w:t>
      </w:r>
      <w:r w:rsidR="00CC2568" w:rsidRPr="001A3542">
        <w:rPr>
          <w:rFonts w:cs="Times New Roman"/>
        </w:rPr>
        <w:t xml:space="preserve"> have left</w:t>
      </w:r>
      <w:r w:rsidR="0000020F" w:rsidRPr="001A3542">
        <w:rPr>
          <w:rFonts w:cs="Times New Roman"/>
        </w:rPr>
        <w:t xml:space="preserve"> “inedible” redox couples untouched.</w:t>
      </w:r>
      <w:r w:rsidRPr="001A3542">
        <w:rPr>
          <w:rFonts w:cs="Times New Roman"/>
        </w:rPr>
        <w:t xml:space="preserve"> </w:t>
      </w:r>
      <w:r w:rsidR="00F812EB" w:rsidRPr="001A3542">
        <w:rPr>
          <w:rFonts w:cs="Times New Roman"/>
        </w:rPr>
        <w:t xml:space="preserve">Some </w:t>
      </w:r>
      <w:r w:rsidR="007A583F" w:rsidRPr="001A3542">
        <w:rPr>
          <w:rFonts w:cs="Times New Roman"/>
        </w:rPr>
        <w:t>small</w:t>
      </w:r>
      <w:r w:rsidR="00247B54" w:rsidRPr="001A3542">
        <w:rPr>
          <w:rFonts w:cs="Times New Roman"/>
        </w:rPr>
        <w:t xml:space="preserve"> amount of</w:t>
      </w:r>
      <w:r w:rsidR="007A583F" w:rsidRPr="001A3542">
        <w:rPr>
          <w:rFonts w:cs="Times New Roman"/>
        </w:rPr>
        <w:t xml:space="preserve"> </w:t>
      </w:r>
      <w:r w:rsidR="00F812EB" w:rsidRPr="001A3542">
        <w:rPr>
          <w:rFonts w:cs="Times New Roman"/>
        </w:rPr>
        <w:t>“edible” disequilibrium will</w:t>
      </w:r>
      <w:r w:rsidR="0094498A" w:rsidRPr="001A3542">
        <w:rPr>
          <w:rFonts w:cs="Times New Roman"/>
        </w:rPr>
        <w:t xml:space="preserve"> always</w:t>
      </w:r>
      <w:r w:rsidR="00F812EB" w:rsidRPr="001A3542">
        <w:rPr>
          <w:rFonts w:cs="Times New Roman"/>
        </w:rPr>
        <w:t xml:space="preserve"> remain, because</w:t>
      </w:r>
      <w:r w:rsidR="007A583F" w:rsidRPr="001A3542">
        <w:rPr>
          <w:rFonts w:cs="Times New Roman"/>
        </w:rPr>
        <w:t xml:space="preserve"> gas fluxes from the atmosphere into habitable bodies of water will be limited by the water boundary layer</w:t>
      </w:r>
      <w:r w:rsidR="009F7F59" w:rsidRPr="001A3542">
        <w:rPr>
          <w:rFonts w:cs="Times New Roman"/>
        </w:rPr>
        <w:t xml:space="preserve"> </w:t>
      </w:r>
      <w:r w:rsidR="00FE7861" w:rsidRPr="001A3542">
        <w:rPr>
          <w:rFonts w:cs="Times New Roman"/>
        </w:rPr>
        <w:fldChar w:fldCharType="begin"/>
      </w:r>
      <w:r w:rsidR="00F6216D">
        <w:rPr>
          <w:rFonts w:cs="Times New Roman"/>
        </w:rPr>
        <w:instrText xml:space="preserve"> ADDIN EN.CITE &lt;EndNote&gt;&lt;Cite&gt;&lt;Author&gt;Liss&lt;/Author&gt;&lt;Year&gt;1974&lt;/Year&gt;&lt;RecNum&gt;37&lt;/RecNum&gt;&lt;DisplayText&gt;(Liss &amp;amp; Slater 1974)&lt;/DisplayText&gt;&lt;record&gt;&lt;rec-number&gt;37&lt;/rec-number&gt;&lt;foreign-keys&gt;&lt;key app="EN" db-id="zsx9vatd3fapv9e29srxw0970vf9pp90wp29" timestamp="1563923022" guid="4c5c5184-ddf3-46a3-8769-4957c4a81dcb"&gt;37&lt;/key&gt;&lt;/foreign-keys&gt;&lt;ref-type name="Journal Article"&gt;17&lt;/ref-type&gt;&lt;contributors&gt;&lt;authors&gt;&lt;author&gt;Liss, P. S.&lt;/author&gt;&lt;author&gt;Slater, P. G.&lt;/author&gt;&lt;/authors&gt;&lt;/contributors&gt;&lt;titles&gt;&lt;title&gt;Flux of Gases across the Air-Sea Interface&lt;/title&gt;&lt;secondary-title&gt;Nature&lt;/secondary-title&gt;&lt;/titles&gt;&lt;periodical&gt;&lt;full-title&gt;Nature&lt;/full-title&gt;&lt;/periodical&gt;&lt;pages&gt;181-184&lt;/pages&gt;&lt;volume&gt;247&lt;/volume&gt;&lt;number&gt;5438&lt;/number&gt;&lt;dates&gt;&lt;year&gt;1974&lt;/year&gt;&lt;pub-dates&gt;&lt;date&gt;1974/01/01&lt;/date&gt;&lt;/pub-dates&gt;&lt;/dates&gt;&lt;isbn&gt;1476-4687&lt;/isbn&gt;&lt;urls&gt;&lt;related-urls&gt;&lt;url&gt;https://doi.org/10.1038/247181a0&lt;/url&gt;&lt;/related-urls&gt;&lt;/urls&gt;&lt;electronic-resource-num&gt;10.1038/247181a0&lt;/electronic-resource-num&gt;&lt;/record&gt;&lt;/Cite&gt;&lt;/EndNote&gt;</w:instrText>
      </w:r>
      <w:r w:rsidR="00FE7861" w:rsidRPr="001A3542">
        <w:rPr>
          <w:rFonts w:cs="Times New Roman"/>
        </w:rPr>
        <w:fldChar w:fldCharType="separate"/>
      </w:r>
      <w:r w:rsidR="00FE6449" w:rsidRPr="001A3542">
        <w:rPr>
          <w:rFonts w:cs="Times New Roman"/>
          <w:noProof/>
        </w:rPr>
        <w:t>(Liss &amp; Slater 1974)</w:t>
      </w:r>
      <w:r w:rsidR="00FE7861" w:rsidRPr="001A3542">
        <w:rPr>
          <w:rFonts w:cs="Times New Roman"/>
        </w:rPr>
        <w:fldChar w:fldCharType="end"/>
      </w:r>
      <w:r w:rsidR="007A583F" w:rsidRPr="001A3542">
        <w:rPr>
          <w:rFonts w:cs="Times New Roman"/>
        </w:rPr>
        <w:t xml:space="preserve">. </w:t>
      </w:r>
      <w:r w:rsidRPr="001A3542">
        <w:rPr>
          <w:rFonts w:cs="Times New Roman"/>
        </w:rPr>
        <w:t>The magnitude of the “inedible” disequilibrium should be larger if phototrophs are present</w:t>
      </w:r>
      <w:r w:rsidR="004C62FC" w:rsidRPr="001A3542">
        <w:rPr>
          <w:rFonts w:cs="Times New Roman"/>
        </w:rPr>
        <w:t>.</w:t>
      </w:r>
      <w:r w:rsidR="00EB7CAF" w:rsidRPr="001A3542">
        <w:rPr>
          <w:rFonts w:cs="Times New Roman"/>
        </w:rPr>
        <w:t xml:space="preserve"> </w:t>
      </w:r>
      <w:r w:rsidR="000B4487" w:rsidRPr="001A3542">
        <w:rPr>
          <w:rFonts w:cs="Times New Roman"/>
        </w:rPr>
        <w:t xml:space="preserve">While life has been </w:t>
      </w:r>
      <w:r w:rsidR="00EF5F75" w:rsidRPr="001A3542">
        <w:rPr>
          <w:rFonts w:cs="Times New Roman"/>
        </w:rPr>
        <w:t xml:space="preserve">present </w:t>
      </w:r>
      <w:r w:rsidR="000B4487" w:rsidRPr="001A3542">
        <w:rPr>
          <w:rFonts w:cs="Times New Roman"/>
        </w:rPr>
        <w:t>on Earth</w:t>
      </w:r>
      <w:r w:rsidR="00361FB9" w:rsidRPr="001A3542">
        <w:rPr>
          <w:rFonts w:cs="Times New Roman"/>
        </w:rPr>
        <w:t xml:space="preserve">, </w:t>
      </w:r>
      <w:r w:rsidR="00A4588C" w:rsidRPr="001A3542">
        <w:rPr>
          <w:rFonts w:cs="Times New Roman"/>
        </w:rPr>
        <w:t>the coexistence of “inedible” CO</w:t>
      </w:r>
      <w:r w:rsidR="00A4588C" w:rsidRPr="001A3542">
        <w:rPr>
          <w:rFonts w:cs="Times New Roman"/>
          <w:vertAlign w:val="subscript"/>
        </w:rPr>
        <w:t>2</w:t>
      </w:r>
      <w:r w:rsidR="00A4588C" w:rsidRPr="001A3542">
        <w:rPr>
          <w:rFonts w:cs="Times New Roman"/>
        </w:rPr>
        <w:t>-N</w:t>
      </w:r>
      <w:r w:rsidR="00A4588C" w:rsidRPr="001A3542">
        <w:rPr>
          <w:rFonts w:cs="Times New Roman"/>
          <w:vertAlign w:val="subscript"/>
        </w:rPr>
        <w:t>2</w:t>
      </w:r>
      <w:r w:rsidR="00A4588C" w:rsidRPr="001A3542">
        <w:rPr>
          <w:rFonts w:cs="Times New Roman"/>
        </w:rPr>
        <w:t>-CH</w:t>
      </w:r>
      <w:r w:rsidR="00A4588C" w:rsidRPr="001A3542">
        <w:rPr>
          <w:rFonts w:cs="Times New Roman"/>
          <w:vertAlign w:val="subscript"/>
        </w:rPr>
        <w:t>4</w:t>
      </w:r>
      <w:r w:rsidR="00A4588C" w:rsidRPr="001A3542">
        <w:rPr>
          <w:rFonts w:cs="Times New Roman"/>
        </w:rPr>
        <w:t>-H</w:t>
      </w:r>
      <w:r w:rsidR="00A4588C" w:rsidRPr="001A3542">
        <w:rPr>
          <w:rFonts w:cs="Times New Roman"/>
          <w:vertAlign w:val="subscript"/>
        </w:rPr>
        <w:t>2</w:t>
      </w:r>
      <w:r w:rsidR="00A4588C" w:rsidRPr="001A3542">
        <w:rPr>
          <w:rFonts w:cs="Times New Roman"/>
        </w:rPr>
        <w:t>O or O</w:t>
      </w:r>
      <w:r w:rsidR="00A4588C" w:rsidRPr="001A3542">
        <w:rPr>
          <w:rFonts w:cs="Times New Roman"/>
          <w:vertAlign w:val="subscript"/>
        </w:rPr>
        <w:t>2</w:t>
      </w:r>
      <w:r w:rsidR="00A4588C" w:rsidRPr="001A3542">
        <w:rPr>
          <w:rFonts w:cs="Times New Roman"/>
        </w:rPr>
        <w:t>-N</w:t>
      </w:r>
      <w:r w:rsidR="00A4588C" w:rsidRPr="001A3542">
        <w:rPr>
          <w:rFonts w:cs="Times New Roman"/>
          <w:vertAlign w:val="subscript"/>
        </w:rPr>
        <w:t>2</w:t>
      </w:r>
      <w:r w:rsidR="00A4588C" w:rsidRPr="001A3542">
        <w:rPr>
          <w:rFonts w:cs="Times New Roman"/>
        </w:rPr>
        <w:t>-H</w:t>
      </w:r>
      <w:r w:rsidR="00A4588C" w:rsidRPr="001A3542">
        <w:rPr>
          <w:rFonts w:cs="Times New Roman"/>
          <w:vertAlign w:val="subscript"/>
        </w:rPr>
        <w:t>2</w:t>
      </w:r>
      <w:r w:rsidR="00A4588C" w:rsidRPr="001A3542">
        <w:rPr>
          <w:rFonts w:cs="Times New Roman"/>
        </w:rPr>
        <w:t>O has persisted in Earth’s atmosphere-ocean system</w:t>
      </w:r>
      <w:r w:rsidR="00EB7CAF" w:rsidRPr="001A3542">
        <w:rPr>
          <w:rFonts w:cs="Times New Roman"/>
        </w:rPr>
        <w:t xml:space="preserve"> (</w:t>
      </w:r>
      <w:r w:rsidR="00EB7CAF" w:rsidRPr="001A3542">
        <w:rPr>
          <w:rFonts w:cs="Times New Roman"/>
        </w:rPr>
        <w:fldChar w:fldCharType="begin"/>
      </w:r>
      <w:r w:rsidR="00EB7CAF" w:rsidRPr="001A3542">
        <w:rPr>
          <w:rFonts w:cs="Times New Roman"/>
        </w:rPr>
        <w:instrText xml:space="preserve"> REF _Ref18057397 \h </w:instrText>
      </w:r>
      <w:r w:rsidR="001A3542" w:rsidRPr="001A3542">
        <w:rPr>
          <w:rFonts w:cs="Times New Roman"/>
        </w:rPr>
        <w:instrText xml:space="preserve"> \* MERGEFORMAT </w:instrText>
      </w:r>
      <w:r w:rsidR="00EB7CAF" w:rsidRPr="001A3542">
        <w:rPr>
          <w:rFonts w:cs="Times New Roman"/>
        </w:rPr>
      </w:r>
      <w:r w:rsidR="00EB7CAF" w:rsidRPr="001A3542">
        <w:rPr>
          <w:rFonts w:cs="Times New Roman"/>
        </w:rPr>
        <w:fldChar w:fldCharType="separate"/>
      </w:r>
      <w:r w:rsidR="00D011B4" w:rsidRPr="00D011B4">
        <w:rPr>
          <w:rFonts w:cs="Times New Roman"/>
        </w:rPr>
        <w:t xml:space="preserve">Figure </w:t>
      </w:r>
      <w:r w:rsidR="00D011B4" w:rsidRPr="00D011B4">
        <w:rPr>
          <w:rFonts w:cs="Times New Roman"/>
          <w:noProof/>
        </w:rPr>
        <w:t>3</w:t>
      </w:r>
      <w:r w:rsidR="00EB7CAF" w:rsidRPr="001A3542">
        <w:rPr>
          <w:rFonts w:cs="Times New Roman"/>
        </w:rPr>
        <w:fldChar w:fldCharType="end"/>
      </w:r>
      <w:r w:rsidR="00EB7CAF" w:rsidRPr="001A3542">
        <w:rPr>
          <w:rFonts w:cs="Times New Roman"/>
        </w:rPr>
        <w:t>)</w:t>
      </w:r>
      <w:r w:rsidR="00A4588C" w:rsidRPr="001A3542">
        <w:rPr>
          <w:rFonts w:cs="Times New Roman"/>
        </w:rPr>
        <w:t>, and “edible” disequilibrium has been absent because of chemotrophs.</w:t>
      </w:r>
    </w:p>
    <w:p w14:paraId="580BEFEA" w14:textId="0DF13546" w:rsidR="00EB7CAF" w:rsidRDefault="001E334A" w:rsidP="008E31C3">
      <w:pPr>
        <w:spacing w:line="360" w:lineRule="auto"/>
        <w:ind w:firstLine="720"/>
        <w:rPr>
          <w:rFonts w:cs="Times New Roman"/>
        </w:rPr>
      </w:pPr>
      <w:r w:rsidRPr="001A3542">
        <w:rPr>
          <w:rFonts w:cs="Times New Roman"/>
        </w:rPr>
        <w:t xml:space="preserve">A planet </w:t>
      </w:r>
      <w:r w:rsidR="00EF5F75" w:rsidRPr="001A3542">
        <w:rPr>
          <w:rFonts w:cs="Times New Roman"/>
        </w:rPr>
        <w:t xml:space="preserve">very </w:t>
      </w:r>
      <w:r w:rsidRPr="001A3542">
        <w:rPr>
          <w:rFonts w:cs="Times New Roman"/>
        </w:rPr>
        <w:t>near thermodynamic equilibrium</w:t>
      </w:r>
      <w:r w:rsidR="005E760C" w:rsidRPr="001A3542">
        <w:rPr>
          <w:rFonts w:cs="Times New Roman"/>
        </w:rPr>
        <w:t xml:space="preserve"> most likely </w:t>
      </w:r>
      <w:r w:rsidRPr="001A3542">
        <w:rPr>
          <w:rFonts w:cs="Times New Roman"/>
        </w:rPr>
        <w:t>does not have life</w:t>
      </w:r>
      <w:r w:rsidR="00EB7CAF" w:rsidRPr="001A3542">
        <w:rPr>
          <w:rFonts w:cs="Times New Roman"/>
        </w:rPr>
        <w:t xml:space="preserve"> (</w:t>
      </w:r>
      <w:r w:rsidR="009E74F5">
        <w:rPr>
          <w:rFonts w:cs="Times New Roman"/>
        </w:rPr>
        <w:t xml:space="preserve">lower row of </w:t>
      </w:r>
      <w:r w:rsidR="00EB7CAF" w:rsidRPr="001A3542">
        <w:rPr>
          <w:rFonts w:cs="Times New Roman"/>
        </w:rPr>
        <w:fldChar w:fldCharType="begin"/>
      </w:r>
      <w:r w:rsidR="00EB7CAF" w:rsidRPr="001A3542">
        <w:rPr>
          <w:rFonts w:cs="Times New Roman"/>
        </w:rPr>
        <w:instrText xml:space="preserve"> REF _Ref18071390 \h </w:instrText>
      </w:r>
      <w:r w:rsidR="001A3542">
        <w:rPr>
          <w:rFonts w:cs="Times New Roman"/>
        </w:rPr>
        <w:instrText xml:space="preserve"> \* MERGEFORMAT </w:instrText>
      </w:r>
      <w:r w:rsidR="00EB7CAF" w:rsidRPr="001A3542">
        <w:rPr>
          <w:rFonts w:cs="Times New Roman"/>
        </w:rPr>
      </w:r>
      <w:r w:rsidR="00EB7CAF" w:rsidRPr="001A3542">
        <w:rPr>
          <w:rFonts w:cs="Times New Roman"/>
        </w:rPr>
        <w:fldChar w:fldCharType="separate"/>
      </w:r>
      <w:r w:rsidR="00D011B4" w:rsidRPr="00D011B4">
        <w:rPr>
          <w:rFonts w:cs="Times New Roman"/>
        </w:rPr>
        <w:t xml:space="preserve">Table </w:t>
      </w:r>
      <w:r w:rsidR="00D011B4" w:rsidRPr="00D011B4">
        <w:rPr>
          <w:rFonts w:cs="Times New Roman"/>
          <w:noProof/>
        </w:rPr>
        <w:t>2</w:t>
      </w:r>
      <w:r w:rsidR="00EB7CAF" w:rsidRPr="001A3542">
        <w:rPr>
          <w:rFonts w:cs="Times New Roman"/>
        </w:rPr>
        <w:fldChar w:fldCharType="end"/>
      </w:r>
      <w:r w:rsidR="00EB7CAF" w:rsidRPr="001A3542">
        <w:rPr>
          <w:rFonts w:cs="Times New Roman"/>
        </w:rPr>
        <w:t>)</w:t>
      </w:r>
      <w:r w:rsidR="005E760C" w:rsidRPr="001A3542">
        <w:rPr>
          <w:rFonts w:cs="Times New Roman"/>
        </w:rPr>
        <w:t xml:space="preserve">. </w:t>
      </w:r>
      <w:r w:rsidR="00A4588C" w:rsidRPr="001A3542">
        <w:rPr>
          <w:rFonts w:cs="Times New Roman"/>
        </w:rPr>
        <w:t>Although chemotrophs destroy disequilibrium,</w:t>
      </w:r>
      <w:r w:rsidR="00632575" w:rsidRPr="001A3542">
        <w:rPr>
          <w:rFonts w:cs="Times New Roman"/>
        </w:rPr>
        <w:t xml:space="preserve"> </w:t>
      </w:r>
      <w:r w:rsidR="005E760C" w:rsidRPr="001A3542">
        <w:rPr>
          <w:rFonts w:cs="Times New Roman"/>
        </w:rPr>
        <w:t>they did not</w:t>
      </w:r>
      <w:r w:rsidR="00A4588C" w:rsidRPr="001A3542">
        <w:rPr>
          <w:rFonts w:cs="Times New Roman"/>
        </w:rPr>
        <w:t xml:space="preserve"> drive </w:t>
      </w:r>
      <w:r w:rsidR="005E760C" w:rsidRPr="001A3542">
        <w:rPr>
          <w:rFonts w:cs="Times New Roman"/>
        </w:rPr>
        <w:t xml:space="preserve">Earth’s atmosphere-ocean system </w:t>
      </w:r>
      <w:r w:rsidR="00A4588C" w:rsidRPr="001A3542">
        <w:rPr>
          <w:rFonts w:cs="Times New Roman"/>
        </w:rPr>
        <w:t>to complete equilibrium</w:t>
      </w:r>
      <w:r w:rsidR="005E760C" w:rsidRPr="001A3542">
        <w:rPr>
          <w:rFonts w:cs="Times New Roman"/>
        </w:rPr>
        <w:t xml:space="preserve"> in the Archean</w:t>
      </w:r>
      <w:r w:rsidR="00A4588C" w:rsidRPr="001A3542">
        <w:rPr>
          <w:rFonts w:cs="Times New Roman"/>
        </w:rPr>
        <w:t>. Chemotrophs</w:t>
      </w:r>
      <w:r w:rsidR="005E760C" w:rsidRPr="001A3542">
        <w:rPr>
          <w:rFonts w:cs="Times New Roman"/>
        </w:rPr>
        <w:t xml:space="preserve"> on Earth</w:t>
      </w:r>
      <w:r w:rsidR="00A4588C" w:rsidRPr="001A3542">
        <w:rPr>
          <w:rFonts w:cs="Times New Roman"/>
        </w:rPr>
        <w:t xml:space="preserve"> produce waste gas</w:t>
      </w:r>
      <w:r w:rsidR="00EB7CAF" w:rsidRPr="001A3542">
        <w:rPr>
          <w:rFonts w:cs="Times New Roman"/>
        </w:rPr>
        <w:t xml:space="preserve"> such as CH</w:t>
      </w:r>
      <w:r w:rsidR="00EB7CAF" w:rsidRPr="001A3542">
        <w:rPr>
          <w:rFonts w:cs="Times New Roman"/>
          <w:vertAlign w:val="subscript"/>
        </w:rPr>
        <w:t>4</w:t>
      </w:r>
      <w:r w:rsidR="00EB7CAF" w:rsidRPr="001A3542">
        <w:rPr>
          <w:rFonts w:cs="Times New Roman"/>
        </w:rPr>
        <w:t xml:space="preserve"> (Equation </w:t>
      </w:r>
      <w:r w:rsidR="00EB7CAF" w:rsidRPr="001A3542">
        <w:rPr>
          <w:rFonts w:cs="Times New Roman"/>
        </w:rPr>
        <w:fldChar w:fldCharType="begin"/>
      </w:r>
      <w:r w:rsidR="00EB7CAF" w:rsidRPr="001A3542">
        <w:rPr>
          <w:rFonts w:cs="Times New Roman"/>
        </w:rPr>
        <w:instrText xml:space="preserve"> GOTOBUTTON ZEqnNum293406  \* MERGEFORMAT </w:instrText>
      </w:r>
      <w:r w:rsidR="00EB7CAF" w:rsidRPr="001A3542">
        <w:rPr>
          <w:rFonts w:cs="Times New Roman"/>
        </w:rPr>
        <w:fldChar w:fldCharType="begin"/>
      </w:r>
      <w:r w:rsidR="00EB7CAF" w:rsidRPr="001A3542">
        <w:rPr>
          <w:rFonts w:cs="Times New Roman"/>
        </w:rPr>
        <w:instrText xml:space="preserve"> REF ZEqnNum293406 \* Charformat \! \* MERGEFORMAT </w:instrText>
      </w:r>
      <w:r w:rsidR="00EB7CAF" w:rsidRPr="001A3542">
        <w:rPr>
          <w:rFonts w:cs="Times New Roman"/>
        </w:rPr>
        <w:fldChar w:fldCharType="separate"/>
      </w:r>
      <w:r w:rsidR="00D011B4" w:rsidRPr="00D011B4">
        <w:rPr>
          <w:rFonts w:cs="Times New Roman"/>
        </w:rPr>
        <w:instrText>(4)</w:instrText>
      </w:r>
      <w:r w:rsidR="00EB7CAF" w:rsidRPr="001A3542">
        <w:rPr>
          <w:rFonts w:cs="Times New Roman"/>
        </w:rPr>
        <w:fldChar w:fldCharType="end"/>
      </w:r>
      <w:r w:rsidR="00EB7CAF" w:rsidRPr="001A3542">
        <w:rPr>
          <w:rFonts w:cs="Times New Roman"/>
        </w:rPr>
        <w:fldChar w:fldCharType="end"/>
      </w:r>
      <w:r w:rsidR="00EB7CAF" w:rsidRPr="001A3542">
        <w:rPr>
          <w:rFonts w:cs="Times New Roman"/>
        </w:rPr>
        <w:t>)</w:t>
      </w:r>
      <w:r w:rsidR="00A4588C" w:rsidRPr="001A3542">
        <w:rPr>
          <w:rFonts w:cs="Times New Roman"/>
        </w:rPr>
        <w:t xml:space="preserve"> that </w:t>
      </w:r>
      <w:r w:rsidR="00431D38" w:rsidRPr="001A3542">
        <w:rPr>
          <w:rFonts w:cs="Times New Roman"/>
        </w:rPr>
        <w:t xml:space="preserve">ultimately contribute </w:t>
      </w:r>
      <w:r w:rsidR="00EB7CAF" w:rsidRPr="001A3542">
        <w:rPr>
          <w:rFonts w:cs="Times New Roman"/>
        </w:rPr>
        <w:t>to</w:t>
      </w:r>
      <w:r w:rsidR="00431D38" w:rsidRPr="001A3542">
        <w:rPr>
          <w:rFonts w:cs="Times New Roman"/>
        </w:rPr>
        <w:t xml:space="preserve"> disequilibria</w:t>
      </w:r>
      <w:r w:rsidR="00913198" w:rsidRPr="001A3542">
        <w:rPr>
          <w:rFonts w:cs="Times New Roman"/>
        </w:rPr>
        <w:t xml:space="preserve"> and</w:t>
      </w:r>
      <w:r w:rsidR="001C003A" w:rsidRPr="001A3542">
        <w:rPr>
          <w:rFonts w:cs="Times New Roman"/>
        </w:rPr>
        <w:t xml:space="preserve"> therefore l</w:t>
      </w:r>
      <w:r w:rsidR="002D5AB2" w:rsidRPr="001A3542">
        <w:rPr>
          <w:rFonts w:cs="Times New Roman"/>
        </w:rPr>
        <w:t>ife is</w:t>
      </w:r>
      <w:r w:rsidR="00632575" w:rsidRPr="001A3542">
        <w:rPr>
          <w:rFonts w:cs="Times New Roman"/>
        </w:rPr>
        <w:t xml:space="preserve"> unable to destroy all atmospheric disequilibrium</w:t>
      </w:r>
      <w:r w:rsidR="00431D38" w:rsidRPr="001A3542">
        <w:rPr>
          <w:rFonts w:cs="Times New Roman"/>
        </w:rPr>
        <w:t>.</w:t>
      </w:r>
    </w:p>
    <w:p w14:paraId="4F7C81F3" w14:textId="387535A4" w:rsidR="00A13C5D" w:rsidRPr="001B0A82" w:rsidRDefault="00B92A2E" w:rsidP="008E31C3">
      <w:pPr>
        <w:spacing w:line="360" w:lineRule="auto"/>
        <w:ind w:firstLine="720"/>
        <w:rPr>
          <w:rFonts w:cs="Times New Roman"/>
          <w:color w:val="000000" w:themeColor="text1"/>
        </w:rPr>
      </w:pPr>
      <w:r w:rsidRPr="00475F55">
        <w:rPr>
          <w:color w:val="000000" w:themeColor="text1"/>
          <w:sz w:val="22"/>
          <w:szCs w:val="22"/>
          <w:highlight w:val="yellow"/>
          <w:shd w:val="clear" w:color="auto" w:fill="FFFFFF"/>
        </w:rPr>
        <w:lastRenderedPageBreak/>
        <w:t>The difference between the upper left and lower row of Table 2 is a question of degree. The upper left represents an anti-biosignature applicable to a large disequilibrium, such as prebiotic Earth ~10</w:t>
      </w:r>
      <w:r w:rsidRPr="00475F55">
        <w:rPr>
          <w:color w:val="000000" w:themeColor="text1"/>
          <w:sz w:val="22"/>
          <w:szCs w:val="22"/>
          <w:highlight w:val="yellow"/>
          <w:shd w:val="clear" w:color="auto" w:fill="FFFFFF"/>
          <w:vertAlign w:val="superscript"/>
        </w:rPr>
        <w:t>3</w:t>
      </w:r>
      <w:r w:rsidRPr="00475F55">
        <w:rPr>
          <w:color w:val="000000" w:themeColor="text1"/>
          <w:sz w:val="22"/>
          <w:szCs w:val="22"/>
          <w:highlight w:val="yellow"/>
          <w:shd w:val="clear" w:color="auto" w:fill="FFFFFF"/>
        </w:rPr>
        <w:t xml:space="preserve"> J/mol or of modern Mars ~10</w:t>
      </w:r>
      <w:r w:rsidRPr="00475F55">
        <w:rPr>
          <w:color w:val="000000" w:themeColor="text1"/>
          <w:sz w:val="22"/>
          <w:szCs w:val="22"/>
          <w:highlight w:val="yellow"/>
          <w:shd w:val="clear" w:color="auto" w:fill="FFFFFF"/>
          <w:vertAlign w:val="superscript"/>
        </w:rPr>
        <w:t>2</w:t>
      </w:r>
      <w:r w:rsidRPr="00475F55">
        <w:rPr>
          <w:color w:val="000000" w:themeColor="text1"/>
          <w:sz w:val="22"/>
          <w:szCs w:val="22"/>
          <w:highlight w:val="yellow"/>
          <w:shd w:val="clear" w:color="auto" w:fill="FFFFFF"/>
        </w:rPr>
        <w:t xml:space="preserve"> J/mol.</w:t>
      </w:r>
      <w:r w:rsidRPr="00475F55">
        <w:rPr>
          <w:b/>
          <w:color w:val="000000" w:themeColor="text1"/>
          <w:sz w:val="22"/>
          <w:szCs w:val="22"/>
          <w:highlight w:val="yellow"/>
          <w:shd w:val="clear" w:color="auto" w:fill="FFFFFF"/>
        </w:rPr>
        <w:t xml:space="preserve"> </w:t>
      </w:r>
      <w:r w:rsidR="00A13C5D" w:rsidRPr="00475F55">
        <w:rPr>
          <w:rFonts w:cs="Times New Roman"/>
          <w:color w:val="000000" w:themeColor="text1"/>
          <w:highlight w:val="yellow"/>
        </w:rPr>
        <w:t xml:space="preserve">In contrast, </w:t>
      </w:r>
      <w:r w:rsidRPr="00475F55">
        <w:rPr>
          <w:rFonts w:cs="Times New Roman"/>
          <w:color w:val="000000" w:themeColor="text1"/>
          <w:highlight w:val="yellow"/>
        </w:rPr>
        <w:t xml:space="preserve">the lower row of Table 2 is applicable to </w:t>
      </w:r>
      <w:r w:rsidR="00A13C5D" w:rsidRPr="00475F55">
        <w:rPr>
          <w:rFonts w:cs="Times New Roman"/>
          <w:color w:val="000000" w:themeColor="text1"/>
          <w:highlight w:val="yellow"/>
        </w:rPr>
        <w:t xml:space="preserve">a planet such as Venus, </w:t>
      </w:r>
      <w:r w:rsidRPr="00475F55">
        <w:rPr>
          <w:rFonts w:cs="Times New Roman"/>
          <w:color w:val="000000" w:themeColor="text1"/>
          <w:highlight w:val="yellow"/>
        </w:rPr>
        <w:t>where the</w:t>
      </w:r>
      <w:r w:rsidR="00A13C5D" w:rsidRPr="00475F55">
        <w:rPr>
          <w:rFonts w:cs="Times New Roman"/>
          <w:color w:val="000000" w:themeColor="text1"/>
          <w:highlight w:val="yellow"/>
        </w:rPr>
        <w:t xml:space="preserve"> near-surface temperature drives the atmosphere </w:t>
      </w:r>
      <w:r w:rsidRPr="00475F55">
        <w:rPr>
          <w:rFonts w:cs="Times New Roman"/>
          <w:color w:val="000000" w:themeColor="text1"/>
          <w:highlight w:val="yellow"/>
        </w:rPr>
        <w:t xml:space="preserve">very </w:t>
      </w:r>
      <w:r w:rsidR="00A13C5D" w:rsidRPr="00475F55">
        <w:rPr>
          <w:rFonts w:cs="Times New Roman"/>
          <w:color w:val="000000" w:themeColor="text1"/>
          <w:highlight w:val="yellow"/>
        </w:rPr>
        <w:t>close to equilibrium</w:t>
      </w:r>
      <w:r w:rsidRPr="00475F55">
        <w:rPr>
          <w:rFonts w:cs="Times New Roman"/>
          <w:color w:val="000000" w:themeColor="text1"/>
          <w:highlight w:val="yellow"/>
        </w:rPr>
        <w:t xml:space="preserve"> with a disequilibrium of 0.06 J/mol</w:t>
      </w:r>
      <w:r w:rsidR="00A13C5D" w:rsidRPr="00475F55">
        <w:rPr>
          <w:rFonts w:cs="Times New Roman"/>
          <w:color w:val="000000" w:themeColor="text1"/>
          <w:highlight w:val="yellow"/>
        </w:rPr>
        <w:t xml:space="preserve"> (Krissansen-Totton et al., 2016)</w:t>
      </w:r>
      <w:r w:rsidRPr="00475F55">
        <w:rPr>
          <w:rFonts w:cs="Times New Roman"/>
          <w:color w:val="000000" w:themeColor="text1"/>
          <w:highlight w:val="yellow"/>
        </w:rPr>
        <w:t xml:space="preserve">. </w:t>
      </w:r>
      <w:r w:rsidR="00A13C5D" w:rsidRPr="00475F55">
        <w:rPr>
          <w:rFonts w:cs="Times New Roman"/>
          <w:color w:val="000000" w:themeColor="text1"/>
          <w:highlight w:val="yellow"/>
        </w:rPr>
        <w:t xml:space="preserve">Also in this category are giant planets, such as Jupiter, where deep convective mixing produces a gas mixture </w:t>
      </w:r>
      <w:r w:rsidRPr="00475F55">
        <w:rPr>
          <w:rFonts w:cs="Times New Roman"/>
          <w:color w:val="000000" w:themeColor="text1"/>
          <w:highlight w:val="yellow"/>
        </w:rPr>
        <w:t xml:space="preserve">very </w:t>
      </w:r>
      <w:r w:rsidR="00A13C5D" w:rsidRPr="00475F55">
        <w:rPr>
          <w:rFonts w:cs="Times New Roman"/>
          <w:color w:val="000000" w:themeColor="text1"/>
          <w:highlight w:val="yellow"/>
        </w:rPr>
        <w:t xml:space="preserve">near chemical equilibrium </w:t>
      </w:r>
      <w:r w:rsidRPr="00475F55">
        <w:rPr>
          <w:rFonts w:cs="Times New Roman"/>
          <w:color w:val="000000" w:themeColor="text1"/>
          <w:highlight w:val="yellow"/>
        </w:rPr>
        <w:t xml:space="preserve">(~0.001 </w:t>
      </w:r>
      <w:r w:rsidR="00A13C5D" w:rsidRPr="00475F55">
        <w:rPr>
          <w:rFonts w:cs="Times New Roman"/>
          <w:color w:val="000000" w:themeColor="text1"/>
          <w:highlight w:val="yellow"/>
        </w:rPr>
        <w:t xml:space="preserve">and the </w:t>
      </w:r>
      <w:r w:rsidRPr="00475F55">
        <w:rPr>
          <w:rFonts w:cs="Times New Roman"/>
          <w:color w:val="000000" w:themeColor="text1"/>
          <w:highlight w:val="yellow"/>
        </w:rPr>
        <w:t>small</w:t>
      </w:r>
      <w:r w:rsidR="00A13C5D" w:rsidRPr="00475F55">
        <w:rPr>
          <w:rFonts w:cs="Times New Roman"/>
          <w:color w:val="000000" w:themeColor="text1"/>
          <w:highlight w:val="yellow"/>
        </w:rPr>
        <w:t xml:space="preserve"> disequilibrium is </w:t>
      </w:r>
      <w:r w:rsidRPr="00475F55">
        <w:rPr>
          <w:rFonts w:cs="Times New Roman"/>
          <w:color w:val="000000" w:themeColor="text1"/>
          <w:highlight w:val="yellow"/>
        </w:rPr>
        <w:t xml:space="preserve">purely </w:t>
      </w:r>
      <w:r w:rsidR="00A13C5D" w:rsidRPr="00475F55">
        <w:rPr>
          <w:rFonts w:cs="Times New Roman"/>
          <w:color w:val="000000" w:themeColor="text1"/>
          <w:highlight w:val="yellow"/>
        </w:rPr>
        <w:t>photochemical.</w:t>
      </w:r>
    </w:p>
    <w:p w14:paraId="2943E31F" w14:textId="389C8ABC" w:rsidR="00371A1D" w:rsidRPr="001A3542" w:rsidRDefault="00371A1D" w:rsidP="008E31C3">
      <w:pPr>
        <w:spacing w:line="360" w:lineRule="auto"/>
        <w:ind w:firstLine="720"/>
        <w:rPr>
          <w:rFonts w:cs="Times New Roman"/>
        </w:rPr>
      </w:pPr>
      <w:r w:rsidRPr="00371A1D">
        <w:rPr>
          <w:rFonts w:cs="Times New Roman"/>
          <w:highlight w:val="yellow"/>
        </w:rPr>
        <w:t xml:space="preserve">Some biospheres that are nutrient-limited (e.g., limited by fixed N or P) may not follow Table 2. For example, a nutrient-limited chemotrophic biosphere may not be able to consume all of the “edible” disequilibrium in the atmosphere. In this case, sizable “edible” disequilibrium might coexist with life, which contradicts the upper-left panel of Table 2. </w:t>
      </w:r>
      <w:r w:rsidR="008A12FF">
        <w:rPr>
          <w:rFonts w:cs="Times New Roman"/>
          <w:highlight w:val="yellow"/>
        </w:rPr>
        <w:t>Most literature has argued</w:t>
      </w:r>
      <w:r w:rsidRPr="00371A1D">
        <w:rPr>
          <w:rFonts w:cs="Times New Roman"/>
          <w:highlight w:val="yellow"/>
        </w:rPr>
        <w:t xml:space="preserve"> that the pre-photosynthetic Earth was probably energy-limited (not nutrient-limited) </w:t>
      </w:r>
      <w:r w:rsidRPr="00371A1D">
        <w:rPr>
          <w:rFonts w:cs="Times New Roman"/>
          <w:highlight w:val="yellow"/>
        </w:rPr>
        <w:fldChar w:fldCharType="begin">
          <w:fldData xml:space="preserve">PEVuZE5vdGU+PENpdGU+PEF1dGhvcj5XYXJkPC9BdXRob3I+PFllYXI+MjAxOTwvWWVhcj48UmVj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</w:fldData>
        </w:fldChar>
      </w:r>
      <w:r w:rsidR="00F6216D">
        <w:rPr>
          <w:rFonts w:cs="Times New Roman"/>
          <w:highlight w:val="yellow"/>
        </w:rPr>
        <w:instrText xml:space="preserve"> ADDIN EN.CITE </w:instrText>
      </w:r>
      <w:r w:rsidR="00F6216D">
        <w:rPr>
          <w:rFonts w:cs="Times New Roman"/>
          <w:highlight w:val="yellow"/>
        </w:rPr>
        <w:fldChar w:fldCharType="begin">
          <w:fldData xml:space="preserve">PEVuZE5vdGU+PENpdGU+PEF1dGhvcj5XYXJkPC9BdXRob3I+PFllYXI+MjAxOTwvWWVhcj48UmVj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</w:fldData>
        </w:fldChar>
      </w:r>
      <w:r w:rsidR="00F6216D">
        <w:rPr>
          <w:rFonts w:cs="Times New Roman"/>
          <w:highlight w:val="yellow"/>
        </w:rPr>
        <w:instrText xml:space="preserve"> ADDIN EN.CITE.DATA </w:instrText>
      </w:r>
      <w:r w:rsidR="00F6216D">
        <w:rPr>
          <w:rFonts w:cs="Times New Roman"/>
          <w:highlight w:val="yellow"/>
        </w:rPr>
      </w:r>
      <w:r w:rsidR="00F6216D">
        <w:rPr>
          <w:rFonts w:cs="Times New Roman"/>
          <w:highlight w:val="yellow"/>
        </w:rPr>
        <w:fldChar w:fldCharType="end"/>
      </w:r>
      <w:r w:rsidRPr="00371A1D">
        <w:rPr>
          <w:rFonts w:cs="Times New Roman"/>
          <w:highlight w:val="yellow"/>
        </w:rPr>
      </w:r>
      <w:r w:rsidRPr="00371A1D">
        <w:rPr>
          <w:rFonts w:cs="Times New Roman"/>
          <w:highlight w:val="yellow"/>
        </w:rPr>
        <w:fldChar w:fldCharType="separate"/>
      </w:r>
      <w:r w:rsidRPr="00371A1D">
        <w:rPr>
          <w:rFonts w:cs="Times New Roman"/>
          <w:noProof/>
          <w:highlight w:val="yellow"/>
        </w:rPr>
        <w:t>(Canfield, et al. 2006; Kharecha, et al. 2005; Ward, et al. 2019)</w:t>
      </w:r>
      <w:r w:rsidRPr="00371A1D">
        <w:rPr>
          <w:rFonts w:cs="Times New Roman"/>
          <w:highlight w:val="yellow"/>
        </w:rPr>
        <w:fldChar w:fldCharType="end"/>
      </w:r>
      <w:r w:rsidRPr="00371A1D">
        <w:rPr>
          <w:rFonts w:cs="Times New Roman"/>
          <w:highlight w:val="yellow"/>
        </w:rPr>
        <w:t>, therefore it might be reasonable to expect other purely chemotrophic biospheres to be energy-limited.</w:t>
      </w:r>
    </w:p>
    <w:p w14:paraId="596475CA" w14:textId="392A94A7" w:rsidR="00F07075" w:rsidRPr="009437F5" w:rsidRDefault="00F07075" w:rsidP="00F07075">
      <w:pPr>
        <w:pStyle w:val="Caption"/>
        <w:jc w:val="center"/>
        <w:rPr>
          <w:b/>
          <w:bCs/>
        </w:rPr>
      </w:pPr>
      <w:bookmarkStart w:id="21" w:name="_Ref18071390"/>
      <w:r w:rsidRPr="009437F5">
        <w:rPr>
          <w:b/>
          <w:bCs/>
        </w:rPr>
        <w:t xml:space="preserve">Table </w:t>
      </w:r>
      <w:r w:rsidRPr="009437F5">
        <w:rPr>
          <w:b/>
          <w:bCs/>
        </w:rPr>
        <w:fldChar w:fldCharType="begin"/>
      </w:r>
      <w:r w:rsidRPr="009437F5">
        <w:rPr>
          <w:b/>
          <w:bCs/>
        </w:rPr>
        <w:instrText xml:space="preserve"> SEQ Table \* ARABIC </w:instrText>
      </w:r>
      <w:r w:rsidRPr="009437F5">
        <w:rPr>
          <w:b/>
          <w:bCs/>
        </w:rPr>
        <w:fldChar w:fldCharType="separate"/>
      </w:r>
      <w:r w:rsidR="00D011B4">
        <w:rPr>
          <w:b/>
          <w:bCs/>
          <w:noProof/>
        </w:rPr>
        <w:t>2</w:t>
      </w:r>
      <w:r w:rsidRPr="009437F5">
        <w:rPr>
          <w:b/>
          <w:bCs/>
          <w:noProof/>
        </w:rPr>
        <w:fldChar w:fldCharType="end"/>
      </w:r>
      <w:bookmarkEnd w:id="21"/>
    </w:p>
    <w:p w14:paraId="7E07A2EA" w14:textId="77777777" w:rsidR="00F07075" w:rsidRPr="001A3542" w:rsidRDefault="00F07075" w:rsidP="00F07075">
      <w:pPr>
        <w:pStyle w:val="Caption"/>
        <w:jc w:val="center"/>
      </w:pPr>
      <w:r w:rsidRPr="001A3542">
        <w:t>Chemical disequilibrium as a biosignature and anti-biosignature.</w:t>
      </w:r>
    </w:p>
    <w:tbl>
      <w:tblPr>
        <w:tblW w:w="5195" w:type="pct"/>
        <w:tblCellMar>
          <w:left w:w="0" w:type="dxa"/>
          <w:right w:w="0" w:type="dxa"/>
        </w:tblCellMar>
        <w:tblLook w:val="04A0" w:firstRow="1" w:lastRow="0" w:firstColumn="1" w:lastColumn="0" w:noHBand="0" w:noVBand="1"/>
      </w:tblPr>
      <w:tblGrid>
        <w:gridCol w:w="1436"/>
        <w:gridCol w:w="4049"/>
        <w:gridCol w:w="4230"/>
      </w:tblGrid>
      <w:tr w:rsidR="00F07075" w:rsidRPr="001A3542" w14:paraId="5CD0294C" w14:textId="77777777" w:rsidTr="00A019A6">
        <w:trPr>
          <w:trHeight w:val="273"/>
        </w:trPr>
        <w:tc>
          <w:tcPr>
            <w:tcW w:w="739" w:type="pct"/>
            <w:tcBorders>
              <w:top w:val="single" w:sz="4" w:space="0" w:color="auto"/>
              <w:left w:val="single" w:sz="4" w:space="0" w:color="auto"/>
              <w:bottom w:val="double" w:sz="6" w:space="0" w:color="auto"/>
              <w:right w:val="nil"/>
            </w:tcBorders>
            <w:shd w:val="clear" w:color="auto" w:fill="auto"/>
            <w:tcMar>
              <w:top w:w="15" w:type="dxa"/>
              <w:left w:w="15" w:type="dxa"/>
              <w:bottom w:w="0" w:type="dxa"/>
              <w:right w:w="15" w:type="dxa"/>
            </w:tcMar>
            <w:vAlign w:val="bottom"/>
            <w:hideMark/>
          </w:tcPr>
          <w:p w14:paraId="0601F7BA" w14:textId="77777777" w:rsidR="00F07075" w:rsidRPr="001A3542" w:rsidRDefault="00F07075" w:rsidP="00A019A6">
            <w:pPr>
              <w:rPr>
                <w:rFonts w:cs="Times New Roman"/>
                <w:b/>
                <w:bCs/>
                <w:color w:val="000000"/>
                <w:sz w:val="18"/>
                <w:szCs w:val="18"/>
              </w:rPr>
            </w:pPr>
            <w:r w:rsidRPr="001A3542">
              <w:rPr>
                <w:rFonts w:cs="Times New Roman"/>
                <w:b/>
                <w:bCs/>
                <w:color w:val="000000"/>
                <w:sz w:val="18"/>
                <w:szCs w:val="18"/>
              </w:rPr>
              <w:t> </w:t>
            </w:r>
          </w:p>
        </w:tc>
        <w:tc>
          <w:tcPr>
            <w:tcW w:w="2084" w:type="pct"/>
            <w:tcBorders>
              <w:top w:val="single" w:sz="4" w:space="0" w:color="auto"/>
              <w:left w:val="double" w:sz="6" w:space="0" w:color="auto"/>
              <w:bottom w:val="double" w:sz="6" w:space="0" w:color="auto"/>
              <w:right w:val="nil"/>
            </w:tcBorders>
            <w:shd w:val="clear" w:color="auto" w:fill="auto"/>
            <w:tcMar>
              <w:top w:w="15" w:type="dxa"/>
              <w:left w:w="15" w:type="dxa"/>
              <w:bottom w:w="0" w:type="dxa"/>
              <w:right w:w="15" w:type="dxa"/>
            </w:tcMar>
            <w:vAlign w:val="center"/>
            <w:hideMark/>
          </w:tcPr>
          <w:p w14:paraId="148952D8" w14:textId="77777777" w:rsidR="00F07075" w:rsidRPr="001A3542" w:rsidRDefault="00F07075" w:rsidP="00A019A6">
            <w:pPr>
              <w:jc w:val="center"/>
              <w:rPr>
                <w:rFonts w:cs="Times New Roman"/>
                <w:color w:val="000000"/>
                <w:sz w:val="18"/>
                <w:szCs w:val="18"/>
              </w:rPr>
            </w:pPr>
            <w:r w:rsidRPr="001A3542">
              <w:rPr>
                <w:rFonts w:cs="Times New Roman"/>
                <w:color w:val="000000"/>
                <w:sz w:val="18"/>
                <w:szCs w:val="18"/>
              </w:rPr>
              <w:t>Primarily "edible" disequilibria (low activation energy)</w:t>
            </w:r>
          </w:p>
        </w:tc>
        <w:tc>
          <w:tcPr>
            <w:tcW w:w="2177" w:type="pct"/>
            <w:tcBorders>
              <w:top w:val="single" w:sz="4" w:space="0" w:color="auto"/>
              <w:left w:val="single" w:sz="4" w:space="0" w:color="auto"/>
              <w:bottom w:val="double" w:sz="6" w:space="0" w:color="auto"/>
              <w:right w:val="single" w:sz="4" w:space="0" w:color="auto"/>
            </w:tcBorders>
            <w:shd w:val="clear" w:color="auto" w:fill="auto"/>
            <w:tcMar>
              <w:top w:w="15" w:type="dxa"/>
              <w:left w:w="15" w:type="dxa"/>
              <w:bottom w:w="0" w:type="dxa"/>
              <w:right w:w="15" w:type="dxa"/>
            </w:tcMar>
            <w:vAlign w:val="center"/>
            <w:hideMark/>
          </w:tcPr>
          <w:p w14:paraId="733BEBC0" w14:textId="77777777" w:rsidR="00F07075" w:rsidRPr="001A3542" w:rsidRDefault="00F07075" w:rsidP="00A019A6">
            <w:pPr>
              <w:jc w:val="center"/>
              <w:rPr>
                <w:rFonts w:cs="Times New Roman"/>
                <w:color w:val="000000"/>
                <w:sz w:val="18"/>
                <w:szCs w:val="18"/>
              </w:rPr>
            </w:pPr>
            <w:r w:rsidRPr="001A3542">
              <w:rPr>
                <w:rFonts w:cs="Times New Roman"/>
                <w:color w:val="000000"/>
                <w:sz w:val="18"/>
                <w:szCs w:val="18"/>
              </w:rPr>
              <w:t>Primarily "inedible" disequilibria (high activation energy)</w:t>
            </w:r>
          </w:p>
        </w:tc>
      </w:tr>
      <w:tr w:rsidR="00F07075" w:rsidRPr="001A3542" w14:paraId="215DC182" w14:textId="77777777" w:rsidTr="00A019A6">
        <w:trPr>
          <w:trHeight w:val="1503"/>
        </w:trPr>
        <w:tc>
          <w:tcPr>
            <w:tcW w:w="739" w:type="pct"/>
            <w:tcBorders>
              <w:top w:val="nil"/>
              <w:left w:val="single" w:sz="4" w:space="0" w:color="auto"/>
              <w:bottom w:val="single" w:sz="4" w:space="0" w:color="auto"/>
              <w:right w:val="double" w:sz="6" w:space="0" w:color="auto"/>
            </w:tcBorders>
            <w:shd w:val="clear" w:color="auto" w:fill="auto"/>
            <w:tcMar>
              <w:top w:w="15" w:type="dxa"/>
              <w:left w:w="15" w:type="dxa"/>
              <w:bottom w:w="0" w:type="dxa"/>
              <w:right w:w="15" w:type="dxa"/>
            </w:tcMar>
            <w:vAlign w:val="center"/>
            <w:hideMark/>
          </w:tcPr>
          <w:p w14:paraId="38CD2EE3" w14:textId="77777777" w:rsidR="00F07075" w:rsidRPr="001A3542" w:rsidRDefault="00F07075" w:rsidP="00A019A6">
            <w:pPr>
              <w:jc w:val="center"/>
              <w:rPr>
                <w:rFonts w:cs="Times New Roman"/>
                <w:color w:val="000000"/>
                <w:sz w:val="18"/>
                <w:szCs w:val="18"/>
              </w:rPr>
            </w:pPr>
            <w:r w:rsidRPr="001A3542">
              <w:rPr>
                <w:rFonts w:cs="Times New Roman"/>
                <w:color w:val="000000"/>
                <w:sz w:val="18"/>
                <w:szCs w:val="18"/>
              </w:rPr>
              <w:t>Atmosphere-ocean in disequilibrium</w:t>
            </w:r>
          </w:p>
        </w:tc>
        <w:tc>
          <w:tcPr>
            <w:tcW w:w="2084" w:type="pct"/>
            <w:tcBorders>
              <w:top w:val="nil"/>
              <w:left w:val="nil"/>
              <w:bottom w:val="nil"/>
              <w:right w:val="nil"/>
            </w:tcBorders>
            <w:shd w:val="clear" w:color="auto" w:fill="auto"/>
            <w:tcMar>
              <w:top w:w="15" w:type="dxa"/>
              <w:left w:w="15" w:type="dxa"/>
              <w:bottom w:w="0" w:type="dxa"/>
              <w:right w:w="15" w:type="dxa"/>
            </w:tcMar>
            <w:vAlign w:val="center"/>
            <w:hideMark/>
          </w:tcPr>
          <w:p w14:paraId="328C91FB" w14:textId="77777777" w:rsidR="00F07075" w:rsidRPr="001A3542" w:rsidRDefault="00F07075" w:rsidP="00A019A6">
            <w:pPr>
              <w:jc w:val="center"/>
              <w:rPr>
                <w:rFonts w:cs="Times New Roman"/>
                <w:color w:val="000000"/>
                <w:sz w:val="18"/>
                <w:szCs w:val="18"/>
              </w:rPr>
            </w:pPr>
            <w:r w:rsidRPr="001A3542">
              <w:rPr>
                <w:rFonts w:cs="Times New Roman"/>
                <w:b/>
                <w:bCs/>
                <w:color w:val="000000"/>
                <w:sz w:val="18"/>
                <w:szCs w:val="18"/>
              </w:rPr>
              <w:t>Anti-biosignature</w:t>
            </w:r>
            <w:r w:rsidRPr="001A3542">
              <w:rPr>
                <w:rFonts w:cs="Times New Roman"/>
                <w:b/>
                <w:bCs/>
                <w:color w:val="000000"/>
                <w:sz w:val="18"/>
                <w:szCs w:val="18"/>
              </w:rPr>
              <w:br/>
            </w:r>
            <w:r w:rsidRPr="001A3542">
              <w:rPr>
                <w:rFonts w:cs="Times New Roman"/>
                <w:color w:val="000000"/>
                <w:sz w:val="18"/>
                <w:szCs w:val="18"/>
              </w:rPr>
              <w:t xml:space="preserve">The presence of uneaten "edible" food should be consumed by biology. </w:t>
            </w:r>
          </w:p>
        </w:tc>
        <w:tc>
          <w:tcPr>
            <w:tcW w:w="2177" w:type="pct"/>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5C92A04" w14:textId="77777777" w:rsidR="00F07075" w:rsidRPr="001A3542" w:rsidRDefault="00F07075" w:rsidP="00A019A6">
            <w:pPr>
              <w:jc w:val="center"/>
              <w:rPr>
                <w:rFonts w:cs="Times New Roman"/>
                <w:color w:val="000000"/>
                <w:sz w:val="18"/>
                <w:szCs w:val="18"/>
              </w:rPr>
            </w:pPr>
            <w:r w:rsidRPr="001A3542">
              <w:rPr>
                <w:rFonts w:cs="Times New Roman"/>
                <w:b/>
                <w:bCs/>
                <w:color w:val="000000"/>
                <w:sz w:val="18"/>
                <w:szCs w:val="18"/>
              </w:rPr>
              <w:t>Biosignature</w:t>
            </w:r>
            <w:r w:rsidRPr="001A3542">
              <w:rPr>
                <w:rFonts w:cs="Times New Roman"/>
                <w:b/>
                <w:bCs/>
                <w:color w:val="000000"/>
                <w:sz w:val="18"/>
                <w:szCs w:val="18"/>
              </w:rPr>
              <w:br/>
            </w:r>
            <w:r w:rsidRPr="001A3542">
              <w:rPr>
                <w:rFonts w:cs="Times New Roman"/>
                <w:color w:val="000000"/>
                <w:sz w:val="18"/>
                <w:szCs w:val="18"/>
              </w:rPr>
              <w:t xml:space="preserve">Life has consumed most of the "edible" food produced by geology and photosynthetic life (if present) and has left the "inedible" food untouched. The magnitude of the "inedible" disequilibrium should be </w:t>
            </w:r>
            <w:r w:rsidRPr="001A3542">
              <w:rPr>
                <w:rFonts w:cs="Times New Roman"/>
                <w:color w:val="000000"/>
                <w:sz w:val="18"/>
                <w:szCs w:val="18"/>
                <w:u w:val="single"/>
              </w:rPr>
              <w:t>larger</w:t>
            </w:r>
            <w:r w:rsidRPr="001A3542">
              <w:rPr>
                <w:rFonts w:cs="Times New Roman"/>
                <w:color w:val="000000"/>
                <w:sz w:val="18"/>
                <w:szCs w:val="18"/>
              </w:rPr>
              <w:t xml:space="preserve"> if phototrophs are present, and </w:t>
            </w:r>
            <w:r w:rsidRPr="001A3542">
              <w:rPr>
                <w:rFonts w:cs="Times New Roman"/>
                <w:color w:val="000000"/>
                <w:sz w:val="18"/>
                <w:szCs w:val="18"/>
                <w:u w:val="single"/>
              </w:rPr>
              <w:t>smaller</w:t>
            </w:r>
            <w:r w:rsidRPr="001A3542">
              <w:rPr>
                <w:rFonts w:cs="Times New Roman"/>
                <w:color w:val="000000"/>
                <w:sz w:val="18"/>
                <w:szCs w:val="18"/>
              </w:rPr>
              <w:t xml:space="preserve"> if only chemotrophs are present.</w:t>
            </w:r>
          </w:p>
        </w:tc>
      </w:tr>
      <w:tr w:rsidR="00F07075" w:rsidRPr="001A3542" w14:paraId="3D0C6F1E" w14:textId="77777777" w:rsidTr="00A019A6">
        <w:trPr>
          <w:trHeight w:val="1503"/>
        </w:trPr>
        <w:tc>
          <w:tcPr>
            <w:tcW w:w="739" w:type="pct"/>
            <w:tcBorders>
              <w:top w:val="nil"/>
              <w:left w:val="single" w:sz="4" w:space="0" w:color="auto"/>
              <w:bottom w:val="single" w:sz="4" w:space="0" w:color="auto"/>
              <w:right w:val="double" w:sz="6" w:space="0" w:color="auto"/>
            </w:tcBorders>
            <w:shd w:val="clear" w:color="auto" w:fill="auto"/>
            <w:tcMar>
              <w:top w:w="15" w:type="dxa"/>
              <w:left w:w="15" w:type="dxa"/>
              <w:bottom w:w="0" w:type="dxa"/>
              <w:right w:w="15" w:type="dxa"/>
            </w:tcMar>
            <w:vAlign w:val="center"/>
            <w:hideMark/>
          </w:tcPr>
          <w:p w14:paraId="24D55AD7" w14:textId="77777777" w:rsidR="00F07075" w:rsidRPr="001A3542" w:rsidRDefault="00F07075" w:rsidP="00A019A6">
            <w:pPr>
              <w:jc w:val="center"/>
              <w:rPr>
                <w:rFonts w:cs="Times New Roman"/>
                <w:color w:val="000000"/>
                <w:sz w:val="18"/>
                <w:szCs w:val="18"/>
              </w:rPr>
            </w:pPr>
            <w:r w:rsidRPr="001A3542">
              <w:rPr>
                <w:rFonts w:cs="Times New Roman"/>
                <w:color w:val="000000"/>
                <w:sz w:val="18"/>
                <w:szCs w:val="18"/>
              </w:rPr>
              <w:t>Atmosphere-ocean near equilibrium</w:t>
            </w:r>
          </w:p>
        </w:tc>
        <w:tc>
          <w:tcPr>
            <w:tcW w:w="4261" w:type="pct"/>
            <w:gridSpan w:val="2"/>
            <w:tcBorders>
              <w:top w:val="single" w:sz="4" w:space="0" w:color="auto"/>
              <w:left w:val="nil"/>
              <w:bottom w:val="single" w:sz="4" w:space="0" w:color="auto"/>
              <w:right w:val="single" w:sz="4" w:space="0" w:color="000000"/>
            </w:tcBorders>
            <w:shd w:val="clear" w:color="auto" w:fill="auto"/>
            <w:tcMar>
              <w:top w:w="15" w:type="dxa"/>
              <w:left w:w="15" w:type="dxa"/>
              <w:bottom w:w="0" w:type="dxa"/>
              <w:right w:w="15" w:type="dxa"/>
            </w:tcMar>
            <w:vAlign w:val="center"/>
            <w:hideMark/>
          </w:tcPr>
          <w:p w14:paraId="280AAFF1" w14:textId="77D68487" w:rsidR="00F07075" w:rsidRPr="001A3542" w:rsidRDefault="00F07075" w:rsidP="00A019A6">
            <w:pPr>
              <w:jc w:val="center"/>
              <w:rPr>
                <w:rFonts w:cs="Times New Roman"/>
                <w:color w:val="000000"/>
                <w:sz w:val="18"/>
                <w:szCs w:val="18"/>
              </w:rPr>
            </w:pPr>
            <w:r w:rsidRPr="001A3542">
              <w:rPr>
                <w:rFonts w:cs="Times New Roman"/>
                <w:b/>
                <w:bCs/>
                <w:color w:val="000000"/>
                <w:sz w:val="18"/>
                <w:szCs w:val="18"/>
              </w:rPr>
              <w:t>Anti-biosignature</w:t>
            </w:r>
            <w:r w:rsidRPr="001A3542">
              <w:rPr>
                <w:rFonts w:cs="Times New Roman"/>
                <w:b/>
                <w:bCs/>
                <w:color w:val="000000"/>
                <w:sz w:val="18"/>
                <w:szCs w:val="18"/>
              </w:rPr>
              <w:br/>
            </w:r>
            <w:r w:rsidRPr="001A3542">
              <w:rPr>
                <w:rFonts w:cs="Times New Roman"/>
                <w:color w:val="000000"/>
                <w:sz w:val="18"/>
                <w:szCs w:val="18"/>
              </w:rPr>
              <w:t xml:space="preserve">Although chemotrophic life destroys disequilibrium, it is unlikely to drive a system to complete thermodynamic equilibrium. Chemotrophic metabolisms produce waste gases that are "inedible," so they leave some fraction of a planet’s disequilibrium unconsumed. Therefore, a planet </w:t>
            </w:r>
            <w:r w:rsidR="004D1361">
              <w:rPr>
                <w:rFonts w:cs="Times New Roman"/>
                <w:color w:val="000000"/>
                <w:sz w:val="18"/>
                <w:szCs w:val="18"/>
              </w:rPr>
              <w:t>near</w:t>
            </w:r>
            <w:r w:rsidRPr="001A3542">
              <w:rPr>
                <w:rFonts w:cs="Times New Roman"/>
                <w:color w:val="000000"/>
                <w:sz w:val="18"/>
                <w:szCs w:val="18"/>
              </w:rPr>
              <w:t xml:space="preserve"> equilibrium instead </w:t>
            </w:r>
            <w:r w:rsidR="00EB2888">
              <w:rPr>
                <w:rFonts w:cs="Times New Roman"/>
                <w:color w:val="000000"/>
                <w:sz w:val="18"/>
                <w:szCs w:val="18"/>
              </w:rPr>
              <w:t>will</w:t>
            </w:r>
            <w:r w:rsidR="004D1361">
              <w:rPr>
                <w:rFonts w:cs="Times New Roman"/>
                <w:color w:val="000000"/>
                <w:sz w:val="18"/>
                <w:szCs w:val="18"/>
              </w:rPr>
              <w:t xml:space="preserve"> be </w:t>
            </w:r>
            <w:r w:rsidRPr="001A3542">
              <w:rPr>
                <w:rFonts w:cs="Times New Roman"/>
                <w:color w:val="000000"/>
                <w:sz w:val="18"/>
                <w:szCs w:val="18"/>
              </w:rPr>
              <w:t xml:space="preserve">characterized by </w:t>
            </w:r>
            <w:r w:rsidR="004D1361">
              <w:rPr>
                <w:rFonts w:cs="Times New Roman"/>
                <w:color w:val="000000"/>
                <w:sz w:val="18"/>
                <w:szCs w:val="18"/>
              </w:rPr>
              <w:t xml:space="preserve">small abiotic disequilibrium resulting from photochemistry or </w:t>
            </w:r>
            <w:r w:rsidRPr="001A3542">
              <w:rPr>
                <w:rFonts w:cs="Times New Roman"/>
                <w:color w:val="000000"/>
                <w:sz w:val="18"/>
                <w:szCs w:val="18"/>
              </w:rPr>
              <w:t>small volcanic fluxes</w:t>
            </w:r>
            <w:r w:rsidR="004D1361">
              <w:rPr>
                <w:rFonts w:cs="Times New Roman"/>
                <w:color w:val="000000"/>
                <w:sz w:val="18"/>
                <w:szCs w:val="18"/>
              </w:rPr>
              <w:t xml:space="preserve">, if volcanism is present. The planet </w:t>
            </w:r>
            <w:r w:rsidR="008F7880">
              <w:rPr>
                <w:rFonts w:cs="Times New Roman"/>
                <w:color w:val="000000"/>
                <w:sz w:val="18"/>
                <w:szCs w:val="18"/>
              </w:rPr>
              <w:t>is very likely uninhabited although</w:t>
            </w:r>
            <w:r>
              <w:rPr>
                <w:rFonts w:cs="Times New Roman"/>
                <w:color w:val="000000"/>
                <w:sz w:val="18"/>
                <w:szCs w:val="18"/>
              </w:rPr>
              <w:t xml:space="preserve"> a</w:t>
            </w:r>
            <w:r w:rsidR="008F7880">
              <w:rPr>
                <w:rFonts w:cs="Times New Roman"/>
                <w:color w:val="000000"/>
                <w:sz w:val="18"/>
                <w:szCs w:val="18"/>
              </w:rPr>
              <w:t xml:space="preserve">n extremely </w:t>
            </w:r>
            <w:r>
              <w:rPr>
                <w:rFonts w:cs="Times New Roman"/>
                <w:color w:val="000000"/>
                <w:sz w:val="18"/>
                <w:szCs w:val="18"/>
              </w:rPr>
              <w:t>meager, undetectable biosphere</w:t>
            </w:r>
            <w:r w:rsidR="008F7880">
              <w:rPr>
                <w:rFonts w:cs="Times New Roman"/>
                <w:color w:val="000000"/>
                <w:sz w:val="18"/>
                <w:szCs w:val="18"/>
              </w:rPr>
              <w:t xml:space="preserve"> cannot be excluded</w:t>
            </w:r>
            <w:r w:rsidR="004D1361">
              <w:rPr>
                <w:rFonts w:cs="Times New Roman"/>
                <w:color w:val="000000"/>
                <w:sz w:val="18"/>
                <w:szCs w:val="18"/>
              </w:rPr>
              <w:t>.</w:t>
            </w:r>
          </w:p>
        </w:tc>
      </w:tr>
    </w:tbl>
    <w:p w14:paraId="0DCBBD5F" w14:textId="24DEDDD8" w:rsidR="00B45BE3" w:rsidRPr="001A3542" w:rsidRDefault="00B45BE3" w:rsidP="00F07075">
      <w:pPr>
        <w:spacing w:line="360" w:lineRule="auto"/>
        <w:rPr>
          <w:rFonts w:cs="Times New Roman"/>
        </w:rPr>
      </w:pPr>
    </w:p>
    <w:p w14:paraId="7D62A6F6" w14:textId="140C6297" w:rsidR="00F64966" w:rsidRPr="00C43086" w:rsidRDefault="00F64966" w:rsidP="00F64966">
      <w:pPr>
        <w:spacing w:line="360" w:lineRule="auto"/>
        <w:ind w:firstLine="720"/>
        <w:rPr>
          <w:rFonts w:cs="Times New Roman"/>
          <w:highlight w:val="yellow"/>
        </w:rPr>
      </w:pPr>
      <w:r w:rsidRPr="00C43086">
        <w:rPr>
          <w:rFonts w:cs="Times New Roman"/>
          <w:highlight w:val="yellow"/>
        </w:rPr>
        <w:t xml:space="preserve">There are </w:t>
      </w:r>
      <w:r w:rsidR="00EA0B2E" w:rsidRPr="00C43086">
        <w:rPr>
          <w:rFonts w:cs="Times New Roman"/>
          <w:highlight w:val="yellow"/>
        </w:rPr>
        <w:t>some</w:t>
      </w:r>
      <w:r w:rsidRPr="00C43086">
        <w:rPr>
          <w:rFonts w:cs="Times New Roman"/>
          <w:highlight w:val="yellow"/>
        </w:rPr>
        <w:t xml:space="preserve"> cases where even a productive biosphere can coexist with edible atmospheric disequilibrium.</w:t>
      </w:r>
      <w:r w:rsidRPr="00C43086">
        <w:rPr>
          <w:highlight w:val="yellow"/>
        </w:rPr>
        <w:t xml:space="preserve"> </w:t>
      </w:r>
      <w:r w:rsidRPr="00C43086">
        <w:rPr>
          <w:rFonts w:cs="Times New Roman"/>
          <w:highlight w:val="yellow"/>
        </w:rPr>
        <w:t>This is because there are limits to how quickly gases can be transported from the atmosphere, into the ocean where they can be consumed by life</w:t>
      </w:r>
      <w:r w:rsidR="00EA0B2E" w:rsidRPr="00C43086">
        <w:rPr>
          <w:rFonts w:cs="Times New Roman"/>
          <w:highlight w:val="yellow"/>
        </w:rPr>
        <w:t xml:space="preserve"> </w:t>
      </w:r>
      <w:r w:rsidR="00EA0B2E" w:rsidRPr="00C43086">
        <w:rPr>
          <w:rFonts w:cs="Times New Roman"/>
          <w:highlight w:val="yellow"/>
        </w:rPr>
        <w:fldChar w:fldCharType="begin"/>
      </w:r>
      <w:r w:rsidR="00F6216D">
        <w:rPr>
          <w:rFonts w:cs="Times New Roman"/>
          <w:highlight w:val="yellow"/>
        </w:rPr>
        <w:instrText xml:space="preserve"> ADDIN EN.CITE &lt;EndNote&gt;&lt;Cite&gt;&lt;Author&gt;Kharecha&lt;/Author&gt;&lt;Year&gt;2005&lt;/Year&gt;&lt;RecNum&gt;31&lt;/RecNum&gt;&lt;DisplayText&gt;(Kharecha, et al. 2005)&lt;/DisplayText&gt;&lt;record&gt;&lt;rec-number&gt;31&lt;/rec-number&gt;&lt;foreign-keys&gt;&lt;key app="EN" db-id="zsx9vatd3fapv9e29srxw0970vf9pp90wp29" timestamp="1563922623" guid="94bef6b0-7ee6-4ee7-8d51-6d55d5fd82cf"&gt;31&lt;/key&gt;&lt;/foreign-keys&gt;&lt;ref-type name="Journal Article"&gt;17&lt;/ref-type&gt;&lt;contributors&gt;&lt;authors&gt;&lt;author&gt;Kharecha, P&lt;/author&gt;&lt;author&gt;Kasting, J&lt;/author&gt;&lt;author&gt;Siefert, J&lt;/author&gt;&lt;/authors&gt;&lt;/contributors&gt;&lt;titles&gt;&lt;title&gt;A coupled atmosphere–ecosystem model of the early Archean Earth&lt;/title&gt;&lt;secondary-title&gt;Geobiology&lt;/secondary-title&gt;&lt;/titles&gt;&lt;periodical&gt;&lt;full-title&gt;Geobiology&lt;/full-title&gt;&lt;/periodical&gt;&lt;pages&gt;53-76&lt;/pages&gt;&lt;volume&gt;3&lt;/volume&gt;&lt;number&gt;2&lt;/number&gt;&lt;dates&gt;&lt;year&gt;2005&lt;/year&gt;&lt;/dates&gt;&lt;isbn&gt;1472-4677&lt;/isbn&gt;&lt;urls&gt;&lt;/urls&gt;&lt;/record&gt;&lt;/Cite&gt;&lt;/EndNote&gt;</w:instrText>
      </w:r>
      <w:r w:rsidR="00EA0B2E" w:rsidRPr="00C43086">
        <w:rPr>
          <w:rFonts w:cs="Times New Roman"/>
          <w:highlight w:val="yellow"/>
        </w:rPr>
        <w:fldChar w:fldCharType="separate"/>
      </w:r>
      <w:r w:rsidR="00EA0B2E" w:rsidRPr="00C43086">
        <w:rPr>
          <w:rFonts w:cs="Times New Roman"/>
          <w:noProof/>
          <w:highlight w:val="yellow"/>
        </w:rPr>
        <w:t>(Kharecha, et al. 2005)</w:t>
      </w:r>
      <w:r w:rsidR="00EA0B2E" w:rsidRPr="00C43086">
        <w:rPr>
          <w:rFonts w:cs="Times New Roman"/>
          <w:highlight w:val="yellow"/>
        </w:rPr>
        <w:fldChar w:fldCharType="end"/>
      </w:r>
      <w:r w:rsidR="00EA0B2E" w:rsidRPr="00C43086">
        <w:rPr>
          <w:rFonts w:cs="Times New Roman"/>
          <w:highlight w:val="yellow"/>
        </w:rPr>
        <w:t xml:space="preserve">. </w:t>
      </w:r>
      <w:r w:rsidRPr="00C43086">
        <w:rPr>
          <w:rFonts w:cs="Times New Roman"/>
          <w:highlight w:val="yellow"/>
        </w:rPr>
        <w:t xml:space="preserve">For example, consider a planet with a very large volcanic CO flux (e.g. 100x modern). CO could build up in this planet’s atmosphere even if CO consumers were present in an ocean, because CO transport from the atmosphere to the ocean would not be sufficient to maintain low atmospheric CO </w:t>
      </w:r>
      <w:r w:rsidR="00EA0B2E" w:rsidRPr="00C43086">
        <w:rPr>
          <w:rFonts w:cs="Times New Roman"/>
          <w:highlight w:val="yellow"/>
        </w:rPr>
        <w:fldChar w:fldCharType="begin"/>
      </w:r>
      <w:r w:rsidR="00F6216D">
        <w:rPr>
          <w:rFonts w:cs="Times New Roman"/>
          <w:highlight w:val="yellow"/>
        </w:rPr>
        <w:instrText xml:space="preserve"> ADDIN EN.CITE &lt;EndNote&gt;&lt;Cite&gt;&lt;Author&gt;Schwieterman&lt;/Author&gt;&lt;Year&gt;2019&lt;/Year&gt;&lt;RecNum&gt;27&lt;/RecNum&gt;&lt;DisplayText&gt;(Schwieterman, et al. 2019)&lt;/DisplayText&gt;&lt;record&gt;&lt;rec-number&gt;27&lt;/rec-number&gt;&lt;foreign-keys&gt;&lt;key app="EN" db-id="zsx9vatd3fapv9e29srxw0970vf9pp90wp29" timestamp="1563919466" guid="14b4e59c-58e2-41f4-84cb-9a77ab109594"&gt;27&lt;/key&gt;&lt;/foreign-keys&gt;&lt;ref-type name="Journal Article"&gt;17&lt;/ref-type&gt;&lt;contributors&gt;&lt;authors&gt;&lt;author&gt;Schwieterman, Edward W&lt;/author&gt;&lt;author&gt;Reinhard, Christopher T&lt;/author&gt;&lt;author&gt;Olson, Stephanie L&lt;/author&gt;&lt;author&gt;Ozaki, Kazumi&lt;/author&gt;&lt;author&gt;Harman, Chester E&lt;/author&gt;&lt;author&gt;Hong, Peng K&lt;/author&gt;&lt;author&gt;Lyons, Timothy W&lt;/author&gt;&lt;/authors&gt;&lt;/contributors&gt;&lt;titles&gt;&lt;title&gt;Rethinking CO Antibiosignatures in the Search for Life Beyond the Solar System&lt;/title&gt;&lt;secondary-title&gt;The Astrophysical Journal&lt;/secondary-title&gt;&lt;/titles&gt;&lt;periodical&gt;&lt;full-title&gt;The Astrophysical Journal&lt;/full-title&gt;&lt;/periodical&gt;&lt;pages&gt;9&lt;/pages&gt;&lt;volume&gt;874&lt;/volume&gt;&lt;number&gt;1&lt;/number&gt;&lt;dates&gt;&lt;year&gt;2019&lt;/year&gt;&lt;/dates&gt;&lt;isbn&gt;0004-637X&lt;/isbn&gt;&lt;urls&gt;&lt;/urls&gt;&lt;/record&gt;&lt;/Cite&gt;&lt;/EndNote&gt;</w:instrText>
      </w:r>
      <w:r w:rsidR="00EA0B2E" w:rsidRPr="00C43086">
        <w:rPr>
          <w:rFonts w:cs="Times New Roman"/>
          <w:highlight w:val="yellow"/>
        </w:rPr>
        <w:fldChar w:fldCharType="separate"/>
      </w:r>
      <w:r w:rsidR="00EA0B2E" w:rsidRPr="00C43086">
        <w:rPr>
          <w:rFonts w:cs="Times New Roman"/>
          <w:noProof/>
          <w:highlight w:val="yellow"/>
        </w:rPr>
        <w:t>(Schwieterman, et al. 2019)</w:t>
      </w:r>
      <w:r w:rsidR="00EA0B2E" w:rsidRPr="00C43086">
        <w:rPr>
          <w:rFonts w:cs="Times New Roman"/>
          <w:highlight w:val="yellow"/>
        </w:rPr>
        <w:fldChar w:fldCharType="end"/>
      </w:r>
      <w:r w:rsidRPr="00C43086">
        <w:rPr>
          <w:rFonts w:cs="Times New Roman"/>
          <w:highlight w:val="yellow"/>
        </w:rPr>
        <w:t xml:space="preserve">. </w:t>
      </w:r>
      <w:r w:rsidR="00EA0B2E" w:rsidRPr="00C43086">
        <w:rPr>
          <w:rFonts w:cs="Times New Roman"/>
          <w:highlight w:val="yellow"/>
        </w:rPr>
        <w:t>While c</w:t>
      </w:r>
      <w:r w:rsidRPr="00C43086">
        <w:rPr>
          <w:rFonts w:cs="Times New Roman"/>
          <w:highlight w:val="yellow"/>
        </w:rPr>
        <w:t xml:space="preserve">oexistence of productive </w:t>
      </w:r>
      <w:r w:rsidRPr="00C43086">
        <w:rPr>
          <w:rFonts w:cs="Times New Roman"/>
          <w:highlight w:val="yellow"/>
        </w:rPr>
        <w:lastRenderedPageBreak/>
        <w:t xml:space="preserve">biospheres and edible disequilibrium is conceivable, it might be unlikely on exoplanets, given that it probably did not occur during all of Earth’s history (Figure </w:t>
      </w:r>
      <w:r w:rsidR="00EA0B2E" w:rsidRPr="00C43086">
        <w:rPr>
          <w:rFonts w:cs="Times New Roman"/>
          <w:highlight w:val="yellow"/>
        </w:rPr>
        <w:t>1</w:t>
      </w:r>
      <w:r w:rsidRPr="00C43086">
        <w:rPr>
          <w:rFonts w:cs="Times New Roman"/>
          <w:highlight w:val="yellow"/>
        </w:rPr>
        <w:t>).</w:t>
      </w:r>
    </w:p>
    <w:p w14:paraId="659C1254" w14:textId="46386A14" w:rsidR="00EB7CAF" w:rsidRDefault="00F64966" w:rsidP="00F64966">
      <w:pPr>
        <w:spacing w:line="360" w:lineRule="auto"/>
        <w:ind w:firstLine="720"/>
        <w:rPr>
          <w:rFonts w:cs="Times New Roman"/>
        </w:rPr>
      </w:pPr>
      <w:r w:rsidRPr="00C43086">
        <w:rPr>
          <w:rFonts w:cs="Times New Roman"/>
          <w:highlight w:val="yellow"/>
        </w:rPr>
        <w:t>These aforementioned caveats to Table 2 highlight</w:t>
      </w:r>
      <w:r w:rsidR="00110E67" w:rsidRPr="00C43086">
        <w:rPr>
          <w:rFonts w:cs="Times New Roman"/>
          <w:highlight w:val="yellow"/>
        </w:rPr>
        <w:t>s</w:t>
      </w:r>
      <w:r w:rsidRPr="00C43086">
        <w:rPr>
          <w:rFonts w:cs="Times New Roman"/>
          <w:highlight w:val="yellow"/>
        </w:rPr>
        <w:t xml:space="preserve"> the importance of inferring fluxes of gases to further evaluate disequilibrium biosignatures </w:t>
      </w:r>
      <w:r w:rsidR="00EA0B2E" w:rsidRPr="00C43086">
        <w:rPr>
          <w:rFonts w:cs="Times New Roman"/>
          <w:highlight w:val="yellow"/>
        </w:rPr>
        <w:fldChar w:fldCharType="begin"/>
      </w:r>
      <w:r w:rsidR="00E754B4">
        <w:rPr>
          <w:rFonts w:cs="Times New Roman"/>
          <w:highlight w:val="yellow"/>
        </w:rPr>
        <w:instrText xml:space="preserve"> ADDIN EN.CITE &lt;EndNote&gt;&lt;Cite&gt;&lt;Author&gt;Krissansen-Totton&lt;/Author&gt;&lt;Year&gt;2018&lt;/Year&gt;&lt;RecNum&gt;41&lt;/RecNum&gt;&lt;DisplayText&gt;(Krissansen-Totton, et al. 2018c; Simoncini et al. 2013)&lt;/DisplayText&gt;&lt;record&gt;&lt;rec-number&gt;41&lt;/rec-number&gt;&lt;foreign-keys&gt;&lt;key app="EN" db-id="zsx9vatd3fapv9e29srxw0970vf9pp90wp29" timestamp="1563923393" guid="ed9bf523-6d76-4c50-b4d1-75569475d88a"&gt;41&lt;/key&gt;&lt;/foreign-keys&gt;&lt;ref-type name="Journal Article"&gt;17&lt;/ref-type&gt;&lt;contributors&gt;&lt;authors&gt;&lt;author&gt;Krissansen-Totton, Joshua&lt;/author&gt;&lt;author&gt;Olson, Stephanie&lt;/author&gt;&lt;author&gt;Catling, David C.&lt;/author&gt;&lt;/authors&gt;&lt;/contributors&gt;&lt;titles&gt;&lt;title&gt;Disequilibrium biosignatures over Earth history and implications for detecting exoplanet life&lt;/title&gt;&lt;secondary-title&gt;Science Advances&lt;/secondary-title&gt;&lt;/titles&gt;&lt;periodical&gt;&lt;full-title&gt;Science Advances&lt;/full-title&gt;&lt;/periodical&gt;&lt;pages&gt;eaao5747&lt;/pages&gt;&lt;volume&gt;4&lt;/volume&gt;&lt;number&gt;1&lt;/number&gt;&lt;dates&gt;&lt;year&gt;2018&lt;/year&gt;&lt;/dates&gt;&lt;urls&gt;&lt;related-urls&gt;&lt;url&gt;http://advances.sciencemag.org/content/4/1/eaao5747.abstract&lt;/url&gt;&lt;/related-urls&gt;&lt;/urls&gt;&lt;electronic-resource-num&gt;10.1126/sciadv.aao5747&lt;/electronic-resource-num&gt;&lt;/record&gt;&lt;/Cite&gt;&lt;Cite&gt;&lt;Author&gt;Simoncini&lt;/Author&gt;&lt;Year&gt;2013&lt;/Year&gt;&lt;RecNum&gt;89&lt;/RecNum&gt;&lt;record&gt;&lt;rec-number&gt;89&lt;/rec-number&gt;&lt;foreign-keys&gt;&lt;key app="EN" db-id="zsx9vatd3fapv9e29srxw0970vf9pp90wp29" timestamp="1569691654" guid="7554d077-585c-44c7-b4ad-5b14212e244a"&gt;89&lt;/key&gt;&lt;/foreign-keys&gt;&lt;ref-type name="Journal Article"&gt;17&lt;/ref-type&gt;&lt;contributors&gt;&lt;authors&gt;&lt;author&gt;Simoncini, E.&lt;/author&gt;&lt;author&gt;Virgo, N.&lt;/author&gt;&lt;author&gt;Kleidon, Axel&lt;/author&gt;&lt;/authors&gt;&lt;/contributors&gt;&lt;titles&gt;&lt;title&gt;Quantifying drivers of chemical disequilibrium: theory and application to methane in the Earth&amp;apos;s atmosphere&lt;/title&gt;&lt;secondary-title&gt;Earth System Dynamics&lt;/secondary-title&gt;&lt;/titles&gt;&lt;periodical&gt;&lt;full-title&gt;Earth System Dynamics&lt;/full-title&gt;&lt;/periodical&gt;&lt;pages&gt;317-331&lt;/pages&gt;&lt;volume&gt;4&lt;/volume&gt;&lt;number&gt;2&lt;/number&gt;&lt;dates&gt;&lt;year&gt;2013&lt;/year&gt;&lt;/dates&gt;&lt;publisher&gt;Copernicus GmbH&lt;/publisher&gt;&lt;isbn&gt;2190-4979&lt;/isbn&gt;&lt;urls&gt;&lt;/urls&gt;&lt;/record&gt;&lt;/Cite&gt;&lt;/EndNote&gt;</w:instrText>
      </w:r>
      <w:r w:rsidR="00EA0B2E" w:rsidRPr="00C43086">
        <w:rPr>
          <w:rFonts w:cs="Times New Roman"/>
          <w:highlight w:val="yellow"/>
        </w:rPr>
        <w:fldChar w:fldCharType="separate"/>
      </w:r>
      <w:r w:rsidR="00E754B4">
        <w:rPr>
          <w:rFonts w:cs="Times New Roman"/>
          <w:noProof/>
          <w:highlight w:val="yellow"/>
        </w:rPr>
        <w:t>(Krissansen-Totton, et al. 2018c; Simoncini et al. 2013)</w:t>
      </w:r>
      <w:r w:rsidR="00EA0B2E" w:rsidRPr="00C43086">
        <w:rPr>
          <w:rFonts w:cs="Times New Roman"/>
          <w:highlight w:val="yellow"/>
        </w:rPr>
        <w:fldChar w:fldCharType="end"/>
      </w:r>
      <w:r w:rsidRPr="00C43086">
        <w:rPr>
          <w:rFonts w:cs="Times New Roman"/>
          <w:highlight w:val="yellow"/>
        </w:rPr>
        <w:t xml:space="preserve">. </w:t>
      </w:r>
      <w:r w:rsidR="00AF204F">
        <w:rPr>
          <w:rFonts w:cs="Times New Roman"/>
          <w:highlight w:val="yellow"/>
        </w:rPr>
        <w:t>The indicator of biology</w:t>
      </w:r>
      <w:r w:rsidRPr="00C43086">
        <w:rPr>
          <w:rFonts w:cs="Times New Roman"/>
          <w:highlight w:val="yellow"/>
        </w:rPr>
        <w:t xml:space="preserve"> is a surface flux of gases not explained by geology, although the atmospheric composition resulting from a biological flux depends on many factors like </w:t>
      </w:r>
      <w:r w:rsidR="00964011" w:rsidRPr="00C43086">
        <w:rPr>
          <w:rFonts w:cs="Times New Roman"/>
          <w:highlight w:val="yellow"/>
        </w:rPr>
        <w:t xml:space="preserve">the </w:t>
      </w:r>
      <w:r w:rsidRPr="00C43086">
        <w:rPr>
          <w:rFonts w:cs="Times New Roman"/>
          <w:highlight w:val="yellow"/>
        </w:rPr>
        <w:t>host star</w:t>
      </w:r>
      <w:r w:rsidR="00964011" w:rsidRPr="00C43086">
        <w:rPr>
          <w:rFonts w:cs="Times New Roman"/>
          <w:highlight w:val="yellow"/>
        </w:rPr>
        <w:t>’s</w:t>
      </w:r>
      <w:r w:rsidRPr="00C43086">
        <w:rPr>
          <w:rFonts w:cs="Times New Roman"/>
          <w:highlight w:val="yellow"/>
        </w:rPr>
        <w:t xml:space="preserve"> spectrum, or volcanic outgassing rates</w:t>
      </w:r>
      <w:r w:rsidR="00110E67" w:rsidRPr="00C43086">
        <w:rPr>
          <w:rFonts w:cs="Times New Roman"/>
          <w:highlight w:val="yellow"/>
        </w:rPr>
        <w:t xml:space="preserve"> </w:t>
      </w:r>
      <w:r w:rsidR="00110E67" w:rsidRPr="00C43086">
        <w:rPr>
          <w:rFonts w:cs="Times New Roman"/>
          <w:highlight w:val="yellow"/>
        </w:rPr>
        <w:fldChar w:fldCharType="begin"/>
      </w:r>
      <w:r w:rsidR="00F6216D">
        <w:rPr>
          <w:rFonts w:cs="Times New Roman"/>
          <w:highlight w:val="yellow"/>
        </w:rPr>
        <w:instrText xml:space="preserve"> ADDIN EN.CITE &lt;EndNote&gt;&lt;Cite&gt;&lt;Author&gt;Segura&lt;/Author&gt;&lt;Year&gt;2005&lt;/Year&gt;&lt;RecNum&gt;208&lt;/RecNum&gt;&lt;DisplayText&gt;(Segura et al. 2005)&lt;/DisplayText&gt;&lt;record&gt;&lt;rec-number&gt;208&lt;/rec-number&gt;&lt;foreign-keys&gt;&lt;key app="EN" db-id="zsx9vatd3fapv9e29srxw0970vf9pp90wp29" timestamp="1580320781" guid="7606a86b-6644-4b44-b525-d4ebc47c296d"&gt;208&lt;/key&gt;&lt;/foreign-keys&gt;&lt;ref-type name="Journal Article"&gt;17&lt;/ref-type&gt;&lt;contributors&gt;&lt;authors&gt;&lt;author&gt;Segura, Antigona&lt;/author&gt;&lt;author&gt;Kasting, James F&lt;/author&gt;&lt;author&gt;Meadows, Victoria&lt;/author&gt;&lt;author&gt;Cohen, Martin&lt;/author&gt;&lt;author&gt;Scalo, John&lt;/author&gt;&lt;author&gt;Crisp, David&lt;/author&gt;&lt;author&gt;Butler, Rebecca AH&lt;/author&gt;&lt;author&gt;Tinetti, Giovanna&lt;/author&gt;&lt;/authors&gt;&lt;/contributors&gt;&lt;titles&gt;&lt;title&gt;Biosignatures from Earth-like planets around M dwarfs&lt;/title&gt;&lt;secondary-title&gt;Astrobiology&lt;/secondary-title&gt;&lt;/titles&gt;&lt;periodical&gt;&lt;full-title&gt;Astrobiology&lt;/full-title&gt;&lt;/periodical&gt;&lt;pages&gt;706-725&lt;/pages&gt;&lt;volume&gt;5&lt;/volume&gt;&lt;number&gt;6&lt;/number&gt;&lt;dates&gt;&lt;year&gt;2005&lt;/year&gt;&lt;/dates&gt;&lt;isbn&gt;1531-1074&lt;/isbn&gt;&lt;urls&gt;&lt;/urls&gt;&lt;/record&gt;&lt;/Cite&gt;&lt;/EndNote&gt;</w:instrText>
      </w:r>
      <w:r w:rsidR="00110E67" w:rsidRPr="00C43086">
        <w:rPr>
          <w:rFonts w:cs="Times New Roman"/>
          <w:highlight w:val="yellow"/>
        </w:rPr>
        <w:fldChar w:fldCharType="separate"/>
      </w:r>
      <w:r w:rsidR="00110E67" w:rsidRPr="00C43086">
        <w:rPr>
          <w:rFonts w:cs="Times New Roman"/>
          <w:noProof/>
          <w:highlight w:val="yellow"/>
        </w:rPr>
        <w:t>(Segura et al. 2005)</w:t>
      </w:r>
      <w:r w:rsidR="00110E67" w:rsidRPr="00C43086">
        <w:rPr>
          <w:rFonts w:cs="Times New Roman"/>
          <w:highlight w:val="yellow"/>
        </w:rPr>
        <w:fldChar w:fldCharType="end"/>
      </w:r>
      <w:r w:rsidRPr="00C43086">
        <w:rPr>
          <w:rFonts w:cs="Times New Roman"/>
          <w:highlight w:val="yellow"/>
        </w:rPr>
        <w:t xml:space="preserve">. Therefore, it makes sense to infer surface fluxes of disequilibrium gases and then compare inferred fluxes to dead processes. Fluxes unexplained by dead processes </w:t>
      </w:r>
      <w:r w:rsidR="00E526C4">
        <w:rPr>
          <w:rFonts w:cs="Times New Roman"/>
          <w:highlight w:val="yellow"/>
        </w:rPr>
        <w:t>are</w:t>
      </w:r>
      <w:r w:rsidR="00E526C4" w:rsidRPr="00C43086">
        <w:rPr>
          <w:rFonts w:cs="Times New Roman"/>
          <w:highlight w:val="yellow"/>
        </w:rPr>
        <w:t xml:space="preserve"> </w:t>
      </w:r>
      <w:r w:rsidRPr="00C43086">
        <w:rPr>
          <w:rFonts w:cs="Times New Roman"/>
          <w:highlight w:val="yellow"/>
        </w:rPr>
        <w:t xml:space="preserve">evidence for life. </w:t>
      </w:r>
      <w:r w:rsidR="00AF204F">
        <w:rPr>
          <w:rFonts w:cs="Times New Roman"/>
          <w:highlight w:val="yellow"/>
        </w:rPr>
        <w:t>D</w:t>
      </w:r>
      <w:r w:rsidRPr="00C43086">
        <w:rPr>
          <w:rFonts w:cs="Times New Roman"/>
          <w:highlight w:val="yellow"/>
        </w:rPr>
        <w:t>etailed consideration of fluxes is beyond the scope of this paper.</w:t>
      </w:r>
    </w:p>
    <w:p w14:paraId="1B3864DD" w14:textId="77777777" w:rsidR="00F64966" w:rsidRPr="001A3542" w:rsidRDefault="00F64966" w:rsidP="00F64966">
      <w:pPr>
        <w:spacing w:line="360" w:lineRule="auto"/>
        <w:rPr>
          <w:rFonts w:cs="Times New Roman"/>
        </w:rPr>
      </w:pPr>
    </w:p>
    <w:p w14:paraId="13DAEE5C" w14:textId="6CD34FE1" w:rsidR="000E6ACD" w:rsidRPr="001A3542" w:rsidRDefault="00510695" w:rsidP="008E31C3">
      <w:pPr>
        <w:spacing w:line="360" w:lineRule="auto"/>
        <w:rPr>
          <w:rFonts w:cs="Times New Roman"/>
          <w:u w:val="single"/>
        </w:rPr>
      </w:pPr>
      <w:r w:rsidRPr="001A3542">
        <w:rPr>
          <w:rFonts w:cs="Times New Roman"/>
          <w:u w:val="single"/>
        </w:rPr>
        <w:t xml:space="preserve">4.4.   </w:t>
      </w:r>
      <w:r w:rsidR="000E6ACD" w:rsidRPr="001A3542">
        <w:rPr>
          <w:rFonts w:cs="Times New Roman"/>
          <w:u w:val="single"/>
        </w:rPr>
        <w:t>Detecting the prebiotic Earth disequilibrium anti-biosignature</w:t>
      </w:r>
    </w:p>
    <w:p w14:paraId="5295A093" w14:textId="3D85D4CA" w:rsidR="007B4D1F" w:rsidRPr="001A3542" w:rsidRDefault="000E6ACD" w:rsidP="001C2358">
      <w:pPr>
        <w:spacing w:line="360" w:lineRule="auto"/>
        <w:ind w:firstLine="720"/>
        <w:rPr>
          <w:rFonts w:cs="Times New Roman"/>
        </w:rPr>
      </w:pPr>
      <w:r w:rsidRPr="001A3542">
        <w:rPr>
          <w:rFonts w:cs="Times New Roman"/>
        </w:rPr>
        <w:t xml:space="preserve">The prebiotic disequilibrium anti-biosignature is, in principle, </w:t>
      </w:r>
      <w:r w:rsidR="00F24377">
        <w:rPr>
          <w:rFonts w:cs="Times New Roman"/>
        </w:rPr>
        <w:t xml:space="preserve">remotely </w:t>
      </w:r>
      <w:r w:rsidRPr="001A3542">
        <w:rPr>
          <w:rFonts w:cs="Times New Roman"/>
        </w:rPr>
        <w:t>detectable</w:t>
      </w:r>
      <w:r w:rsidR="00F24377">
        <w:rPr>
          <w:rFonts w:cs="Times New Roman"/>
        </w:rPr>
        <w:t xml:space="preserve"> on exoplanets. </w:t>
      </w:r>
      <w:r w:rsidR="00F167D3" w:rsidRPr="001A3542">
        <w:rPr>
          <w:rFonts w:cs="Times New Roman"/>
        </w:rPr>
        <w:t>Strong spectral signatures of</w:t>
      </w:r>
      <w:r w:rsidR="00006BED">
        <w:rPr>
          <w:rFonts w:cs="Times New Roman"/>
        </w:rPr>
        <w:t xml:space="preserve"> atmospheric</w:t>
      </w:r>
      <w:r w:rsidRPr="001A3542">
        <w:rPr>
          <w:rFonts w:cs="Times New Roman"/>
        </w:rPr>
        <w:t xml:space="preserve"> CO</w:t>
      </w:r>
      <w:r w:rsidRPr="001A3542">
        <w:rPr>
          <w:rFonts w:cs="Times New Roman"/>
          <w:vertAlign w:val="subscript"/>
        </w:rPr>
        <w:t>2</w:t>
      </w:r>
      <w:r w:rsidRPr="001A3542">
        <w:rPr>
          <w:rFonts w:cs="Times New Roman"/>
        </w:rPr>
        <w:t>, CO and H</w:t>
      </w:r>
      <w:r w:rsidRPr="001A3542">
        <w:rPr>
          <w:rFonts w:cs="Times New Roman"/>
          <w:vertAlign w:val="subscript"/>
        </w:rPr>
        <w:t>2</w:t>
      </w:r>
      <w:r w:rsidRPr="001A3542">
        <w:rPr>
          <w:rFonts w:cs="Times New Roman"/>
        </w:rPr>
        <w:t xml:space="preserve">O </w:t>
      </w:r>
      <w:r w:rsidR="00F167D3" w:rsidRPr="001A3542">
        <w:rPr>
          <w:rFonts w:cs="Times New Roman"/>
        </w:rPr>
        <w:t>exist</w:t>
      </w:r>
      <w:r w:rsidRPr="001A3542">
        <w:rPr>
          <w:rFonts w:cs="Times New Roman"/>
        </w:rPr>
        <w:t>, and could be detected with reflectance or transmission spectroscopy</w:t>
      </w:r>
      <w:r w:rsidR="009F7F59" w:rsidRPr="001A3542">
        <w:rPr>
          <w:rFonts w:cs="Times New Roman"/>
        </w:rPr>
        <w:t xml:space="preserve"> </w:t>
      </w:r>
      <w:r w:rsidR="00DD6B5B">
        <w:rPr>
          <w:rFonts w:cs="Times New Roman"/>
        </w:rPr>
        <w:t>(</w:t>
      </w:r>
      <w:r w:rsidR="00DD6B5B" w:rsidRPr="00A901DF">
        <w:rPr>
          <w:rFonts w:cs="Times New Roman"/>
          <w:highlight w:val="yellow"/>
        </w:rPr>
        <w:t>see Table 3 in</w:t>
      </w:r>
      <w:r w:rsidR="00DD6B5B">
        <w:rPr>
          <w:rFonts w:cs="Times New Roman"/>
        </w:rPr>
        <w:t xml:space="preserve"> </w:t>
      </w:r>
      <w:r w:rsidRPr="001A3542">
        <w:rPr>
          <w:rFonts w:cs="Times New Roman"/>
        </w:rPr>
        <w:fldChar w:fldCharType="begin"/>
      </w:r>
      <w:r w:rsidR="00F6216D">
        <w:rPr>
          <w:rFonts w:cs="Times New Roman"/>
        </w:rPr>
        <w:instrText xml:space="preserve"> ADDIN EN.CITE &lt;EndNote&gt;&lt;Cite AuthorYear="1"&gt;&lt;Author&gt;Catling&lt;/Author&gt;&lt;Year&gt;2018&lt;/Year&gt;&lt;RecNum&gt;57&lt;/RecNum&gt;&lt;DisplayText&gt;Catling et al. (2018)&lt;/DisplayText&gt;&lt;record&gt;&lt;rec-number&gt;57&lt;/rec-number&gt;&lt;foreign-keys&gt;&lt;key app="EN" db-id="zsx9vatd3fapv9e29srxw0970vf9pp90wp29" timestamp="1564764264" guid="cb890b13-054d-4cd1-9dae-7676426b92eb"&gt;57&lt;/key&gt;&lt;/foreign-keys&gt;&lt;ref-type name="Journal Article"&gt;17&lt;/ref-type&gt;&lt;contributors&gt;&lt;authors&gt;&lt;author&gt;Catling, David C&lt;/author&gt;&lt;author&gt;Krissansen-Totton, Joshua&lt;/author&gt;&lt;author&gt;Kiang, Nancy Y&lt;/author&gt;&lt;author&gt;Crisp, David&lt;/author&gt;&lt;author&gt;Robinson, Tyler D&lt;/author&gt;&lt;author&gt;DasSarma, Shiladitya&lt;/author&gt;&lt;author&gt;Rushby, Andrew J&lt;/author&gt;&lt;author&gt;Del Genio, Anthony&lt;/author&gt;&lt;author&gt;Bains, William&lt;/author&gt;&lt;author&gt;Domagal-Goldman, Shawn&lt;/author&gt;&lt;/authors&gt;&lt;/contributors&gt;&lt;titles&gt;&lt;title&gt;Exoplanet biosignatures: a framework for their assessment&lt;/title&gt;&lt;secondary-title&gt;Astrobiology&lt;/secondary-title&gt;&lt;/titles&gt;&lt;periodical&gt;&lt;full-title&gt;Astrobiology&lt;/full-title&gt;&lt;/periodical&gt;&lt;pages&gt;709-738&lt;/pages&gt;&lt;volume&gt;18&lt;/volume&gt;&lt;number&gt;6&lt;/number&gt;&lt;dates&gt;&lt;year&gt;2018&lt;/year&gt;&lt;/dates&gt;&lt;isbn&gt;1531-1074&lt;/isbn&gt;&lt;urls&gt;&lt;/urls&gt;&lt;/record&gt;&lt;/Cite&gt;&lt;/EndNote&gt;</w:instrText>
      </w:r>
      <w:r w:rsidRPr="001A3542">
        <w:rPr>
          <w:rFonts w:cs="Times New Roman"/>
        </w:rPr>
        <w:fldChar w:fldCharType="separate"/>
      </w:r>
      <w:r w:rsidR="00371A1D">
        <w:rPr>
          <w:rFonts w:cs="Times New Roman"/>
          <w:noProof/>
        </w:rPr>
        <w:t>Catling et al. (2018)</w:t>
      </w:r>
      <w:r w:rsidRPr="001A3542">
        <w:rPr>
          <w:rFonts w:cs="Times New Roman"/>
        </w:rPr>
        <w:fldChar w:fldCharType="end"/>
      </w:r>
      <w:r w:rsidR="00DD6B5B">
        <w:rPr>
          <w:rFonts w:cs="Times New Roman"/>
        </w:rPr>
        <w:t>)</w:t>
      </w:r>
      <w:r w:rsidRPr="001A3542">
        <w:rPr>
          <w:rFonts w:cs="Times New Roman"/>
        </w:rPr>
        <w:t>. The presence of</w:t>
      </w:r>
      <w:r w:rsidR="003E5515" w:rsidRPr="001A3542">
        <w:rPr>
          <w:rFonts w:cs="Times New Roman"/>
        </w:rPr>
        <w:t xml:space="preserve"> prebiotic</w:t>
      </w:r>
      <w:r w:rsidRPr="001A3542">
        <w:rPr>
          <w:rFonts w:cs="Times New Roman"/>
        </w:rPr>
        <w:t xml:space="preserve"> H</w:t>
      </w:r>
      <w:r w:rsidRPr="001A3542">
        <w:rPr>
          <w:rFonts w:cs="Times New Roman"/>
          <w:vertAlign w:val="subscript"/>
        </w:rPr>
        <w:t>2</w:t>
      </w:r>
      <w:r w:rsidRPr="001A3542">
        <w:rPr>
          <w:rFonts w:cs="Times New Roman"/>
        </w:rPr>
        <w:t xml:space="preserve"> could be inferred with its spectral feature at </w:t>
      </w:r>
      <w:r w:rsidR="007D0210" w:rsidRPr="00BB0828">
        <w:rPr>
          <w:noProof/>
          <w:position w:val="-10"/>
        </w:rPr>
        <w:object w:dxaOrig="880" w:dyaOrig="300" w14:anchorId="24AB832E">
          <v:shape id="_x0000_i1120" type="#_x0000_t75" alt="" style="width:43.6pt;height:15.2pt;mso-width-percent:0;mso-height-percent:0;mso-width-percent:0;mso-height-percent:0" o:ole="">
            <v:imagedata r:id="rId102" o:title=""/>
          </v:shape>
          <o:OLEObject Type="Embed" ProgID="Equation.DSMT4" ShapeID="_x0000_i1120" DrawAspect="Content" ObjectID="_1643357406" r:id="rId103"/>
        </w:object>
      </w:r>
      <w:r w:rsidRPr="001A3542">
        <w:rPr>
          <w:rFonts w:cs="Times New Roman"/>
        </w:rPr>
        <w:t>, or its continuous features in the near-infrared and &lt;</w:t>
      </w:r>
      <w:r w:rsidR="007D0210" w:rsidRPr="00BB0828">
        <w:rPr>
          <w:noProof/>
          <w:position w:val="-10"/>
        </w:rPr>
        <w:object w:dxaOrig="860" w:dyaOrig="300" w14:anchorId="1D1FBD77">
          <v:shape id="_x0000_i1119" type="#_x0000_t75" alt="" style="width:41.6pt;height:15.2pt;mso-width-percent:0;mso-height-percent:0;mso-width-percent:0;mso-height-percent:0" o:ole="">
            <v:imagedata r:id="rId104" o:title=""/>
          </v:shape>
          <o:OLEObject Type="Embed" ProgID="Equation.DSMT4" ShapeID="_x0000_i1119" DrawAspect="Content" ObjectID="_1643357407" r:id="rId105"/>
        </w:object>
      </w:r>
      <w:r w:rsidRPr="001A3542">
        <w:rPr>
          <w:rFonts w:cs="Times New Roman"/>
        </w:rPr>
        <w:t>. H</w:t>
      </w:r>
      <w:r w:rsidRPr="001A3542">
        <w:rPr>
          <w:rFonts w:cs="Times New Roman"/>
          <w:vertAlign w:val="subscript"/>
        </w:rPr>
        <w:t>2</w:t>
      </w:r>
      <w:r w:rsidRPr="001A3542">
        <w:rPr>
          <w:rFonts w:cs="Times New Roman"/>
        </w:rPr>
        <w:t xml:space="preserve"> could also be detected by combining several spectral methods. Ultraviolet transmission spectroscopy can be used to observe hydrogen escape because hydrogen absorbs stellar Lyman-alpha. This has been done for warm Neptunes</w:t>
      </w:r>
      <w:r w:rsidR="00EB45B3" w:rsidRPr="001A3542">
        <w:rPr>
          <w:rFonts w:cs="Times New Roman"/>
        </w:rPr>
        <w:t xml:space="preserve"> </w:t>
      </w:r>
      <w:r w:rsidR="00166274" w:rsidRPr="001A3542">
        <w:rPr>
          <w:rFonts w:cs="Times New Roman"/>
        </w:rPr>
        <w:fldChar w:fldCharType="begin"/>
      </w:r>
      <w:r w:rsidR="00F6216D">
        <w:rPr>
          <w:rFonts w:cs="Times New Roman"/>
        </w:rPr>
        <w:instrText xml:space="preserve"> ADDIN EN.CITE &lt;EndNote&gt;&lt;Cite&gt;&lt;Author&gt;Ehrenreich&lt;/Author&gt;&lt;Year&gt;2015&lt;/Year&gt;&lt;RecNum&gt;77&lt;/RecNum&gt;&lt;DisplayText&gt;(Ehrenreich et al. 2015)&lt;/DisplayText&gt;&lt;record&gt;&lt;rec-number&gt;77&lt;/rec-number&gt;&lt;foreign-keys&gt;&lt;key app="EN" db-id="zsx9vatd3fapv9e29srxw0970vf9pp90wp29" timestamp="1567541974" guid="b1998ea5-ea98-4a92-899e-e45249af1c7f"&gt;77&lt;/key&gt;&lt;/foreign-keys&gt;&lt;ref-type name="Journal Article"&gt;17&lt;/ref-type&gt;&lt;contributors&gt;&lt;authors&gt;&lt;author&gt;Ehrenreich, David&lt;/author&gt;&lt;author&gt;Bourrier, Vincent&lt;/author&gt;&lt;author&gt;Wheatley, Peter J&lt;/author&gt;&lt;author&gt;Des Etangs, Alain Lecavelier&lt;/author&gt;&lt;author&gt;Hébrard, Guillaume&lt;/author&gt;&lt;author&gt;Udry, Stéphane&lt;/author&gt;&lt;author&gt;Bonfils, Xavier&lt;/author&gt;&lt;author&gt;Delfosse, Xavier&lt;/author&gt;&lt;author&gt;Désert, Jean-Michel&lt;/author&gt;&lt;author&gt;Sing, David K&lt;/author&gt;&lt;/authors&gt;&lt;/contributors&gt;&lt;titles&gt;&lt;title&gt;A giant comet-like cloud of hydrogen escaping the warm Neptune-mass exoplanet GJ 436b&lt;/title&gt;&lt;secondary-title&gt;Nature&lt;/secondary-title&gt;&lt;/titles&gt;&lt;periodical&gt;&lt;full-title&gt;Nature&lt;/full-title&gt;&lt;/periodical&gt;&lt;pages&gt;459&lt;/pages&gt;&lt;volume&gt;522&lt;/volume&gt;&lt;number&gt;7557&lt;/number&gt;&lt;dates&gt;&lt;year&gt;2015&lt;/year&gt;&lt;/dates&gt;&lt;isbn&gt;1476-4687&lt;/isbn&gt;&lt;urls&gt;&lt;/urls&gt;&lt;/record&gt;&lt;/Cite&gt;&lt;/EndNote&gt;</w:instrText>
      </w:r>
      <w:r w:rsidR="00166274" w:rsidRPr="001A3542">
        <w:rPr>
          <w:rFonts w:cs="Times New Roman"/>
        </w:rPr>
        <w:fldChar w:fldCharType="separate"/>
      </w:r>
      <w:r w:rsidR="00FE6449" w:rsidRPr="001A3542">
        <w:rPr>
          <w:rFonts w:cs="Times New Roman"/>
          <w:noProof/>
        </w:rPr>
        <w:t>(Ehrenreich et al. 2015)</w:t>
      </w:r>
      <w:r w:rsidR="00166274" w:rsidRPr="001A3542">
        <w:rPr>
          <w:rFonts w:cs="Times New Roman"/>
        </w:rPr>
        <w:fldChar w:fldCharType="end"/>
      </w:r>
      <w:r w:rsidRPr="001A3542">
        <w:rPr>
          <w:rFonts w:cs="Times New Roman"/>
        </w:rPr>
        <w:t>, and could be done for Earth sized planets with future telescopes</w:t>
      </w:r>
      <w:r w:rsidR="00EB45B3" w:rsidRPr="001A3542">
        <w:rPr>
          <w:rFonts w:cs="Times New Roman"/>
        </w:rPr>
        <w:t xml:space="preserve"> </w:t>
      </w:r>
      <w:r w:rsidR="00166274" w:rsidRPr="001A3542">
        <w:rPr>
          <w:rFonts w:cs="Times New Roman"/>
        </w:rPr>
        <w:fldChar w:fldCharType="begin"/>
      </w:r>
      <w:r w:rsidR="00F6216D">
        <w:rPr>
          <w:rFonts w:cs="Times New Roman"/>
        </w:rPr>
        <w:instrText xml:space="preserve"> ADDIN EN.CITE &lt;EndNote&gt;&lt;Cite&gt;&lt;Author&gt;Fujii&lt;/Author&gt;&lt;Year&gt;2018&lt;/Year&gt;&lt;RecNum&gt;76&lt;/RecNum&gt;&lt;DisplayText&gt;(Fujii et al. 2018)&lt;/DisplayText&gt;&lt;record&gt;&lt;rec-number&gt;76&lt;/rec-number&gt;&lt;foreign-keys&gt;&lt;key app="EN" db-id="zsx9vatd3fapv9e29srxw0970vf9pp90wp29" timestamp="1567541884" guid="14ff4929-a287-45b8-a456-10ecdaa1e5a1"&gt;76&lt;/key&gt;&lt;/foreign-keys&gt;&lt;ref-type name="Journal Article"&gt;17&lt;/ref-type&gt;&lt;contributors&gt;&lt;authors&gt;&lt;author&gt;Fujii, Yuka&lt;/author&gt;&lt;author&gt;Angerhausen, Daniel&lt;/author&gt;&lt;author&gt;Deitrick, Russell&lt;/author&gt;&lt;author&gt;Domagal-Goldman, Shawn&lt;/author&gt;&lt;author&gt;Grenfell, John Lee&lt;/author&gt;&lt;author&gt;Hori, Yasunori&lt;/author&gt;&lt;author&gt;Kane, Stephen R&lt;/author&gt;&lt;author&gt;Pallé, Enric&lt;/author&gt;&lt;author&gt;Rauer, Heike&lt;/author&gt;&lt;author&gt;Siegler, Nicholas&lt;/author&gt;&lt;/authors&gt;&lt;/contributors&gt;&lt;titles&gt;&lt;title&gt;Exoplanet biosignatures: observational prospects&lt;/title&gt;&lt;secondary-title&gt;Astrobiology&lt;/secondary-title&gt;&lt;/titles&gt;&lt;periodical&gt;&lt;full-title&gt;Astrobiology&lt;/full-title&gt;&lt;/periodical&gt;&lt;pages&gt;739-778&lt;/pages&gt;&lt;volume&gt;18&lt;/volume&gt;&lt;number&gt;6&lt;/number&gt;&lt;dates&gt;&lt;year&gt;2018&lt;/year&gt;&lt;/dates&gt;&lt;isbn&gt;1531-1074&lt;/isbn&gt;&lt;urls&gt;&lt;/urls&gt;&lt;/record&gt;&lt;/Cite&gt;&lt;/EndNote&gt;</w:instrText>
      </w:r>
      <w:r w:rsidR="00166274" w:rsidRPr="001A3542">
        <w:rPr>
          <w:rFonts w:cs="Times New Roman"/>
        </w:rPr>
        <w:fldChar w:fldCharType="separate"/>
      </w:r>
      <w:r w:rsidR="00FE6449" w:rsidRPr="001A3542">
        <w:rPr>
          <w:rFonts w:cs="Times New Roman"/>
          <w:noProof/>
        </w:rPr>
        <w:t>(Fujii et al. 2018)</w:t>
      </w:r>
      <w:r w:rsidR="00166274" w:rsidRPr="001A3542">
        <w:rPr>
          <w:rFonts w:cs="Times New Roman"/>
        </w:rPr>
        <w:fldChar w:fldCharType="end"/>
      </w:r>
      <w:r w:rsidRPr="001A3542">
        <w:rPr>
          <w:rFonts w:cs="Times New Roman"/>
        </w:rPr>
        <w:t>. If CH</w:t>
      </w:r>
      <w:r w:rsidRPr="001A3542">
        <w:rPr>
          <w:rFonts w:cs="Times New Roman"/>
          <w:vertAlign w:val="subscript"/>
        </w:rPr>
        <w:t>4</w:t>
      </w:r>
      <w:r w:rsidRPr="001A3542">
        <w:rPr>
          <w:rFonts w:cs="Times New Roman"/>
        </w:rPr>
        <w:t xml:space="preserve"> and stratospheric H</w:t>
      </w:r>
      <w:r w:rsidRPr="001A3542">
        <w:rPr>
          <w:rFonts w:cs="Times New Roman"/>
          <w:vertAlign w:val="subscript"/>
        </w:rPr>
        <w:t>2</w:t>
      </w:r>
      <w:r w:rsidRPr="001A3542">
        <w:rPr>
          <w:rFonts w:cs="Times New Roman"/>
        </w:rPr>
        <w:t>O were ruled out with transmission spectroscopy, then the hydrogen escape must result from H</w:t>
      </w:r>
      <w:r w:rsidRPr="001A3542">
        <w:rPr>
          <w:rFonts w:cs="Times New Roman"/>
          <w:vertAlign w:val="subscript"/>
        </w:rPr>
        <w:t>2</w:t>
      </w:r>
      <w:r w:rsidRPr="001A3542">
        <w:rPr>
          <w:rFonts w:cs="Times New Roman"/>
        </w:rPr>
        <w:t xml:space="preserve"> in the atmosphere</w:t>
      </w:r>
      <w:r w:rsidR="00A901DF">
        <w:rPr>
          <w:rFonts w:cs="Times New Roman"/>
        </w:rPr>
        <w:t xml:space="preserve">. </w:t>
      </w:r>
    </w:p>
    <w:p w14:paraId="60AE9694" w14:textId="77777777" w:rsidR="00817FFE" w:rsidRPr="001A3542" w:rsidRDefault="00817FFE" w:rsidP="008E31C3">
      <w:pPr>
        <w:spacing w:line="360" w:lineRule="auto"/>
        <w:rPr>
          <w:rFonts w:cs="Times New Roman"/>
          <w:bCs/>
          <w:u w:val="single"/>
        </w:rPr>
      </w:pPr>
    </w:p>
    <w:p w14:paraId="660684A5" w14:textId="5BD4052A" w:rsidR="00F01C66" w:rsidRPr="001A3542" w:rsidRDefault="00510695" w:rsidP="008E31C3">
      <w:pPr>
        <w:spacing w:line="360" w:lineRule="auto"/>
        <w:rPr>
          <w:rFonts w:cs="Times New Roman"/>
          <w:b/>
          <w:bCs/>
        </w:rPr>
      </w:pPr>
      <w:r w:rsidRPr="001A3542">
        <w:rPr>
          <w:rFonts w:cs="Times New Roman"/>
          <w:b/>
          <w:bCs/>
        </w:rPr>
        <w:t xml:space="preserve">5.   </w:t>
      </w:r>
      <w:r w:rsidR="00F01C66" w:rsidRPr="001A3542">
        <w:rPr>
          <w:rFonts w:cs="Times New Roman"/>
          <w:b/>
          <w:bCs/>
        </w:rPr>
        <w:t>Conclusions</w:t>
      </w:r>
    </w:p>
    <w:p w14:paraId="6F85D3A1" w14:textId="65917758" w:rsidR="005F5997" w:rsidRPr="001A3542" w:rsidRDefault="000D532A" w:rsidP="008E31C3">
      <w:pPr>
        <w:spacing w:line="360" w:lineRule="auto"/>
        <w:ind w:firstLine="720"/>
        <w:rPr>
          <w:rFonts w:cs="Times New Roman"/>
        </w:rPr>
      </w:pPr>
      <w:r w:rsidRPr="001A3542">
        <w:rPr>
          <w:rFonts w:cs="Times New Roman"/>
        </w:rPr>
        <w:t xml:space="preserve">Given our current knowledge of photochemistry and </w:t>
      </w:r>
      <w:r w:rsidR="00006BED">
        <w:rPr>
          <w:rFonts w:cs="Times New Roman"/>
        </w:rPr>
        <w:t>Earth’s</w:t>
      </w:r>
      <w:r w:rsidRPr="001A3542">
        <w:rPr>
          <w:rFonts w:cs="Times New Roman"/>
        </w:rPr>
        <w:t xml:space="preserve"> Hadean atmosphere, we calculate that Earth’s prebiotic atmosphere was in thermodynamic chemical disequilibrium</w:t>
      </w:r>
      <w:r w:rsidR="008A70E6" w:rsidRPr="001A3542">
        <w:rPr>
          <w:rFonts w:cs="Times New Roman"/>
        </w:rPr>
        <w:t xml:space="preserve"> due primarily to volcanic outgassing</w:t>
      </w:r>
      <w:r w:rsidRPr="001A3542">
        <w:rPr>
          <w:rFonts w:cs="Times New Roman"/>
        </w:rPr>
        <w:t>, and that</w:t>
      </w:r>
      <w:r w:rsidR="008A70E6" w:rsidRPr="001A3542">
        <w:rPr>
          <w:rFonts w:cs="Times New Roman"/>
        </w:rPr>
        <w:t xml:space="preserve"> the advent of</w:t>
      </w:r>
      <w:r w:rsidRPr="001A3542">
        <w:rPr>
          <w:rFonts w:cs="Times New Roman"/>
        </w:rPr>
        <w:t xml:space="preserve"> chemosynthetic life destroyed much of this disequilibrium th</w:t>
      </w:r>
      <w:r w:rsidR="00006BED">
        <w:rPr>
          <w:rFonts w:cs="Times New Roman"/>
        </w:rPr>
        <w:t>r</w:t>
      </w:r>
      <w:r w:rsidRPr="001A3542">
        <w:rPr>
          <w:rFonts w:cs="Times New Roman"/>
        </w:rPr>
        <w:t xml:space="preserve">ough its metabolism. </w:t>
      </w:r>
      <w:r w:rsidR="008A70E6" w:rsidRPr="001A3542">
        <w:rPr>
          <w:rFonts w:cs="Times New Roman"/>
        </w:rPr>
        <w:t>Subsequently,</w:t>
      </w:r>
      <w:r w:rsidRPr="001A3542">
        <w:rPr>
          <w:rFonts w:cs="Times New Roman"/>
        </w:rPr>
        <w:t xml:space="preserve"> disequilibrium rose for the rest of Earth’s history primarily because</w:t>
      </w:r>
      <w:r w:rsidR="008A70E6" w:rsidRPr="001A3542">
        <w:rPr>
          <w:rFonts w:cs="Times New Roman"/>
        </w:rPr>
        <w:t xml:space="preserve"> </w:t>
      </w:r>
      <w:r w:rsidRPr="001A3542">
        <w:rPr>
          <w:rFonts w:cs="Times New Roman"/>
        </w:rPr>
        <w:t>oxygenic photosynthesi</w:t>
      </w:r>
      <w:r w:rsidR="008A70E6" w:rsidRPr="001A3542">
        <w:rPr>
          <w:rFonts w:cs="Times New Roman"/>
        </w:rPr>
        <w:t xml:space="preserve">s </w:t>
      </w:r>
      <w:r w:rsidR="00006BED">
        <w:rPr>
          <w:rFonts w:cs="Times New Roman"/>
        </w:rPr>
        <w:t>maintained</w:t>
      </w:r>
      <w:r w:rsidR="008A70E6" w:rsidRPr="001A3542">
        <w:rPr>
          <w:rFonts w:cs="Times New Roman"/>
        </w:rPr>
        <w:t xml:space="preserve"> high O</w:t>
      </w:r>
      <w:r w:rsidR="008A70E6" w:rsidRPr="001A3542">
        <w:rPr>
          <w:rFonts w:cs="Times New Roman"/>
          <w:vertAlign w:val="subscript"/>
        </w:rPr>
        <w:t>2</w:t>
      </w:r>
      <w:r w:rsidR="008A70E6" w:rsidRPr="001A3542">
        <w:rPr>
          <w:rFonts w:cs="Times New Roman"/>
        </w:rPr>
        <w:t xml:space="preserve"> and N</w:t>
      </w:r>
      <w:r w:rsidR="008A70E6" w:rsidRPr="001A3542">
        <w:rPr>
          <w:rFonts w:cs="Times New Roman"/>
          <w:vertAlign w:val="subscript"/>
        </w:rPr>
        <w:t>2</w:t>
      </w:r>
      <w:r w:rsidR="008A70E6" w:rsidRPr="001A3542">
        <w:rPr>
          <w:rFonts w:cs="Times New Roman"/>
        </w:rPr>
        <w:t xml:space="preserve"> levels, directly and indirectly, respectively.</w:t>
      </w:r>
    </w:p>
    <w:p w14:paraId="1ED1C543" w14:textId="5107CE89" w:rsidR="001C6D37" w:rsidRPr="001A3542" w:rsidRDefault="000D532A" w:rsidP="008E31C3">
      <w:pPr>
        <w:pStyle w:val="Caption"/>
        <w:spacing w:line="360" w:lineRule="auto"/>
      </w:pPr>
      <w:r w:rsidRPr="001A3542">
        <w:lastRenderedPageBreak/>
        <w:tab/>
        <w:t xml:space="preserve">In </w:t>
      </w:r>
      <w:r w:rsidR="006B2A27" w:rsidRPr="001A3542">
        <w:t xml:space="preserve">the </w:t>
      </w:r>
      <w:r w:rsidRPr="001A3542">
        <w:t xml:space="preserve">prebiotic </w:t>
      </w:r>
      <w:r w:rsidR="006B2A27" w:rsidRPr="001A3542">
        <w:t>era</w:t>
      </w:r>
      <w:r w:rsidRPr="001A3542">
        <w:t xml:space="preserve">, </w:t>
      </w:r>
      <w:r w:rsidR="007604AF" w:rsidRPr="001A3542">
        <w:t>volc</w:t>
      </w:r>
      <w:r w:rsidR="00A46C7D" w:rsidRPr="001A3542">
        <w:t>anically</w:t>
      </w:r>
      <w:r w:rsidR="007604AF" w:rsidRPr="001A3542">
        <w:t xml:space="preserve"> produce</w:t>
      </w:r>
      <w:r w:rsidR="00A46C7D" w:rsidRPr="001A3542">
        <w:t>d</w:t>
      </w:r>
      <w:r w:rsidR="007604AF" w:rsidRPr="001A3542">
        <w:t xml:space="preserve"> </w:t>
      </w:r>
      <w:r w:rsidRPr="001A3542">
        <w:t>H</w:t>
      </w:r>
      <w:r w:rsidRPr="001A3542">
        <w:rPr>
          <w:vertAlign w:val="subscript"/>
        </w:rPr>
        <w:t>2</w:t>
      </w:r>
      <w:r w:rsidR="007604AF" w:rsidRPr="001A3542">
        <w:t>-</w:t>
      </w:r>
      <w:r w:rsidRPr="001A3542">
        <w:t>CO</w:t>
      </w:r>
      <w:r w:rsidRPr="001A3542">
        <w:rPr>
          <w:vertAlign w:val="subscript"/>
        </w:rPr>
        <w:t>2</w:t>
      </w:r>
      <w:r w:rsidRPr="001A3542">
        <w:t xml:space="preserve"> and CO-H</w:t>
      </w:r>
      <w:r w:rsidRPr="001A3542">
        <w:rPr>
          <w:vertAlign w:val="subscript"/>
        </w:rPr>
        <w:t>2</w:t>
      </w:r>
      <w:r w:rsidR="007604AF" w:rsidRPr="001A3542">
        <w:t xml:space="preserve">O </w:t>
      </w:r>
      <w:r w:rsidRPr="001A3542">
        <w:t xml:space="preserve">were the largest contributors to the atmosphere-ocean </w:t>
      </w:r>
      <w:r w:rsidR="007604AF" w:rsidRPr="001A3542">
        <w:t>available Gibbs energy</w:t>
      </w:r>
      <w:r w:rsidRPr="001A3542">
        <w:t xml:space="preserve">. After the origin of </w:t>
      </w:r>
      <w:r w:rsidR="00A46C7D" w:rsidRPr="001A3542">
        <w:t>life</w:t>
      </w:r>
      <w:r w:rsidRPr="001A3542">
        <w:t xml:space="preserve">, </w:t>
      </w:r>
      <w:r w:rsidR="00A46C7D" w:rsidRPr="001A3542">
        <w:t>chemotrophs</w:t>
      </w:r>
      <w:r w:rsidRPr="001A3542">
        <w:t xml:space="preserve"> consumed most of the prebio</w:t>
      </w:r>
      <w:r w:rsidR="006B2A27" w:rsidRPr="001A3542">
        <w:t xml:space="preserve">tic </w:t>
      </w:r>
      <w:r w:rsidR="00A46C7D" w:rsidRPr="001A3542">
        <w:t xml:space="preserve">free energy, although the atmosphere-ocean system remained in disequilibrium because of </w:t>
      </w:r>
      <w:r w:rsidR="002519D6" w:rsidRPr="001A3542">
        <w:t>biological waste gases:</w:t>
      </w:r>
      <w:r w:rsidR="00A46C7D" w:rsidRPr="001A3542">
        <w:t xml:space="preserve"> </w:t>
      </w:r>
      <w:r w:rsidRPr="001A3542">
        <w:t>CO</w:t>
      </w:r>
      <w:r w:rsidRPr="001A3542">
        <w:rPr>
          <w:vertAlign w:val="subscript"/>
        </w:rPr>
        <w:t>2</w:t>
      </w:r>
      <w:r w:rsidRPr="001A3542">
        <w:t>, CH</w:t>
      </w:r>
      <w:r w:rsidRPr="001A3542">
        <w:rPr>
          <w:vertAlign w:val="subscript"/>
        </w:rPr>
        <w:t>4</w:t>
      </w:r>
      <w:r w:rsidRPr="001A3542">
        <w:t>, N</w:t>
      </w:r>
      <w:r w:rsidRPr="001A3542">
        <w:rPr>
          <w:vertAlign w:val="subscript"/>
        </w:rPr>
        <w:t>2</w:t>
      </w:r>
      <w:r w:rsidRPr="001A3542">
        <w:t xml:space="preserve"> and liquid water.</w:t>
      </w:r>
      <w:r w:rsidR="00A46C7D" w:rsidRPr="001A3542">
        <w:t xml:space="preserve"> After the Great Oxidation Event, the magnitude of the available Gibbs energy rose, and was instead dominated by O</w:t>
      </w:r>
      <w:r w:rsidR="00A46C7D" w:rsidRPr="001A3542">
        <w:rPr>
          <w:vertAlign w:val="subscript"/>
        </w:rPr>
        <w:t>2</w:t>
      </w:r>
      <w:r w:rsidR="00A46C7D" w:rsidRPr="001A3542">
        <w:t>, N</w:t>
      </w:r>
      <w:r w:rsidR="00A46C7D" w:rsidRPr="001A3542">
        <w:rPr>
          <w:vertAlign w:val="subscript"/>
        </w:rPr>
        <w:t>2</w:t>
      </w:r>
      <w:r w:rsidR="00A46C7D" w:rsidRPr="001A3542">
        <w:t xml:space="preserve"> and liquid water.</w:t>
      </w:r>
    </w:p>
    <w:p w14:paraId="6EFA5BEB" w14:textId="19EE4715" w:rsidR="00304C95" w:rsidRPr="001A3542" w:rsidRDefault="001C6D37" w:rsidP="008E31C3">
      <w:pPr>
        <w:spacing w:line="360" w:lineRule="auto"/>
        <w:ind w:firstLine="720"/>
        <w:rPr>
          <w:rFonts w:cs="Times New Roman"/>
        </w:rPr>
      </w:pPr>
      <w:r w:rsidRPr="001A3542">
        <w:rPr>
          <w:rFonts w:cs="Times New Roman"/>
        </w:rPr>
        <w:t xml:space="preserve">Earth’s history reveals a different relationship between life and atmospheric chemical disequilibrium than was first proposed by </w:t>
      </w:r>
      <w:r w:rsidRPr="001A3542">
        <w:rPr>
          <w:rFonts w:cs="Times New Roman"/>
        </w:rPr>
        <w:fldChar w:fldCharType="begin"/>
      </w:r>
      <w:r w:rsidR="00F6216D">
        <w:rPr>
          <w:rFonts w:cs="Times New Roman"/>
        </w:rPr>
        <w:instrText xml:space="preserve"> ADDIN EN.CITE &lt;EndNote&gt;&lt;Cite AuthorYear="1"&gt;&lt;Author&gt;Lovelock&lt;/Author&gt;&lt;Year&gt;1965&lt;/Year&gt;&lt;RecNum&gt;103&lt;/RecNum&gt;&lt;DisplayText&gt;Lovelock (1965)&lt;/DisplayText&gt;&lt;record&gt;&lt;rec-number&gt;103&lt;/rec-number&gt;&lt;foreign-keys&gt;&lt;key app="EN" db-id="zsx9vatd3fapv9e29srxw0970vf9pp90wp29" timestamp="1570735152" guid="8f0039fe-db14-4bfd-97d7-bf755dfeb5be"&gt;103&lt;/key&gt;&lt;/foreign-keys&gt;&lt;ref-type name="Journal Article"&gt;17&lt;/ref-type&gt;&lt;contributors&gt;&lt;authors&gt;&lt;author&gt;Lovelock, James E&lt;/author&gt;&lt;/authors&gt;&lt;/contributors&gt;&lt;titles&gt;&lt;title&gt;A physical basis for life detection experiments&lt;/title&gt;&lt;secondary-title&gt;Nature&lt;/secondary-title&gt;&lt;/titles&gt;&lt;periodical&gt;&lt;full-title&gt;Nature&lt;/full-title&gt;&lt;/periodical&gt;&lt;pages&gt;568-570&lt;/pages&gt;&lt;volume&gt;207&lt;/volume&gt;&lt;number&gt;997&lt;/number&gt;&lt;dates&gt;&lt;year&gt;1965&lt;/year&gt;&lt;/dates&gt;&lt;isbn&gt;0028-0836&lt;/isbn&gt;&lt;urls&gt;&lt;/urls&gt;&lt;/record&gt;&lt;/Cite&gt;&lt;/EndNote&gt;</w:instrText>
      </w:r>
      <w:r w:rsidRPr="001A3542">
        <w:rPr>
          <w:rFonts w:cs="Times New Roman"/>
        </w:rPr>
        <w:fldChar w:fldCharType="separate"/>
      </w:r>
      <w:r w:rsidRPr="001A3542">
        <w:rPr>
          <w:rFonts w:cs="Times New Roman"/>
          <w:noProof/>
        </w:rPr>
        <w:t>Lovelock (1965)</w:t>
      </w:r>
      <w:r w:rsidRPr="001A3542">
        <w:rPr>
          <w:rFonts w:cs="Times New Roman"/>
        </w:rPr>
        <w:fldChar w:fldCharType="end"/>
      </w:r>
      <w:r w:rsidRPr="001A3542">
        <w:rPr>
          <w:rFonts w:cs="Times New Roman"/>
        </w:rPr>
        <w:t xml:space="preserve">. </w:t>
      </w:r>
      <w:r w:rsidRPr="001A3542">
        <w:rPr>
          <w:rFonts w:cs="Times New Roman"/>
        </w:rPr>
        <w:fldChar w:fldCharType="begin"/>
      </w:r>
      <w:r w:rsidR="00F6216D">
        <w:rPr>
          <w:rFonts w:cs="Times New Roman"/>
        </w:rPr>
        <w:instrText xml:space="preserve"> ADDIN EN.CITE &lt;EndNote&gt;&lt;Cite AuthorYear="1"&gt;&lt;Author&gt;Lovelock&lt;/Author&gt;&lt;Year&gt;1965&lt;/Year&gt;&lt;RecNum&gt;103&lt;/RecNum&gt;&lt;DisplayText&gt;Lovelock (1965)&lt;/DisplayText&gt;&lt;record&gt;&lt;rec-number&gt;103&lt;/rec-number&gt;&lt;foreign-keys&gt;&lt;key app="EN" db-id="zsx9vatd3fapv9e29srxw0970vf9pp90wp29" timestamp="1570735152" guid="8f0039fe-db14-4bfd-97d7-bf755dfeb5be"&gt;103&lt;/key&gt;&lt;/foreign-keys&gt;&lt;ref-type name="Journal Article"&gt;17&lt;/ref-type&gt;&lt;contributors&gt;&lt;authors&gt;&lt;author&gt;Lovelock, James E&lt;/author&gt;&lt;/authors&gt;&lt;/contributors&gt;&lt;titles&gt;&lt;title&gt;A physical basis for life detection experiments&lt;/title&gt;&lt;secondary-title&gt;Nature&lt;/secondary-title&gt;&lt;/titles&gt;&lt;periodical&gt;&lt;full-title&gt;Nature&lt;/full-title&gt;&lt;/periodical&gt;&lt;pages&gt;568-570&lt;/pages&gt;&lt;volume&gt;207&lt;/volume&gt;&lt;number&gt;997&lt;/number&gt;&lt;dates&gt;&lt;year&gt;1965&lt;/year&gt;&lt;/dates&gt;&lt;isbn&gt;0028-0836&lt;/isbn&gt;&lt;urls&gt;&lt;/urls&gt;&lt;/record&gt;&lt;/Cite&gt;&lt;/EndNote&gt;</w:instrText>
      </w:r>
      <w:r w:rsidRPr="001A3542">
        <w:rPr>
          <w:rFonts w:cs="Times New Roman"/>
        </w:rPr>
        <w:fldChar w:fldCharType="separate"/>
      </w:r>
      <w:r w:rsidRPr="001A3542">
        <w:rPr>
          <w:rFonts w:cs="Times New Roman"/>
          <w:noProof/>
        </w:rPr>
        <w:t>Lovelock (1965)</w:t>
      </w:r>
      <w:r w:rsidRPr="001A3542">
        <w:rPr>
          <w:rFonts w:cs="Times New Roman"/>
        </w:rPr>
        <w:fldChar w:fldCharType="end"/>
      </w:r>
      <w:r w:rsidRPr="001A3542">
        <w:rPr>
          <w:rFonts w:cs="Times New Roman"/>
        </w:rPr>
        <w:t xml:space="preserve"> argued that</w:t>
      </w:r>
      <w:r w:rsidR="00304C95" w:rsidRPr="001A3542">
        <w:rPr>
          <w:rFonts w:cs="Times New Roman"/>
        </w:rPr>
        <w:t xml:space="preserve"> </w:t>
      </w:r>
      <w:r w:rsidR="00DC0D28" w:rsidRPr="001A3542">
        <w:rPr>
          <w:rFonts w:cs="Times New Roman"/>
        </w:rPr>
        <w:t xml:space="preserve">planets with life </w:t>
      </w:r>
      <w:r w:rsidR="00304C95" w:rsidRPr="001A3542">
        <w:rPr>
          <w:rFonts w:cs="Times New Roman"/>
        </w:rPr>
        <w:t>should be in disequilibrium and that dead worlds should be near equilibrium, although we have shown that this was not true</w:t>
      </w:r>
      <w:r w:rsidR="00006BED">
        <w:rPr>
          <w:rFonts w:cs="Times New Roman"/>
        </w:rPr>
        <w:t xml:space="preserve"> and</w:t>
      </w:r>
      <w:r w:rsidR="00E36077">
        <w:rPr>
          <w:rFonts w:cs="Times New Roman"/>
        </w:rPr>
        <w:t xml:space="preserve"> was</w:t>
      </w:r>
      <w:r w:rsidR="00006BED">
        <w:rPr>
          <w:rFonts w:cs="Times New Roman"/>
        </w:rPr>
        <w:t xml:space="preserve"> subtle</w:t>
      </w:r>
      <w:r w:rsidR="00E57817">
        <w:rPr>
          <w:rFonts w:cs="Times New Roman"/>
        </w:rPr>
        <w:t>r</w:t>
      </w:r>
      <w:r w:rsidR="00304C95" w:rsidRPr="001A3542">
        <w:rPr>
          <w:rFonts w:cs="Times New Roman"/>
        </w:rPr>
        <w:t xml:space="preserve"> for</w:t>
      </w:r>
      <w:r w:rsidR="00E57817">
        <w:rPr>
          <w:rFonts w:cs="Times New Roman"/>
        </w:rPr>
        <w:t xml:space="preserve"> the</w:t>
      </w:r>
      <w:r w:rsidR="00DC0D28" w:rsidRPr="001A3542">
        <w:rPr>
          <w:rFonts w:cs="Times New Roman"/>
        </w:rPr>
        <w:t xml:space="preserve"> first billion years of Earth history.</w:t>
      </w:r>
    </w:p>
    <w:p w14:paraId="79D72546" w14:textId="0B48C1EB" w:rsidR="00A46C7D" w:rsidRPr="001A3542" w:rsidRDefault="00A46C7D" w:rsidP="008E31C3">
      <w:pPr>
        <w:spacing w:line="360" w:lineRule="auto"/>
        <w:rPr>
          <w:rFonts w:cs="Times New Roman"/>
        </w:rPr>
      </w:pPr>
      <w:r w:rsidRPr="001A3542">
        <w:rPr>
          <w:rFonts w:cs="Times New Roman"/>
        </w:rPr>
        <w:tab/>
        <w:t>We suggest that chemotrophs never evolved to consume the CO</w:t>
      </w:r>
      <w:r w:rsidRPr="001A3542">
        <w:rPr>
          <w:rFonts w:cs="Times New Roman"/>
          <w:vertAlign w:val="subscript"/>
        </w:rPr>
        <w:t>2</w:t>
      </w:r>
      <w:r w:rsidRPr="001A3542">
        <w:rPr>
          <w:rFonts w:cs="Times New Roman"/>
        </w:rPr>
        <w:t>-N</w:t>
      </w:r>
      <w:r w:rsidRPr="001A3542">
        <w:rPr>
          <w:rFonts w:cs="Times New Roman"/>
          <w:vertAlign w:val="subscript"/>
        </w:rPr>
        <w:t>2</w:t>
      </w:r>
      <w:r w:rsidRPr="001A3542">
        <w:rPr>
          <w:rFonts w:cs="Times New Roman"/>
        </w:rPr>
        <w:t>-CH</w:t>
      </w:r>
      <w:r w:rsidRPr="001A3542">
        <w:rPr>
          <w:rFonts w:cs="Times New Roman"/>
          <w:vertAlign w:val="subscript"/>
        </w:rPr>
        <w:t>4</w:t>
      </w:r>
      <w:r w:rsidRPr="001A3542">
        <w:rPr>
          <w:rFonts w:cs="Times New Roman"/>
        </w:rPr>
        <w:t>-H</w:t>
      </w:r>
      <w:r w:rsidRPr="001A3542">
        <w:rPr>
          <w:rFonts w:cs="Times New Roman"/>
          <w:vertAlign w:val="subscript"/>
        </w:rPr>
        <w:t>2</w:t>
      </w:r>
      <w:r w:rsidRPr="001A3542">
        <w:rPr>
          <w:rFonts w:cs="Times New Roman"/>
        </w:rPr>
        <w:t>O</w:t>
      </w:r>
      <w:r w:rsidR="00006BED">
        <w:rPr>
          <w:rFonts w:cs="Times New Roman"/>
        </w:rPr>
        <w:t xml:space="preserve"> disequilibrium prior to atmospheric oxygenation</w:t>
      </w:r>
      <w:r w:rsidRPr="001A3542">
        <w:rPr>
          <w:rFonts w:cs="Times New Roman"/>
        </w:rPr>
        <w:t xml:space="preserve"> and O</w:t>
      </w:r>
      <w:r w:rsidRPr="001A3542">
        <w:rPr>
          <w:rFonts w:cs="Times New Roman"/>
          <w:vertAlign w:val="subscript"/>
        </w:rPr>
        <w:t>2</w:t>
      </w:r>
      <w:r w:rsidRPr="001A3542">
        <w:rPr>
          <w:rFonts w:cs="Times New Roman"/>
        </w:rPr>
        <w:t>-N</w:t>
      </w:r>
      <w:r w:rsidRPr="001A3542">
        <w:rPr>
          <w:rFonts w:cs="Times New Roman"/>
          <w:vertAlign w:val="subscript"/>
        </w:rPr>
        <w:t>2</w:t>
      </w:r>
      <w:r w:rsidRPr="001A3542">
        <w:rPr>
          <w:rFonts w:cs="Times New Roman"/>
        </w:rPr>
        <w:t>-H</w:t>
      </w:r>
      <w:r w:rsidRPr="001A3542">
        <w:rPr>
          <w:rFonts w:cs="Times New Roman"/>
          <w:vertAlign w:val="subscript"/>
        </w:rPr>
        <w:t>2</w:t>
      </w:r>
      <w:r w:rsidRPr="001A3542">
        <w:rPr>
          <w:rFonts w:cs="Times New Roman"/>
        </w:rPr>
        <w:t>O disequilibri</w:t>
      </w:r>
      <w:r w:rsidR="00006BED">
        <w:rPr>
          <w:rFonts w:cs="Times New Roman"/>
        </w:rPr>
        <w:t>um after oxygenation</w:t>
      </w:r>
      <w:r w:rsidRPr="001A3542">
        <w:rPr>
          <w:rFonts w:cs="Times New Roman"/>
        </w:rPr>
        <w:t xml:space="preserve"> because the</w:t>
      </w:r>
      <w:r w:rsidR="008A70E6" w:rsidRPr="001A3542">
        <w:rPr>
          <w:rFonts w:cs="Times New Roman"/>
        </w:rPr>
        <w:t xml:space="preserve"> reaction of these groups of species</w:t>
      </w:r>
      <w:r w:rsidRPr="001A3542">
        <w:rPr>
          <w:rFonts w:cs="Times New Roman"/>
        </w:rPr>
        <w:t xml:space="preserve"> has insurmountable activation energy barriers. In contrast, the reaction</w:t>
      </w:r>
      <w:r w:rsidR="008A70E6" w:rsidRPr="001A3542">
        <w:rPr>
          <w:rFonts w:cs="Times New Roman"/>
        </w:rPr>
        <w:t>s</w:t>
      </w:r>
      <w:r w:rsidRPr="001A3542">
        <w:rPr>
          <w:rFonts w:cs="Times New Roman"/>
        </w:rPr>
        <w:t xml:space="preserve"> between H</w:t>
      </w:r>
      <w:r w:rsidRPr="001A3542">
        <w:rPr>
          <w:rFonts w:cs="Times New Roman"/>
          <w:vertAlign w:val="subscript"/>
        </w:rPr>
        <w:t>2</w:t>
      </w:r>
      <w:r w:rsidRPr="001A3542">
        <w:rPr>
          <w:rFonts w:cs="Times New Roman"/>
        </w:rPr>
        <w:t xml:space="preserve"> and CO</w:t>
      </w:r>
      <w:r w:rsidRPr="001A3542">
        <w:rPr>
          <w:rFonts w:cs="Times New Roman"/>
          <w:vertAlign w:val="subscript"/>
        </w:rPr>
        <w:t>2</w:t>
      </w:r>
      <w:r w:rsidRPr="001A3542">
        <w:rPr>
          <w:rFonts w:cs="Times New Roman"/>
        </w:rPr>
        <w:t xml:space="preserve"> or CO and H</w:t>
      </w:r>
      <w:r w:rsidRPr="001A3542">
        <w:rPr>
          <w:rFonts w:cs="Times New Roman"/>
          <w:vertAlign w:val="subscript"/>
        </w:rPr>
        <w:t>2</w:t>
      </w:r>
      <w:r w:rsidRPr="001A3542">
        <w:rPr>
          <w:rFonts w:cs="Times New Roman"/>
        </w:rPr>
        <w:t xml:space="preserve">O </w:t>
      </w:r>
      <w:r w:rsidR="008A70E6" w:rsidRPr="001A3542">
        <w:rPr>
          <w:rFonts w:cs="Times New Roman"/>
        </w:rPr>
        <w:t>have activation energy barriers that can be lowered by enzymes, so that these redox couples readily support microbial metabolisms.</w:t>
      </w:r>
    </w:p>
    <w:p w14:paraId="76030C20" w14:textId="50C5C99D" w:rsidR="006358A2" w:rsidRPr="001A3542" w:rsidRDefault="00A46C7D" w:rsidP="008E31C3">
      <w:pPr>
        <w:spacing w:line="360" w:lineRule="auto"/>
        <w:ind w:firstLine="720"/>
        <w:rPr>
          <w:rFonts w:cs="Times New Roman"/>
        </w:rPr>
      </w:pPr>
      <w:r w:rsidRPr="001A3542">
        <w:rPr>
          <w:rFonts w:cs="Times New Roman"/>
        </w:rPr>
        <w:t>The large prebiotic “edible” disequilibrium between H</w:t>
      </w:r>
      <w:r w:rsidRPr="001A3542">
        <w:rPr>
          <w:rFonts w:cs="Times New Roman"/>
          <w:vertAlign w:val="subscript"/>
        </w:rPr>
        <w:t>2</w:t>
      </w:r>
      <w:r w:rsidRPr="001A3542">
        <w:rPr>
          <w:rFonts w:cs="Times New Roman"/>
        </w:rPr>
        <w:t xml:space="preserve"> and CO</w:t>
      </w:r>
      <w:r w:rsidRPr="001A3542">
        <w:rPr>
          <w:rFonts w:cs="Times New Roman"/>
          <w:vertAlign w:val="subscript"/>
        </w:rPr>
        <w:t>2</w:t>
      </w:r>
      <w:r w:rsidRPr="001A3542">
        <w:rPr>
          <w:rFonts w:cs="Times New Roman"/>
        </w:rPr>
        <w:t xml:space="preserve"> or CO and H</w:t>
      </w:r>
      <w:r w:rsidRPr="001A3542">
        <w:rPr>
          <w:rFonts w:cs="Times New Roman"/>
          <w:vertAlign w:val="subscript"/>
        </w:rPr>
        <w:t>2</w:t>
      </w:r>
      <w:r w:rsidRPr="001A3542">
        <w:rPr>
          <w:rFonts w:cs="Times New Roman"/>
        </w:rPr>
        <w:t xml:space="preserve">O is therefore an anti-biosignature because these easily metabolized species should be consumed by chemotrophs. A planet </w:t>
      </w:r>
      <w:r w:rsidR="002519D6" w:rsidRPr="001A3542">
        <w:rPr>
          <w:rFonts w:cs="Times New Roman"/>
        </w:rPr>
        <w:t xml:space="preserve">that is </w:t>
      </w:r>
      <w:r w:rsidRPr="001A3542">
        <w:rPr>
          <w:rFonts w:cs="Times New Roman"/>
        </w:rPr>
        <w:t>dominated by</w:t>
      </w:r>
      <w:r w:rsidR="002519D6" w:rsidRPr="001A3542">
        <w:rPr>
          <w:rFonts w:cs="Times New Roman"/>
        </w:rPr>
        <w:t xml:space="preserve"> “inedible” disequilibria </w:t>
      </w:r>
      <w:r w:rsidR="007F7C36">
        <w:rPr>
          <w:rFonts w:cs="Times New Roman"/>
        </w:rPr>
        <w:t>such as</w:t>
      </w:r>
      <w:r w:rsidR="002519D6" w:rsidRPr="001A3542">
        <w:rPr>
          <w:rFonts w:cs="Times New Roman"/>
        </w:rPr>
        <w:t xml:space="preserve"> CO</w:t>
      </w:r>
      <w:r w:rsidR="002519D6" w:rsidRPr="001A3542">
        <w:rPr>
          <w:rFonts w:cs="Times New Roman"/>
          <w:vertAlign w:val="subscript"/>
        </w:rPr>
        <w:t>2</w:t>
      </w:r>
      <w:r w:rsidR="002519D6" w:rsidRPr="001A3542">
        <w:rPr>
          <w:rFonts w:cs="Times New Roman"/>
        </w:rPr>
        <w:t>-N</w:t>
      </w:r>
      <w:r w:rsidR="002519D6" w:rsidRPr="001A3542">
        <w:rPr>
          <w:rFonts w:cs="Times New Roman"/>
          <w:vertAlign w:val="subscript"/>
        </w:rPr>
        <w:t>2</w:t>
      </w:r>
      <w:r w:rsidR="002519D6" w:rsidRPr="001A3542">
        <w:rPr>
          <w:rFonts w:cs="Times New Roman"/>
        </w:rPr>
        <w:t>-CH</w:t>
      </w:r>
      <w:r w:rsidR="002519D6" w:rsidRPr="001A3542">
        <w:rPr>
          <w:rFonts w:cs="Times New Roman"/>
          <w:vertAlign w:val="subscript"/>
        </w:rPr>
        <w:t>4</w:t>
      </w:r>
      <w:r w:rsidR="002519D6" w:rsidRPr="001A3542">
        <w:rPr>
          <w:rFonts w:cs="Times New Roman"/>
        </w:rPr>
        <w:t>-H</w:t>
      </w:r>
      <w:r w:rsidR="002519D6" w:rsidRPr="001A3542">
        <w:rPr>
          <w:rFonts w:cs="Times New Roman"/>
          <w:vertAlign w:val="subscript"/>
        </w:rPr>
        <w:t>2</w:t>
      </w:r>
      <w:r w:rsidR="002519D6" w:rsidRPr="001A3542">
        <w:rPr>
          <w:rFonts w:cs="Times New Roman"/>
        </w:rPr>
        <w:t>O or O</w:t>
      </w:r>
      <w:r w:rsidR="002519D6" w:rsidRPr="001A3542">
        <w:rPr>
          <w:rFonts w:cs="Times New Roman"/>
          <w:vertAlign w:val="subscript"/>
        </w:rPr>
        <w:t>2</w:t>
      </w:r>
      <w:r w:rsidR="002519D6" w:rsidRPr="001A3542">
        <w:rPr>
          <w:rFonts w:cs="Times New Roman"/>
        </w:rPr>
        <w:t>-N</w:t>
      </w:r>
      <w:r w:rsidR="002519D6" w:rsidRPr="001A3542">
        <w:rPr>
          <w:rFonts w:cs="Times New Roman"/>
          <w:vertAlign w:val="subscript"/>
        </w:rPr>
        <w:t>2</w:t>
      </w:r>
      <w:r w:rsidR="002519D6" w:rsidRPr="001A3542">
        <w:rPr>
          <w:rFonts w:cs="Times New Roman"/>
        </w:rPr>
        <w:t>-H</w:t>
      </w:r>
      <w:r w:rsidR="002519D6" w:rsidRPr="001A3542">
        <w:rPr>
          <w:rFonts w:cs="Times New Roman"/>
          <w:vertAlign w:val="subscript"/>
        </w:rPr>
        <w:t>2</w:t>
      </w:r>
      <w:r w:rsidR="002519D6" w:rsidRPr="001A3542">
        <w:rPr>
          <w:rFonts w:cs="Times New Roman"/>
        </w:rPr>
        <w:t xml:space="preserve">O </w:t>
      </w:r>
      <w:r w:rsidR="007F7C36">
        <w:rPr>
          <w:rFonts w:cs="Times New Roman"/>
        </w:rPr>
        <w:t>has</w:t>
      </w:r>
      <w:r w:rsidR="002519D6" w:rsidRPr="001A3542">
        <w:rPr>
          <w:rFonts w:cs="Times New Roman"/>
        </w:rPr>
        <w:t xml:space="preserve"> sign</w:t>
      </w:r>
      <w:r w:rsidR="007F7C36">
        <w:rPr>
          <w:rFonts w:cs="Times New Roman"/>
        </w:rPr>
        <w:t>s</w:t>
      </w:r>
      <w:r w:rsidR="002519D6" w:rsidRPr="001A3542">
        <w:rPr>
          <w:rFonts w:cs="Times New Roman"/>
        </w:rPr>
        <w:t xml:space="preserve"> of biology because </w:t>
      </w:r>
      <w:r w:rsidR="007F7C36">
        <w:rPr>
          <w:rFonts w:cs="Times New Roman"/>
        </w:rPr>
        <w:t>these disequilibria show that</w:t>
      </w:r>
      <w:r w:rsidR="002519D6" w:rsidRPr="001A3542">
        <w:rPr>
          <w:rFonts w:cs="Times New Roman"/>
        </w:rPr>
        <w:t xml:space="preserve"> life has consumed most the “edible” food produced by abiotic processes and has</w:t>
      </w:r>
      <w:r w:rsidR="00F81B4D" w:rsidRPr="001A3542">
        <w:rPr>
          <w:rFonts w:cs="Times New Roman"/>
        </w:rPr>
        <w:t xml:space="preserve"> created</w:t>
      </w:r>
      <w:r w:rsidR="002519D6" w:rsidRPr="001A3542">
        <w:rPr>
          <w:rFonts w:cs="Times New Roman"/>
        </w:rPr>
        <w:t xml:space="preserve"> “inedible” </w:t>
      </w:r>
      <w:r w:rsidR="00F81B4D" w:rsidRPr="001A3542">
        <w:rPr>
          <w:rFonts w:cs="Times New Roman"/>
        </w:rPr>
        <w:t>disequilibr</w:t>
      </w:r>
      <w:r w:rsidR="007F7C36">
        <w:rPr>
          <w:rFonts w:cs="Times New Roman"/>
        </w:rPr>
        <w:t>ia</w:t>
      </w:r>
      <w:r w:rsidR="00F81B4D" w:rsidRPr="001A3542">
        <w:rPr>
          <w:rFonts w:cs="Times New Roman"/>
        </w:rPr>
        <w:t xml:space="preserve"> with continuous fluxes of waste gases.</w:t>
      </w:r>
      <w:r w:rsidR="00B5235D" w:rsidRPr="001A3542">
        <w:rPr>
          <w:rFonts w:cs="Times New Roman"/>
        </w:rPr>
        <w:br/>
      </w:r>
      <w:r w:rsidR="00B5235D" w:rsidRPr="001A3542">
        <w:rPr>
          <w:rFonts w:cs="Times New Roman"/>
        </w:rPr>
        <w:tab/>
        <w:t xml:space="preserve">The mere detection of </w:t>
      </w:r>
      <w:r w:rsidR="001F285C" w:rsidRPr="001A3542">
        <w:rPr>
          <w:rFonts w:cs="Times New Roman"/>
        </w:rPr>
        <w:t>“edible”</w:t>
      </w:r>
      <w:r w:rsidR="00B5235D" w:rsidRPr="001A3542">
        <w:rPr>
          <w:rFonts w:cs="Times New Roman"/>
        </w:rPr>
        <w:t xml:space="preserve"> or </w:t>
      </w:r>
      <w:r w:rsidR="001F285C" w:rsidRPr="001A3542">
        <w:rPr>
          <w:rFonts w:cs="Times New Roman"/>
        </w:rPr>
        <w:t>“inedible”</w:t>
      </w:r>
      <w:r w:rsidR="00B5235D" w:rsidRPr="001A3542">
        <w:rPr>
          <w:rFonts w:cs="Times New Roman"/>
        </w:rPr>
        <w:t xml:space="preserve"> disequilibria is not a definitive sign of the presence or absence of life. </w:t>
      </w:r>
      <w:r w:rsidR="00177AAA" w:rsidRPr="001A3542">
        <w:rPr>
          <w:rFonts w:cs="Times New Roman"/>
        </w:rPr>
        <w:t xml:space="preserve"> </w:t>
      </w:r>
      <w:r w:rsidR="006D04C8" w:rsidRPr="001A3542">
        <w:rPr>
          <w:rFonts w:cs="Times New Roman"/>
        </w:rPr>
        <w:t>A full evaluation of di</w:t>
      </w:r>
      <w:r w:rsidR="00E47ADA" w:rsidRPr="001A3542">
        <w:rPr>
          <w:rFonts w:cs="Times New Roman"/>
        </w:rPr>
        <w:t xml:space="preserve">sequilibria </w:t>
      </w:r>
      <w:r w:rsidR="007F7C36">
        <w:rPr>
          <w:rFonts w:cs="Times New Roman"/>
        </w:rPr>
        <w:t>would compare</w:t>
      </w:r>
      <w:r w:rsidR="006D04C8" w:rsidRPr="001A3542">
        <w:rPr>
          <w:rFonts w:cs="Times New Roman"/>
        </w:rPr>
        <w:t xml:space="preserve"> inferred surface</w:t>
      </w:r>
      <w:r w:rsidR="00E47ADA" w:rsidRPr="001A3542">
        <w:rPr>
          <w:rFonts w:cs="Times New Roman"/>
        </w:rPr>
        <w:t xml:space="preserve"> fluxes of disequilibrium gases </w:t>
      </w:r>
      <w:r w:rsidR="006D04C8" w:rsidRPr="001A3542">
        <w:rPr>
          <w:rFonts w:cs="Times New Roman"/>
        </w:rPr>
        <w:t xml:space="preserve">to </w:t>
      </w:r>
      <w:r w:rsidR="00E47ADA" w:rsidRPr="001A3542">
        <w:rPr>
          <w:rFonts w:cs="Times New Roman"/>
        </w:rPr>
        <w:t>plausible abiotic surface fluxes</w:t>
      </w:r>
      <w:r w:rsidR="007F7C36">
        <w:rPr>
          <w:rFonts w:cs="Times New Roman"/>
        </w:rPr>
        <w:t>, which is further work beyond the focus of the present paper.</w:t>
      </w:r>
    </w:p>
    <w:p w14:paraId="65CD7CE6" w14:textId="4FCBD968" w:rsidR="00510695" w:rsidRPr="001A3542" w:rsidRDefault="00510695" w:rsidP="008E31C3">
      <w:pPr>
        <w:spacing w:line="360" w:lineRule="auto"/>
        <w:rPr>
          <w:rFonts w:cs="Times New Roman"/>
        </w:rPr>
      </w:pPr>
    </w:p>
    <w:p w14:paraId="47F12409" w14:textId="06BA7930" w:rsidR="00B34B37" w:rsidRPr="00F07075" w:rsidRDefault="00510695" w:rsidP="00F07075">
      <w:pPr>
        <w:spacing w:line="360" w:lineRule="auto"/>
        <w:rPr>
          <w:rFonts w:cs="Times New Roman"/>
        </w:rPr>
      </w:pPr>
      <w:r w:rsidRPr="001A3542">
        <w:rPr>
          <w:rFonts w:cs="Times New Roman"/>
        </w:rPr>
        <w:t>This work was supported by the NASA Astrobiology Institute’s Virtual Planetary Laboratory grant</w:t>
      </w:r>
      <w:r w:rsidR="00573518">
        <w:rPr>
          <w:rFonts w:cs="Times New Roman"/>
        </w:rPr>
        <w:t xml:space="preserve"> </w:t>
      </w:r>
      <w:r w:rsidR="00573518" w:rsidRPr="00573518">
        <w:rPr>
          <w:rFonts w:cs="Times New Roman"/>
        </w:rPr>
        <w:t>NNA13AA93A</w:t>
      </w:r>
      <w:r w:rsidR="0087548D" w:rsidRPr="001A3542">
        <w:rPr>
          <w:rFonts w:cs="Times New Roman"/>
        </w:rPr>
        <w:t>.</w:t>
      </w:r>
      <w:r w:rsidRPr="001A3542">
        <w:rPr>
          <w:rFonts w:cs="Times New Roman"/>
        </w:rPr>
        <w:t xml:space="preserve"> </w:t>
      </w:r>
      <w:r w:rsidR="00304C95" w:rsidRPr="001A3542">
        <w:rPr>
          <w:rFonts w:cs="Times New Roman"/>
        </w:rPr>
        <w:t>We thank Josh Krissansen-Tott</w:t>
      </w:r>
      <w:r w:rsidR="00F305A2" w:rsidRPr="001A3542">
        <w:rPr>
          <w:rFonts w:cs="Times New Roman"/>
        </w:rPr>
        <w:t>o</w:t>
      </w:r>
      <w:r w:rsidR="00304C95" w:rsidRPr="001A3542">
        <w:rPr>
          <w:rFonts w:cs="Times New Roman"/>
        </w:rPr>
        <w:t>n</w:t>
      </w:r>
      <w:r w:rsidR="00186A89">
        <w:rPr>
          <w:rFonts w:cs="Times New Roman"/>
        </w:rPr>
        <w:t xml:space="preserve"> </w:t>
      </w:r>
      <w:r w:rsidR="00186A89" w:rsidRPr="00186A89">
        <w:rPr>
          <w:rFonts w:cs="Times New Roman"/>
          <w:highlight w:val="yellow"/>
        </w:rPr>
        <w:t>and an anonymous reviewer</w:t>
      </w:r>
      <w:r w:rsidR="00F305A2" w:rsidRPr="001A3542">
        <w:rPr>
          <w:rFonts w:cs="Times New Roman"/>
        </w:rPr>
        <w:t xml:space="preserve"> for helpful comments that improved our paper.</w:t>
      </w:r>
    </w:p>
    <w:p w14:paraId="76C58D04" w14:textId="77777777" w:rsidR="00925F7C" w:rsidRPr="001A3542" w:rsidRDefault="00925F7C" w:rsidP="00925F7C">
      <w:pPr>
        <w:rPr>
          <w:rFonts w:cs="Times New Roman"/>
        </w:rPr>
      </w:pPr>
    </w:p>
    <w:p w14:paraId="4AB34446" w14:textId="5B0A7720" w:rsidR="00622FD7" w:rsidRPr="001A3542" w:rsidRDefault="00622FD7" w:rsidP="008E31C3">
      <w:pPr>
        <w:pStyle w:val="Heading1"/>
        <w:spacing w:line="360" w:lineRule="auto"/>
        <w:rPr>
          <w:rFonts w:cs="Times New Roman"/>
          <w:b w:val="0"/>
          <w:bCs/>
        </w:rPr>
      </w:pPr>
      <w:r w:rsidRPr="001A3542">
        <w:rPr>
          <w:rFonts w:cs="Times New Roman"/>
          <w:b w:val="0"/>
          <w:bCs/>
        </w:rPr>
        <w:lastRenderedPageBreak/>
        <w:t>VOLCANIC OUTGASSING FLUXES</w:t>
      </w:r>
    </w:p>
    <w:p w14:paraId="5A4F10AA" w14:textId="68B3A752" w:rsidR="00622FD7" w:rsidRPr="001A3542" w:rsidRDefault="00622FD7" w:rsidP="008E31C3">
      <w:pPr>
        <w:spacing w:line="360" w:lineRule="auto"/>
        <w:ind w:firstLine="720"/>
        <w:rPr>
          <w:rFonts w:cs="Times New Roman"/>
        </w:rPr>
      </w:pPr>
      <w:r w:rsidRPr="001A3542">
        <w:rPr>
          <w:rFonts w:cs="Times New Roman"/>
        </w:rPr>
        <w:t>One input for the model of photochemistry coupled to a microbial ecosystem is</w:t>
      </w:r>
      <w:r w:rsidR="001939B6">
        <w:rPr>
          <w:rFonts w:cs="Times New Roman"/>
        </w:rPr>
        <w:t xml:space="preserve"> the flux of</w:t>
      </w:r>
      <w:r w:rsidRPr="001A3542">
        <w:rPr>
          <w:rFonts w:cs="Times New Roman"/>
        </w:rPr>
        <w:t xml:space="preserve"> volcanic outgassing. Here we describe how plausible prebiotic volcanic fluxes are calculated. </w:t>
      </w:r>
    </w:p>
    <w:p w14:paraId="263F1E6E" w14:textId="77777777" w:rsidR="00622FD7" w:rsidRPr="001A3542" w:rsidRDefault="00622FD7" w:rsidP="008E31C3">
      <w:pPr>
        <w:spacing w:line="360" w:lineRule="auto"/>
        <w:rPr>
          <w:rFonts w:cs="Times New Roman"/>
        </w:rPr>
      </w:pPr>
      <w:r w:rsidRPr="001A3542">
        <w:rPr>
          <w:rFonts w:cs="Times New Roman"/>
        </w:rPr>
        <w:tab/>
        <w:t>We assume that gases emitted by a volcanic melt achieve thermodynamic equilibrium. The reactions governing equilibrium of volcanic gases are</w:t>
      </w:r>
    </w:p>
    <w:p w14:paraId="5E7F1F2D" w14:textId="1414C662" w:rsidR="00622FD7" w:rsidRPr="001A3542" w:rsidRDefault="00622FD7" w:rsidP="008E31C3">
      <w:pPr>
        <w:pStyle w:val="MTDisplayEquation"/>
        <w:spacing w:line="360" w:lineRule="auto"/>
        <w:rPr>
          <w:rFonts w:eastAsiaTheme="minorEastAsia"/>
          <w:i/>
        </w:rPr>
      </w:pPr>
      <w:r w:rsidRPr="001A3542">
        <w:tab/>
      </w:r>
      <w:r w:rsidR="007D0210" w:rsidRPr="00BB0828">
        <w:rPr>
          <w:noProof/>
          <w:position w:val="-24"/>
        </w:rPr>
        <w:object w:dxaOrig="1760" w:dyaOrig="660" w14:anchorId="1263224F">
          <v:shape id="_x0000_i1118" type="#_x0000_t75" alt="" style="width:90.5pt;height:33.7pt;mso-width-percent:0;mso-height-percent:0;mso-width-percent:0;mso-height-percent:0" o:ole="">
            <v:imagedata r:id="rId106" o:title=""/>
          </v:shape>
          <o:OLEObject Type="Embed" ProgID="Equation.DSMT4" ShapeID="_x0000_i1118" DrawAspect="Content" ObjectID="_1643357408" r:id="rId107"/>
        </w:object>
      </w:r>
      <w:r w:rsidRPr="001A3542">
        <w:t xml:space="preserve"> </w:t>
      </w:r>
      <w:r w:rsidRPr="001A3542">
        <w:tab/>
      </w:r>
      <w:r w:rsidR="006F4ECA" w:rsidRPr="001A3542">
        <w:fldChar w:fldCharType="begin"/>
      </w:r>
      <w:r w:rsidR="006F4ECA" w:rsidRPr="001A3542">
        <w:instrText xml:space="preserve"> MACROBUTTON MTPlaceRef \* MERGEFORMAT </w:instrText>
      </w:r>
      <w:r w:rsidR="006F4ECA" w:rsidRPr="001A3542">
        <w:fldChar w:fldCharType="begin"/>
      </w:r>
      <w:r w:rsidR="006F4ECA" w:rsidRPr="001A3542">
        <w:instrText xml:space="preserve"> SEQ MTEqn \h \* MERGEFORMAT </w:instrText>
      </w:r>
      <w:r w:rsidR="006F4ECA" w:rsidRPr="001A3542">
        <w:fldChar w:fldCharType="end"/>
      </w:r>
      <w:r w:rsidR="006F4ECA" w:rsidRPr="001A3542">
        <w:instrText>(</w:instrText>
      </w:r>
      <w:r w:rsidR="007D0210">
        <w:fldChar w:fldCharType="begin"/>
      </w:r>
      <w:r w:rsidR="007D0210">
        <w:instrText xml:space="preserve"> SEQ MTEqn \c \* Arabic \* MERGEFORMAT </w:instrText>
      </w:r>
      <w:r w:rsidR="007D0210">
        <w:fldChar w:fldCharType="separate"/>
      </w:r>
      <w:r w:rsidR="00D011B4">
        <w:rPr>
          <w:noProof/>
        </w:rPr>
        <w:instrText>16</w:instrText>
      </w:r>
      <w:r w:rsidR="007D0210">
        <w:rPr>
          <w:noProof/>
        </w:rPr>
        <w:fldChar w:fldCharType="end"/>
      </w:r>
      <w:r w:rsidR="006F4ECA" w:rsidRPr="001A3542">
        <w:instrText>)</w:instrText>
      </w:r>
      <w:r w:rsidR="006F4ECA" w:rsidRPr="001A3542">
        <w:fldChar w:fldCharType="end"/>
      </w:r>
    </w:p>
    <w:p w14:paraId="4DDBEA8C" w14:textId="1B9BA245" w:rsidR="00622FD7" w:rsidRPr="001A3542" w:rsidRDefault="00622FD7" w:rsidP="008E31C3">
      <w:pPr>
        <w:pStyle w:val="MTDisplayEquation"/>
        <w:spacing w:line="360" w:lineRule="auto"/>
        <w:rPr>
          <w:rFonts w:eastAsiaTheme="minorEastAsia"/>
          <w:i/>
        </w:rPr>
      </w:pPr>
      <w:r w:rsidRPr="001A3542">
        <w:tab/>
      </w:r>
      <w:r w:rsidR="007D0210" w:rsidRPr="00BB0828">
        <w:rPr>
          <w:noProof/>
          <w:position w:val="-24"/>
        </w:rPr>
        <w:object w:dxaOrig="1780" w:dyaOrig="660" w14:anchorId="0731D126">
          <v:shape id="_x0000_i1117" type="#_x0000_t75" alt="" style="width:88.5pt;height:33.7pt;mso-width-percent:0;mso-height-percent:0;mso-width-percent:0;mso-height-percent:0" o:ole="">
            <v:imagedata r:id="rId108" o:title=""/>
          </v:shape>
          <o:OLEObject Type="Embed" ProgID="Equation.DSMT4" ShapeID="_x0000_i1117" DrawAspect="Content" ObjectID="_1643357409" r:id="rId109"/>
        </w:object>
      </w:r>
      <w:r w:rsidRPr="001A3542">
        <w:tab/>
      </w:r>
      <w:r w:rsidR="006F4ECA" w:rsidRPr="001A3542">
        <w:fldChar w:fldCharType="begin"/>
      </w:r>
      <w:r w:rsidR="006F4ECA" w:rsidRPr="001A3542">
        <w:instrText xml:space="preserve"> MACROBUTTON MTPlaceRef \* MERGEFORMAT </w:instrText>
      </w:r>
      <w:r w:rsidR="006F4ECA" w:rsidRPr="001A3542">
        <w:fldChar w:fldCharType="begin"/>
      </w:r>
      <w:r w:rsidR="006F4ECA" w:rsidRPr="001A3542">
        <w:instrText xml:space="preserve"> SEQ MTEqn \h \* MERGEFORMAT </w:instrText>
      </w:r>
      <w:r w:rsidR="006F4ECA" w:rsidRPr="001A3542">
        <w:fldChar w:fldCharType="end"/>
      </w:r>
      <w:r w:rsidR="006F4ECA" w:rsidRPr="001A3542">
        <w:instrText>(</w:instrText>
      </w:r>
      <w:r w:rsidR="007D0210">
        <w:fldChar w:fldCharType="begin"/>
      </w:r>
      <w:r w:rsidR="007D0210">
        <w:instrText xml:space="preserve"> SEQ MTEqn \c \* Arabic \* MERGEFORMAT </w:instrText>
      </w:r>
      <w:r w:rsidR="007D0210">
        <w:fldChar w:fldCharType="separate"/>
      </w:r>
      <w:r w:rsidR="00D011B4">
        <w:rPr>
          <w:noProof/>
        </w:rPr>
        <w:instrText>17</w:instrText>
      </w:r>
      <w:r w:rsidR="007D0210">
        <w:rPr>
          <w:noProof/>
        </w:rPr>
        <w:fldChar w:fldCharType="end"/>
      </w:r>
      <w:r w:rsidR="006F4ECA" w:rsidRPr="001A3542">
        <w:instrText>)</w:instrText>
      </w:r>
      <w:r w:rsidR="006F4ECA" w:rsidRPr="001A3542">
        <w:fldChar w:fldCharType="end"/>
      </w:r>
    </w:p>
    <w:p w14:paraId="08C1D79A" w14:textId="745A350E" w:rsidR="00622FD7" w:rsidRPr="001A3542" w:rsidRDefault="00622FD7" w:rsidP="008E31C3">
      <w:pPr>
        <w:pStyle w:val="MTDisplayEquation"/>
        <w:spacing w:line="360" w:lineRule="auto"/>
        <w:rPr>
          <w:rFonts w:eastAsiaTheme="minorEastAsia"/>
          <w:i/>
        </w:rPr>
      </w:pPr>
      <w:r w:rsidRPr="001A3542">
        <w:tab/>
      </w:r>
      <w:r w:rsidR="007D0210" w:rsidRPr="00BB0828">
        <w:rPr>
          <w:noProof/>
          <w:position w:val="-12"/>
        </w:rPr>
        <w:object w:dxaOrig="2500" w:dyaOrig="380" w14:anchorId="41182A38">
          <v:shape id="_x0000_i1116" type="#_x0000_t75" alt="" style="width:126.85pt;height:17.15pt;mso-width-percent:0;mso-height-percent:0;mso-width-percent:0;mso-height-percent:0" o:ole="">
            <v:imagedata r:id="rId110" o:title=""/>
          </v:shape>
          <o:OLEObject Type="Embed" ProgID="Equation.DSMT4" ShapeID="_x0000_i1116" DrawAspect="Content" ObjectID="_1643357410" r:id="rId111"/>
        </w:object>
      </w:r>
      <w:r w:rsidRPr="001A3542">
        <w:tab/>
      </w:r>
      <w:r w:rsidR="006F4ECA" w:rsidRPr="001A3542">
        <w:fldChar w:fldCharType="begin"/>
      </w:r>
      <w:r w:rsidR="006F4ECA" w:rsidRPr="001A3542">
        <w:instrText xml:space="preserve"> MACROBUTTON MTPlaceRef \* MERGEFORMAT </w:instrText>
      </w:r>
      <w:r w:rsidR="006F4ECA" w:rsidRPr="001A3542">
        <w:fldChar w:fldCharType="begin"/>
      </w:r>
      <w:r w:rsidR="006F4ECA" w:rsidRPr="001A3542">
        <w:instrText xml:space="preserve"> SEQ MTEqn \h \* MERGEFORMAT </w:instrText>
      </w:r>
      <w:r w:rsidR="006F4ECA" w:rsidRPr="001A3542">
        <w:fldChar w:fldCharType="end"/>
      </w:r>
      <w:r w:rsidR="006F4ECA" w:rsidRPr="001A3542">
        <w:instrText>(</w:instrText>
      </w:r>
      <w:r w:rsidR="007D0210">
        <w:fldChar w:fldCharType="begin"/>
      </w:r>
      <w:r w:rsidR="007D0210">
        <w:instrText xml:space="preserve"> SEQ MTEqn \c \* Arabic \* MERGEFORM</w:instrText>
      </w:r>
      <w:r w:rsidR="007D0210">
        <w:instrText xml:space="preserve">AT </w:instrText>
      </w:r>
      <w:r w:rsidR="007D0210">
        <w:fldChar w:fldCharType="separate"/>
      </w:r>
      <w:r w:rsidR="00D011B4">
        <w:rPr>
          <w:noProof/>
        </w:rPr>
        <w:instrText>18</w:instrText>
      </w:r>
      <w:r w:rsidR="007D0210">
        <w:rPr>
          <w:noProof/>
        </w:rPr>
        <w:fldChar w:fldCharType="end"/>
      </w:r>
      <w:r w:rsidR="006F4ECA" w:rsidRPr="001A3542">
        <w:instrText>)</w:instrText>
      </w:r>
      <w:r w:rsidR="006F4ECA" w:rsidRPr="001A3542">
        <w:fldChar w:fldCharType="end"/>
      </w:r>
    </w:p>
    <w:p w14:paraId="0F78E127" w14:textId="0D43E464" w:rsidR="00622FD7" w:rsidRPr="001A3542" w:rsidRDefault="00622FD7" w:rsidP="008E31C3">
      <w:pPr>
        <w:pStyle w:val="MTDisplayEquation"/>
        <w:spacing w:line="360" w:lineRule="auto"/>
        <w:rPr>
          <w:rFonts w:eastAsiaTheme="minorEastAsia"/>
          <w:i/>
        </w:rPr>
      </w:pPr>
      <w:r w:rsidRPr="001A3542">
        <w:tab/>
      </w:r>
      <w:r w:rsidR="007D0210" w:rsidRPr="00BB0828">
        <w:rPr>
          <w:noProof/>
          <w:position w:val="-24"/>
        </w:rPr>
        <w:object w:dxaOrig="2380" w:dyaOrig="660" w14:anchorId="64283D60">
          <v:shape id="_x0000_i1115" type="#_x0000_t75" alt="" style="width:118.9pt;height:33.7pt;mso-width-percent:0;mso-height-percent:0;mso-width-percent:0;mso-height-percent:0" o:ole="">
            <v:imagedata r:id="rId112" o:title=""/>
          </v:shape>
          <o:OLEObject Type="Embed" ProgID="Equation.DSMT4" ShapeID="_x0000_i1115" DrawAspect="Content" ObjectID="_1643357411" r:id="rId113"/>
        </w:object>
      </w:r>
      <w:r w:rsidRPr="001A3542">
        <w:tab/>
      </w:r>
      <w:r w:rsidR="006F4ECA" w:rsidRPr="001A3542">
        <w:fldChar w:fldCharType="begin"/>
      </w:r>
      <w:r w:rsidR="006F4ECA" w:rsidRPr="001A3542">
        <w:instrText xml:space="preserve"> MACROBUTTON MTPlaceRef \* MERGEFORMAT </w:instrText>
      </w:r>
      <w:r w:rsidR="006F4ECA" w:rsidRPr="001A3542">
        <w:fldChar w:fldCharType="begin"/>
      </w:r>
      <w:r w:rsidR="006F4ECA" w:rsidRPr="001A3542">
        <w:instrText xml:space="preserve"> SEQ MTEqn \h \* MERGEFORMAT </w:instrText>
      </w:r>
      <w:r w:rsidR="006F4ECA" w:rsidRPr="001A3542">
        <w:fldChar w:fldCharType="end"/>
      </w:r>
      <w:r w:rsidR="006F4ECA" w:rsidRPr="001A3542">
        <w:instrText>(</w:instrText>
      </w:r>
      <w:r w:rsidR="007D0210">
        <w:fldChar w:fldCharType="begin"/>
      </w:r>
      <w:r w:rsidR="007D0210">
        <w:instrText xml:space="preserve"> SEQ MTEqn \c \* Arabic \* MERGEFORMAT </w:instrText>
      </w:r>
      <w:r w:rsidR="007D0210">
        <w:fldChar w:fldCharType="separate"/>
      </w:r>
      <w:r w:rsidR="00D011B4">
        <w:rPr>
          <w:noProof/>
        </w:rPr>
        <w:instrText>19</w:instrText>
      </w:r>
      <w:r w:rsidR="007D0210">
        <w:rPr>
          <w:noProof/>
        </w:rPr>
        <w:fldChar w:fldCharType="end"/>
      </w:r>
      <w:r w:rsidR="006F4ECA" w:rsidRPr="001A3542">
        <w:instrText>)</w:instrText>
      </w:r>
      <w:r w:rsidR="006F4ECA" w:rsidRPr="001A3542">
        <w:fldChar w:fldCharType="end"/>
      </w:r>
    </w:p>
    <w:p w14:paraId="2B623D1B" w14:textId="3CF20AF5" w:rsidR="00622FD7" w:rsidRPr="001A3542" w:rsidRDefault="00622FD7" w:rsidP="008E31C3">
      <w:pPr>
        <w:spacing w:line="360" w:lineRule="auto"/>
        <w:rPr>
          <w:rFonts w:cs="Times New Roman"/>
        </w:rPr>
      </w:pPr>
      <w:r w:rsidRPr="001A3542">
        <w:rPr>
          <w:rFonts w:cs="Times New Roman"/>
        </w:rPr>
        <w:t xml:space="preserve">At equilibrium, the ratios of the fugacities of volatile species (denoted </w:t>
      </w:r>
      <w:r w:rsidR="007D0210" w:rsidRPr="00BB0828">
        <w:rPr>
          <w:noProof/>
          <w:position w:val="-12"/>
        </w:rPr>
        <w:object w:dxaOrig="280" w:dyaOrig="380" w14:anchorId="70E82399">
          <v:shape id="_x0000_i1114" type="#_x0000_t75" alt="" style="width:15.2pt;height:17.15pt;mso-width-percent:0;mso-height-percent:0;mso-width-percent:0;mso-height-percent:0" o:ole="">
            <v:imagedata r:id="rId114" o:title=""/>
          </v:shape>
          <o:OLEObject Type="Embed" ProgID="Equation.DSMT4" ShapeID="_x0000_i1114" DrawAspect="Content" ObjectID="_1643357412" r:id="rId115"/>
        </w:object>
      </w:r>
      <w:r w:rsidRPr="001A3542">
        <w:rPr>
          <w:rFonts w:cs="Times New Roman"/>
        </w:rPr>
        <w:t xml:space="preserve">) </w:t>
      </w:r>
      <w:r w:rsidR="00AA12EA">
        <w:rPr>
          <w:rFonts w:cs="Times New Roman"/>
        </w:rPr>
        <w:t>are</w:t>
      </w:r>
      <w:r w:rsidRPr="001A3542">
        <w:rPr>
          <w:rFonts w:cs="Times New Roman"/>
        </w:rPr>
        <w:t xml:space="preserve"> related to the equilibrium constant corresponding to each chemical reaction. The fugacities of each species are well approximated by magma chamber partial pressures (denoted </w:t>
      </w:r>
      <w:r w:rsidR="007D0210" w:rsidRPr="00BB0828">
        <w:rPr>
          <w:noProof/>
          <w:position w:val="-12"/>
        </w:rPr>
        <w:object w:dxaOrig="280" w:dyaOrig="380" w14:anchorId="4DAAFB5D">
          <v:shape id="_x0000_i1113" type="#_x0000_t75" alt="" style="width:15.2pt;height:17.15pt;mso-width-percent:0;mso-height-percent:0;mso-width-percent:0;mso-height-percent:0" o:ole="">
            <v:imagedata r:id="rId116" o:title=""/>
          </v:shape>
          <o:OLEObject Type="Embed" ProgID="Equation.DSMT4" ShapeID="_x0000_i1113" DrawAspect="Content" ObjectID="_1643357413" r:id="rId117"/>
        </w:object>
      </w:r>
      <w:r w:rsidRPr="001A3542">
        <w:rPr>
          <w:rFonts w:cs="Times New Roman"/>
        </w:rPr>
        <w:t xml:space="preserve">) because we consider low pressures and high temperatures (5 bar and 1473 K, following </w:t>
      </w:r>
      <w:r w:rsidRPr="001A3542">
        <w:rPr>
          <w:rFonts w:cs="Times New Roman"/>
        </w:rPr>
        <w:fldChar w:fldCharType="begin"/>
      </w:r>
      <w:r w:rsidR="00F6216D">
        <w:rPr>
          <w:rFonts w:cs="Times New Roman"/>
        </w:rPr>
        <w:instrText xml:space="preserve"> ADDIN EN.CITE &lt;EndNote&gt;&lt;Cite AuthorYear="1"&gt;&lt;Author&gt;Holland&lt;/Author&gt;&lt;Year&gt;1984&lt;/Year&gt;&lt;RecNum&gt;102&lt;/RecNum&gt;&lt;DisplayText&gt;Holland (1984)&lt;/DisplayText&gt;&lt;record&gt;&lt;rec-number&gt;102&lt;/rec-number&gt;&lt;foreign-keys&gt;&lt;key app="EN" db-id="zsx9vatd3fapv9e29srxw0970vf9pp90wp29" timestamp="1570035231" guid="2326cd47-7a5a-452a-9d8c-ae7ec3307a6d"&gt;102&lt;/key&gt;&lt;/foreign-keys&gt;&lt;ref-type name="Book"&gt;6&lt;/ref-type&gt;&lt;contributors&gt;&lt;authors&gt;&lt;author&gt;Holland, Heinrich D&lt;/author&gt;&lt;/authors&gt;&lt;/contributors&gt;&lt;titles&gt;&lt;title&gt;The Chemical Evolution of the Atmosphere and Oceans&lt;/title&gt;&lt;/titles&gt;&lt;dates&gt;&lt;year&gt;1984&lt;/year&gt;&lt;/dates&gt;&lt;publisher&gt;Princeton University Press&lt;/publisher&gt;&lt;isbn&gt;0691023816&lt;/isbn&gt;&lt;urls&gt;&lt;/urls&gt;&lt;/record&gt;&lt;/Cite&gt;&lt;/EndNote&gt;</w:instrText>
      </w:r>
      <w:r w:rsidRPr="001A3542">
        <w:rPr>
          <w:rFonts w:cs="Times New Roman"/>
        </w:rPr>
        <w:fldChar w:fldCharType="separate"/>
      </w:r>
      <w:r w:rsidR="00AA12EA">
        <w:rPr>
          <w:rFonts w:cs="Times New Roman"/>
          <w:noProof/>
        </w:rPr>
        <w:t>Holland (1984)</w:t>
      </w:r>
      <w:r w:rsidRPr="001A3542">
        <w:rPr>
          <w:rFonts w:cs="Times New Roman"/>
        </w:rPr>
        <w:fldChar w:fldCharType="end"/>
      </w:r>
      <w:r w:rsidRPr="001A3542">
        <w:rPr>
          <w:rFonts w:cs="Times New Roman"/>
        </w:rPr>
        <w:t xml:space="preserve">), so non-ideal corrections can be ignored. </w:t>
      </w:r>
    </w:p>
    <w:p w14:paraId="72CF0787" w14:textId="53FEBFF4" w:rsidR="00622FD7" w:rsidRPr="001A3542" w:rsidRDefault="00622FD7" w:rsidP="008E31C3">
      <w:pPr>
        <w:pStyle w:val="MTDisplayEquation"/>
        <w:spacing w:line="360" w:lineRule="auto"/>
        <w:rPr>
          <w:rFonts w:eastAsiaTheme="minorEastAsia"/>
        </w:rPr>
      </w:pPr>
      <w:r w:rsidRPr="001A3542">
        <w:tab/>
      </w:r>
      <w:r w:rsidR="007D0210" w:rsidRPr="00BB0828">
        <w:rPr>
          <w:noProof/>
          <w:position w:val="-36"/>
        </w:rPr>
        <w:object w:dxaOrig="2200" w:dyaOrig="860" w14:anchorId="1BD2BF5B">
          <v:shape id="_x0000_i1112" type="#_x0000_t75" alt="" style="width:110.3pt;height:41.6pt;mso-width-percent:0;mso-height-percent:0;mso-width-percent:0;mso-height-percent:0" o:ole="">
            <v:imagedata r:id="rId118" o:title=""/>
          </v:shape>
          <o:OLEObject Type="Embed" ProgID="Equation.DSMT4" ShapeID="_x0000_i1112" DrawAspect="Content" ObjectID="_1643357414" r:id="rId119"/>
        </w:object>
      </w:r>
      <w:r w:rsidRPr="001A3542">
        <w:tab/>
      </w:r>
      <w:r w:rsidR="006F4ECA" w:rsidRPr="001A3542">
        <w:fldChar w:fldCharType="begin"/>
      </w:r>
      <w:r w:rsidR="006F4ECA" w:rsidRPr="001A3542">
        <w:instrText xml:space="preserve"> MACROBUTTON MTPlaceRef \* MERGEFORMAT </w:instrText>
      </w:r>
      <w:r w:rsidR="006F4ECA" w:rsidRPr="001A3542">
        <w:fldChar w:fldCharType="begin"/>
      </w:r>
      <w:r w:rsidR="006F4ECA" w:rsidRPr="001A3542">
        <w:instrText xml:space="preserve"> SEQ MTEqn \h \* MERGEFORMAT </w:instrText>
      </w:r>
      <w:r w:rsidR="006F4ECA" w:rsidRPr="001A3542">
        <w:fldChar w:fldCharType="end"/>
      </w:r>
      <w:bookmarkStart w:id="22" w:name="ZEqnNum300071"/>
      <w:r w:rsidR="006F4ECA" w:rsidRPr="001A3542">
        <w:instrText>(</w:instrText>
      </w:r>
      <w:r w:rsidR="007D0210">
        <w:fldChar w:fldCharType="begin"/>
      </w:r>
      <w:r w:rsidR="007D0210">
        <w:instrText xml:space="preserve"> SEQ MTEqn \c \* Arabic \* MERGEFORMAT </w:instrText>
      </w:r>
      <w:r w:rsidR="007D0210">
        <w:fldChar w:fldCharType="separate"/>
      </w:r>
      <w:r w:rsidR="00D011B4">
        <w:rPr>
          <w:noProof/>
        </w:rPr>
        <w:instrText>20</w:instrText>
      </w:r>
      <w:r w:rsidR="007D0210">
        <w:rPr>
          <w:noProof/>
        </w:rPr>
        <w:fldChar w:fldCharType="end"/>
      </w:r>
      <w:r w:rsidR="006F4ECA" w:rsidRPr="001A3542">
        <w:instrText>)</w:instrText>
      </w:r>
      <w:bookmarkEnd w:id="22"/>
      <w:r w:rsidR="006F4ECA" w:rsidRPr="001A3542">
        <w:fldChar w:fldCharType="end"/>
      </w:r>
    </w:p>
    <w:p w14:paraId="0B60B444" w14:textId="24AB1710" w:rsidR="00622FD7" w:rsidRPr="001A3542" w:rsidRDefault="00622FD7" w:rsidP="008E31C3">
      <w:pPr>
        <w:pStyle w:val="MTDisplayEquation"/>
        <w:spacing w:line="360" w:lineRule="auto"/>
        <w:rPr>
          <w:rFonts w:eastAsiaTheme="minorEastAsia"/>
        </w:rPr>
      </w:pPr>
      <w:r w:rsidRPr="001A3542">
        <w:tab/>
      </w:r>
      <w:r w:rsidR="007D0210" w:rsidRPr="00BB0828">
        <w:rPr>
          <w:noProof/>
          <w:position w:val="-36"/>
        </w:rPr>
        <w:object w:dxaOrig="2260" w:dyaOrig="860" w14:anchorId="086E4805">
          <v:shape id="_x0000_i1111" type="#_x0000_t75" alt="" style="width:114.3pt;height:41.6pt;mso-width-percent:0;mso-height-percent:0;mso-width-percent:0;mso-height-percent:0" o:ole="">
            <v:imagedata r:id="rId120" o:title=""/>
          </v:shape>
          <o:OLEObject Type="Embed" ProgID="Equation.DSMT4" ShapeID="_x0000_i1111" DrawAspect="Content" ObjectID="_1643357415" r:id="rId121"/>
        </w:object>
      </w:r>
      <w:r w:rsidRPr="001A3542">
        <w:tab/>
      </w:r>
      <w:r w:rsidR="006F4ECA" w:rsidRPr="001A3542">
        <w:fldChar w:fldCharType="begin"/>
      </w:r>
      <w:r w:rsidR="006F4ECA" w:rsidRPr="001A3542">
        <w:instrText xml:space="preserve"> MACROBUTTON MTPlaceRef \* MERGEFORMAT </w:instrText>
      </w:r>
      <w:r w:rsidR="006F4ECA" w:rsidRPr="001A3542">
        <w:fldChar w:fldCharType="begin"/>
      </w:r>
      <w:r w:rsidR="006F4ECA" w:rsidRPr="001A3542">
        <w:instrText xml:space="preserve"> SEQ MTEqn \h \* MERGEFORMAT </w:instrText>
      </w:r>
      <w:r w:rsidR="006F4ECA" w:rsidRPr="001A3542">
        <w:fldChar w:fldCharType="end"/>
      </w:r>
      <w:r w:rsidR="006F4ECA" w:rsidRPr="001A3542">
        <w:instrText>(</w:instrText>
      </w:r>
      <w:r w:rsidR="007D0210">
        <w:fldChar w:fldCharType="begin"/>
      </w:r>
      <w:r w:rsidR="007D0210">
        <w:instrText xml:space="preserve"> SEQ MTEqn \c \* Arabic \* MERGEFORMAT </w:instrText>
      </w:r>
      <w:r w:rsidR="007D0210">
        <w:fldChar w:fldCharType="separate"/>
      </w:r>
      <w:r w:rsidR="00D011B4">
        <w:rPr>
          <w:noProof/>
        </w:rPr>
        <w:instrText>21</w:instrText>
      </w:r>
      <w:r w:rsidR="007D0210">
        <w:rPr>
          <w:noProof/>
        </w:rPr>
        <w:fldChar w:fldCharType="end"/>
      </w:r>
      <w:r w:rsidR="006F4ECA" w:rsidRPr="001A3542">
        <w:instrText>)</w:instrText>
      </w:r>
      <w:r w:rsidR="006F4ECA" w:rsidRPr="001A3542">
        <w:fldChar w:fldCharType="end"/>
      </w:r>
    </w:p>
    <w:p w14:paraId="17F04FAD" w14:textId="0C12C8BB" w:rsidR="00622FD7" w:rsidRPr="001A3542" w:rsidRDefault="00622FD7" w:rsidP="008E31C3">
      <w:pPr>
        <w:pStyle w:val="MTDisplayEquation"/>
        <w:spacing w:line="360" w:lineRule="auto"/>
        <w:rPr>
          <w:rFonts w:eastAsiaTheme="minorEastAsia"/>
        </w:rPr>
      </w:pPr>
      <w:r w:rsidRPr="001A3542">
        <w:tab/>
      </w:r>
      <w:r w:rsidR="007D0210" w:rsidRPr="00BB0828">
        <w:rPr>
          <w:noProof/>
          <w:position w:val="-36"/>
        </w:rPr>
        <w:object w:dxaOrig="2480" w:dyaOrig="860" w14:anchorId="77B8EE48">
          <v:shape id="_x0000_i1110" type="#_x0000_t75" alt="" style="width:124.2pt;height:41.6pt;mso-width-percent:0;mso-height-percent:0;mso-width-percent:0;mso-height-percent:0" o:ole="">
            <v:imagedata r:id="rId122" o:title=""/>
          </v:shape>
          <o:OLEObject Type="Embed" ProgID="Equation.DSMT4" ShapeID="_x0000_i1110" DrawAspect="Content" ObjectID="_1643357416" r:id="rId123"/>
        </w:object>
      </w:r>
      <w:r w:rsidRPr="001A3542">
        <w:tab/>
      </w:r>
      <w:r w:rsidR="006F4ECA" w:rsidRPr="001A3542">
        <w:fldChar w:fldCharType="begin"/>
      </w:r>
      <w:r w:rsidR="006F4ECA" w:rsidRPr="001A3542">
        <w:instrText xml:space="preserve"> MACROBUTTON MTPlaceRef \* MERGEFORMAT </w:instrText>
      </w:r>
      <w:r w:rsidR="006F4ECA" w:rsidRPr="001A3542">
        <w:fldChar w:fldCharType="begin"/>
      </w:r>
      <w:r w:rsidR="006F4ECA" w:rsidRPr="001A3542">
        <w:instrText xml:space="preserve"> SEQ MTEqn \h \* MERGEFORMAT </w:instrText>
      </w:r>
      <w:r w:rsidR="006F4ECA" w:rsidRPr="001A3542">
        <w:fldChar w:fldCharType="end"/>
      </w:r>
      <w:bookmarkStart w:id="23" w:name="ZEqnNum815573"/>
      <w:r w:rsidR="006F4ECA" w:rsidRPr="001A3542">
        <w:instrText>(</w:instrText>
      </w:r>
      <w:r w:rsidR="007D0210">
        <w:fldChar w:fldCharType="begin"/>
      </w:r>
      <w:r w:rsidR="007D0210">
        <w:instrText xml:space="preserve"> SEQ MTEqn \c \* Arabic \* MERGEFORMAT </w:instrText>
      </w:r>
      <w:r w:rsidR="007D0210">
        <w:fldChar w:fldCharType="separate"/>
      </w:r>
      <w:r w:rsidR="00D011B4">
        <w:rPr>
          <w:noProof/>
        </w:rPr>
        <w:instrText>22</w:instrText>
      </w:r>
      <w:r w:rsidR="007D0210">
        <w:rPr>
          <w:noProof/>
        </w:rPr>
        <w:fldChar w:fldCharType="end"/>
      </w:r>
      <w:r w:rsidR="006F4ECA" w:rsidRPr="001A3542">
        <w:instrText>)</w:instrText>
      </w:r>
      <w:bookmarkEnd w:id="23"/>
      <w:r w:rsidR="006F4ECA" w:rsidRPr="001A3542">
        <w:fldChar w:fldCharType="end"/>
      </w:r>
    </w:p>
    <w:p w14:paraId="792D5172" w14:textId="001A61A9" w:rsidR="00622FD7" w:rsidRPr="001A3542" w:rsidRDefault="00622FD7" w:rsidP="008E31C3">
      <w:pPr>
        <w:pStyle w:val="MTDisplayEquation"/>
        <w:spacing w:line="360" w:lineRule="auto"/>
        <w:rPr>
          <w:rFonts w:eastAsiaTheme="minorEastAsia"/>
        </w:rPr>
      </w:pPr>
      <w:r w:rsidRPr="001A3542">
        <w:tab/>
      </w:r>
      <w:r w:rsidR="007D0210" w:rsidRPr="00BB0828">
        <w:rPr>
          <w:noProof/>
          <w:position w:val="-36"/>
        </w:rPr>
        <w:object w:dxaOrig="2460" w:dyaOrig="860" w14:anchorId="5983AE34">
          <v:shape id="_x0000_i1109" type="#_x0000_t75" alt="" style="width:124.2pt;height:41.6pt;mso-width-percent:0;mso-height-percent:0;mso-width-percent:0;mso-height-percent:0" o:ole="">
            <v:imagedata r:id="rId124" o:title=""/>
          </v:shape>
          <o:OLEObject Type="Embed" ProgID="Equation.DSMT4" ShapeID="_x0000_i1109" DrawAspect="Content" ObjectID="_1643357417" r:id="rId125"/>
        </w:object>
      </w:r>
      <w:r w:rsidRPr="001A3542">
        <w:tab/>
      </w:r>
      <w:r w:rsidR="006F4ECA" w:rsidRPr="001A3542">
        <w:fldChar w:fldCharType="begin"/>
      </w:r>
      <w:r w:rsidR="006F4ECA" w:rsidRPr="001A3542">
        <w:instrText xml:space="preserve"> MACROBUTTON MTPlaceRef \* MERGEFORMAT </w:instrText>
      </w:r>
      <w:r w:rsidR="006F4ECA" w:rsidRPr="001A3542">
        <w:fldChar w:fldCharType="begin"/>
      </w:r>
      <w:r w:rsidR="006F4ECA" w:rsidRPr="001A3542">
        <w:instrText xml:space="preserve"> SEQ MTEqn \h \* MERGEFORMAT </w:instrText>
      </w:r>
      <w:r w:rsidR="006F4ECA" w:rsidRPr="001A3542">
        <w:fldChar w:fldCharType="end"/>
      </w:r>
      <w:r w:rsidR="006F4ECA" w:rsidRPr="001A3542">
        <w:instrText>(</w:instrText>
      </w:r>
      <w:r w:rsidR="007D0210">
        <w:fldChar w:fldCharType="begin"/>
      </w:r>
      <w:r w:rsidR="007D0210">
        <w:instrText xml:space="preserve"> SEQ MTEqn \c \* Arabic \* MERGEFORMAT </w:instrText>
      </w:r>
      <w:r w:rsidR="007D0210">
        <w:fldChar w:fldCharType="separate"/>
      </w:r>
      <w:r w:rsidR="00D011B4">
        <w:rPr>
          <w:noProof/>
        </w:rPr>
        <w:instrText>23</w:instrText>
      </w:r>
      <w:r w:rsidR="007D0210">
        <w:rPr>
          <w:noProof/>
        </w:rPr>
        <w:fldChar w:fldCharType="end"/>
      </w:r>
      <w:r w:rsidR="006F4ECA" w:rsidRPr="001A3542">
        <w:instrText>)</w:instrText>
      </w:r>
      <w:r w:rsidR="006F4ECA" w:rsidRPr="001A3542">
        <w:fldChar w:fldCharType="end"/>
      </w:r>
    </w:p>
    <w:p w14:paraId="5A9A8C0E" w14:textId="7E9CCA40" w:rsidR="00622FD7" w:rsidRPr="001A3542" w:rsidRDefault="00622FD7" w:rsidP="008E31C3">
      <w:pPr>
        <w:spacing w:line="360" w:lineRule="auto"/>
        <w:rPr>
          <w:rFonts w:eastAsiaTheme="minorEastAsia" w:cs="Times New Roman"/>
        </w:rPr>
      </w:pPr>
      <w:r w:rsidRPr="001A3542">
        <w:rPr>
          <w:rFonts w:eastAsiaTheme="minorEastAsia" w:cs="Times New Roman"/>
        </w:rPr>
        <w:t>We calculate equilibrium constants for</w:t>
      </w:r>
      <w:r w:rsidR="003A688A">
        <w:rPr>
          <w:rFonts w:eastAsiaTheme="minorEastAsia" w:cs="Times New Roman"/>
        </w:rPr>
        <w:t xml:space="preserve"> temperature</w:t>
      </w:r>
      <w:r w:rsidRPr="001A3542">
        <w:rPr>
          <w:rFonts w:eastAsiaTheme="minorEastAsia" w:cs="Times New Roman"/>
        </w:rPr>
        <w:t xml:space="preserve"> </w:t>
      </w:r>
      <w:r w:rsidR="007D0210" w:rsidRPr="00025957">
        <w:rPr>
          <w:noProof/>
          <w:position w:val="-4"/>
        </w:rPr>
        <w:object w:dxaOrig="920" w:dyaOrig="240" w14:anchorId="1984E991">
          <v:shape id="_x0000_i1108" type="#_x0000_t75" alt="" style="width:46.25pt;height:11.9pt;mso-width-percent:0;mso-height-percent:0;mso-width-percent:0;mso-height-percent:0" o:ole="">
            <v:imagedata r:id="rId126" o:title=""/>
          </v:shape>
          <o:OLEObject Type="Embed" ProgID="Equation.DSMT4" ShapeID="_x0000_i1108" DrawAspect="Content" ObjectID="_1643357418" r:id="rId127"/>
        </w:object>
      </w:r>
      <w:r w:rsidRPr="001A3542">
        <w:rPr>
          <w:rFonts w:eastAsiaTheme="minorEastAsia" w:cs="Times New Roman"/>
        </w:rPr>
        <w:t xml:space="preserve"> K using the NASA thermodynamic database</w:t>
      </w:r>
      <w:r w:rsidR="004C296E" w:rsidRPr="001A3542">
        <w:rPr>
          <w:rFonts w:eastAsiaTheme="minorEastAsia" w:cs="Times New Roman"/>
        </w:rPr>
        <w:t xml:space="preserve"> </w:t>
      </w:r>
      <w:r w:rsidRPr="001A3542">
        <w:rPr>
          <w:rFonts w:eastAsiaTheme="minorEastAsia" w:cs="Times New Roman"/>
        </w:rPr>
        <w:fldChar w:fldCharType="begin"/>
      </w:r>
      <w:r w:rsidR="00F6216D">
        <w:rPr>
          <w:rFonts w:eastAsiaTheme="minorEastAsia" w:cs="Times New Roman"/>
        </w:rPr>
        <w:instrText xml:space="preserve"> ADDIN EN.CITE &lt;EndNote&gt;&lt;Cite&gt;&lt;Author&gt;Burcat&lt;/Author&gt;&lt;Year&gt;2005&lt;/Year&gt;&lt;RecNum&gt;38&lt;/RecNum&gt;&lt;DisplayText&gt;(Burcat &amp;amp; Ruscic 2005)&lt;/DisplayText&gt;&lt;record&gt;&lt;rec-number&gt;38&lt;/rec-number&gt;&lt;foreign-keys&gt;&lt;key app="EN" db-id="zsx9vatd3fapv9e29srxw0970vf9pp90wp29" timestamp="1563923232" guid="f0363908-d370-4857-a0c3-9b9d1297535f"&gt;38&lt;/key&gt;&lt;/foreign-keys&gt;&lt;ref-type name="Report"&gt;27&lt;/ref-type&gt;&lt;contributors&gt;&lt;authors&gt;&lt;author&gt;Burcat, Alexander&lt;/author&gt;&lt;author&gt;Ruscic, Branko&lt;/author&gt;&lt;/authors&gt;&lt;/contributors&gt;&lt;titles&gt;&lt;title&gt;Third millenium ideal gas and condensed phase thermochemical database for combustion (with update from active thermochemical tables)&lt;/title&gt;&lt;/titles&gt;&lt;dates&gt;&lt;year&gt;2005&lt;/year&gt;&lt;/dates&gt;&lt;publisher&gt;Argonne National Lab&lt;/publisher&gt;&lt;urls&gt;&lt;/urls&gt;&lt;/record&gt;&lt;/Cite&gt;&lt;/EndNote&gt;</w:instrText>
      </w:r>
      <w:r w:rsidRPr="001A3542">
        <w:rPr>
          <w:rFonts w:eastAsiaTheme="minorEastAsia" w:cs="Times New Roman"/>
        </w:rPr>
        <w:fldChar w:fldCharType="separate"/>
      </w:r>
      <w:r w:rsidRPr="001A3542">
        <w:rPr>
          <w:rFonts w:eastAsiaTheme="minorEastAsia" w:cs="Times New Roman"/>
          <w:noProof/>
        </w:rPr>
        <w:t>(Burcat &amp; Ruscic 2005)</w:t>
      </w:r>
      <w:r w:rsidRPr="001A3542">
        <w:rPr>
          <w:rFonts w:eastAsiaTheme="minorEastAsia" w:cs="Times New Roman"/>
        </w:rPr>
        <w:fldChar w:fldCharType="end"/>
      </w:r>
      <w:r w:rsidRPr="001A3542">
        <w:rPr>
          <w:rFonts w:eastAsiaTheme="minorEastAsia" w:cs="Times New Roman"/>
        </w:rPr>
        <w:t>. Additionally, we estimate the oxygen fugacity (</w:t>
      </w:r>
      <w:r w:rsidR="007D0210" w:rsidRPr="00BB0828">
        <w:rPr>
          <w:noProof/>
          <w:position w:val="-18"/>
        </w:rPr>
        <w:object w:dxaOrig="360" w:dyaOrig="440" w14:anchorId="19B33354">
          <v:shape id="_x0000_i1107" type="#_x0000_t75" alt="" style="width:18.5pt;height:21.8pt;mso-width-percent:0;mso-height-percent:0;mso-width-percent:0;mso-height-percent:0" o:ole="">
            <v:imagedata r:id="rId128" o:title=""/>
          </v:shape>
          <o:OLEObject Type="Embed" ProgID="Equation.DSMT4" ShapeID="_x0000_i1107" DrawAspect="Content" ObjectID="_1643357419" r:id="rId129"/>
        </w:object>
      </w:r>
      <w:r w:rsidRPr="001A3542">
        <w:rPr>
          <w:rFonts w:eastAsiaTheme="minorEastAsia" w:cs="Times New Roman"/>
        </w:rPr>
        <w:t xml:space="preserve">) of prebiotic volcanic gases by a linear regression through data obtained from </w:t>
      </w:r>
      <w:r w:rsidRPr="001A3542">
        <w:rPr>
          <w:rFonts w:ascii="Calibri" w:eastAsiaTheme="minorEastAsia" w:hAnsi="Calibri" w:cs="Calibri"/>
        </w:rPr>
        <w:t>﻿</w:t>
      </w:r>
      <w:r w:rsidRPr="001A3542">
        <w:rPr>
          <w:rFonts w:eastAsiaTheme="minorEastAsia" w:cs="Times New Roman"/>
        </w:rPr>
        <w:fldChar w:fldCharType="begin"/>
      </w:r>
      <w:r w:rsidR="00F6216D">
        <w:rPr>
          <w:rFonts w:eastAsiaTheme="minorEastAsia" w:cs="Times New Roman"/>
        </w:rPr>
        <w:instrText xml:space="preserve"> ADDIN EN.CITE &lt;EndNote&gt;&lt;Cite AuthorYear="1"&gt;&lt;Author&gt;Aulbach&lt;/Author&gt;&lt;Year&gt;2016&lt;/Year&gt;&lt;RecNum&gt;28&lt;/RecNum&gt;&lt;DisplayText&gt;Aulbach and Stagno (2016)&lt;/DisplayText&gt;&lt;record&gt;&lt;rec-number&gt;28&lt;/rec-number&gt;&lt;foreign-keys&gt;&lt;key app="EN" db-id="zsx9vatd3fapv9e29srxw0970vf9pp90wp29" timestamp="1563919576" guid="5555fda9-db54-497d-975c-8643ab266a74"&gt;28&lt;/key&gt;&lt;/foreign-keys&gt;&lt;ref-type name="Journal Article"&gt;17&lt;/ref-type&gt;&lt;contributors&gt;&lt;authors&gt;&lt;author&gt;Aulbach, Sonja&lt;/author&gt;&lt;author&gt;Stagno, Vincenzo&lt;/author&gt;&lt;/authors&gt;&lt;/contributors&gt;&lt;titles&gt;&lt;title&gt;Evidence for a reducing Archean ambient mantle and its effects on the carbon cycle&lt;/title&gt;&lt;secondary-title&gt;Geology&lt;/secondary-title&gt;&lt;/titles&gt;&lt;periodical&gt;&lt;full-title&gt;Geology&lt;/full-title&gt;&lt;/periodical&gt;&lt;pages&gt;751-754&lt;/pages&gt;&lt;volume&gt;44&lt;/volume&gt;&lt;number&gt;9&lt;/number&gt;&lt;dates&gt;&lt;year&gt;2016&lt;/year&gt;&lt;/dates&gt;&lt;isbn&gt;1943-2682&lt;/isbn&gt;&lt;urls&gt;&lt;/urls&gt;&lt;/record&gt;&lt;/Cite&gt;&lt;/EndNote&gt;</w:instrText>
      </w:r>
      <w:r w:rsidRPr="001A3542">
        <w:rPr>
          <w:rFonts w:eastAsiaTheme="minorEastAsia" w:cs="Times New Roman"/>
        </w:rPr>
        <w:fldChar w:fldCharType="separate"/>
      </w:r>
      <w:r w:rsidR="004C296E" w:rsidRPr="001A3542">
        <w:rPr>
          <w:rFonts w:eastAsiaTheme="minorEastAsia" w:cs="Times New Roman"/>
          <w:noProof/>
        </w:rPr>
        <w:t>Aulbach and Stagno (2016)</w:t>
      </w:r>
      <w:r w:rsidRPr="001A3542">
        <w:rPr>
          <w:rFonts w:eastAsiaTheme="minorEastAsia" w:cs="Times New Roman"/>
        </w:rPr>
        <w:fldChar w:fldCharType="end"/>
      </w:r>
      <w:r w:rsidRPr="001A3542">
        <w:rPr>
          <w:rFonts w:eastAsiaTheme="minorEastAsia" w:cs="Times New Roman"/>
        </w:rPr>
        <w:t xml:space="preserve"> (</w:t>
      </w:r>
      <w:r w:rsidR="006F4ECA" w:rsidRPr="001A3542">
        <w:rPr>
          <w:rFonts w:eastAsiaTheme="minorEastAsia" w:cs="Times New Roman"/>
        </w:rPr>
        <w:fldChar w:fldCharType="begin"/>
      </w:r>
      <w:r w:rsidR="006F4ECA" w:rsidRPr="001A3542">
        <w:rPr>
          <w:rFonts w:eastAsiaTheme="minorEastAsia" w:cs="Times New Roman"/>
        </w:rPr>
        <w:instrText xml:space="preserve"> REF _Ref21621745 \h </w:instrText>
      </w:r>
      <w:r w:rsidR="001A3542">
        <w:rPr>
          <w:rFonts w:eastAsiaTheme="minorEastAsia" w:cs="Times New Roman"/>
        </w:rPr>
        <w:instrText xml:space="preserve"> \* MERGEFORMAT </w:instrText>
      </w:r>
      <w:r w:rsidR="006F4ECA" w:rsidRPr="001A3542">
        <w:rPr>
          <w:rFonts w:eastAsiaTheme="minorEastAsia" w:cs="Times New Roman"/>
        </w:rPr>
      </w:r>
      <w:r w:rsidR="006F4ECA" w:rsidRPr="001A3542">
        <w:rPr>
          <w:rFonts w:eastAsiaTheme="minorEastAsia" w:cs="Times New Roman"/>
        </w:rPr>
        <w:fldChar w:fldCharType="separate"/>
      </w:r>
      <w:r w:rsidR="00D011B4" w:rsidRPr="00D011B4">
        <w:rPr>
          <w:rFonts w:cs="Times New Roman"/>
        </w:rPr>
        <w:t xml:space="preserve">Figure </w:t>
      </w:r>
      <w:r w:rsidR="00D011B4" w:rsidRPr="00D011B4">
        <w:rPr>
          <w:rFonts w:cs="Times New Roman"/>
          <w:noProof/>
        </w:rPr>
        <w:t>5</w:t>
      </w:r>
      <w:r w:rsidR="006F4ECA" w:rsidRPr="001A3542">
        <w:rPr>
          <w:rFonts w:eastAsiaTheme="minorEastAsia" w:cs="Times New Roman"/>
        </w:rPr>
        <w:fldChar w:fldCharType="end"/>
      </w:r>
      <w:r w:rsidRPr="001A3542">
        <w:rPr>
          <w:rFonts w:eastAsiaTheme="minorEastAsia" w:cs="Times New Roman"/>
        </w:rPr>
        <w:t xml:space="preserve">). We take </w:t>
      </w:r>
      <w:r w:rsidR="007D0210" w:rsidRPr="00BB0828">
        <w:rPr>
          <w:noProof/>
          <w:position w:val="-18"/>
        </w:rPr>
        <w:object w:dxaOrig="2240" w:dyaOrig="440" w14:anchorId="56E0FF39">
          <v:shape id="_x0000_i1106" type="#_x0000_t75" alt="" style="width:110.3pt;height:21.8pt;mso-width-percent:0;mso-height-percent:0;mso-width-percent:0;mso-height-percent:0" o:ole="">
            <v:imagedata r:id="rId130" o:title=""/>
          </v:shape>
          <o:OLEObject Type="Embed" ProgID="Equation.DSMT4" ShapeID="_x0000_i1106" DrawAspect="Content" ObjectID="_1643357420" r:id="rId131"/>
        </w:object>
      </w:r>
      <w:r w:rsidRPr="001A3542">
        <w:rPr>
          <w:rFonts w:eastAsiaTheme="minorEastAsia" w:cs="Times New Roman"/>
        </w:rPr>
        <w:t xml:space="preserve"> at 4.0 Ga as a prebiotic value. At the </w:t>
      </w:r>
      <w:r w:rsidRPr="001A3542">
        <w:rPr>
          <w:rFonts w:eastAsiaTheme="minorEastAsia" w:cs="Times New Roman"/>
        </w:rPr>
        <w:lastRenderedPageBreak/>
        <w:t>temperatures and pressures we consider (</w:t>
      </w:r>
      <w:r w:rsidR="007D0210" w:rsidRPr="00BB0828">
        <w:rPr>
          <w:noProof/>
          <w:position w:val="-10"/>
        </w:rPr>
        <w:object w:dxaOrig="1160" w:dyaOrig="300" w14:anchorId="39AFD7E0">
          <v:shape id="_x0000_i1105" type="#_x0000_t75" alt="" style="width:56.8pt;height:15.2pt;mso-width-percent:0;mso-height-percent:0;mso-width-percent:0;mso-height-percent:0" o:ole="">
            <v:imagedata r:id="rId132" o:title=""/>
          </v:shape>
          <o:OLEObject Type="Embed" ProgID="Equation.DSMT4" ShapeID="_x0000_i1105" DrawAspect="Content" ObjectID="_1643357421" r:id="rId133"/>
        </w:object>
      </w:r>
      <w:r w:rsidRPr="001A3542">
        <w:rPr>
          <w:rFonts w:eastAsiaTheme="minorEastAsia" w:cs="Times New Roman"/>
        </w:rPr>
        <w:t xml:space="preserve"> and </w:t>
      </w:r>
      <w:r w:rsidR="007D0210" w:rsidRPr="00BB0828">
        <w:rPr>
          <w:noProof/>
          <w:position w:val="-10"/>
        </w:rPr>
        <w:object w:dxaOrig="940" w:dyaOrig="320" w14:anchorId="44D0A7A8">
          <v:shape id="_x0000_i1104" type="#_x0000_t75" alt="" style="width:46.25pt;height:16.5pt;mso-width-percent:0;mso-height-percent:0;mso-width-percent:0;mso-height-percent:0" o:ole="">
            <v:imagedata r:id="rId134" o:title=""/>
          </v:shape>
          <o:OLEObject Type="Embed" ProgID="Equation.DSMT4" ShapeID="_x0000_i1104" DrawAspect="Content" ObjectID="_1643357422" r:id="rId135"/>
        </w:object>
      </w:r>
      <w:r w:rsidRPr="001A3542">
        <w:rPr>
          <w:rFonts w:eastAsiaTheme="minorEastAsia" w:cs="Times New Roman"/>
        </w:rPr>
        <w:t xml:space="preserve">), </w:t>
      </w:r>
      <w:r w:rsidR="007D0210" w:rsidRPr="00BB0828">
        <w:rPr>
          <w:noProof/>
          <w:position w:val="-10"/>
        </w:rPr>
        <w:object w:dxaOrig="1860" w:dyaOrig="320" w14:anchorId="47E9BB8C">
          <v:shape id="_x0000_i1103" type="#_x0000_t75" alt="" style="width:91.15pt;height:16.5pt;mso-width-percent:0;mso-height-percent:0;mso-width-percent:0;mso-height-percent:0" o:ole="">
            <v:imagedata r:id="rId136" o:title=""/>
          </v:shape>
          <o:OLEObject Type="Embed" ProgID="Equation.DSMT4" ShapeID="_x0000_i1103" DrawAspect="Content" ObjectID="_1643357423" r:id="rId137"/>
        </w:object>
      </w:r>
      <w:r w:rsidR="003A688A">
        <w:rPr>
          <w:rFonts w:eastAsiaTheme="minorEastAsia" w:cs="Times New Roman"/>
          <w:noProof/>
        </w:rPr>
        <w:t>,</w:t>
      </w:r>
      <w:r w:rsidRPr="001A3542">
        <w:rPr>
          <w:rFonts w:eastAsiaTheme="minorEastAsia" w:cs="Times New Roman"/>
        </w:rPr>
        <w:t xml:space="preserve"> </w:t>
      </w:r>
      <w:r w:rsidR="003A688A">
        <w:rPr>
          <w:rFonts w:eastAsiaTheme="minorEastAsia" w:cs="Times New Roman"/>
        </w:rPr>
        <w:t>o</w:t>
      </w:r>
      <w:r w:rsidRPr="001A3542">
        <w:rPr>
          <w:rFonts w:eastAsiaTheme="minorEastAsia" w:cs="Times New Roman"/>
        </w:rPr>
        <w:t>ur Gibbs energy calculations are fairly insensitive to the chosen oxygen fugacity at 4 Ga. Changing the oxygen fugacity by 1 log unit changes our calculated Gibbs energy results by a factor of ~2 (See Appendix B</w:t>
      </w:r>
      <w:r w:rsidR="004C296E" w:rsidRPr="001A3542">
        <w:rPr>
          <w:rFonts w:eastAsiaTheme="minorEastAsia" w:cs="Times New Roman"/>
        </w:rPr>
        <w:t>.3</w:t>
      </w:r>
      <w:r w:rsidRPr="001A3542">
        <w:rPr>
          <w:rFonts w:eastAsiaTheme="minorEastAsia" w:cs="Times New Roman"/>
        </w:rPr>
        <w:t>).</w:t>
      </w:r>
    </w:p>
    <w:p w14:paraId="75FBE8D9" w14:textId="2A13ED8B" w:rsidR="00622FD7" w:rsidRPr="001A3542" w:rsidRDefault="00622FD7" w:rsidP="008E31C3">
      <w:pPr>
        <w:spacing w:line="360" w:lineRule="auto"/>
        <w:ind w:firstLine="720"/>
        <w:rPr>
          <w:rFonts w:eastAsiaTheme="minorEastAsia" w:cs="Times New Roman"/>
        </w:rPr>
      </w:pPr>
      <w:r w:rsidRPr="001A3542">
        <w:rPr>
          <w:rFonts w:eastAsiaTheme="minorEastAsia" w:cs="Times New Roman"/>
        </w:rPr>
        <w:t>We also assume that the ratio of carbon to hydrogen (</w:t>
      </w:r>
      <w:r w:rsidR="007D0210" w:rsidRPr="00BB0828">
        <w:rPr>
          <w:noProof/>
          <w:position w:val="-12"/>
        </w:rPr>
        <w:object w:dxaOrig="320" w:dyaOrig="380" w14:anchorId="5506E1D3">
          <v:shape id="_x0000_i1102" type="#_x0000_t75" alt="" style="width:16.5pt;height:17.15pt;mso-width-percent:0;mso-height-percent:0;mso-width-percent:0;mso-height-percent:0" o:ole="">
            <v:imagedata r:id="rId138" o:title=""/>
          </v:shape>
          <o:OLEObject Type="Embed" ProgID="Equation.DSMT4" ShapeID="_x0000_i1102" DrawAspect="Content" ObjectID="_1643357424" r:id="rId139"/>
        </w:object>
      </w:r>
      <w:r w:rsidRPr="001A3542">
        <w:rPr>
          <w:rFonts w:eastAsiaTheme="minorEastAsia" w:cs="Times New Roman"/>
        </w:rPr>
        <w:t>), and sulfur to hydrogen (</w:t>
      </w:r>
      <w:r w:rsidR="007D0210" w:rsidRPr="00BB0828">
        <w:rPr>
          <w:noProof/>
          <w:position w:val="-12"/>
        </w:rPr>
        <w:object w:dxaOrig="300" w:dyaOrig="380" w14:anchorId="2116E5DC">
          <v:shape id="_x0000_i1101" type="#_x0000_t75" alt="" style="width:15.2pt;height:17.15pt;mso-width-percent:0;mso-height-percent:0;mso-width-percent:0;mso-height-percent:0" o:ole="">
            <v:imagedata r:id="rId140" o:title=""/>
          </v:shape>
          <o:OLEObject Type="Embed" ProgID="Equation.DSMT4" ShapeID="_x0000_i1101" DrawAspect="Content" ObjectID="_1643357425" r:id="rId141"/>
        </w:object>
      </w:r>
      <w:r w:rsidRPr="001A3542">
        <w:rPr>
          <w:rFonts w:eastAsiaTheme="minorEastAsia" w:cs="Times New Roman"/>
        </w:rPr>
        <w:t xml:space="preserve">) in volcanic gases has remained constant through Earth’s history. This is a reasonable assumption because these ratios depend most on the pressure of degassing </w:t>
      </w:r>
      <w:r w:rsidRPr="001A3542">
        <w:rPr>
          <w:rFonts w:eastAsiaTheme="minorEastAsia" w:cs="Times New Roman"/>
        </w:rPr>
        <w:fldChar w:fldCharType="begin"/>
      </w:r>
      <w:r w:rsidR="00F6216D">
        <w:rPr>
          <w:rFonts w:eastAsiaTheme="minorEastAsia" w:cs="Times New Roman"/>
        </w:rPr>
        <w:instrText xml:space="preserve"> ADDIN EN.CITE &lt;EndNote&gt;&lt;Cite&gt;&lt;Author&gt;Gaillard&lt;/Author&gt;&lt;Year&gt;2014&lt;/Year&gt;&lt;RecNum&gt;83&lt;/RecNum&gt;&lt;DisplayText&gt;(Gaillard &amp;amp; Scaillet 2014)&lt;/DisplayText&gt;&lt;record&gt;&lt;rec-number&gt;83&lt;/rec-number&gt;&lt;foreign-keys&gt;&lt;key app="EN" db-id="zsx9vatd3fapv9e29srxw0970vf9pp90wp29" timestamp="1567961457" guid="9ccf1d16-9310-482b-90d5-04a95f61a6ec"&gt;83&lt;/key&gt;&lt;/foreign-keys&gt;&lt;ref-type name="Journal Article"&gt;17&lt;/ref-type&gt;&lt;contributors&gt;&lt;authors&gt;&lt;author&gt;Gaillard, Fabrice&lt;/author&gt;&lt;author&gt;Scaillet, Bruno&lt;/author&gt;&lt;/authors&gt;&lt;/contributors&gt;&lt;titles&gt;&lt;title&gt;A theoretical framework for volcanic degassing chemistry in a comparative planetology perspective and implications for planetary atmospheres&lt;/title&gt;&lt;secondary-title&gt;Earth and Planetary Science Letters&lt;/secondary-title&gt;&lt;/titles&gt;&lt;periodical&gt;&lt;full-title&gt;Earth and Planetary Science Letters&lt;/full-title&gt;&lt;/periodical&gt;&lt;pages&gt;307-316&lt;/pages&gt;&lt;volume&gt;403&lt;/volume&gt;&lt;dates&gt;&lt;year&gt;2014&lt;/year&gt;&lt;/dates&gt;&lt;isbn&gt;0012-821X&lt;/isbn&gt;&lt;urls&gt;&lt;/urls&gt;&lt;/record&gt;&lt;/Cite&gt;&lt;/EndNote&gt;</w:instrText>
      </w:r>
      <w:r w:rsidRPr="001A3542">
        <w:rPr>
          <w:rFonts w:eastAsiaTheme="minorEastAsia" w:cs="Times New Roman"/>
        </w:rPr>
        <w:fldChar w:fldCharType="separate"/>
      </w:r>
      <w:r w:rsidRPr="001A3542">
        <w:rPr>
          <w:rFonts w:eastAsiaTheme="minorEastAsia" w:cs="Times New Roman"/>
          <w:noProof/>
        </w:rPr>
        <w:t>(Gaillard &amp; Scaillet 2014)</w:t>
      </w:r>
      <w:r w:rsidRPr="001A3542">
        <w:rPr>
          <w:rFonts w:eastAsiaTheme="minorEastAsia" w:cs="Times New Roman"/>
        </w:rPr>
        <w:fldChar w:fldCharType="end"/>
      </w:r>
      <w:r w:rsidR="003A688A">
        <w:rPr>
          <w:rFonts w:eastAsiaTheme="minorEastAsia" w:cs="Times New Roman"/>
        </w:rPr>
        <w:t>, i.e., the atmospheric pressure into which the gases are released,</w:t>
      </w:r>
      <w:r w:rsidRPr="001A3542">
        <w:rPr>
          <w:rFonts w:eastAsiaTheme="minorEastAsia" w:cs="Times New Roman"/>
        </w:rPr>
        <w:t xml:space="preserve"> and atmospheric pressure has probably has not changed by orders of magnitude over Earth’s history </w:t>
      </w:r>
      <w:r w:rsidRPr="001A3542">
        <w:rPr>
          <w:rFonts w:eastAsiaTheme="minorEastAsia" w:cs="Times New Roman"/>
        </w:rPr>
        <w:fldChar w:fldCharType="begin"/>
      </w:r>
      <w:r w:rsidR="00F6216D">
        <w:rPr>
          <w:rFonts w:eastAsiaTheme="minorEastAsia" w:cs="Times New Roman"/>
        </w:rPr>
        <w:instrText xml:space="preserve"> ADDIN EN.CITE &lt;EndNote&gt;&lt;Cite&gt;&lt;Author&gt;Som&lt;/Author&gt;&lt;Year&gt;2012&lt;/Year&gt;&lt;RecNum&gt;87&lt;/RecNum&gt;&lt;DisplayText&gt;(Som et al. 2012)&lt;/DisplayText&gt;&lt;record&gt;&lt;rec-number&gt;87&lt;/rec-number&gt;&lt;foreign-keys&gt;&lt;key app="EN" db-id="zsx9vatd3fapv9e29srxw0970vf9pp90wp29" timestamp="1568740525" guid="20638225-739a-48e8-b503-9be5313b6c3c"&gt;87&lt;/key&gt;&lt;/foreign-keys&gt;&lt;ref-type name="Journal Article"&gt;17&lt;/ref-type&gt;&lt;contributors&gt;&lt;authors&gt;&lt;author&gt;Som, Sanjoy M&lt;/author&gt;&lt;author&gt;Catling, David C&lt;/author&gt;&lt;author&gt;Harnmeijer, Jelte P&lt;/author&gt;&lt;author&gt;Polivka, Peter M&lt;/author&gt;&lt;author&gt;Buick, Roger&lt;/author&gt;&lt;/authors&gt;&lt;/contributors&gt;&lt;titles&gt;&lt;title&gt;Air density 2.7 billion years ago limited to less than twice modern levels by fossil raindrop imprints&lt;/title&gt;&lt;secondary-title&gt;Nature&lt;/secondary-title&gt;&lt;/titles&gt;&lt;periodical&gt;&lt;full-title&gt;Nature&lt;/full-title&gt;&lt;/periodical&gt;&lt;pages&gt;359&lt;/pages&gt;&lt;volume&gt;484&lt;/volume&gt;&lt;number&gt;7394&lt;/number&gt;&lt;dates&gt;&lt;year&gt;2012&lt;/year&gt;&lt;/dates&gt;&lt;isbn&gt;1476-4687&lt;/isbn&gt;&lt;urls&gt;&lt;/urls&gt;&lt;/record&gt;&lt;/Cite&gt;&lt;/EndNote&gt;</w:instrText>
      </w:r>
      <w:r w:rsidRPr="001A3542">
        <w:rPr>
          <w:rFonts w:eastAsiaTheme="minorEastAsia" w:cs="Times New Roman"/>
        </w:rPr>
        <w:fldChar w:fldCharType="separate"/>
      </w:r>
      <w:r w:rsidRPr="001A3542">
        <w:rPr>
          <w:rFonts w:eastAsiaTheme="minorEastAsia" w:cs="Times New Roman"/>
          <w:noProof/>
        </w:rPr>
        <w:t>(Som et al. 2012)</w:t>
      </w:r>
      <w:r w:rsidRPr="001A3542">
        <w:rPr>
          <w:rFonts w:eastAsiaTheme="minorEastAsia" w:cs="Times New Roman"/>
        </w:rPr>
        <w:fldChar w:fldCharType="end"/>
      </w:r>
      <w:r w:rsidRPr="001A3542">
        <w:rPr>
          <w:rFonts w:eastAsiaTheme="minorEastAsia" w:cs="Times New Roman"/>
        </w:rPr>
        <w:t xml:space="preserve">. </w:t>
      </w:r>
    </w:p>
    <w:p w14:paraId="5C20BF05" w14:textId="47BDC607" w:rsidR="00622FD7" w:rsidRPr="001A3542" w:rsidRDefault="00622FD7" w:rsidP="008E31C3">
      <w:pPr>
        <w:pStyle w:val="MTDisplayEquation"/>
        <w:spacing w:line="360" w:lineRule="auto"/>
        <w:jc w:val="left"/>
        <w:rPr>
          <w:rFonts w:eastAsiaTheme="minorEastAsia"/>
        </w:rPr>
      </w:pPr>
      <w:r w:rsidRPr="001A3542">
        <w:tab/>
      </w:r>
      <w:r w:rsidR="007D0210" w:rsidRPr="00BB0828">
        <w:rPr>
          <w:noProof/>
          <w:position w:val="-36"/>
        </w:rPr>
        <w:object w:dxaOrig="2880" w:dyaOrig="840" w14:anchorId="77DEDA3B">
          <v:shape id="_x0000_i1100" type="#_x0000_t75" alt="" style="width:2in;height:41.6pt;mso-width-percent:0;mso-height-percent:0;mso-width-percent:0;mso-height-percent:0" o:ole="">
            <v:imagedata r:id="rId142" o:title=""/>
          </v:shape>
          <o:OLEObject Type="Embed" ProgID="Equation.DSMT4" ShapeID="_x0000_i1100" DrawAspect="Content" ObjectID="_1643357426" r:id="rId143"/>
        </w:object>
      </w:r>
      <w:r w:rsidRPr="001A3542">
        <w:tab/>
      </w:r>
      <w:r w:rsidR="006F4ECA" w:rsidRPr="001A3542">
        <w:fldChar w:fldCharType="begin"/>
      </w:r>
      <w:r w:rsidR="006F4ECA" w:rsidRPr="001A3542">
        <w:instrText xml:space="preserve"> MACROBUTTON MTPlaceRef \* MERGEFORMAT </w:instrText>
      </w:r>
      <w:r w:rsidR="006F4ECA" w:rsidRPr="001A3542">
        <w:fldChar w:fldCharType="begin"/>
      </w:r>
      <w:r w:rsidR="006F4ECA" w:rsidRPr="001A3542">
        <w:instrText xml:space="preserve"> SEQ MTEqn \h \* MERGEFORMAT </w:instrText>
      </w:r>
      <w:r w:rsidR="006F4ECA" w:rsidRPr="001A3542">
        <w:fldChar w:fldCharType="end"/>
      </w:r>
      <w:r w:rsidR="006F4ECA" w:rsidRPr="001A3542">
        <w:instrText>(</w:instrText>
      </w:r>
      <w:r w:rsidR="007D0210">
        <w:fldChar w:fldCharType="begin"/>
      </w:r>
      <w:r w:rsidR="007D0210">
        <w:instrText xml:space="preserve"> SEQ MTEqn \c \* Arabic \* MERGEFORMAT </w:instrText>
      </w:r>
      <w:r w:rsidR="007D0210">
        <w:fldChar w:fldCharType="separate"/>
      </w:r>
      <w:r w:rsidR="00D011B4">
        <w:rPr>
          <w:noProof/>
        </w:rPr>
        <w:instrText>24</w:instrText>
      </w:r>
      <w:r w:rsidR="007D0210">
        <w:rPr>
          <w:noProof/>
        </w:rPr>
        <w:fldChar w:fldCharType="end"/>
      </w:r>
      <w:r w:rsidR="006F4ECA" w:rsidRPr="001A3542">
        <w:instrText>)</w:instrText>
      </w:r>
      <w:r w:rsidR="006F4ECA" w:rsidRPr="001A3542">
        <w:fldChar w:fldCharType="end"/>
      </w:r>
    </w:p>
    <w:p w14:paraId="6F4D1C1F" w14:textId="7048EEE6" w:rsidR="00622FD7" w:rsidRPr="001A3542" w:rsidRDefault="00622FD7" w:rsidP="008E31C3">
      <w:pPr>
        <w:pStyle w:val="MTDisplayEquation"/>
        <w:spacing w:line="360" w:lineRule="auto"/>
        <w:rPr>
          <w:rFonts w:eastAsiaTheme="minorEastAsia"/>
        </w:rPr>
      </w:pPr>
      <w:r w:rsidRPr="001A3542">
        <w:tab/>
      </w:r>
      <w:r w:rsidR="007D0210" w:rsidRPr="00BB0828">
        <w:rPr>
          <w:noProof/>
          <w:position w:val="-36"/>
        </w:rPr>
        <w:object w:dxaOrig="2860" w:dyaOrig="840" w14:anchorId="107F0711">
          <v:shape id="_x0000_i1099" type="#_x0000_t75" alt="" style="width:140.7pt;height:41.6pt;mso-width-percent:0;mso-height-percent:0;mso-width-percent:0;mso-height-percent:0" o:ole="">
            <v:imagedata r:id="rId144" o:title=""/>
          </v:shape>
          <o:OLEObject Type="Embed" ProgID="Equation.DSMT4" ShapeID="_x0000_i1099" DrawAspect="Content" ObjectID="_1643357427" r:id="rId145"/>
        </w:object>
      </w:r>
      <w:r w:rsidRPr="001A3542">
        <w:tab/>
      </w:r>
      <w:r w:rsidR="006F4ECA" w:rsidRPr="001A3542">
        <w:fldChar w:fldCharType="begin"/>
      </w:r>
      <w:r w:rsidR="006F4ECA" w:rsidRPr="001A3542">
        <w:instrText xml:space="preserve"> MACROBUTTON MTPlaceRef \* MERGEFORMAT </w:instrText>
      </w:r>
      <w:r w:rsidR="006F4ECA" w:rsidRPr="001A3542">
        <w:fldChar w:fldCharType="begin"/>
      </w:r>
      <w:r w:rsidR="006F4ECA" w:rsidRPr="001A3542">
        <w:instrText xml:space="preserve"> SEQ MTEqn \h \* MERGEFORMAT </w:instrText>
      </w:r>
      <w:r w:rsidR="006F4ECA" w:rsidRPr="001A3542">
        <w:fldChar w:fldCharType="end"/>
      </w:r>
      <w:bookmarkStart w:id="24" w:name="ZEqnNum810304"/>
      <w:r w:rsidR="006F4ECA" w:rsidRPr="001A3542">
        <w:instrText>(</w:instrText>
      </w:r>
      <w:r w:rsidR="007D0210">
        <w:fldChar w:fldCharType="begin"/>
      </w:r>
      <w:r w:rsidR="007D0210">
        <w:instrText xml:space="preserve"> SEQ MTEqn \c \* Arabic \* MERGEFORMAT </w:instrText>
      </w:r>
      <w:r w:rsidR="007D0210">
        <w:fldChar w:fldCharType="separate"/>
      </w:r>
      <w:r w:rsidR="00D011B4">
        <w:rPr>
          <w:noProof/>
        </w:rPr>
        <w:instrText>25</w:instrText>
      </w:r>
      <w:r w:rsidR="007D0210">
        <w:rPr>
          <w:noProof/>
        </w:rPr>
        <w:fldChar w:fldCharType="end"/>
      </w:r>
      <w:r w:rsidR="006F4ECA" w:rsidRPr="001A3542">
        <w:instrText>)</w:instrText>
      </w:r>
      <w:bookmarkEnd w:id="24"/>
      <w:r w:rsidR="006F4ECA" w:rsidRPr="001A3542">
        <w:fldChar w:fldCharType="end"/>
      </w:r>
    </w:p>
    <w:p w14:paraId="7C3CD462" w14:textId="6B82B8C6" w:rsidR="00622FD7" w:rsidRPr="001A3542" w:rsidRDefault="00622FD7" w:rsidP="008E31C3">
      <w:pPr>
        <w:spacing w:line="360" w:lineRule="auto"/>
        <w:rPr>
          <w:rFonts w:eastAsiaTheme="minorEastAsia" w:cs="Times New Roman"/>
        </w:rPr>
      </w:pPr>
      <w:r w:rsidRPr="001A3542">
        <w:rPr>
          <w:rFonts w:eastAsiaTheme="minorEastAsia" w:cs="Times New Roman"/>
        </w:rPr>
        <w:t xml:space="preserve">We calculate </w:t>
      </w:r>
      <w:r w:rsidR="007D0210" w:rsidRPr="00BB0828">
        <w:rPr>
          <w:noProof/>
          <w:position w:val="-12"/>
        </w:rPr>
        <w:object w:dxaOrig="320" w:dyaOrig="380" w14:anchorId="23A5B380">
          <v:shape id="_x0000_i1098" type="#_x0000_t75" alt="" style="width:16.5pt;height:17.15pt;mso-width-percent:0;mso-height-percent:0;mso-width-percent:0;mso-height-percent:0" o:ole="">
            <v:imagedata r:id="rId146" o:title=""/>
          </v:shape>
          <o:OLEObject Type="Embed" ProgID="Equation.DSMT4" ShapeID="_x0000_i1098" DrawAspect="Content" ObjectID="_1643357428" r:id="rId147"/>
        </w:object>
      </w:r>
      <w:r w:rsidRPr="001A3542">
        <w:rPr>
          <w:rFonts w:eastAsiaTheme="minorEastAsia" w:cs="Times New Roman"/>
        </w:rPr>
        <w:t xml:space="preserve"> and </w:t>
      </w:r>
      <w:r w:rsidR="007D0210" w:rsidRPr="00BB0828">
        <w:rPr>
          <w:noProof/>
          <w:position w:val="-12"/>
        </w:rPr>
        <w:object w:dxaOrig="300" w:dyaOrig="380" w14:anchorId="69A34BA4">
          <v:shape id="_x0000_i1097" type="#_x0000_t75" alt="" style="width:15.2pt;height:17.15pt;mso-width-percent:0;mso-height-percent:0;mso-width-percent:0;mso-height-percent:0" o:ole="">
            <v:imagedata r:id="rId148" o:title=""/>
          </v:shape>
          <o:OLEObject Type="Embed" ProgID="Equation.DSMT4" ShapeID="_x0000_i1097" DrawAspect="Content" ObjectID="_1643357429" r:id="rId149"/>
        </w:object>
      </w:r>
      <w:r w:rsidRPr="001A3542">
        <w:rPr>
          <w:rFonts w:eastAsiaTheme="minorEastAsia" w:cs="Times New Roman"/>
        </w:rPr>
        <w:t xml:space="preserve"> using modern values of total volcanic outgassing which we take from</w:t>
      </w:r>
      <w:r w:rsidR="00DC426A" w:rsidRPr="001A3542">
        <w:rPr>
          <w:rFonts w:eastAsiaTheme="minorEastAsia" w:cs="Times New Roman"/>
        </w:rPr>
        <w:t xml:space="preserve"> </w:t>
      </w:r>
      <w:r w:rsidR="00DC426A" w:rsidRPr="001A3542">
        <w:rPr>
          <w:rFonts w:eastAsiaTheme="minorEastAsia" w:cs="Times New Roman"/>
        </w:rPr>
        <w:fldChar w:fldCharType="begin"/>
      </w:r>
      <w:r w:rsidR="00F6216D">
        <w:rPr>
          <w:rFonts w:eastAsiaTheme="minorEastAsia" w:cs="Times New Roman"/>
        </w:rPr>
        <w:instrText xml:space="preserve"> ADDIN EN.CITE &lt;EndNote&gt;&lt;Cite AuthorYear="1"&gt;&lt;Author&gt;Catling&lt;/Author&gt;&lt;Year&gt;2017&lt;/Year&gt;&lt;RecNum&gt;80&lt;/RecNum&gt;&lt;DisplayText&gt;Catling and Kasting (2017)&lt;/DisplayText&gt;&lt;record&gt;&lt;rec-number&gt;80&lt;/rec-number&gt;&lt;foreign-keys&gt;&lt;key app="EN" db-id="zsx9vatd3fapv9e29srxw0970vf9pp90wp29" timestamp="1567542179" guid="da72c00c-5eda-4690-afc8-713ddc909afa"&gt;80&lt;/key&gt;&lt;/foreign-keys&gt;&lt;ref-type name="Book"&gt;6&lt;/ref-type&gt;&lt;contributors&gt;&lt;authors&gt;&lt;author&gt;Catling, David C&lt;/author&gt;&lt;author&gt;Kasting, James F&lt;/author&gt;&lt;/authors&gt;&lt;/contributors&gt;&lt;titles&gt;&lt;title&gt;Atmospheric evolution on inhabited and lifeless worlds&lt;/title&gt;&lt;/titles&gt;&lt;dates&gt;&lt;year&gt;2017&lt;/year&gt;&lt;/dates&gt;&lt;publisher&gt;Cambridge University Press&lt;/publisher&gt;&lt;isbn&gt;1316824527&lt;/isbn&gt;&lt;urls&gt;&lt;/urls&gt;&lt;/record&gt;&lt;/Cite&gt;&lt;/EndNote&gt;</w:instrText>
      </w:r>
      <w:r w:rsidR="00DC426A" w:rsidRPr="001A3542">
        <w:rPr>
          <w:rFonts w:eastAsiaTheme="minorEastAsia" w:cs="Times New Roman"/>
        </w:rPr>
        <w:fldChar w:fldCharType="separate"/>
      </w:r>
      <w:r w:rsidR="00DC426A" w:rsidRPr="001A3542">
        <w:rPr>
          <w:rFonts w:eastAsiaTheme="minorEastAsia" w:cs="Times New Roman"/>
          <w:noProof/>
        </w:rPr>
        <w:t>Catling and Kasting (2017)</w:t>
      </w:r>
      <w:r w:rsidR="00DC426A" w:rsidRPr="001A3542">
        <w:rPr>
          <w:rFonts w:eastAsiaTheme="minorEastAsia" w:cs="Times New Roman"/>
        </w:rPr>
        <w:fldChar w:fldCharType="end"/>
      </w:r>
      <w:r w:rsidRPr="001A3542">
        <w:rPr>
          <w:rFonts w:eastAsiaTheme="minorEastAsia" w:cs="Times New Roman"/>
        </w:rPr>
        <w:t xml:space="preserve">, Chapter 7 (their Table 7.1). The total fluxes of hydrogen, carbon and sulfur are given by summing all species weighted by the number of atoms each species contains (e.g. </w:t>
      </w:r>
      <w:r w:rsidR="007D0210" w:rsidRPr="00BB0828">
        <w:rPr>
          <w:noProof/>
          <w:position w:val="-18"/>
        </w:rPr>
        <w:object w:dxaOrig="3340" w:dyaOrig="460" w14:anchorId="097708FC">
          <v:shape id="_x0000_i1096" type="#_x0000_t75" alt="" style="width:165.8pt;height:21.8pt;mso-width-percent:0;mso-height-percent:0;mso-width-percent:0;mso-height-percent:0" o:ole="">
            <v:imagedata r:id="rId150" o:title=""/>
          </v:shape>
          <o:OLEObject Type="Embed" ProgID="Equation.DSMT4" ShapeID="_x0000_i1096" DrawAspect="Content" ObjectID="_1643357430" r:id="rId151"/>
        </w:object>
      </w:r>
      <w:r w:rsidRPr="001A3542">
        <w:rPr>
          <w:rFonts w:eastAsiaTheme="minorEastAsia" w:cs="Times New Roman"/>
        </w:rPr>
        <w:t xml:space="preserve">). </w:t>
      </w:r>
      <w:r w:rsidRPr="001A3542">
        <w:rPr>
          <w:rFonts w:cs="Times New Roman"/>
        </w:rPr>
        <w:t>The ratios of total fluxes are then calculated in the following way</w:t>
      </w:r>
      <w:r w:rsidR="003A688A">
        <w:rPr>
          <w:rFonts w:cs="Times New Roman"/>
        </w:rPr>
        <w:t>:</w:t>
      </w:r>
      <w:r w:rsidRPr="001A3542">
        <w:rPr>
          <w:rFonts w:cs="Times New Roman"/>
        </w:rPr>
        <w:t xml:space="preserve"> </w:t>
      </w:r>
    </w:p>
    <w:p w14:paraId="44ACAF02" w14:textId="5633E1CA" w:rsidR="00622FD7" w:rsidRPr="001A3542" w:rsidRDefault="00622FD7" w:rsidP="008E31C3">
      <w:pPr>
        <w:pStyle w:val="MTDisplayEquation"/>
        <w:spacing w:line="360" w:lineRule="auto"/>
      </w:pPr>
      <w:r w:rsidRPr="001A3542">
        <w:rPr>
          <w:noProof/>
        </w:rPr>
        <w:tab/>
      </w:r>
      <w:r w:rsidR="007D0210" w:rsidRPr="00BB0828">
        <w:rPr>
          <w:noProof/>
          <w:position w:val="-34"/>
        </w:rPr>
        <w:object w:dxaOrig="1320" w:dyaOrig="780" w14:anchorId="408566BB">
          <v:shape id="_x0000_i1095" type="#_x0000_t75" alt="" style="width:66.7pt;height:39.65pt;mso-width-percent:0;mso-height-percent:0;mso-width-percent:0;mso-height-percent:0" o:ole="">
            <v:imagedata r:id="rId152" o:title=""/>
          </v:shape>
          <o:OLEObject Type="Embed" ProgID="Equation.DSMT4" ShapeID="_x0000_i1095" DrawAspect="Content" ObjectID="_1643357431" r:id="rId153"/>
        </w:object>
      </w:r>
      <w:r w:rsidRPr="001A3542">
        <w:rPr>
          <w:noProof/>
        </w:rPr>
        <w:tab/>
      </w:r>
      <w:r w:rsidRPr="001A3542">
        <w:t xml:space="preserve"> </w:t>
      </w:r>
      <w:r w:rsidR="006F4ECA" w:rsidRPr="001A3542">
        <w:fldChar w:fldCharType="begin"/>
      </w:r>
      <w:r w:rsidR="006F4ECA" w:rsidRPr="001A3542">
        <w:instrText xml:space="preserve"> MACROBUTTON MTPlaceRef \* MERGEFORMAT </w:instrText>
      </w:r>
      <w:r w:rsidR="006F4ECA" w:rsidRPr="001A3542">
        <w:fldChar w:fldCharType="begin"/>
      </w:r>
      <w:r w:rsidR="006F4ECA" w:rsidRPr="001A3542">
        <w:instrText xml:space="preserve"> SEQ MTEqn \h \* MERGEFORMAT </w:instrText>
      </w:r>
      <w:r w:rsidR="006F4ECA" w:rsidRPr="001A3542">
        <w:fldChar w:fldCharType="end"/>
      </w:r>
      <w:r w:rsidR="006F4ECA" w:rsidRPr="001A3542">
        <w:instrText>(</w:instrText>
      </w:r>
      <w:r w:rsidR="007D0210">
        <w:fldChar w:fldCharType="begin"/>
      </w:r>
      <w:r w:rsidR="007D0210">
        <w:instrText xml:space="preserve"> SEQ MTEqn \c \* Arabic \* MERGEFORMAT </w:instrText>
      </w:r>
      <w:r w:rsidR="007D0210">
        <w:fldChar w:fldCharType="separate"/>
      </w:r>
      <w:r w:rsidR="00D011B4">
        <w:rPr>
          <w:noProof/>
        </w:rPr>
        <w:instrText>26</w:instrText>
      </w:r>
      <w:r w:rsidR="007D0210">
        <w:rPr>
          <w:noProof/>
        </w:rPr>
        <w:fldChar w:fldCharType="end"/>
      </w:r>
      <w:r w:rsidR="006F4ECA" w:rsidRPr="001A3542">
        <w:instrText>)</w:instrText>
      </w:r>
      <w:r w:rsidR="006F4ECA" w:rsidRPr="001A3542">
        <w:fldChar w:fldCharType="end"/>
      </w:r>
    </w:p>
    <w:p w14:paraId="2FC2BFDC" w14:textId="4C0FF9AD" w:rsidR="00622FD7" w:rsidRPr="001A3542" w:rsidRDefault="00622FD7" w:rsidP="008E31C3">
      <w:pPr>
        <w:tabs>
          <w:tab w:val="center" w:pos="4680"/>
          <w:tab w:val="right" w:pos="9360"/>
        </w:tabs>
        <w:spacing w:line="360" w:lineRule="auto"/>
        <w:ind w:firstLine="720"/>
        <w:jc w:val="center"/>
        <w:rPr>
          <w:rFonts w:cs="Times New Roman"/>
        </w:rPr>
      </w:pPr>
      <w:r w:rsidRPr="001A3542">
        <w:rPr>
          <w:rFonts w:cs="Times New Roman"/>
          <w:noProof/>
        </w:rPr>
        <w:tab/>
      </w:r>
      <w:r w:rsidR="007D0210" w:rsidRPr="00BB0828">
        <w:rPr>
          <w:noProof/>
          <w:position w:val="-34"/>
        </w:rPr>
        <w:object w:dxaOrig="1300" w:dyaOrig="780" w14:anchorId="7FE1E917">
          <v:shape id="_x0000_i1094" type="#_x0000_t75" alt="" style="width:66.7pt;height:39.65pt;mso-width-percent:0;mso-height-percent:0;mso-width-percent:0;mso-height-percent:0" o:ole="">
            <v:imagedata r:id="rId154" o:title=""/>
          </v:shape>
          <o:OLEObject Type="Embed" ProgID="Equation.DSMT4" ShapeID="_x0000_i1094" DrawAspect="Content" ObjectID="_1643357432" r:id="rId155"/>
        </w:object>
      </w:r>
      <w:r w:rsidRPr="001A3542">
        <w:rPr>
          <w:rFonts w:cs="Times New Roman"/>
          <w:noProof/>
        </w:rPr>
        <w:tab/>
      </w:r>
      <w:r w:rsidR="006F4ECA" w:rsidRPr="001A3542">
        <w:rPr>
          <w:rFonts w:cs="Times New Roman"/>
          <w:noProof/>
        </w:rPr>
        <w:fldChar w:fldCharType="begin"/>
      </w:r>
      <w:r w:rsidR="006F4ECA" w:rsidRPr="001A3542">
        <w:rPr>
          <w:rFonts w:cs="Times New Roman"/>
          <w:noProof/>
        </w:rPr>
        <w:instrText xml:space="preserve"> MACROBUTTON MTPlaceRef \* MERGEFORMAT </w:instrText>
      </w:r>
      <w:r w:rsidR="006F4ECA" w:rsidRPr="001A3542">
        <w:rPr>
          <w:rFonts w:cs="Times New Roman"/>
          <w:noProof/>
        </w:rPr>
        <w:fldChar w:fldCharType="begin"/>
      </w:r>
      <w:r w:rsidR="006F4ECA" w:rsidRPr="001A3542">
        <w:rPr>
          <w:rFonts w:cs="Times New Roman"/>
          <w:noProof/>
        </w:rPr>
        <w:instrText xml:space="preserve"> SEQ MTEqn \h \* MERGEFORMAT </w:instrText>
      </w:r>
      <w:r w:rsidR="006F4ECA" w:rsidRPr="001A3542">
        <w:rPr>
          <w:rFonts w:cs="Times New Roman"/>
          <w:noProof/>
        </w:rPr>
        <w:fldChar w:fldCharType="end"/>
      </w:r>
      <w:r w:rsidR="006F4ECA" w:rsidRPr="001A3542">
        <w:rPr>
          <w:rFonts w:cs="Times New Roman"/>
          <w:noProof/>
        </w:rPr>
        <w:instrText>(</w:instrText>
      </w:r>
      <w:r w:rsidR="006F4ECA" w:rsidRPr="001A3542">
        <w:rPr>
          <w:rFonts w:cs="Times New Roman"/>
          <w:noProof/>
        </w:rPr>
        <w:fldChar w:fldCharType="begin"/>
      </w:r>
      <w:r w:rsidR="006F4ECA" w:rsidRPr="001A3542">
        <w:rPr>
          <w:rFonts w:cs="Times New Roman"/>
          <w:noProof/>
        </w:rPr>
        <w:instrText xml:space="preserve"> SEQ MTEqn \c \* Arabic \* MERGEFORMAT </w:instrText>
      </w:r>
      <w:r w:rsidR="006F4ECA" w:rsidRPr="001A3542">
        <w:rPr>
          <w:rFonts w:cs="Times New Roman"/>
          <w:noProof/>
        </w:rPr>
        <w:fldChar w:fldCharType="separate"/>
      </w:r>
      <w:r w:rsidR="00D011B4">
        <w:rPr>
          <w:rFonts w:cs="Times New Roman"/>
          <w:noProof/>
        </w:rPr>
        <w:instrText>27</w:instrText>
      </w:r>
      <w:r w:rsidR="006F4ECA" w:rsidRPr="001A3542">
        <w:rPr>
          <w:rFonts w:cs="Times New Roman"/>
          <w:noProof/>
        </w:rPr>
        <w:fldChar w:fldCharType="end"/>
      </w:r>
      <w:r w:rsidR="006F4ECA" w:rsidRPr="001A3542">
        <w:rPr>
          <w:rFonts w:cs="Times New Roman"/>
          <w:noProof/>
        </w:rPr>
        <w:instrText>)</w:instrText>
      </w:r>
      <w:r w:rsidR="006F4ECA" w:rsidRPr="001A3542">
        <w:rPr>
          <w:rFonts w:cs="Times New Roman"/>
          <w:noProof/>
        </w:rPr>
        <w:fldChar w:fldCharType="end"/>
      </w:r>
    </w:p>
    <w:p w14:paraId="5D47367C" w14:textId="215399B8" w:rsidR="00622FD7" w:rsidRPr="001A3542" w:rsidRDefault="00622FD7" w:rsidP="008E31C3">
      <w:pPr>
        <w:spacing w:line="360" w:lineRule="auto"/>
        <w:rPr>
          <w:rFonts w:cs="Times New Roman"/>
        </w:rPr>
      </w:pPr>
      <w:r w:rsidRPr="001A3542">
        <w:rPr>
          <w:rFonts w:cs="Times New Roman"/>
        </w:rPr>
        <w:t xml:space="preserve">Modern fluxes, and ratios are given in </w:t>
      </w:r>
      <w:r w:rsidR="006F4ECA" w:rsidRPr="001A3542">
        <w:rPr>
          <w:rFonts w:cs="Times New Roman"/>
        </w:rPr>
        <w:fldChar w:fldCharType="begin"/>
      </w:r>
      <w:r w:rsidR="006F4ECA" w:rsidRPr="001A3542">
        <w:rPr>
          <w:rFonts w:cs="Times New Roman"/>
        </w:rPr>
        <w:instrText xml:space="preserve"> REF _Ref21621771 \h </w:instrText>
      </w:r>
      <w:r w:rsidR="001A3542">
        <w:rPr>
          <w:rFonts w:cs="Times New Roman"/>
        </w:rPr>
        <w:instrText xml:space="preserve"> \* MERGEFORMAT </w:instrText>
      </w:r>
      <w:r w:rsidR="006F4ECA" w:rsidRPr="001A3542">
        <w:rPr>
          <w:rFonts w:cs="Times New Roman"/>
        </w:rPr>
      </w:r>
      <w:r w:rsidR="006F4ECA" w:rsidRPr="001A3542">
        <w:rPr>
          <w:rFonts w:cs="Times New Roman"/>
        </w:rPr>
        <w:fldChar w:fldCharType="separate"/>
      </w:r>
      <w:r w:rsidR="00D011B4" w:rsidRPr="00D011B4">
        <w:rPr>
          <w:rFonts w:cs="Times New Roman"/>
        </w:rPr>
        <w:t xml:space="preserve">Table </w:t>
      </w:r>
      <w:r w:rsidR="00D011B4" w:rsidRPr="00D011B4">
        <w:rPr>
          <w:rFonts w:cs="Times New Roman"/>
          <w:noProof/>
        </w:rPr>
        <w:t>3</w:t>
      </w:r>
      <w:r w:rsidR="006F4ECA" w:rsidRPr="001A3542">
        <w:rPr>
          <w:rFonts w:cs="Times New Roman"/>
        </w:rPr>
        <w:fldChar w:fldCharType="end"/>
      </w:r>
      <w:r w:rsidRPr="001A3542">
        <w:rPr>
          <w:rFonts w:cs="Times New Roman"/>
        </w:rPr>
        <w:t>. We also assume that the partial pressures sum to the magma chamber total pressure</w:t>
      </w:r>
      <w:r w:rsidR="003A688A">
        <w:rPr>
          <w:rFonts w:cs="Times New Roman"/>
        </w:rPr>
        <w:t>:</w:t>
      </w:r>
    </w:p>
    <w:p w14:paraId="10020B8A" w14:textId="6C766CE8" w:rsidR="00622FD7" w:rsidRPr="001A3542" w:rsidRDefault="00622FD7" w:rsidP="008E31C3">
      <w:pPr>
        <w:pStyle w:val="MTDisplayEquation"/>
        <w:spacing w:line="360" w:lineRule="auto"/>
      </w:pPr>
      <w:r w:rsidRPr="001A3542">
        <w:tab/>
      </w:r>
      <w:r w:rsidR="007D0210" w:rsidRPr="00BB0828">
        <w:rPr>
          <w:noProof/>
          <w:position w:val="-18"/>
        </w:rPr>
        <w:object w:dxaOrig="4400" w:dyaOrig="440" w14:anchorId="2922F808">
          <v:shape id="_x0000_i1093" type="#_x0000_t75" alt="" style="width:221.3pt;height:21.8pt;mso-width-percent:0;mso-height-percent:0;mso-width-percent:0;mso-height-percent:0" o:ole="">
            <v:imagedata r:id="rId156" o:title=""/>
          </v:shape>
          <o:OLEObject Type="Embed" ProgID="Equation.DSMT4" ShapeID="_x0000_i1093" DrawAspect="Content" ObjectID="_1643357433" r:id="rId157"/>
        </w:object>
      </w:r>
      <w:r w:rsidRPr="001A3542">
        <w:t xml:space="preserve"> </w:t>
      </w:r>
      <w:r w:rsidRPr="001A3542">
        <w:tab/>
      </w:r>
      <w:r w:rsidR="006F4ECA" w:rsidRPr="001A3542">
        <w:fldChar w:fldCharType="begin"/>
      </w:r>
      <w:r w:rsidR="006F4ECA" w:rsidRPr="001A3542">
        <w:instrText xml:space="preserve"> MACROBUTTON MTPlaceRef \* MERGEFORMAT </w:instrText>
      </w:r>
      <w:r w:rsidR="006F4ECA" w:rsidRPr="001A3542">
        <w:fldChar w:fldCharType="begin"/>
      </w:r>
      <w:r w:rsidR="006F4ECA" w:rsidRPr="001A3542">
        <w:instrText xml:space="preserve"> SEQ MTEqn \h \* MERGEFORMAT </w:instrText>
      </w:r>
      <w:r w:rsidR="006F4ECA" w:rsidRPr="001A3542">
        <w:fldChar w:fldCharType="end"/>
      </w:r>
      <w:bookmarkStart w:id="25" w:name="ZEqnNum695232"/>
      <w:r w:rsidR="006F4ECA" w:rsidRPr="001A3542">
        <w:instrText>(</w:instrText>
      </w:r>
      <w:r w:rsidR="007D0210">
        <w:fldChar w:fldCharType="begin"/>
      </w:r>
      <w:r w:rsidR="007D0210">
        <w:instrText xml:space="preserve"> SEQ MTEqn \c \* Arabic \* MERGEFORMAT </w:instrText>
      </w:r>
      <w:r w:rsidR="007D0210">
        <w:fldChar w:fldCharType="separate"/>
      </w:r>
      <w:r w:rsidR="00D011B4">
        <w:rPr>
          <w:noProof/>
        </w:rPr>
        <w:instrText>28</w:instrText>
      </w:r>
      <w:r w:rsidR="007D0210">
        <w:rPr>
          <w:noProof/>
        </w:rPr>
        <w:fldChar w:fldCharType="end"/>
      </w:r>
      <w:r w:rsidR="006F4ECA" w:rsidRPr="001A3542">
        <w:instrText>)</w:instrText>
      </w:r>
      <w:bookmarkEnd w:id="25"/>
      <w:r w:rsidR="006F4ECA" w:rsidRPr="001A3542">
        <w:fldChar w:fldCharType="end"/>
      </w:r>
    </w:p>
    <w:p w14:paraId="39817477" w14:textId="04D2F65F" w:rsidR="00622FD7" w:rsidRPr="001A3542" w:rsidRDefault="00622FD7" w:rsidP="008E31C3">
      <w:pPr>
        <w:spacing w:line="360" w:lineRule="auto"/>
        <w:rPr>
          <w:rFonts w:cs="Times New Roman"/>
        </w:rPr>
      </w:pPr>
      <w:r w:rsidRPr="001A3542">
        <w:rPr>
          <w:rFonts w:cs="Times New Roman"/>
        </w:rPr>
        <w:t xml:space="preserve">Equations </w:t>
      </w:r>
      <w:r w:rsidR="006F4ECA" w:rsidRPr="001A3542">
        <w:rPr>
          <w:rFonts w:cs="Times New Roman"/>
        </w:rPr>
        <w:fldChar w:fldCharType="begin"/>
      </w:r>
      <w:r w:rsidR="006F4ECA" w:rsidRPr="001A3542">
        <w:rPr>
          <w:rFonts w:cs="Times New Roman"/>
        </w:rPr>
        <w:instrText xml:space="preserve"> GOTOBUTTON ZEqnNum300071  \* MERGEFORMAT </w:instrText>
      </w:r>
      <w:r w:rsidR="006F4ECA" w:rsidRPr="001A3542">
        <w:rPr>
          <w:rFonts w:cs="Times New Roman"/>
        </w:rPr>
        <w:fldChar w:fldCharType="begin"/>
      </w:r>
      <w:r w:rsidR="006F4ECA" w:rsidRPr="001A3542">
        <w:rPr>
          <w:rFonts w:cs="Times New Roman"/>
        </w:rPr>
        <w:instrText xml:space="preserve"> REF ZEqnNum300071 \* Charformat \! \* MERGEFORMAT </w:instrText>
      </w:r>
      <w:r w:rsidR="006F4ECA" w:rsidRPr="001A3542">
        <w:rPr>
          <w:rFonts w:cs="Times New Roman"/>
        </w:rPr>
        <w:fldChar w:fldCharType="separate"/>
      </w:r>
      <w:r w:rsidR="00D011B4" w:rsidRPr="00D011B4">
        <w:rPr>
          <w:rFonts w:cs="Times New Roman"/>
        </w:rPr>
        <w:instrText>(20)</w:instrText>
      </w:r>
      <w:r w:rsidR="006F4ECA" w:rsidRPr="001A3542">
        <w:rPr>
          <w:rFonts w:cs="Times New Roman"/>
        </w:rPr>
        <w:fldChar w:fldCharType="end"/>
      </w:r>
      <w:r w:rsidR="006F4ECA" w:rsidRPr="001A3542">
        <w:rPr>
          <w:rFonts w:cs="Times New Roman"/>
        </w:rPr>
        <w:fldChar w:fldCharType="end"/>
      </w:r>
      <w:r w:rsidR="006F4ECA" w:rsidRPr="001A3542">
        <w:rPr>
          <w:rFonts w:cs="Times New Roman"/>
        </w:rPr>
        <w:t>-</w:t>
      </w:r>
      <w:r w:rsidR="006F4ECA" w:rsidRPr="001A3542">
        <w:rPr>
          <w:rFonts w:cs="Times New Roman"/>
        </w:rPr>
        <w:fldChar w:fldCharType="begin"/>
      </w:r>
      <w:r w:rsidR="006F4ECA" w:rsidRPr="001A3542">
        <w:rPr>
          <w:rFonts w:cs="Times New Roman"/>
        </w:rPr>
        <w:instrText xml:space="preserve"> GOTOBUTTON ZEqnNum810304  \* MERGEFORMAT </w:instrText>
      </w:r>
      <w:r w:rsidR="006F4ECA" w:rsidRPr="001A3542">
        <w:rPr>
          <w:rFonts w:cs="Times New Roman"/>
        </w:rPr>
        <w:fldChar w:fldCharType="begin"/>
      </w:r>
      <w:r w:rsidR="006F4ECA" w:rsidRPr="001A3542">
        <w:rPr>
          <w:rFonts w:cs="Times New Roman"/>
        </w:rPr>
        <w:instrText xml:space="preserve"> REF ZEqnNum810304 \* Charformat \! \* MERGEFORMAT </w:instrText>
      </w:r>
      <w:r w:rsidR="006F4ECA" w:rsidRPr="001A3542">
        <w:rPr>
          <w:rFonts w:cs="Times New Roman"/>
        </w:rPr>
        <w:fldChar w:fldCharType="separate"/>
      </w:r>
      <w:r w:rsidR="00D011B4" w:rsidRPr="00D011B4">
        <w:rPr>
          <w:rFonts w:cs="Times New Roman"/>
        </w:rPr>
        <w:instrText>(25)</w:instrText>
      </w:r>
      <w:r w:rsidR="006F4ECA" w:rsidRPr="001A3542">
        <w:rPr>
          <w:rFonts w:cs="Times New Roman"/>
        </w:rPr>
        <w:fldChar w:fldCharType="end"/>
      </w:r>
      <w:r w:rsidR="006F4ECA" w:rsidRPr="001A3542">
        <w:rPr>
          <w:rFonts w:cs="Times New Roman"/>
        </w:rPr>
        <w:fldChar w:fldCharType="end"/>
      </w:r>
      <w:r w:rsidR="006F4ECA" w:rsidRPr="001A3542">
        <w:rPr>
          <w:rFonts w:cs="Times New Roman"/>
        </w:rPr>
        <w:t xml:space="preserve"> and </w:t>
      </w:r>
      <w:r w:rsidR="006F4ECA" w:rsidRPr="001A3542">
        <w:rPr>
          <w:rFonts w:cs="Times New Roman"/>
        </w:rPr>
        <w:fldChar w:fldCharType="begin"/>
      </w:r>
      <w:r w:rsidR="006F4ECA" w:rsidRPr="001A3542">
        <w:rPr>
          <w:rFonts w:cs="Times New Roman"/>
        </w:rPr>
        <w:instrText xml:space="preserve"> GOTOBUTTON ZEqnNum695232  \* MERGEFORMAT </w:instrText>
      </w:r>
      <w:r w:rsidR="006F4ECA" w:rsidRPr="001A3542">
        <w:rPr>
          <w:rFonts w:cs="Times New Roman"/>
        </w:rPr>
        <w:fldChar w:fldCharType="begin"/>
      </w:r>
      <w:r w:rsidR="006F4ECA" w:rsidRPr="001A3542">
        <w:rPr>
          <w:rFonts w:cs="Times New Roman"/>
        </w:rPr>
        <w:instrText xml:space="preserve"> REF ZEqnNum695232 \* Charformat \! \* MERGEFORMAT </w:instrText>
      </w:r>
      <w:r w:rsidR="006F4ECA" w:rsidRPr="001A3542">
        <w:rPr>
          <w:rFonts w:cs="Times New Roman"/>
        </w:rPr>
        <w:fldChar w:fldCharType="separate"/>
      </w:r>
      <w:r w:rsidR="00D011B4" w:rsidRPr="00D011B4">
        <w:rPr>
          <w:rFonts w:cs="Times New Roman"/>
        </w:rPr>
        <w:instrText>(28)</w:instrText>
      </w:r>
      <w:r w:rsidR="006F4ECA" w:rsidRPr="001A3542">
        <w:rPr>
          <w:rFonts w:cs="Times New Roman"/>
        </w:rPr>
        <w:fldChar w:fldCharType="end"/>
      </w:r>
      <w:r w:rsidR="006F4ECA" w:rsidRPr="001A3542">
        <w:rPr>
          <w:rFonts w:cs="Times New Roman"/>
        </w:rPr>
        <w:fldChar w:fldCharType="end"/>
      </w:r>
      <w:r w:rsidR="006F4ECA" w:rsidRPr="001A3542">
        <w:rPr>
          <w:rFonts w:cs="Times New Roman"/>
        </w:rPr>
        <w:t xml:space="preserve"> </w:t>
      </w:r>
      <w:r w:rsidRPr="001A3542">
        <w:rPr>
          <w:rFonts w:cs="Times New Roman"/>
        </w:rPr>
        <w:t>are a system of 7 equations with 7 unknown partial pressures (</w:t>
      </w:r>
      <w:r w:rsidR="007D0210" w:rsidRPr="00BB0828">
        <w:rPr>
          <w:noProof/>
          <w:position w:val="-18"/>
        </w:rPr>
        <w:object w:dxaOrig="380" w:dyaOrig="440" w14:anchorId="739DA038">
          <v:shape id="_x0000_i1092" type="#_x0000_t75" alt="" style="width:17.85pt;height:22.45pt;mso-width-percent:0;mso-height-percent:0;mso-width-percent:0;mso-height-percent:0" o:ole="">
            <v:imagedata r:id="rId158" o:title=""/>
          </v:shape>
          <o:OLEObject Type="Embed" ProgID="Equation.DSMT4" ShapeID="_x0000_i1092" DrawAspect="Content" ObjectID="_1643357434" r:id="rId159"/>
        </w:object>
      </w:r>
      <w:r w:rsidRPr="001A3542">
        <w:rPr>
          <w:rFonts w:cs="Times New Roman"/>
        </w:rPr>
        <w:t>,</w:t>
      </w:r>
      <w:r w:rsidR="007D0210" w:rsidRPr="00BB0828">
        <w:rPr>
          <w:noProof/>
          <w:position w:val="-18"/>
        </w:rPr>
        <w:object w:dxaOrig="460" w:dyaOrig="440" w14:anchorId="520C894B">
          <v:shape id="_x0000_i1091" type="#_x0000_t75" alt="" style="width:22.45pt;height:22.45pt;mso-width-percent:0;mso-height-percent:0;mso-width-percent:0;mso-height-percent:0" o:ole="">
            <v:imagedata r:id="rId160" o:title=""/>
          </v:shape>
          <o:OLEObject Type="Embed" ProgID="Equation.DSMT4" ShapeID="_x0000_i1091" DrawAspect="Content" ObjectID="_1643357435" r:id="rId161"/>
        </w:object>
      </w:r>
      <w:r w:rsidRPr="001A3542">
        <w:rPr>
          <w:rFonts w:cs="Times New Roman"/>
        </w:rPr>
        <w:t>, etc.), which can be solved with some algebraic manipulation.</w:t>
      </w:r>
    </w:p>
    <w:p w14:paraId="365DD013" w14:textId="77777777" w:rsidR="00622FD7" w:rsidRPr="001A3542" w:rsidRDefault="00622FD7" w:rsidP="008E31C3">
      <w:pPr>
        <w:spacing w:line="360" w:lineRule="auto"/>
        <w:rPr>
          <w:rFonts w:cs="Times New Roman"/>
        </w:rPr>
      </w:pPr>
      <w:r w:rsidRPr="001A3542">
        <w:rPr>
          <w:rFonts w:cs="Times New Roman"/>
        </w:rPr>
        <w:lastRenderedPageBreak/>
        <w:tab/>
        <w:t xml:space="preserve">With the partial pressures in hand, we can calculate plausible prebiotic volcanic outgassing fluxes with another system of equations: </w:t>
      </w:r>
    </w:p>
    <w:p w14:paraId="48043062" w14:textId="228CC2A5" w:rsidR="00622FD7" w:rsidRPr="001A3542" w:rsidRDefault="00622FD7" w:rsidP="008E31C3">
      <w:pPr>
        <w:pStyle w:val="MTDisplayEquation"/>
        <w:spacing w:line="360" w:lineRule="auto"/>
      </w:pPr>
      <w:r w:rsidRPr="001A3542">
        <w:tab/>
      </w:r>
      <w:r w:rsidR="007D0210" w:rsidRPr="00BB0828">
        <w:rPr>
          <w:noProof/>
          <w:position w:val="-36"/>
        </w:rPr>
        <w:object w:dxaOrig="1220" w:dyaOrig="840" w14:anchorId="3E661FCE">
          <v:shape id="_x0000_i1090" type="#_x0000_t75" alt="" style="width:61.45pt;height:41.6pt;mso-width-percent:0;mso-height-percent:0;mso-width-percent:0;mso-height-percent:0" o:ole="">
            <v:imagedata r:id="rId162" o:title=""/>
          </v:shape>
          <o:OLEObject Type="Embed" ProgID="Equation.DSMT4" ShapeID="_x0000_i1090" DrawAspect="Content" ObjectID="_1643357436" r:id="rId163"/>
        </w:object>
      </w:r>
      <w:r w:rsidRPr="001A3542">
        <w:tab/>
      </w:r>
      <w:r w:rsidR="006F4ECA" w:rsidRPr="001A3542">
        <w:fldChar w:fldCharType="begin"/>
      </w:r>
      <w:r w:rsidR="006F4ECA" w:rsidRPr="001A3542">
        <w:instrText xml:space="preserve"> MACROBUTTON MTPlaceRef \* MERGEFORMAT </w:instrText>
      </w:r>
      <w:r w:rsidR="006F4ECA" w:rsidRPr="001A3542">
        <w:fldChar w:fldCharType="begin"/>
      </w:r>
      <w:r w:rsidR="006F4ECA" w:rsidRPr="001A3542">
        <w:instrText xml:space="preserve"> SEQ MTEqn \h \* MERGEFORMAT </w:instrText>
      </w:r>
      <w:r w:rsidR="006F4ECA" w:rsidRPr="001A3542">
        <w:fldChar w:fldCharType="end"/>
      </w:r>
      <w:bookmarkStart w:id="26" w:name="ZEqnNum246842"/>
      <w:r w:rsidR="006F4ECA" w:rsidRPr="001A3542">
        <w:instrText>(</w:instrText>
      </w:r>
      <w:r w:rsidR="007D0210">
        <w:fldChar w:fldCharType="begin"/>
      </w:r>
      <w:r w:rsidR="007D0210">
        <w:instrText xml:space="preserve"> SEQ MTEqn \c \* Arabic \* MERGEFORMAT </w:instrText>
      </w:r>
      <w:r w:rsidR="007D0210">
        <w:fldChar w:fldCharType="separate"/>
      </w:r>
      <w:r w:rsidR="00D011B4">
        <w:rPr>
          <w:noProof/>
        </w:rPr>
        <w:instrText>29</w:instrText>
      </w:r>
      <w:r w:rsidR="007D0210">
        <w:rPr>
          <w:noProof/>
        </w:rPr>
        <w:fldChar w:fldCharType="end"/>
      </w:r>
      <w:r w:rsidR="006F4ECA" w:rsidRPr="001A3542">
        <w:instrText>)</w:instrText>
      </w:r>
      <w:bookmarkEnd w:id="26"/>
      <w:r w:rsidR="006F4ECA" w:rsidRPr="001A3542">
        <w:fldChar w:fldCharType="end"/>
      </w:r>
    </w:p>
    <w:p w14:paraId="63C10461" w14:textId="7A4CE076" w:rsidR="00622FD7" w:rsidRPr="001A3542" w:rsidRDefault="00622FD7" w:rsidP="008E31C3">
      <w:pPr>
        <w:pStyle w:val="MTDisplayEquation"/>
        <w:spacing w:line="360" w:lineRule="auto"/>
      </w:pPr>
      <w:r w:rsidRPr="001A3542">
        <w:tab/>
      </w:r>
      <w:r w:rsidR="007D0210" w:rsidRPr="00BB0828">
        <w:rPr>
          <w:noProof/>
          <w:position w:val="-36"/>
        </w:rPr>
        <w:object w:dxaOrig="1200" w:dyaOrig="780" w14:anchorId="3482B0AC">
          <v:shape id="_x0000_i1089" type="#_x0000_t75" alt="" style="width:61.45pt;height:38.95pt;mso-width-percent:0;mso-height-percent:0;mso-width-percent:0;mso-height-percent:0" o:ole="">
            <v:imagedata r:id="rId164" o:title=""/>
          </v:shape>
          <o:OLEObject Type="Embed" ProgID="Equation.DSMT4" ShapeID="_x0000_i1089" DrawAspect="Content" ObjectID="_1643357437" r:id="rId165"/>
        </w:object>
      </w:r>
      <w:r w:rsidRPr="001A3542">
        <w:t xml:space="preserve"> </w:t>
      </w:r>
      <w:r w:rsidRPr="001A3542">
        <w:tab/>
      </w:r>
      <w:r w:rsidR="006F4ECA" w:rsidRPr="001A3542">
        <w:fldChar w:fldCharType="begin"/>
      </w:r>
      <w:r w:rsidR="006F4ECA" w:rsidRPr="001A3542">
        <w:instrText xml:space="preserve"> MACROBUTTON MTPlaceRef \* MERGEFORMAT </w:instrText>
      </w:r>
      <w:r w:rsidR="006F4ECA" w:rsidRPr="001A3542">
        <w:fldChar w:fldCharType="begin"/>
      </w:r>
      <w:r w:rsidR="006F4ECA" w:rsidRPr="001A3542">
        <w:instrText xml:space="preserve"> SEQ MTEqn \h \* MERGEFORMAT </w:instrText>
      </w:r>
      <w:r w:rsidR="006F4ECA" w:rsidRPr="001A3542">
        <w:fldChar w:fldCharType="end"/>
      </w:r>
      <w:r w:rsidR="006F4ECA" w:rsidRPr="001A3542">
        <w:instrText>(</w:instrText>
      </w:r>
      <w:r w:rsidR="007D0210">
        <w:fldChar w:fldCharType="begin"/>
      </w:r>
      <w:r w:rsidR="007D0210">
        <w:instrText xml:space="preserve"> SEQ MTEqn \c \* Arabic \* MERGEFORMAT </w:instrText>
      </w:r>
      <w:r w:rsidR="007D0210">
        <w:fldChar w:fldCharType="separate"/>
      </w:r>
      <w:r w:rsidR="00D011B4">
        <w:rPr>
          <w:noProof/>
        </w:rPr>
        <w:instrText>30</w:instrText>
      </w:r>
      <w:r w:rsidR="007D0210">
        <w:rPr>
          <w:noProof/>
        </w:rPr>
        <w:fldChar w:fldCharType="end"/>
      </w:r>
      <w:r w:rsidR="006F4ECA" w:rsidRPr="001A3542">
        <w:instrText>)</w:instrText>
      </w:r>
      <w:r w:rsidR="006F4ECA" w:rsidRPr="001A3542">
        <w:fldChar w:fldCharType="end"/>
      </w:r>
    </w:p>
    <w:p w14:paraId="7ED1E2D6" w14:textId="301C0B5B" w:rsidR="00622FD7" w:rsidRPr="001A3542" w:rsidRDefault="00622FD7" w:rsidP="008E31C3">
      <w:pPr>
        <w:pStyle w:val="MTDisplayEquation"/>
        <w:spacing w:line="360" w:lineRule="auto"/>
      </w:pPr>
      <w:r w:rsidRPr="001A3542">
        <w:tab/>
      </w:r>
      <w:r w:rsidR="007D0210" w:rsidRPr="00BB0828">
        <w:rPr>
          <w:noProof/>
          <w:position w:val="-36"/>
        </w:rPr>
        <w:object w:dxaOrig="1220" w:dyaOrig="840" w14:anchorId="6C2A07DC">
          <v:shape id="_x0000_i1088" type="#_x0000_t75" alt="" style="width:61.45pt;height:41.6pt;mso-width-percent:0;mso-height-percent:0;mso-width-percent:0;mso-height-percent:0" o:ole="">
            <v:imagedata r:id="rId166" o:title=""/>
          </v:shape>
          <o:OLEObject Type="Embed" ProgID="Equation.DSMT4" ShapeID="_x0000_i1088" DrawAspect="Content" ObjectID="_1643357438" r:id="rId167"/>
        </w:object>
      </w:r>
      <w:r w:rsidRPr="001A3542">
        <w:t xml:space="preserve"> </w:t>
      </w:r>
      <w:r w:rsidRPr="001A3542">
        <w:tab/>
      </w:r>
      <w:r w:rsidR="006F4ECA" w:rsidRPr="001A3542">
        <w:fldChar w:fldCharType="begin"/>
      </w:r>
      <w:r w:rsidR="006F4ECA" w:rsidRPr="001A3542">
        <w:instrText xml:space="preserve"> MACROBUTTON MTPlaceRef \* MERGEFORMAT </w:instrText>
      </w:r>
      <w:r w:rsidR="006F4ECA" w:rsidRPr="001A3542">
        <w:fldChar w:fldCharType="begin"/>
      </w:r>
      <w:r w:rsidR="006F4ECA" w:rsidRPr="001A3542">
        <w:instrText xml:space="preserve"> SEQ MTEqn \h \* MERGEFORMAT </w:instrText>
      </w:r>
      <w:r w:rsidR="006F4ECA" w:rsidRPr="001A3542">
        <w:fldChar w:fldCharType="end"/>
      </w:r>
      <w:bookmarkStart w:id="27" w:name="ZEqnNum278287"/>
      <w:r w:rsidR="006F4ECA" w:rsidRPr="001A3542">
        <w:instrText>(</w:instrText>
      </w:r>
      <w:r w:rsidR="007D0210">
        <w:fldChar w:fldCharType="begin"/>
      </w:r>
      <w:r w:rsidR="007D0210">
        <w:instrText xml:space="preserve"> SEQ MTEqn \c \* Arabic \* MERGEFORMAT </w:instrText>
      </w:r>
      <w:r w:rsidR="007D0210">
        <w:fldChar w:fldCharType="separate"/>
      </w:r>
      <w:r w:rsidR="00D011B4">
        <w:rPr>
          <w:noProof/>
        </w:rPr>
        <w:instrText>31</w:instrText>
      </w:r>
      <w:r w:rsidR="007D0210">
        <w:rPr>
          <w:noProof/>
        </w:rPr>
        <w:fldChar w:fldCharType="end"/>
      </w:r>
      <w:r w:rsidR="006F4ECA" w:rsidRPr="001A3542">
        <w:instrText>)</w:instrText>
      </w:r>
      <w:bookmarkEnd w:id="27"/>
      <w:r w:rsidR="006F4ECA" w:rsidRPr="001A3542">
        <w:fldChar w:fldCharType="end"/>
      </w:r>
    </w:p>
    <w:p w14:paraId="54F837A2" w14:textId="3E869755" w:rsidR="00622FD7" w:rsidRPr="001A3542" w:rsidRDefault="00622FD7" w:rsidP="008E31C3">
      <w:pPr>
        <w:pStyle w:val="MTDisplayEquation"/>
        <w:spacing w:line="360" w:lineRule="auto"/>
      </w:pPr>
      <w:r w:rsidRPr="001A3542">
        <w:tab/>
      </w:r>
      <w:r w:rsidR="007D0210" w:rsidRPr="00BB0828">
        <w:rPr>
          <w:noProof/>
          <w:position w:val="-36"/>
        </w:rPr>
        <w:object w:dxaOrig="1160" w:dyaOrig="840" w14:anchorId="2923E74D">
          <v:shape id="_x0000_i1087" type="#_x0000_t75" alt="" style="width:56.8pt;height:41.6pt;mso-width-percent:0;mso-height-percent:0;mso-width-percent:0;mso-height-percent:0" o:ole="">
            <v:imagedata r:id="rId168" o:title=""/>
          </v:shape>
          <o:OLEObject Type="Embed" ProgID="Equation.DSMT4" ShapeID="_x0000_i1087" DrawAspect="Content" ObjectID="_1643357439" r:id="rId169"/>
        </w:object>
      </w:r>
      <w:r w:rsidRPr="001A3542">
        <w:t xml:space="preserve"> </w:t>
      </w:r>
      <w:r w:rsidRPr="001A3542">
        <w:tab/>
      </w:r>
      <w:r w:rsidR="006F4ECA" w:rsidRPr="001A3542">
        <w:fldChar w:fldCharType="begin"/>
      </w:r>
      <w:r w:rsidR="006F4ECA" w:rsidRPr="001A3542">
        <w:instrText xml:space="preserve"> MACROBUTTON MTPlaceRef \* MERGEFORMAT </w:instrText>
      </w:r>
      <w:r w:rsidR="006F4ECA" w:rsidRPr="001A3542">
        <w:fldChar w:fldCharType="begin"/>
      </w:r>
      <w:r w:rsidR="006F4ECA" w:rsidRPr="001A3542">
        <w:instrText xml:space="preserve"> SEQ MTEqn \h \* MERGEFORMAT </w:instrText>
      </w:r>
      <w:r w:rsidR="006F4ECA" w:rsidRPr="001A3542">
        <w:fldChar w:fldCharType="end"/>
      </w:r>
      <w:r w:rsidR="006F4ECA" w:rsidRPr="001A3542">
        <w:instrText>(</w:instrText>
      </w:r>
      <w:r w:rsidR="007D0210">
        <w:fldChar w:fldCharType="begin"/>
      </w:r>
      <w:r w:rsidR="007D0210">
        <w:instrText xml:space="preserve"> SEQ MTEqn \c \* Arabic \* MERGEFORMAT </w:instrText>
      </w:r>
      <w:r w:rsidR="007D0210">
        <w:fldChar w:fldCharType="separate"/>
      </w:r>
      <w:r w:rsidR="00D011B4">
        <w:rPr>
          <w:noProof/>
        </w:rPr>
        <w:instrText>32</w:instrText>
      </w:r>
      <w:r w:rsidR="007D0210">
        <w:rPr>
          <w:noProof/>
        </w:rPr>
        <w:fldChar w:fldCharType="end"/>
      </w:r>
      <w:r w:rsidR="006F4ECA" w:rsidRPr="001A3542">
        <w:instrText>)</w:instrText>
      </w:r>
      <w:r w:rsidR="006F4ECA" w:rsidRPr="001A3542">
        <w:fldChar w:fldCharType="end"/>
      </w:r>
    </w:p>
    <w:p w14:paraId="517B207C" w14:textId="48B3CB96" w:rsidR="00622FD7" w:rsidRPr="001A3542" w:rsidRDefault="00622FD7" w:rsidP="008E31C3">
      <w:pPr>
        <w:pStyle w:val="MTDisplayEquation"/>
        <w:spacing w:line="360" w:lineRule="auto"/>
      </w:pPr>
      <w:r w:rsidRPr="001A3542">
        <w:tab/>
      </w:r>
      <w:r w:rsidR="007D0210" w:rsidRPr="00BB0828">
        <w:rPr>
          <w:noProof/>
          <w:position w:val="-18"/>
        </w:rPr>
        <w:object w:dxaOrig="3340" w:dyaOrig="440" w14:anchorId="79431DBD">
          <v:shape id="_x0000_i1086" type="#_x0000_t75" alt="" style="width:166.45pt;height:22.45pt;mso-width-percent:0;mso-height-percent:0;mso-width-percent:0;mso-height-percent:0" o:ole="">
            <v:imagedata r:id="rId170" o:title=""/>
          </v:shape>
          <o:OLEObject Type="Embed" ProgID="Equation.DSMT4" ShapeID="_x0000_i1086" DrawAspect="Content" ObjectID="_1643357440" r:id="rId171"/>
        </w:object>
      </w:r>
      <w:r w:rsidRPr="001A3542">
        <w:t xml:space="preserve"> </w:t>
      </w:r>
      <w:r w:rsidRPr="001A3542">
        <w:tab/>
      </w:r>
      <w:r w:rsidR="006F4ECA" w:rsidRPr="001A3542">
        <w:fldChar w:fldCharType="begin"/>
      </w:r>
      <w:r w:rsidR="006F4ECA" w:rsidRPr="001A3542">
        <w:instrText xml:space="preserve"> MACROBUTTON MTPlaceRef \* MERGEFORMAT </w:instrText>
      </w:r>
      <w:r w:rsidR="006F4ECA" w:rsidRPr="001A3542">
        <w:fldChar w:fldCharType="begin"/>
      </w:r>
      <w:r w:rsidR="006F4ECA" w:rsidRPr="001A3542">
        <w:instrText xml:space="preserve"> SEQ MTEqn \h \* MERGEFORMAT </w:instrText>
      </w:r>
      <w:r w:rsidR="006F4ECA" w:rsidRPr="001A3542">
        <w:fldChar w:fldCharType="end"/>
      </w:r>
      <w:r w:rsidR="006F4ECA" w:rsidRPr="001A3542">
        <w:instrText>(</w:instrText>
      </w:r>
      <w:r w:rsidR="007D0210">
        <w:fldChar w:fldCharType="begin"/>
      </w:r>
      <w:r w:rsidR="007D0210">
        <w:instrText xml:space="preserve"> SEQ MTEqn \c \* Arabic \* MERGEFORMAT </w:instrText>
      </w:r>
      <w:r w:rsidR="007D0210">
        <w:fldChar w:fldCharType="separate"/>
      </w:r>
      <w:r w:rsidR="00D011B4">
        <w:rPr>
          <w:noProof/>
        </w:rPr>
        <w:instrText>33</w:instrText>
      </w:r>
      <w:r w:rsidR="007D0210">
        <w:rPr>
          <w:noProof/>
        </w:rPr>
        <w:fldChar w:fldCharType="end"/>
      </w:r>
      <w:r w:rsidR="006F4ECA" w:rsidRPr="001A3542">
        <w:instrText>)</w:instrText>
      </w:r>
      <w:r w:rsidR="006F4ECA" w:rsidRPr="001A3542">
        <w:fldChar w:fldCharType="end"/>
      </w:r>
    </w:p>
    <w:p w14:paraId="7B9A1EB1" w14:textId="565E2514" w:rsidR="00622FD7" w:rsidRPr="001A3542" w:rsidRDefault="00622FD7" w:rsidP="008E31C3">
      <w:pPr>
        <w:pStyle w:val="MTDisplayEquation"/>
        <w:spacing w:line="360" w:lineRule="auto"/>
      </w:pPr>
      <w:r w:rsidRPr="001A3542">
        <w:tab/>
      </w:r>
      <w:r w:rsidR="007D0210" w:rsidRPr="00BB0828">
        <w:rPr>
          <w:noProof/>
          <w:position w:val="-18"/>
        </w:rPr>
        <w:object w:dxaOrig="2460" w:dyaOrig="440" w14:anchorId="68B538C1">
          <v:shape id="_x0000_i1085" type="#_x0000_t75" alt="" style="width:124.2pt;height:22.45pt;mso-width-percent:0;mso-height-percent:0;mso-width-percent:0;mso-height-percent:0" o:ole="">
            <v:imagedata r:id="rId172" o:title=""/>
          </v:shape>
          <o:OLEObject Type="Embed" ProgID="Equation.DSMT4" ShapeID="_x0000_i1085" DrawAspect="Content" ObjectID="_1643357441" r:id="rId173"/>
        </w:object>
      </w:r>
      <w:r w:rsidRPr="001A3542">
        <w:t xml:space="preserve"> </w:t>
      </w:r>
      <w:r w:rsidRPr="001A3542">
        <w:tab/>
      </w:r>
      <w:r w:rsidR="006F4ECA" w:rsidRPr="001A3542">
        <w:fldChar w:fldCharType="begin"/>
      </w:r>
      <w:r w:rsidR="006F4ECA" w:rsidRPr="001A3542">
        <w:instrText xml:space="preserve"> MACROBUTTON MTPlaceRef \* MERGEFORMAT </w:instrText>
      </w:r>
      <w:r w:rsidR="006F4ECA" w:rsidRPr="001A3542">
        <w:fldChar w:fldCharType="begin"/>
      </w:r>
      <w:r w:rsidR="006F4ECA" w:rsidRPr="001A3542">
        <w:instrText xml:space="preserve"> SEQ MTEqn \h \* MERGEFORMAT </w:instrText>
      </w:r>
      <w:r w:rsidR="006F4ECA" w:rsidRPr="001A3542">
        <w:fldChar w:fldCharType="end"/>
      </w:r>
      <w:r w:rsidR="006F4ECA" w:rsidRPr="001A3542">
        <w:instrText>(</w:instrText>
      </w:r>
      <w:r w:rsidR="007D0210">
        <w:fldChar w:fldCharType="begin"/>
      </w:r>
      <w:r w:rsidR="007D0210">
        <w:instrText xml:space="preserve"> SEQ MTEqn \c \* Arabic \* MERGEFORMAT </w:instrText>
      </w:r>
      <w:r w:rsidR="007D0210">
        <w:fldChar w:fldCharType="separate"/>
      </w:r>
      <w:r w:rsidR="00D011B4">
        <w:rPr>
          <w:noProof/>
        </w:rPr>
        <w:instrText>34</w:instrText>
      </w:r>
      <w:r w:rsidR="007D0210">
        <w:rPr>
          <w:noProof/>
        </w:rPr>
        <w:fldChar w:fldCharType="end"/>
      </w:r>
      <w:r w:rsidR="006F4ECA" w:rsidRPr="001A3542">
        <w:instrText>)</w:instrText>
      </w:r>
      <w:r w:rsidR="006F4ECA" w:rsidRPr="001A3542">
        <w:fldChar w:fldCharType="end"/>
      </w:r>
    </w:p>
    <w:p w14:paraId="629870D9" w14:textId="5C9D947B" w:rsidR="00622FD7" w:rsidRPr="001A3542" w:rsidRDefault="00622FD7" w:rsidP="008E31C3">
      <w:pPr>
        <w:pStyle w:val="MTDisplayEquation"/>
        <w:spacing w:line="360" w:lineRule="auto"/>
      </w:pPr>
      <w:r w:rsidRPr="001A3542">
        <w:tab/>
      </w:r>
      <w:r w:rsidR="007D0210" w:rsidRPr="00BB0828">
        <w:rPr>
          <w:noProof/>
          <w:position w:val="-18"/>
        </w:rPr>
        <w:object w:dxaOrig="1800" w:dyaOrig="440" w14:anchorId="11466ABB">
          <v:shape id="_x0000_i1084" type="#_x0000_t75" alt="" style="width:90.5pt;height:22.45pt;mso-width-percent:0;mso-height-percent:0;mso-width-percent:0;mso-height-percent:0" o:ole="">
            <v:imagedata r:id="rId174" o:title=""/>
          </v:shape>
          <o:OLEObject Type="Embed" ProgID="Equation.DSMT4" ShapeID="_x0000_i1084" DrawAspect="Content" ObjectID="_1643357442" r:id="rId175"/>
        </w:object>
      </w:r>
      <w:r w:rsidRPr="001A3542">
        <w:t xml:space="preserve"> </w:t>
      </w:r>
      <w:r w:rsidRPr="001A3542">
        <w:tab/>
      </w:r>
      <w:r w:rsidR="006F4ECA" w:rsidRPr="001A3542">
        <w:fldChar w:fldCharType="begin"/>
      </w:r>
      <w:r w:rsidR="006F4ECA" w:rsidRPr="001A3542">
        <w:instrText xml:space="preserve"> MACROBUTTON MTPlaceRef \* MERGEFORMAT </w:instrText>
      </w:r>
      <w:r w:rsidR="006F4ECA" w:rsidRPr="001A3542">
        <w:fldChar w:fldCharType="begin"/>
      </w:r>
      <w:r w:rsidR="006F4ECA" w:rsidRPr="001A3542">
        <w:instrText xml:space="preserve"> SEQ MTEqn \h \* MERGEFORMAT </w:instrText>
      </w:r>
      <w:r w:rsidR="006F4ECA" w:rsidRPr="001A3542">
        <w:fldChar w:fldCharType="end"/>
      </w:r>
      <w:bookmarkStart w:id="28" w:name="ZEqnNum732218"/>
      <w:r w:rsidR="006F4ECA" w:rsidRPr="001A3542">
        <w:instrText>(</w:instrText>
      </w:r>
      <w:r w:rsidR="007D0210">
        <w:fldChar w:fldCharType="begin"/>
      </w:r>
      <w:r w:rsidR="007D0210">
        <w:instrText xml:space="preserve"> SEQ MTEqn \c \* Arabic \* MERGEFORMAT </w:instrText>
      </w:r>
      <w:r w:rsidR="007D0210">
        <w:fldChar w:fldCharType="separate"/>
      </w:r>
      <w:r w:rsidR="00D011B4">
        <w:rPr>
          <w:noProof/>
        </w:rPr>
        <w:instrText>35</w:instrText>
      </w:r>
      <w:r w:rsidR="007D0210">
        <w:rPr>
          <w:noProof/>
        </w:rPr>
        <w:fldChar w:fldCharType="end"/>
      </w:r>
      <w:r w:rsidR="006F4ECA" w:rsidRPr="001A3542">
        <w:instrText>)</w:instrText>
      </w:r>
      <w:bookmarkEnd w:id="28"/>
      <w:r w:rsidR="006F4ECA" w:rsidRPr="001A3542">
        <w:fldChar w:fldCharType="end"/>
      </w:r>
    </w:p>
    <w:p w14:paraId="0D2E1B1D" w14:textId="77777777" w:rsidR="00622FD7" w:rsidRPr="001A3542" w:rsidRDefault="00622FD7" w:rsidP="008E31C3">
      <w:pPr>
        <w:spacing w:line="360" w:lineRule="auto"/>
        <w:rPr>
          <w:rFonts w:cs="Times New Roman"/>
        </w:rPr>
      </w:pPr>
      <w:r w:rsidRPr="001A3542">
        <w:rPr>
          <w:rFonts w:cs="Times New Roman"/>
        </w:rPr>
        <w:t xml:space="preserve">The first four equations come from assuming that ratios between volcanic fluxes are equal to the corresponding ratios of the partial pressures. The final three equations are sums of the total hydrogen, carbon and sulfur fluxes weighted by the number of atoms in each species. </w:t>
      </w:r>
    </w:p>
    <w:p w14:paraId="3CD2D8B0" w14:textId="7576A4E6" w:rsidR="00622FD7" w:rsidRPr="001A3542" w:rsidRDefault="00622FD7" w:rsidP="008E31C3">
      <w:pPr>
        <w:tabs>
          <w:tab w:val="left" w:pos="8910"/>
        </w:tabs>
        <w:spacing w:line="360" w:lineRule="auto"/>
        <w:ind w:firstLine="720"/>
        <w:rPr>
          <w:rFonts w:cs="Times New Roman"/>
        </w:rPr>
      </w:pPr>
      <w:r w:rsidRPr="001A3542">
        <w:rPr>
          <w:rFonts w:cs="Times New Roman"/>
        </w:rPr>
        <w:t xml:space="preserve">The total flux of each species (e.g. </w:t>
      </w:r>
      <w:r w:rsidR="007D0210" w:rsidRPr="00BB0828">
        <w:rPr>
          <w:noProof/>
          <w:position w:val="-16"/>
        </w:rPr>
        <w:object w:dxaOrig="740" w:dyaOrig="420" w14:anchorId="17AFB4FE">
          <v:shape id="_x0000_i1083" type="#_x0000_t75" alt="" style="width:38.3pt;height:19.15pt;mso-width-percent:0;mso-height-percent:0;mso-width-percent:0;mso-height-percent:0" o:ole="">
            <v:imagedata r:id="rId176" o:title=""/>
          </v:shape>
          <o:OLEObject Type="Embed" ProgID="Equation.DSMT4" ShapeID="_x0000_i1083" DrawAspect="Content" ObjectID="_1643357443" r:id="rId177"/>
        </w:object>
      </w:r>
      <w:r w:rsidRPr="001A3542">
        <w:rPr>
          <w:rFonts w:cs="Times New Roman"/>
        </w:rPr>
        <w:t xml:space="preserve">) on the prebiotic Earth is uncertain and depends on </w:t>
      </w:r>
      <w:r w:rsidR="003A688A">
        <w:rPr>
          <w:rFonts w:cs="Times New Roman"/>
        </w:rPr>
        <w:t>the tectonic regime and its association with outgassing</w:t>
      </w:r>
      <w:r w:rsidRPr="001A3542">
        <w:rPr>
          <w:rFonts w:cs="Times New Roman"/>
        </w:rPr>
        <w:t>. If the Earth lacked plate tectonics and was in a “stagn</w:t>
      </w:r>
      <w:r w:rsidR="00025F05" w:rsidRPr="001A3542">
        <w:rPr>
          <w:rFonts w:cs="Times New Roman"/>
        </w:rPr>
        <w:t>ant</w:t>
      </w:r>
      <w:r w:rsidRPr="001A3542">
        <w:rPr>
          <w:rFonts w:cs="Times New Roman"/>
        </w:rPr>
        <w:t xml:space="preserve"> lid” regime, then heat fluxes could have been the same as modern fluxes despite a much warmer mantle </w:t>
      </w:r>
      <w:r w:rsidRPr="001A3542">
        <w:rPr>
          <w:rFonts w:cs="Times New Roman"/>
        </w:rPr>
        <w:fldChar w:fldCharType="begin"/>
      </w:r>
      <w:r w:rsidR="00F6216D">
        <w:rPr>
          <w:rFonts w:cs="Times New Roman"/>
        </w:rPr>
        <w:instrText xml:space="preserve"> ADDIN EN.CITE &lt;EndNote&gt;&lt;Cite&gt;&lt;Author&gt;Korenaga&lt;/Author&gt;&lt;Year&gt;2009&lt;/Year&gt;&lt;RecNum&gt;29&lt;/RecNum&gt;&lt;DisplayText&gt;(Korenaga 2009)&lt;/DisplayText&gt;&lt;record&gt;&lt;rec-number&gt;29&lt;/rec-number&gt;&lt;foreign-keys&gt;&lt;key app="EN" db-id="zsx9vatd3fapv9e29srxw0970vf9pp90wp29" timestamp="1563919979" guid="3a4c357e-32ed-4856-acbe-3292ba6dc361"&gt;29&lt;/key&gt;&lt;/foreign-keys&gt;&lt;ref-type name="Journal Article"&gt;17&lt;/ref-type&gt;&lt;contributors&gt;&lt;authors&gt;&lt;author&gt;Korenaga, Jun&lt;/author&gt;&lt;/authors&gt;&lt;/contributors&gt;&lt;titles&gt;&lt;title&gt;Scaling of stagnant-lid convection with Arrhenius rheology and the effects of mantle melting&lt;/title&gt;&lt;secondary-title&gt;Geophysical Journal International&lt;/secondary-title&gt;&lt;/titles&gt;&lt;periodical&gt;&lt;full-title&gt;Geophysical Journal International&lt;/full-title&gt;&lt;/periodical&gt;&lt;pages&gt;154-170&lt;/pages&gt;&lt;volume&gt;179&lt;/volume&gt;&lt;number&gt;1&lt;/number&gt;&lt;dates&gt;&lt;year&gt;2009&lt;/year&gt;&lt;/dates&gt;&lt;isbn&gt;1365-246X&lt;/isbn&gt;&lt;urls&gt;&lt;/urls&gt;&lt;/record&gt;&lt;/Cite&gt;&lt;/EndNote&gt;</w:instrText>
      </w:r>
      <w:r w:rsidRPr="001A3542">
        <w:rPr>
          <w:rFonts w:cs="Times New Roman"/>
        </w:rPr>
        <w:fldChar w:fldCharType="separate"/>
      </w:r>
      <w:r w:rsidRPr="001A3542">
        <w:rPr>
          <w:rFonts w:cs="Times New Roman"/>
          <w:noProof/>
        </w:rPr>
        <w:t>(Korenaga 2009)</w:t>
      </w:r>
      <w:r w:rsidRPr="001A3542">
        <w:rPr>
          <w:rFonts w:cs="Times New Roman"/>
        </w:rPr>
        <w:fldChar w:fldCharType="end"/>
      </w:r>
      <w:r w:rsidRPr="001A3542">
        <w:rPr>
          <w:rFonts w:cs="Times New Roman"/>
        </w:rPr>
        <w:t>. On the other hand, if plate tectonics</w:t>
      </w:r>
      <w:r w:rsidR="003A688A">
        <w:rPr>
          <w:rFonts w:cs="Times New Roman"/>
        </w:rPr>
        <w:t xml:space="preserve"> or some similar precursor</w:t>
      </w:r>
      <w:r w:rsidRPr="001A3542">
        <w:rPr>
          <w:rFonts w:cs="Times New Roman"/>
        </w:rPr>
        <w:t xml:space="preserve"> was active in the Hadean, heat fluxes on the 4 Ga Earth could have been 5 times higher than today’s fluxes </w:t>
      </w:r>
      <w:r w:rsidRPr="001A3542">
        <w:rPr>
          <w:rFonts w:cs="Times New Roman"/>
        </w:rPr>
        <w:fldChar w:fldCharType="begin"/>
      </w:r>
      <w:r w:rsidR="00F6216D">
        <w:rPr>
          <w:rFonts w:cs="Times New Roman"/>
        </w:rPr>
        <w:instrText xml:space="preserve"> ADDIN EN.CITE &lt;EndNote&gt;&lt;Cite&gt;&lt;Author&gt;Zahnle&lt;/Author&gt;&lt;Year&gt;2001&lt;/Year&gt;&lt;RecNum&gt;30&lt;/RecNum&gt;&lt;DisplayText&gt;(Zahnle, et al. 2001)&lt;/DisplayText&gt;&lt;record&gt;&lt;rec-number&gt;30&lt;/rec-number&gt;&lt;foreign-keys&gt;&lt;key app="EN" db-id="zsx9vatd3fapv9e29srxw0970vf9pp90wp29" timestamp="1563920044" guid="307dcd20-3f8d-454f-8797-7265409866f0"&gt;30&lt;/key&gt;&lt;/foreign-keys&gt;&lt;ref-type name="Journal Article"&gt;17&lt;/ref-type&gt;&lt;contributors&gt;&lt;authors&gt;&lt;author&gt;Zahnle, Kevin&lt;/author&gt;&lt;author&gt;Sleep, Norman H&lt;/author&gt;&lt;author&gt;DeVincenzi, Donald&lt;/author&gt;&lt;/authors&gt;&lt;/contributors&gt;&lt;titles&gt;&lt;title&gt;Carbon Dioxide Cycling And The Climate of Ancient Earth&lt;/title&gt;&lt;/titles&gt;&lt;dates&gt;&lt;year&gt;2001&lt;/year&gt;&lt;/dates&gt;&lt;urls&gt;&lt;/urls&gt;&lt;/record&gt;&lt;/Cite&gt;&lt;/EndNote&gt;</w:instrText>
      </w:r>
      <w:r w:rsidRPr="001A3542">
        <w:rPr>
          <w:rFonts w:cs="Times New Roman"/>
        </w:rPr>
        <w:fldChar w:fldCharType="separate"/>
      </w:r>
      <w:r w:rsidR="00EE2486" w:rsidRPr="001A3542">
        <w:rPr>
          <w:rFonts w:cs="Times New Roman"/>
          <w:noProof/>
        </w:rPr>
        <w:t>(Zahnle, et al. 2001)</w:t>
      </w:r>
      <w:r w:rsidRPr="001A3542">
        <w:rPr>
          <w:rFonts w:cs="Times New Roman"/>
        </w:rPr>
        <w:fldChar w:fldCharType="end"/>
      </w:r>
      <w:r w:rsidRPr="001A3542">
        <w:rPr>
          <w:rFonts w:cs="Times New Roman"/>
        </w:rPr>
        <w:t>. Volcanic outgassing can be related to heat flow with a power law.</w:t>
      </w:r>
    </w:p>
    <w:p w14:paraId="7FCFB7C4" w14:textId="64C0F45C" w:rsidR="00622FD7" w:rsidRPr="001A3542" w:rsidRDefault="00622FD7" w:rsidP="008E31C3">
      <w:pPr>
        <w:pStyle w:val="MTDisplayEquation"/>
        <w:spacing w:line="360" w:lineRule="auto"/>
      </w:pPr>
      <w:r w:rsidRPr="001A3542">
        <w:tab/>
      </w:r>
      <w:r w:rsidR="007D0210" w:rsidRPr="00BB0828">
        <w:rPr>
          <w:noProof/>
          <w:position w:val="-12"/>
        </w:rPr>
        <w:object w:dxaOrig="1260" w:dyaOrig="400" w14:anchorId="0F9BB312">
          <v:shape id="_x0000_i1082" type="#_x0000_t75" alt="" style="width:65.4pt;height:19.15pt;mso-width-percent:0;mso-height-percent:0;mso-width-percent:0;mso-height-percent:0" o:ole="">
            <v:imagedata r:id="rId178" o:title=""/>
          </v:shape>
          <o:OLEObject Type="Embed" ProgID="Equation.DSMT4" ShapeID="_x0000_i1082" DrawAspect="Content" ObjectID="_1643357444" r:id="rId179"/>
        </w:object>
      </w:r>
      <w:r w:rsidRPr="001A3542">
        <w:t xml:space="preserve"> </w:t>
      </w:r>
      <w:r w:rsidRPr="001A3542">
        <w:tab/>
      </w:r>
      <w:r w:rsidR="006F4ECA" w:rsidRPr="001A3542">
        <w:fldChar w:fldCharType="begin"/>
      </w:r>
      <w:r w:rsidR="006F4ECA" w:rsidRPr="001A3542">
        <w:instrText xml:space="preserve"> MACROBUTTON MTPlaceRef \* MERGEFORMAT </w:instrText>
      </w:r>
      <w:r w:rsidR="006F4ECA" w:rsidRPr="001A3542">
        <w:fldChar w:fldCharType="begin"/>
      </w:r>
      <w:r w:rsidR="006F4ECA" w:rsidRPr="001A3542">
        <w:instrText xml:space="preserve"> SEQ MTEqn \h \* MERGEFORMAT </w:instrText>
      </w:r>
      <w:r w:rsidR="006F4ECA" w:rsidRPr="001A3542">
        <w:fldChar w:fldCharType="end"/>
      </w:r>
      <w:r w:rsidR="006F4ECA" w:rsidRPr="001A3542">
        <w:instrText>(</w:instrText>
      </w:r>
      <w:r w:rsidR="007D0210">
        <w:fldChar w:fldCharType="begin"/>
      </w:r>
      <w:r w:rsidR="007D0210">
        <w:instrText xml:space="preserve"> SEQ MTEqn \c \* Arabic \* MERGEFORMAT </w:instrText>
      </w:r>
      <w:r w:rsidR="007D0210">
        <w:fldChar w:fldCharType="separate"/>
      </w:r>
      <w:r w:rsidR="00D011B4">
        <w:rPr>
          <w:noProof/>
        </w:rPr>
        <w:instrText>36</w:instrText>
      </w:r>
      <w:r w:rsidR="007D0210">
        <w:rPr>
          <w:noProof/>
        </w:rPr>
        <w:fldChar w:fldCharType="end"/>
      </w:r>
      <w:r w:rsidR="006F4ECA" w:rsidRPr="001A3542">
        <w:instrText>)</w:instrText>
      </w:r>
      <w:r w:rsidR="006F4ECA" w:rsidRPr="001A3542">
        <w:fldChar w:fldCharType="end"/>
      </w:r>
    </w:p>
    <w:p w14:paraId="5EC9E69E" w14:textId="67C81E2C" w:rsidR="00622FD7" w:rsidRPr="001A3542" w:rsidRDefault="00622FD7" w:rsidP="008E31C3">
      <w:pPr>
        <w:tabs>
          <w:tab w:val="left" w:pos="8910"/>
        </w:tabs>
        <w:spacing w:line="360" w:lineRule="auto"/>
        <w:rPr>
          <w:rFonts w:cs="Times New Roman"/>
        </w:rPr>
      </w:pPr>
      <w:r w:rsidRPr="001A3542">
        <w:rPr>
          <w:rFonts w:cs="Times New Roman"/>
        </w:rPr>
        <w:t xml:space="preserve">Here, </w:t>
      </w:r>
      <w:r w:rsidR="007D0210" w:rsidRPr="00BB0828">
        <w:rPr>
          <w:noProof/>
          <w:position w:val="-10"/>
        </w:rPr>
        <w:object w:dxaOrig="240" w:dyaOrig="320" w14:anchorId="207F0399">
          <v:shape id="_x0000_i1081" type="#_x0000_t75" alt="" style="width:12.55pt;height:17.15pt;mso-width-percent:0;mso-height-percent:0;mso-width-percent:0;mso-height-percent:0" o:ole="">
            <v:imagedata r:id="rId180" o:title=""/>
          </v:shape>
          <o:OLEObject Type="Embed" ProgID="Equation.DSMT4" ShapeID="_x0000_i1081" DrawAspect="Content" ObjectID="_1643357445" r:id="rId181"/>
        </w:object>
      </w:r>
      <w:r w:rsidRPr="001A3542">
        <w:rPr>
          <w:rFonts w:cs="Times New Roman"/>
        </w:rPr>
        <w:t xml:space="preserve"> is heat flow</w:t>
      </w:r>
      <w:r w:rsidR="003A688A">
        <w:rPr>
          <w:rFonts w:cs="Times New Roman"/>
        </w:rPr>
        <w:t xml:space="preserve"> normalized to present</w:t>
      </w:r>
      <w:r w:rsidRPr="001A3542">
        <w:rPr>
          <w:rFonts w:cs="Times New Roman"/>
        </w:rPr>
        <w:t xml:space="preserve">, </w:t>
      </w:r>
      <w:r w:rsidR="007D0210" w:rsidRPr="00BB0828">
        <w:rPr>
          <w:noProof/>
          <w:position w:val="-12"/>
        </w:rPr>
        <w:object w:dxaOrig="300" w:dyaOrig="380" w14:anchorId="483B33B4">
          <v:shape id="_x0000_i1080" type="#_x0000_t75" alt="" style="width:15.2pt;height:17.85pt;mso-width-percent:0;mso-height-percent:0;mso-width-percent:0;mso-height-percent:0" o:ole="">
            <v:imagedata r:id="rId182" o:title=""/>
          </v:shape>
          <o:OLEObject Type="Embed" ProgID="Equation.DSMT4" ShapeID="_x0000_i1080" DrawAspect="Content" ObjectID="_1643357446" r:id="rId183"/>
        </w:object>
      </w:r>
      <w:r w:rsidRPr="001A3542">
        <w:rPr>
          <w:rFonts w:cs="Times New Roman"/>
        </w:rPr>
        <w:t xml:space="preserve"> is the outgassing flux of species </w:t>
      </w:r>
      <w:r w:rsidR="007D0210" w:rsidRPr="00025957">
        <w:rPr>
          <w:noProof/>
          <w:position w:val="-4"/>
        </w:rPr>
        <w:object w:dxaOrig="200" w:dyaOrig="200" w14:anchorId="36E07165">
          <v:shape id="_x0000_i1079" type="#_x0000_t75" alt="" style="width:10.55pt;height:10.55pt;mso-width-percent:0;mso-height-percent:0;mso-width-percent:0;mso-height-percent:0" o:ole="">
            <v:imagedata r:id="rId184" o:title=""/>
          </v:shape>
          <o:OLEObject Type="Embed" ProgID="Equation.DSMT4" ShapeID="_x0000_i1079" DrawAspect="Content" ObjectID="_1643357447" r:id="rId185"/>
        </w:object>
      </w:r>
      <w:r w:rsidRPr="001A3542">
        <w:rPr>
          <w:rFonts w:cs="Times New Roman"/>
        </w:rPr>
        <w:t xml:space="preserve">, and </w:t>
      </w:r>
      <w:r w:rsidR="007D0210" w:rsidRPr="00025957">
        <w:rPr>
          <w:noProof/>
          <w:position w:val="-4"/>
        </w:rPr>
        <w:object w:dxaOrig="200" w:dyaOrig="200" w14:anchorId="312FD9C7">
          <v:shape id="_x0000_i1078" type="#_x0000_t75" alt="" style="width:10.55pt;height:10.55pt;mso-width-percent:0;mso-height-percent:0;mso-width-percent:0;mso-height-percent:0" o:ole="">
            <v:imagedata r:id="rId186" o:title=""/>
          </v:shape>
          <o:OLEObject Type="Embed" ProgID="Equation.DSMT4" ShapeID="_x0000_i1078" DrawAspect="Content" ObjectID="_1643357448" r:id="rId187"/>
        </w:object>
      </w:r>
      <w:r w:rsidRPr="001A3542">
        <w:rPr>
          <w:rFonts w:cs="Times New Roman"/>
        </w:rPr>
        <w:t xml:space="preserve"> is between 1 and 2 </w:t>
      </w:r>
      <w:r w:rsidRPr="001A3542">
        <w:rPr>
          <w:rFonts w:cs="Times New Roman"/>
        </w:rPr>
        <w:fldChar w:fldCharType="begin"/>
      </w:r>
      <w:r w:rsidR="00F6216D">
        <w:rPr>
          <w:rFonts w:cs="Times New Roman"/>
        </w:rPr>
        <w:instrText xml:space="preserve"> ADDIN EN.CITE &lt;EndNote&gt;&lt;Cite&gt;&lt;Author&gt;Krissansen-Totton&lt;/Author&gt;&lt;Year&gt;2018&lt;/Year&gt;&lt;RecNum&gt;75&lt;/RecNum&gt;&lt;DisplayText&gt;(Krissansen-Totton, et al. 2018a)&lt;/DisplayText&gt;&lt;record&gt;&lt;rec-number&gt;75&lt;/rec-number&gt;&lt;foreign-keys&gt;&lt;key app="EN" db-id="zsx9vatd3fapv9e29srxw0970vf9pp90wp29" timestamp="1567027835" guid="a0dcac89-1638-497d-8734-222dfbe03f4e"&gt;75&lt;/key&gt;&lt;/foreign-keys&gt;&lt;ref-type name="Journal Article"&gt;17&lt;/ref-type&gt;&lt;contributors&gt;&lt;authors&gt;&lt;author&gt;Krissansen-Totton, Joshua&lt;/author&gt;&lt;author&gt;Arney, Giada N.&lt;/author&gt;&lt;author&gt;Catling, David C.&lt;/author&gt;&lt;/authors&gt;&lt;/contributors&gt;&lt;titles&gt;&lt;title&gt;Constraining the climate and ocean pH of the early Earth with a geological carbon cycle model&lt;/title&gt;&lt;secondary-title&gt;Proceedings of the National Academy of Sciences&lt;/secondary-title&gt;&lt;/titles&gt;&lt;periodical&gt;&lt;full-title&gt;Proceedings of the National Academy of Sciences&lt;/full-title&gt;&lt;/periodical&gt;&lt;pages&gt;4105-4110&lt;/pages&gt;&lt;volume&gt;115&lt;/volume&gt;&lt;number&gt;16&lt;/number&gt;&lt;dates&gt;&lt;year&gt;2018&lt;/year&gt;&lt;/dates&gt;&lt;isbn&gt;1721296115&lt;/isbn&gt;&lt;urls&gt;&lt;related-urls&gt;&lt;url&gt;http://www.pnas.org/lookup/doi/10.1073/pnas.1721296115&lt;/url&gt;&lt;/related-urls&gt;&lt;/urls&gt;&lt;electronic-resource-num&gt;10.1073/pnas.1721296115&lt;/electronic-resource-num&gt;&lt;/record&gt;&lt;/Cite&gt;&lt;/EndNote&gt;</w:instrText>
      </w:r>
      <w:r w:rsidRPr="001A3542">
        <w:rPr>
          <w:rFonts w:cs="Times New Roman"/>
        </w:rPr>
        <w:fldChar w:fldCharType="separate"/>
      </w:r>
      <w:r w:rsidR="00F07075">
        <w:rPr>
          <w:rFonts w:cs="Times New Roman"/>
          <w:noProof/>
        </w:rPr>
        <w:t>(Krissansen-Totton, et al. 2018a)</w:t>
      </w:r>
      <w:r w:rsidRPr="001A3542">
        <w:rPr>
          <w:rFonts w:cs="Times New Roman"/>
        </w:rPr>
        <w:fldChar w:fldCharType="end"/>
      </w:r>
      <w:r w:rsidRPr="001A3542">
        <w:rPr>
          <w:rFonts w:cs="Times New Roman"/>
        </w:rPr>
        <w:t>. Taking 5 and 1 for upper and lower bounds for heat flow (</w:t>
      </w:r>
      <w:r w:rsidR="007D0210" w:rsidRPr="00BB0828">
        <w:rPr>
          <w:noProof/>
          <w:position w:val="-10"/>
        </w:rPr>
        <w:object w:dxaOrig="240" w:dyaOrig="320" w14:anchorId="22E58F70">
          <v:shape id="_x0000_i1077" type="#_x0000_t75" alt="" style="width:12.55pt;height:17.15pt;mso-width-percent:0;mso-height-percent:0;mso-width-percent:0;mso-height-percent:0" o:ole="">
            <v:imagedata r:id="rId188" o:title=""/>
          </v:shape>
          <o:OLEObject Type="Embed" ProgID="Equation.DSMT4" ShapeID="_x0000_i1077" DrawAspect="Content" ObjectID="_1643357449" r:id="rId189"/>
        </w:object>
      </w:r>
      <w:r w:rsidRPr="001A3542">
        <w:rPr>
          <w:rFonts w:cs="Times New Roman"/>
        </w:rPr>
        <w:t xml:space="preserve">) at 4 Ga, respectively, and conservatively taking </w:t>
      </w:r>
      <w:r w:rsidR="007D0210" w:rsidRPr="00025957">
        <w:rPr>
          <w:noProof/>
          <w:position w:val="-4"/>
        </w:rPr>
        <w:object w:dxaOrig="560" w:dyaOrig="240" w14:anchorId="187F5419">
          <v:shape id="_x0000_i1076" type="#_x0000_t75" alt="" style="width:28.4pt;height:12.55pt;mso-width-percent:0;mso-height-percent:0;mso-width-percent:0;mso-height-percent:0" o:ole="">
            <v:imagedata r:id="rId190" o:title=""/>
          </v:shape>
          <o:OLEObject Type="Embed" ProgID="Equation.DSMT4" ShapeID="_x0000_i1076" DrawAspect="Content" ObjectID="_1643357450" r:id="rId191"/>
        </w:object>
      </w:r>
      <w:r w:rsidRPr="001A3542">
        <w:rPr>
          <w:rFonts w:cs="Times New Roman"/>
        </w:rPr>
        <w:t xml:space="preserve"> gives outgassing rates </w:t>
      </w:r>
      <w:r w:rsidRPr="001A3542">
        <w:rPr>
          <w:rFonts w:cs="Times New Roman"/>
        </w:rPr>
        <w:lastRenderedPageBreak/>
        <w:t>between 1 and 25 times modern outgassing rates. We adopt this</w:t>
      </w:r>
      <w:r w:rsidR="003A688A">
        <w:rPr>
          <w:rFonts w:cs="Times New Roman"/>
        </w:rPr>
        <w:t xml:space="preserve"> large</w:t>
      </w:r>
      <w:r w:rsidRPr="001A3542">
        <w:rPr>
          <w:rFonts w:cs="Times New Roman"/>
        </w:rPr>
        <w:t xml:space="preserve"> range here to calculate </w:t>
      </w:r>
      <w:r w:rsidR="007D0210" w:rsidRPr="00BB0828">
        <w:rPr>
          <w:noProof/>
          <w:position w:val="-16"/>
        </w:rPr>
        <w:object w:dxaOrig="740" w:dyaOrig="420" w14:anchorId="45840F39">
          <v:shape id="_x0000_i1075" type="#_x0000_t75" alt="" style="width:38.3pt;height:19.15pt;mso-width-percent:0;mso-height-percent:0;mso-width-percent:0;mso-height-percent:0" o:ole="">
            <v:imagedata r:id="rId192" o:title=""/>
          </v:shape>
          <o:OLEObject Type="Embed" ProgID="Equation.DSMT4" ShapeID="_x0000_i1075" DrawAspect="Content" ObjectID="_1643357451" r:id="rId193"/>
        </w:object>
      </w:r>
      <w:r w:rsidRPr="001A3542">
        <w:rPr>
          <w:rFonts w:cs="Times New Roman"/>
        </w:rPr>
        <w:t xml:space="preserve">, </w:t>
      </w:r>
      <w:r w:rsidR="007D0210" w:rsidRPr="00BB0828">
        <w:rPr>
          <w:noProof/>
          <w:position w:val="-12"/>
        </w:rPr>
        <w:object w:dxaOrig="600" w:dyaOrig="380" w14:anchorId="0614E873">
          <v:shape id="_x0000_i1074" type="#_x0000_t75" alt="" style="width:30.4pt;height:17.85pt;mso-width-percent:0;mso-height-percent:0;mso-width-percent:0;mso-height-percent:0" o:ole="">
            <v:imagedata r:id="rId194" o:title=""/>
          </v:shape>
          <o:OLEObject Type="Embed" ProgID="Equation.DSMT4" ShapeID="_x0000_i1074" DrawAspect="Content" ObjectID="_1643357452" r:id="rId195"/>
        </w:object>
      </w:r>
      <w:r w:rsidRPr="001A3542">
        <w:rPr>
          <w:rFonts w:cs="Times New Roman"/>
        </w:rPr>
        <w:t xml:space="preserve">, and </w:t>
      </w:r>
      <w:r w:rsidR="007D0210" w:rsidRPr="00BB0828">
        <w:rPr>
          <w:noProof/>
          <w:position w:val="-12"/>
        </w:rPr>
        <w:object w:dxaOrig="540" w:dyaOrig="380" w14:anchorId="6AEBF1FE">
          <v:shape id="_x0000_i1073" type="#_x0000_t75" alt="" style="width:28.4pt;height:17.85pt;mso-width-percent:0;mso-height-percent:0;mso-width-percent:0;mso-height-percent:0" o:ole="">
            <v:imagedata r:id="rId196" o:title=""/>
          </v:shape>
          <o:OLEObject Type="Embed" ProgID="Equation.DSMT4" ShapeID="_x0000_i1073" DrawAspect="Content" ObjectID="_1643357453" r:id="rId197"/>
        </w:object>
      </w:r>
      <w:r w:rsidRPr="001A3542">
        <w:rPr>
          <w:rFonts w:cs="Times New Roman"/>
        </w:rPr>
        <w:t>:</w:t>
      </w:r>
    </w:p>
    <w:p w14:paraId="02A12487" w14:textId="1FBA107B" w:rsidR="00622FD7" w:rsidRPr="001A3542" w:rsidRDefault="00622FD7" w:rsidP="008E31C3">
      <w:pPr>
        <w:pStyle w:val="MTDisplayEquation"/>
        <w:spacing w:line="360" w:lineRule="auto"/>
      </w:pPr>
      <w:r w:rsidRPr="001A3542">
        <w:rPr>
          <w:noProof/>
        </w:rPr>
        <w:tab/>
      </w:r>
      <w:r w:rsidR="007D0210" w:rsidRPr="00BB0828">
        <w:rPr>
          <w:noProof/>
          <w:position w:val="-16"/>
        </w:rPr>
        <w:object w:dxaOrig="1820" w:dyaOrig="440" w14:anchorId="4172AB4E">
          <v:shape id="_x0000_i1072" type="#_x0000_t75" alt="" style="width:88.5pt;height:22.45pt;mso-width-percent:0;mso-height-percent:0;mso-width-percent:0;mso-height-percent:0" o:ole="">
            <v:imagedata r:id="rId198" o:title=""/>
          </v:shape>
          <o:OLEObject Type="Embed" ProgID="Equation.DSMT4" ShapeID="_x0000_i1072" DrawAspect="Content" ObjectID="_1643357454" r:id="rId199"/>
        </w:object>
      </w:r>
      <w:r w:rsidRPr="001A3542">
        <w:t xml:space="preserve"> </w:t>
      </w:r>
      <w:r w:rsidRPr="001A3542">
        <w:tab/>
      </w:r>
      <w:r w:rsidR="006F4ECA" w:rsidRPr="001A3542">
        <w:fldChar w:fldCharType="begin"/>
      </w:r>
      <w:r w:rsidR="006F4ECA" w:rsidRPr="001A3542">
        <w:instrText xml:space="preserve"> MACROBUTTON MTPlaceRef \* MERGEFORMAT </w:instrText>
      </w:r>
      <w:r w:rsidR="006F4ECA" w:rsidRPr="001A3542">
        <w:fldChar w:fldCharType="begin"/>
      </w:r>
      <w:r w:rsidR="006F4ECA" w:rsidRPr="001A3542">
        <w:instrText xml:space="preserve"> SEQ MTEqn \h \* MERGEFORMAT </w:instrText>
      </w:r>
      <w:r w:rsidR="006F4ECA" w:rsidRPr="001A3542">
        <w:fldChar w:fldCharType="end"/>
      </w:r>
      <w:r w:rsidR="006F4ECA" w:rsidRPr="001A3542">
        <w:instrText>(</w:instrText>
      </w:r>
      <w:r w:rsidR="007D0210">
        <w:fldChar w:fldCharType="begin"/>
      </w:r>
      <w:r w:rsidR="007D0210">
        <w:instrText xml:space="preserve"> SEQ MTEqn \c \* Arabic \* MERGEFORMAT </w:instrText>
      </w:r>
      <w:r w:rsidR="007D0210">
        <w:fldChar w:fldCharType="separate"/>
      </w:r>
      <w:r w:rsidR="00D011B4">
        <w:rPr>
          <w:noProof/>
        </w:rPr>
        <w:instrText>37</w:instrText>
      </w:r>
      <w:r w:rsidR="007D0210">
        <w:rPr>
          <w:noProof/>
        </w:rPr>
        <w:fldChar w:fldCharType="end"/>
      </w:r>
      <w:r w:rsidR="006F4ECA" w:rsidRPr="001A3542">
        <w:instrText>)</w:instrText>
      </w:r>
      <w:r w:rsidR="006F4ECA" w:rsidRPr="001A3542">
        <w:fldChar w:fldCharType="end"/>
      </w:r>
    </w:p>
    <w:p w14:paraId="7B02FC72" w14:textId="354B7B17" w:rsidR="00622FD7" w:rsidRPr="001A3542" w:rsidRDefault="00622FD7" w:rsidP="008E31C3">
      <w:pPr>
        <w:pStyle w:val="MTDisplayEquation"/>
        <w:spacing w:line="360" w:lineRule="auto"/>
      </w:pPr>
      <w:r w:rsidRPr="001A3542">
        <w:rPr>
          <w:noProof/>
        </w:rPr>
        <w:tab/>
      </w:r>
      <w:r w:rsidR="007D0210" w:rsidRPr="00BB0828">
        <w:rPr>
          <w:noProof/>
          <w:position w:val="-12"/>
        </w:rPr>
        <w:object w:dxaOrig="1500" w:dyaOrig="400" w14:anchorId="4F241DAF">
          <v:shape id="_x0000_i1071" type="#_x0000_t75" alt="" style="width:75.95pt;height:19.15pt;mso-width-percent:0;mso-height-percent:0;mso-width-percent:0;mso-height-percent:0" o:ole="">
            <v:imagedata r:id="rId200" o:title=""/>
          </v:shape>
          <o:OLEObject Type="Embed" ProgID="Equation.DSMT4" ShapeID="_x0000_i1071" DrawAspect="Content" ObjectID="_1643357455" r:id="rId201"/>
        </w:object>
      </w:r>
      <w:r w:rsidRPr="001A3542">
        <w:rPr>
          <w:noProof/>
        </w:rPr>
        <w:tab/>
      </w:r>
      <w:r w:rsidRPr="001A3542">
        <w:t xml:space="preserve"> </w:t>
      </w:r>
      <w:r w:rsidR="006F4ECA" w:rsidRPr="001A3542">
        <w:fldChar w:fldCharType="begin"/>
      </w:r>
      <w:r w:rsidR="006F4ECA" w:rsidRPr="001A3542">
        <w:instrText xml:space="preserve"> MACROBUTTON MTPlaceRef \* MERGEFORMAT </w:instrText>
      </w:r>
      <w:r w:rsidR="006F4ECA" w:rsidRPr="001A3542">
        <w:fldChar w:fldCharType="begin"/>
      </w:r>
      <w:r w:rsidR="006F4ECA" w:rsidRPr="001A3542">
        <w:instrText xml:space="preserve"> SEQ MTEqn \h \* MERGEFORMAT </w:instrText>
      </w:r>
      <w:r w:rsidR="006F4ECA" w:rsidRPr="001A3542">
        <w:fldChar w:fldCharType="end"/>
      </w:r>
      <w:r w:rsidR="006F4ECA" w:rsidRPr="001A3542">
        <w:instrText>(</w:instrText>
      </w:r>
      <w:r w:rsidR="007D0210">
        <w:fldChar w:fldCharType="begin"/>
      </w:r>
      <w:r w:rsidR="007D0210">
        <w:instrText xml:space="preserve"> SEQ MTEqn \c \* Arabic \* MERGEFORMAT </w:instrText>
      </w:r>
      <w:r w:rsidR="007D0210">
        <w:fldChar w:fldCharType="separate"/>
      </w:r>
      <w:r w:rsidR="00D011B4">
        <w:rPr>
          <w:noProof/>
        </w:rPr>
        <w:instrText>38</w:instrText>
      </w:r>
      <w:r w:rsidR="007D0210">
        <w:rPr>
          <w:noProof/>
        </w:rPr>
        <w:fldChar w:fldCharType="end"/>
      </w:r>
      <w:r w:rsidR="006F4ECA" w:rsidRPr="001A3542">
        <w:instrText>)</w:instrText>
      </w:r>
      <w:r w:rsidR="006F4ECA" w:rsidRPr="001A3542">
        <w:fldChar w:fldCharType="end"/>
      </w:r>
    </w:p>
    <w:p w14:paraId="3C9BA477" w14:textId="7F73A89E" w:rsidR="00622FD7" w:rsidRPr="001A3542" w:rsidRDefault="00622FD7" w:rsidP="008E31C3">
      <w:pPr>
        <w:pStyle w:val="MTDisplayEquation"/>
        <w:spacing w:line="360" w:lineRule="auto"/>
      </w:pPr>
      <w:r w:rsidRPr="001A3542">
        <w:rPr>
          <w:noProof/>
        </w:rPr>
        <w:tab/>
      </w:r>
      <w:r w:rsidR="007D0210" w:rsidRPr="00BB0828">
        <w:rPr>
          <w:noProof/>
          <w:position w:val="-12"/>
        </w:rPr>
        <w:object w:dxaOrig="1400" w:dyaOrig="400" w14:anchorId="72BCE821">
          <v:shape id="_x0000_i1070" type="#_x0000_t75" alt="" style="width:70pt;height:19.15pt;mso-width-percent:0;mso-height-percent:0;mso-width-percent:0;mso-height-percent:0" o:ole="">
            <v:imagedata r:id="rId202" o:title=""/>
          </v:shape>
          <o:OLEObject Type="Embed" ProgID="Equation.DSMT4" ShapeID="_x0000_i1070" DrawAspect="Content" ObjectID="_1643357456" r:id="rId203"/>
        </w:object>
      </w:r>
      <w:r w:rsidRPr="001A3542">
        <w:t xml:space="preserve"> </w:t>
      </w:r>
      <w:r w:rsidRPr="001A3542">
        <w:tab/>
      </w:r>
      <w:r w:rsidR="006F4ECA" w:rsidRPr="001A3542">
        <w:fldChar w:fldCharType="begin"/>
      </w:r>
      <w:r w:rsidR="006F4ECA" w:rsidRPr="001A3542">
        <w:instrText xml:space="preserve"> MACROBUTTON MTPlaceRef \* MERGEFORMAT </w:instrText>
      </w:r>
      <w:r w:rsidR="006F4ECA" w:rsidRPr="001A3542">
        <w:fldChar w:fldCharType="begin"/>
      </w:r>
      <w:r w:rsidR="006F4ECA" w:rsidRPr="001A3542">
        <w:instrText xml:space="preserve"> SEQ MTEqn \h \* MERGEFORMAT </w:instrText>
      </w:r>
      <w:r w:rsidR="006F4ECA" w:rsidRPr="001A3542">
        <w:fldChar w:fldCharType="end"/>
      </w:r>
      <w:r w:rsidR="006F4ECA" w:rsidRPr="001A3542">
        <w:instrText>(</w:instrText>
      </w:r>
      <w:r w:rsidR="007D0210">
        <w:fldChar w:fldCharType="begin"/>
      </w:r>
      <w:r w:rsidR="007D0210">
        <w:instrText xml:space="preserve"> SEQ MTEqn \c \* Arabic \* MERGEFORMAT </w:instrText>
      </w:r>
      <w:r w:rsidR="007D0210">
        <w:fldChar w:fldCharType="separate"/>
      </w:r>
      <w:r w:rsidR="00D011B4">
        <w:rPr>
          <w:noProof/>
        </w:rPr>
        <w:instrText>39</w:instrText>
      </w:r>
      <w:r w:rsidR="007D0210">
        <w:rPr>
          <w:noProof/>
        </w:rPr>
        <w:fldChar w:fldCharType="end"/>
      </w:r>
      <w:r w:rsidR="006F4ECA" w:rsidRPr="001A3542">
        <w:instrText>)</w:instrText>
      </w:r>
      <w:r w:rsidR="006F4ECA" w:rsidRPr="001A3542">
        <w:fldChar w:fldCharType="end"/>
      </w:r>
    </w:p>
    <w:p w14:paraId="3A014E29" w14:textId="729B64FE" w:rsidR="00622FD7" w:rsidRPr="001A3542" w:rsidRDefault="003A688A" w:rsidP="008E31C3">
      <w:pPr>
        <w:spacing w:line="360" w:lineRule="auto"/>
        <w:rPr>
          <w:rFonts w:cs="Times New Roman"/>
        </w:rPr>
      </w:pPr>
      <w:r>
        <w:rPr>
          <w:rFonts w:cs="Times New Roman"/>
          <w:noProof/>
        </w:rPr>
        <w:t xml:space="preserve">Here, </w:t>
      </w:r>
      <w:r w:rsidR="007D0210" w:rsidRPr="00025957">
        <w:rPr>
          <w:noProof/>
          <w:position w:val="-4"/>
        </w:rPr>
        <w:object w:dxaOrig="240" w:dyaOrig="260" w14:anchorId="00970847">
          <v:shape id="_x0000_i1069" type="#_x0000_t75" alt="" style="width:12.55pt;height:15.2pt;mso-width-percent:0;mso-height-percent:0;mso-width-percent:0;mso-height-percent:0" o:ole="">
            <v:imagedata r:id="rId204" o:title=""/>
          </v:shape>
          <o:OLEObject Type="Embed" ProgID="Equation.DSMT4" ShapeID="_x0000_i1069" DrawAspect="Content" ObjectID="_1643357457" r:id="rId205"/>
        </w:object>
      </w:r>
      <w:r w:rsidR="00622FD7" w:rsidRPr="001A3542">
        <w:rPr>
          <w:rFonts w:cs="Times New Roman"/>
        </w:rPr>
        <w:t xml:space="preserve"> is the outgassing multiplier</w:t>
      </w:r>
      <w:r>
        <w:rPr>
          <w:rFonts w:cs="Times New Roman"/>
        </w:rPr>
        <w:t>,</w:t>
      </w:r>
      <w:r w:rsidR="00622FD7" w:rsidRPr="001A3542">
        <w:rPr>
          <w:rFonts w:cs="Times New Roman"/>
        </w:rPr>
        <w:t xml:space="preserve"> which we vary between 1 and 25 to capture the most likely outgassing scenarios on the prebiotic Earth. Equations </w:t>
      </w:r>
      <w:r w:rsidR="00622FD7" w:rsidRPr="001A3542">
        <w:rPr>
          <w:rFonts w:cs="Times New Roman"/>
        </w:rPr>
        <w:fldChar w:fldCharType="begin"/>
      </w:r>
      <w:r w:rsidR="00622FD7" w:rsidRPr="001A3542">
        <w:rPr>
          <w:rFonts w:cs="Times New Roman"/>
        </w:rPr>
        <w:instrText xml:space="preserve"> GOTOBUTTON ZEqnNum246842  \* MERGEFORMAT </w:instrText>
      </w:r>
      <w:r w:rsidR="00622FD7" w:rsidRPr="001A3542">
        <w:rPr>
          <w:rFonts w:cs="Times New Roman"/>
        </w:rPr>
        <w:fldChar w:fldCharType="begin"/>
      </w:r>
      <w:r w:rsidR="00622FD7" w:rsidRPr="001A3542">
        <w:rPr>
          <w:rFonts w:cs="Times New Roman"/>
        </w:rPr>
        <w:instrText xml:space="preserve"> REF ZEqnNum246842 \* Charformat \! \* MERGEFORMAT </w:instrText>
      </w:r>
      <w:r w:rsidR="00622FD7" w:rsidRPr="001A3542">
        <w:rPr>
          <w:rFonts w:cs="Times New Roman"/>
        </w:rPr>
        <w:fldChar w:fldCharType="separate"/>
      </w:r>
      <w:r w:rsidR="00D011B4" w:rsidRPr="00D011B4">
        <w:rPr>
          <w:rFonts w:cs="Times New Roman"/>
        </w:rPr>
        <w:instrText>(29)</w:instrText>
      </w:r>
      <w:r w:rsidR="00622FD7" w:rsidRPr="001A3542">
        <w:rPr>
          <w:rFonts w:cs="Times New Roman"/>
        </w:rPr>
        <w:fldChar w:fldCharType="end"/>
      </w:r>
      <w:r w:rsidR="00622FD7" w:rsidRPr="001A3542">
        <w:rPr>
          <w:rFonts w:cs="Times New Roman"/>
        </w:rPr>
        <w:fldChar w:fldCharType="end"/>
      </w:r>
      <w:r w:rsidR="00622FD7" w:rsidRPr="001A3542">
        <w:rPr>
          <w:rFonts w:cs="Times New Roman"/>
        </w:rPr>
        <w:t xml:space="preserve"> - </w:t>
      </w:r>
      <w:r w:rsidR="00622FD7" w:rsidRPr="001A3542">
        <w:rPr>
          <w:rFonts w:cs="Times New Roman"/>
        </w:rPr>
        <w:fldChar w:fldCharType="begin"/>
      </w:r>
      <w:r w:rsidR="00622FD7" w:rsidRPr="001A3542">
        <w:rPr>
          <w:rFonts w:cs="Times New Roman"/>
        </w:rPr>
        <w:instrText xml:space="preserve"> GOTOBUTTON ZEqnNum732218  \* MERGEFORMAT </w:instrText>
      </w:r>
      <w:r w:rsidR="00622FD7" w:rsidRPr="001A3542">
        <w:rPr>
          <w:rFonts w:cs="Times New Roman"/>
        </w:rPr>
        <w:fldChar w:fldCharType="begin"/>
      </w:r>
      <w:r w:rsidR="00622FD7" w:rsidRPr="001A3542">
        <w:rPr>
          <w:rFonts w:cs="Times New Roman"/>
        </w:rPr>
        <w:instrText xml:space="preserve"> REF ZEqnNum732218 \* Charformat \! \* MERGEFORMAT </w:instrText>
      </w:r>
      <w:r w:rsidR="00622FD7" w:rsidRPr="001A3542">
        <w:rPr>
          <w:rFonts w:cs="Times New Roman"/>
        </w:rPr>
        <w:fldChar w:fldCharType="separate"/>
      </w:r>
      <w:r w:rsidR="00D011B4" w:rsidRPr="00D011B4">
        <w:rPr>
          <w:rFonts w:cs="Times New Roman"/>
        </w:rPr>
        <w:instrText>(35)</w:instrText>
      </w:r>
      <w:r w:rsidR="00622FD7" w:rsidRPr="001A3542">
        <w:rPr>
          <w:rFonts w:cs="Times New Roman"/>
        </w:rPr>
        <w:fldChar w:fldCharType="end"/>
      </w:r>
      <w:r w:rsidR="00622FD7" w:rsidRPr="001A3542">
        <w:rPr>
          <w:rFonts w:cs="Times New Roman"/>
        </w:rPr>
        <w:fldChar w:fldCharType="end"/>
      </w:r>
      <w:r w:rsidR="00622FD7" w:rsidRPr="001A3542">
        <w:rPr>
          <w:rFonts w:cs="Times New Roman"/>
        </w:rPr>
        <w:t xml:space="preserve"> are a system of 7 linear equations with 7 unknown volcanic fluxes (e.g. </w:t>
      </w:r>
      <w:r w:rsidR="007D0210" w:rsidRPr="00BB0828">
        <w:rPr>
          <w:noProof/>
          <w:position w:val="-18"/>
        </w:rPr>
        <w:object w:dxaOrig="400" w:dyaOrig="440" w14:anchorId="28FFC7FF">
          <v:shape id="_x0000_i1068" type="#_x0000_t75" alt="" style="width:19.15pt;height:22.45pt;mso-width-percent:0;mso-height-percent:0;mso-width-percent:0;mso-height-percent:0" o:ole="">
            <v:imagedata r:id="rId206" o:title=""/>
          </v:shape>
          <o:OLEObject Type="Embed" ProgID="Equation.DSMT4" ShapeID="_x0000_i1068" DrawAspect="Content" ObjectID="_1643357458" r:id="rId207"/>
        </w:object>
      </w:r>
      <w:r w:rsidR="00622FD7" w:rsidRPr="001A3542">
        <w:rPr>
          <w:rFonts w:cs="Times New Roman"/>
        </w:rPr>
        <w:t>), which can be reorganized and solved with matrix inversion. We solve this system for outgassing parameters (</w:t>
      </w:r>
      <w:r w:rsidR="007D0210" w:rsidRPr="00025957">
        <w:rPr>
          <w:noProof/>
          <w:position w:val="-4"/>
        </w:rPr>
        <w:object w:dxaOrig="240" w:dyaOrig="260" w14:anchorId="06D72C74">
          <v:shape id="_x0000_i1067" type="#_x0000_t75" alt="" style="width:12.55pt;height:15.2pt;mso-width-percent:0;mso-height-percent:0;mso-width-percent:0;mso-height-percent:0" o:ole="">
            <v:imagedata r:id="rId208" o:title=""/>
          </v:shape>
          <o:OLEObject Type="Embed" ProgID="Equation.DSMT4" ShapeID="_x0000_i1067" DrawAspect="Content" ObjectID="_1643357459" r:id="rId209"/>
        </w:object>
      </w:r>
      <w:r w:rsidR="00622FD7" w:rsidRPr="001A3542">
        <w:rPr>
          <w:rFonts w:cs="Times New Roman"/>
        </w:rPr>
        <w:t>) between 1 and 25, which yields a range of outgassing fluxes for each of each of the 7 species.</w:t>
      </w:r>
    </w:p>
    <w:p w14:paraId="0FBC3FC1" w14:textId="31D78E18" w:rsidR="000D1CC7" w:rsidRPr="001A3542" w:rsidRDefault="000D1CC7" w:rsidP="008E31C3">
      <w:pPr>
        <w:spacing w:line="360" w:lineRule="auto"/>
        <w:rPr>
          <w:rFonts w:cs="Times New Roman"/>
        </w:rPr>
      </w:pPr>
    </w:p>
    <w:p w14:paraId="5F204812" w14:textId="3360124B" w:rsidR="00622FD7" w:rsidRPr="001A3542" w:rsidRDefault="00622FD7" w:rsidP="008E31C3">
      <w:pPr>
        <w:pStyle w:val="Heading1"/>
        <w:spacing w:line="360" w:lineRule="auto"/>
        <w:rPr>
          <w:rFonts w:cs="Times New Roman"/>
          <w:b w:val="0"/>
          <w:bCs/>
        </w:rPr>
      </w:pPr>
      <w:r w:rsidRPr="001A3542">
        <w:rPr>
          <w:rFonts w:cs="Times New Roman"/>
          <w:b w:val="0"/>
          <w:bCs/>
        </w:rPr>
        <w:t>PHOTOCHEMICAL MODELING AND GIBBS ENERGY MINIMIZATION</w:t>
      </w:r>
    </w:p>
    <w:p w14:paraId="7479B7D2" w14:textId="77777777" w:rsidR="00622FD7" w:rsidRPr="001A3542" w:rsidRDefault="00622FD7" w:rsidP="008E31C3">
      <w:pPr>
        <w:pStyle w:val="Heading1"/>
        <w:numPr>
          <w:ilvl w:val="0"/>
          <w:numId w:val="0"/>
        </w:numPr>
        <w:spacing w:line="360" w:lineRule="auto"/>
        <w:ind w:left="360" w:hanging="360"/>
        <w:rPr>
          <w:rFonts w:cs="Times New Roman"/>
          <w:u w:val="single"/>
        </w:rPr>
      </w:pPr>
      <w:r w:rsidRPr="001A3542">
        <w:rPr>
          <w:rFonts w:cs="Times New Roman"/>
          <w:b w:val="0"/>
          <w:bCs/>
          <w:u w:val="single"/>
        </w:rPr>
        <w:t>B.1.   Photochemical Modeling</w:t>
      </w:r>
    </w:p>
    <w:p w14:paraId="7C8DF8F5" w14:textId="68B493FD" w:rsidR="00622FD7" w:rsidRPr="001A3542" w:rsidRDefault="006F4ECA" w:rsidP="008E31C3">
      <w:pPr>
        <w:spacing w:line="360" w:lineRule="auto"/>
        <w:ind w:firstLine="720"/>
        <w:rPr>
          <w:rFonts w:cs="Times New Roman"/>
        </w:rPr>
      </w:pPr>
      <w:r w:rsidRPr="001A3542">
        <w:rPr>
          <w:rFonts w:cs="Times New Roman"/>
        </w:rPr>
        <w:fldChar w:fldCharType="begin"/>
      </w:r>
      <w:r w:rsidRPr="001A3542">
        <w:rPr>
          <w:rFonts w:cs="Times New Roman"/>
        </w:rPr>
        <w:instrText xml:space="preserve"> REF _Ref21621989 \h </w:instrText>
      </w:r>
      <w:r w:rsidR="001A3542">
        <w:rPr>
          <w:rFonts w:cs="Times New Roman"/>
        </w:rPr>
        <w:instrText xml:space="preserve"> \* MERGEFORMAT </w:instrText>
      </w:r>
      <w:r w:rsidRPr="001A3542">
        <w:rPr>
          <w:rFonts w:cs="Times New Roman"/>
        </w:rPr>
      </w:r>
      <w:r w:rsidRPr="001A3542">
        <w:rPr>
          <w:rFonts w:cs="Times New Roman"/>
        </w:rPr>
        <w:fldChar w:fldCharType="separate"/>
      </w:r>
      <w:r w:rsidR="00D011B4" w:rsidRPr="00D011B4">
        <w:rPr>
          <w:rFonts w:cs="Times New Roman"/>
        </w:rPr>
        <w:t xml:space="preserve">Table </w:t>
      </w:r>
      <w:r w:rsidR="00D011B4" w:rsidRPr="00D011B4">
        <w:rPr>
          <w:rFonts w:cs="Times New Roman"/>
          <w:noProof/>
        </w:rPr>
        <w:t>4</w:t>
      </w:r>
      <w:r w:rsidRPr="001A3542">
        <w:rPr>
          <w:rFonts w:cs="Times New Roman"/>
        </w:rPr>
        <w:fldChar w:fldCharType="end"/>
      </w:r>
      <w:r w:rsidRPr="001A3542">
        <w:rPr>
          <w:rFonts w:cs="Times New Roman"/>
        </w:rPr>
        <w:t xml:space="preserve"> </w:t>
      </w:r>
      <w:r w:rsidR="00622FD7" w:rsidRPr="001A3542">
        <w:rPr>
          <w:rFonts w:cs="Times New Roman"/>
        </w:rPr>
        <w:t xml:space="preserve">and </w:t>
      </w:r>
      <w:r w:rsidRPr="001A3542">
        <w:rPr>
          <w:rFonts w:cs="Times New Roman"/>
        </w:rPr>
        <w:fldChar w:fldCharType="begin"/>
      </w:r>
      <w:r w:rsidRPr="001A3542">
        <w:rPr>
          <w:rFonts w:cs="Times New Roman"/>
        </w:rPr>
        <w:instrText xml:space="preserve"> REF _Ref21622001 \h </w:instrText>
      </w:r>
      <w:r w:rsidR="001A3542">
        <w:rPr>
          <w:rFonts w:cs="Times New Roman"/>
        </w:rPr>
        <w:instrText xml:space="preserve"> \* MERGEFORMAT </w:instrText>
      </w:r>
      <w:r w:rsidRPr="001A3542">
        <w:rPr>
          <w:rFonts w:cs="Times New Roman"/>
        </w:rPr>
      </w:r>
      <w:r w:rsidRPr="001A3542">
        <w:rPr>
          <w:rFonts w:cs="Times New Roman"/>
        </w:rPr>
        <w:fldChar w:fldCharType="separate"/>
      </w:r>
      <w:r w:rsidR="00D011B4" w:rsidRPr="00D011B4">
        <w:rPr>
          <w:rFonts w:cs="Times New Roman"/>
        </w:rPr>
        <w:t xml:space="preserve">Table </w:t>
      </w:r>
      <w:r w:rsidR="00D011B4" w:rsidRPr="00D011B4">
        <w:rPr>
          <w:rFonts w:cs="Times New Roman"/>
          <w:noProof/>
        </w:rPr>
        <w:t>5</w:t>
      </w:r>
      <w:r w:rsidRPr="001A3542">
        <w:rPr>
          <w:rFonts w:cs="Times New Roman"/>
        </w:rPr>
        <w:fldChar w:fldCharType="end"/>
      </w:r>
      <w:r w:rsidRPr="001A3542">
        <w:rPr>
          <w:rFonts w:cs="Times New Roman"/>
        </w:rPr>
        <w:t xml:space="preserve"> </w:t>
      </w:r>
      <w:r w:rsidR="00622FD7" w:rsidRPr="001A3542">
        <w:rPr>
          <w:rFonts w:cs="Times New Roman"/>
        </w:rPr>
        <w:t xml:space="preserve">contains most of the boundary conditions used for modeling the prebiotic and chemosynthetic atmospheres respectively with the </w:t>
      </w:r>
      <w:r w:rsidR="00622FD7" w:rsidRPr="001A3542">
        <w:rPr>
          <w:rFonts w:cs="Times New Roman"/>
          <w:i/>
        </w:rPr>
        <w:t>Atmos</w:t>
      </w:r>
      <w:r w:rsidR="00622FD7" w:rsidRPr="001A3542">
        <w:rPr>
          <w:rFonts w:cs="Times New Roman"/>
        </w:rPr>
        <w:t xml:space="preserve"> photochemical model. All species that are not </w:t>
      </w:r>
      <w:r w:rsidR="00622FD7" w:rsidRPr="003A688A">
        <w:rPr>
          <w:rFonts w:cs="Times New Roman"/>
        </w:rPr>
        <w:t xml:space="preserve">listed in </w:t>
      </w:r>
      <w:r w:rsidR="003A688A" w:rsidRPr="003A688A">
        <w:rPr>
          <w:rFonts w:cs="Times New Roman"/>
        </w:rPr>
        <w:fldChar w:fldCharType="begin"/>
      </w:r>
      <w:r w:rsidR="003A688A" w:rsidRPr="003A688A">
        <w:rPr>
          <w:rFonts w:cs="Times New Roman"/>
        </w:rPr>
        <w:instrText xml:space="preserve"> REF _Ref21621989 \h  \* MERGEFORMAT </w:instrText>
      </w:r>
      <w:r w:rsidR="003A688A" w:rsidRPr="003A688A">
        <w:rPr>
          <w:rFonts w:cs="Times New Roman"/>
        </w:rPr>
      </w:r>
      <w:r w:rsidR="003A688A" w:rsidRPr="003A688A">
        <w:rPr>
          <w:rFonts w:cs="Times New Roman"/>
        </w:rPr>
        <w:fldChar w:fldCharType="separate"/>
      </w:r>
      <w:r w:rsidR="00D011B4" w:rsidRPr="00D011B4">
        <w:t xml:space="preserve">Table </w:t>
      </w:r>
      <w:r w:rsidR="00D011B4" w:rsidRPr="00D011B4">
        <w:rPr>
          <w:noProof/>
        </w:rPr>
        <w:t>4</w:t>
      </w:r>
      <w:r w:rsidR="003A688A" w:rsidRPr="003A688A">
        <w:rPr>
          <w:rFonts w:cs="Times New Roman"/>
        </w:rPr>
        <w:fldChar w:fldCharType="end"/>
      </w:r>
      <w:r w:rsidR="003A688A" w:rsidRPr="003A688A">
        <w:rPr>
          <w:rFonts w:cs="Times New Roman"/>
        </w:rPr>
        <w:t xml:space="preserve"> and </w:t>
      </w:r>
      <w:r w:rsidR="003A688A" w:rsidRPr="003A688A">
        <w:rPr>
          <w:rFonts w:cs="Times New Roman"/>
        </w:rPr>
        <w:fldChar w:fldCharType="begin"/>
      </w:r>
      <w:r w:rsidR="003A688A" w:rsidRPr="003A688A">
        <w:rPr>
          <w:rFonts w:cs="Times New Roman"/>
        </w:rPr>
        <w:instrText xml:space="preserve"> REF _Ref21622001 \h  \* MERGEFORMAT </w:instrText>
      </w:r>
      <w:r w:rsidR="003A688A" w:rsidRPr="003A688A">
        <w:rPr>
          <w:rFonts w:cs="Times New Roman"/>
        </w:rPr>
      </w:r>
      <w:r w:rsidR="003A688A" w:rsidRPr="003A688A">
        <w:rPr>
          <w:rFonts w:cs="Times New Roman"/>
        </w:rPr>
        <w:fldChar w:fldCharType="separate"/>
      </w:r>
      <w:r w:rsidR="00D011B4" w:rsidRPr="00D011B4">
        <w:t xml:space="preserve">Table </w:t>
      </w:r>
      <w:r w:rsidR="00D011B4" w:rsidRPr="00D011B4">
        <w:rPr>
          <w:noProof/>
        </w:rPr>
        <w:t>5</w:t>
      </w:r>
      <w:r w:rsidR="003A688A" w:rsidRPr="003A688A">
        <w:rPr>
          <w:rFonts w:cs="Times New Roman"/>
        </w:rPr>
        <w:fldChar w:fldCharType="end"/>
      </w:r>
      <w:r w:rsidR="00622FD7" w:rsidRPr="001A3542">
        <w:rPr>
          <w:rFonts w:cs="Times New Roman"/>
        </w:rPr>
        <w:t xml:space="preserve"> that are in the </w:t>
      </w:r>
      <w:r w:rsidR="00622FD7" w:rsidRPr="001A3542">
        <w:rPr>
          <w:rFonts w:cs="Times New Roman"/>
          <w:i/>
        </w:rPr>
        <w:t>Atmos</w:t>
      </w:r>
      <w:r w:rsidR="00622FD7" w:rsidRPr="001A3542">
        <w:rPr>
          <w:rFonts w:cs="Times New Roman"/>
        </w:rPr>
        <w:t xml:space="preserve"> code, have deposition velocities set to zero. </w:t>
      </w:r>
    </w:p>
    <w:p w14:paraId="0122F2E7" w14:textId="4261AF6F" w:rsidR="00622FD7" w:rsidRPr="00183246" w:rsidRDefault="00622FD7" w:rsidP="00183246">
      <w:pPr>
        <w:spacing w:line="360" w:lineRule="auto"/>
        <w:rPr>
          <w:rFonts w:cs="Times New Roman"/>
        </w:rPr>
      </w:pPr>
      <w:r w:rsidRPr="001A3542">
        <w:rPr>
          <w:rFonts w:cs="Times New Roman"/>
        </w:rPr>
        <w:tab/>
        <w:t>Photochemistry depends on the temperature and H</w:t>
      </w:r>
      <w:r w:rsidRPr="001A3542">
        <w:rPr>
          <w:rFonts w:cs="Times New Roman"/>
          <w:vertAlign w:val="subscript"/>
        </w:rPr>
        <w:t>2</w:t>
      </w:r>
      <w:r w:rsidRPr="001A3542">
        <w:rPr>
          <w:rFonts w:cs="Times New Roman"/>
        </w:rPr>
        <w:t>O mixing ratio in the atmosphere</w:t>
      </w:r>
      <w:r w:rsidR="00183246">
        <w:rPr>
          <w:rFonts w:cs="Times New Roman"/>
        </w:rPr>
        <w:t xml:space="preserve"> </w:t>
      </w:r>
      <w:r w:rsidR="00183246" w:rsidRPr="00183246">
        <w:rPr>
          <w:rFonts w:cs="Times New Roman"/>
          <w:highlight w:val="yellow"/>
        </w:rPr>
        <w:t>(</w:t>
      </w:r>
      <w:r w:rsidR="00183246" w:rsidRPr="00183246">
        <w:rPr>
          <w:rFonts w:cs="Times New Roman"/>
          <w:highlight w:val="yellow"/>
        </w:rPr>
        <w:fldChar w:fldCharType="begin"/>
      </w:r>
      <w:r w:rsidR="00183246" w:rsidRPr="00183246">
        <w:rPr>
          <w:rFonts w:cs="Times New Roman"/>
          <w:highlight w:val="yellow"/>
        </w:rPr>
        <w:instrText xml:space="preserve"> REF _Ref29464383 \h </w:instrText>
      </w:r>
      <w:r w:rsidR="00183246">
        <w:rPr>
          <w:rFonts w:cs="Times New Roman"/>
          <w:highlight w:val="yellow"/>
        </w:rPr>
        <w:instrText xml:space="preserve"> \* MERGEFORMAT </w:instrText>
      </w:r>
      <w:r w:rsidR="00183246" w:rsidRPr="00183246">
        <w:rPr>
          <w:rFonts w:cs="Times New Roman"/>
          <w:highlight w:val="yellow"/>
        </w:rPr>
      </w:r>
      <w:r w:rsidR="00183246" w:rsidRPr="00183246">
        <w:rPr>
          <w:rFonts w:cs="Times New Roman"/>
          <w:highlight w:val="yellow"/>
        </w:rPr>
        <w:fldChar w:fldCharType="separate"/>
      </w:r>
      <w:r w:rsidR="00D011B4" w:rsidRPr="00D011B4">
        <w:rPr>
          <w:highlight w:val="yellow"/>
        </w:rPr>
        <w:t xml:space="preserve">Figure </w:t>
      </w:r>
      <w:r w:rsidR="00D011B4" w:rsidRPr="00D011B4">
        <w:rPr>
          <w:noProof/>
          <w:highlight w:val="yellow"/>
        </w:rPr>
        <w:t>6</w:t>
      </w:r>
      <w:r w:rsidR="00183246" w:rsidRPr="00183246">
        <w:rPr>
          <w:rFonts w:cs="Times New Roman"/>
          <w:highlight w:val="yellow"/>
        </w:rPr>
        <w:fldChar w:fldCharType="end"/>
      </w:r>
      <w:r w:rsidR="00183246" w:rsidRPr="00183246">
        <w:rPr>
          <w:rFonts w:cs="Times New Roman"/>
          <w:highlight w:val="yellow"/>
        </w:rPr>
        <w:t>)</w:t>
      </w:r>
      <w:r w:rsidRPr="00183246">
        <w:rPr>
          <w:rFonts w:cs="Times New Roman"/>
          <w:highlight w:val="yellow"/>
        </w:rPr>
        <w:t>.</w:t>
      </w:r>
      <w:r w:rsidRPr="001A3542">
        <w:rPr>
          <w:rFonts w:cs="Times New Roman"/>
        </w:rPr>
        <w:t xml:space="preserve"> We acquire temperature and H</w:t>
      </w:r>
      <w:r w:rsidRPr="001A3542">
        <w:rPr>
          <w:rFonts w:cs="Times New Roman"/>
          <w:vertAlign w:val="subscript"/>
        </w:rPr>
        <w:t>2</w:t>
      </w:r>
      <w:r w:rsidRPr="001A3542">
        <w:rPr>
          <w:rFonts w:cs="Times New Roman"/>
        </w:rPr>
        <w:t xml:space="preserve">O profiles by coupling the </w:t>
      </w:r>
      <w:r w:rsidRPr="001A3542">
        <w:rPr>
          <w:rFonts w:cs="Times New Roman"/>
          <w:i/>
        </w:rPr>
        <w:t>Atmos</w:t>
      </w:r>
      <w:r w:rsidRPr="001A3542">
        <w:rPr>
          <w:rFonts w:cs="Times New Roman"/>
        </w:rPr>
        <w:t xml:space="preserve"> photochemical code with the </w:t>
      </w:r>
      <w:r w:rsidRPr="001A3542">
        <w:rPr>
          <w:rFonts w:cs="Times New Roman"/>
          <w:i/>
        </w:rPr>
        <w:t>Atmos</w:t>
      </w:r>
      <w:r w:rsidRPr="001A3542">
        <w:rPr>
          <w:rFonts w:cs="Times New Roman"/>
        </w:rPr>
        <w:t xml:space="preserve"> 1-D radiative-convective climate model. This is done by running the photochemical code, then using its output as input for the climate model. The temperature and H</w:t>
      </w:r>
      <w:r w:rsidRPr="001A3542">
        <w:rPr>
          <w:rFonts w:cs="Times New Roman"/>
        </w:rPr>
        <w:softHyphen/>
      </w:r>
      <w:r w:rsidRPr="001A3542">
        <w:rPr>
          <w:rFonts w:cs="Times New Roman"/>
          <w:vertAlign w:val="subscript"/>
        </w:rPr>
        <w:t>2</w:t>
      </w:r>
      <w:r w:rsidRPr="001A3542">
        <w:rPr>
          <w:rFonts w:cs="Times New Roman"/>
        </w:rPr>
        <w:t>O output of the climate model is then used as input for the photochemical code. This coupling is continued until convergence is reached. We only couple the photochemical-climate code for the lowest volcanic outgassing scenario (</w:t>
      </w:r>
      <w:r w:rsidR="007D0210" w:rsidRPr="00025957">
        <w:rPr>
          <w:noProof/>
          <w:position w:val="-4"/>
        </w:rPr>
        <w:object w:dxaOrig="560" w:dyaOrig="260" w14:anchorId="4A387834">
          <v:shape id="_x0000_i1066" type="#_x0000_t75" alt="" style="width:28.4pt;height:15.2pt;mso-width-percent:0;mso-height-percent:0;mso-width-percent:0;mso-height-percent:0" o:ole="">
            <v:imagedata r:id="rId210" o:title=""/>
          </v:shape>
          <o:OLEObject Type="Embed" ProgID="Equation.DSMT4" ShapeID="_x0000_i1066" DrawAspect="Content" ObjectID="_1643357460" r:id="rId211"/>
        </w:object>
      </w:r>
      <w:r w:rsidRPr="001A3542">
        <w:rPr>
          <w:rFonts w:cs="Times New Roman"/>
        </w:rPr>
        <w:t>) in the prebiotic case and use the resulting H</w:t>
      </w:r>
      <w:r w:rsidRPr="001A3542">
        <w:rPr>
          <w:rFonts w:cs="Times New Roman"/>
          <w:vertAlign w:val="subscript"/>
        </w:rPr>
        <w:t>2</w:t>
      </w:r>
      <w:r w:rsidRPr="001A3542">
        <w:rPr>
          <w:rFonts w:cs="Times New Roman"/>
        </w:rPr>
        <w:t>O and temperature profiles for all simulations. Using the climate code for each simulation independently did not change the results significantly.</w:t>
      </w:r>
      <w:r w:rsidR="00183246">
        <w:rPr>
          <w:rFonts w:cs="Times New Roman"/>
        </w:rPr>
        <w:t xml:space="preserve"> </w:t>
      </w:r>
      <w:r w:rsidR="00183246" w:rsidRPr="00183246">
        <w:rPr>
          <w:rFonts w:cs="Times New Roman"/>
          <w:highlight w:val="yellow"/>
        </w:rPr>
        <w:t>The temperature and H</w:t>
      </w:r>
      <w:r w:rsidR="00183246" w:rsidRPr="00183246">
        <w:rPr>
          <w:rFonts w:cs="Times New Roman"/>
          <w:highlight w:val="yellow"/>
        </w:rPr>
        <w:softHyphen/>
      </w:r>
      <w:r w:rsidR="00183246" w:rsidRPr="00183246">
        <w:rPr>
          <w:rFonts w:cs="Times New Roman"/>
          <w:highlight w:val="yellow"/>
          <w:vertAlign w:val="subscript"/>
        </w:rPr>
        <w:t>2</w:t>
      </w:r>
      <w:r w:rsidR="00183246" w:rsidRPr="00183246">
        <w:rPr>
          <w:rFonts w:cs="Times New Roman"/>
          <w:highlight w:val="yellow"/>
        </w:rPr>
        <w:t xml:space="preserve">O profile used in this study is shown in </w:t>
      </w:r>
      <w:r w:rsidR="00183246" w:rsidRPr="00183246">
        <w:rPr>
          <w:rFonts w:cs="Times New Roman"/>
          <w:highlight w:val="yellow"/>
        </w:rPr>
        <w:fldChar w:fldCharType="begin"/>
      </w:r>
      <w:r w:rsidR="00183246" w:rsidRPr="00183246">
        <w:rPr>
          <w:rFonts w:cs="Times New Roman"/>
          <w:highlight w:val="yellow"/>
        </w:rPr>
        <w:instrText xml:space="preserve"> REF _Ref29464383 \h </w:instrText>
      </w:r>
      <w:r w:rsidR="00183246">
        <w:rPr>
          <w:rFonts w:cs="Times New Roman"/>
          <w:highlight w:val="yellow"/>
        </w:rPr>
        <w:instrText xml:space="preserve"> \* MERGEFORMAT </w:instrText>
      </w:r>
      <w:r w:rsidR="00183246" w:rsidRPr="00183246">
        <w:rPr>
          <w:rFonts w:cs="Times New Roman"/>
          <w:highlight w:val="yellow"/>
        </w:rPr>
      </w:r>
      <w:r w:rsidR="00183246" w:rsidRPr="00183246">
        <w:rPr>
          <w:rFonts w:cs="Times New Roman"/>
          <w:highlight w:val="yellow"/>
        </w:rPr>
        <w:fldChar w:fldCharType="separate"/>
      </w:r>
      <w:r w:rsidR="00D011B4" w:rsidRPr="00D011B4">
        <w:rPr>
          <w:highlight w:val="yellow"/>
        </w:rPr>
        <w:t xml:space="preserve">Figure </w:t>
      </w:r>
      <w:r w:rsidR="00D011B4" w:rsidRPr="00D011B4">
        <w:rPr>
          <w:noProof/>
          <w:highlight w:val="yellow"/>
        </w:rPr>
        <w:t>6</w:t>
      </w:r>
      <w:r w:rsidR="00183246" w:rsidRPr="00183246">
        <w:rPr>
          <w:rFonts w:cs="Times New Roman"/>
          <w:highlight w:val="yellow"/>
        </w:rPr>
        <w:fldChar w:fldCharType="end"/>
      </w:r>
      <w:r w:rsidR="00183246" w:rsidRPr="00183246">
        <w:rPr>
          <w:rFonts w:cs="Times New Roman"/>
          <w:highlight w:val="yellow"/>
        </w:rPr>
        <w:t>.</w:t>
      </w:r>
      <w:r w:rsidR="00183246">
        <w:rPr>
          <w:rFonts w:cs="Times New Roman"/>
        </w:rPr>
        <w:t xml:space="preserve"> </w:t>
      </w:r>
    </w:p>
    <w:p w14:paraId="4BCDF61A" w14:textId="65713328" w:rsidR="00B8519F" w:rsidRDefault="00B8519F" w:rsidP="00B8519F">
      <w:pPr>
        <w:spacing w:line="360" w:lineRule="auto"/>
        <w:ind w:firstLine="720"/>
        <w:rPr>
          <w:rFonts w:cs="Times New Roman"/>
        </w:rPr>
      </w:pPr>
      <w:r w:rsidRPr="00F03400">
        <w:rPr>
          <w:rFonts w:cs="Times New Roman"/>
          <w:highlight w:val="yellow"/>
        </w:rPr>
        <w:lastRenderedPageBreak/>
        <w:t xml:space="preserve">Currently, the open-source version of </w:t>
      </w:r>
      <w:r w:rsidRPr="00F03400">
        <w:rPr>
          <w:rFonts w:cs="Times New Roman"/>
          <w:i/>
          <w:iCs/>
          <w:highlight w:val="yellow"/>
        </w:rPr>
        <w:t>Atmos</w:t>
      </w:r>
      <w:r w:rsidRPr="00F03400">
        <w:rPr>
          <w:rFonts w:cs="Times New Roman"/>
          <w:highlight w:val="yellow"/>
        </w:rPr>
        <w:t xml:space="preserve"> has several rate constants which are inappropriately “zeroed.” We updated these rate constants to their proper values following </w:t>
      </w:r>
      <w:r w:rsidRPr="00F03400">
        <w:rPr>
          <w:rFonts w:cs="Times New Roman"/>
          <w:highlight w:val="yellow"/>
        </w:rPr>
        <w:fldChar w:fldCharType="begin"/>
      </w:r>
      <w:r w:rsidR="00F6216D">
        <w:rPr>
          <w:rFonts w:cs="Times New Roman"/>
          <w:highlight w:val="yellow"/>
        </w:rPr>
        <w:instrText xml:space="preserve"> ADDIN EN.CITE &lt;EndNote&gt;&lt;Cite&gt;&lt;Author&gt;Harman&lt;/Author&gt;&lt;Year&gt;2015&lt;/Year&gt;&lt;RecNum&gt;91&lt;/RecNum&gt;&lt;DisplayText&gt;(Harman et al. 2015)&lt;/DisplayText&gt;&lt;record&gt;&lt;rec-number&gt;91&lt;/rec-number&gt;&lt;foreign-keys&gt;&lt;key app="EN" db-id="zsx9vatd3fapv9e29srxw0970vf9pp90wp29" timestamp="1569691654" guid="50bf18a1-8bf0-49c2-b8b3-6676b9094c46"&gt;91&lt;/key&gt;&lt;/foreign-keys&gt;&lt;ref-type name="Journal Article"&gt;17&lt;/ref-type&gt;&lt;contributors&gt;&lt;authors&gt;&lt;author&gt;Harman, C. E.&lt;/author&gt;&lt;author&gt;Schwieterman, E. W.&lt;/author&gt;&lt;author&gt;Schottelkotte, James C.&lt;/author&gt;&lt;author&gt;Kasting, J. F.&lt;/author&gt;&lt;/authors&gt;&lt;/contributors&gt;&lt;titles&gt;&lt;title&gt;Abiotic O2 levels on planets around F, G, K, and M stars: possible false positives for life?&lt;/title&gt;&lt;secondary-title&gt;The Astrophysical Journal&lt;/secondary-title&gt;&lt;/titles&gt;&lt;periodical&gt;&lt;full-title&gt;The Astrophysical Journal&lt;/full-title&gt;&lt;/periodical&gt;&lt;pages&gt;137&lt;/pages&gt;&lt;volume&gt;812&lt;/volume&gt;&lt;number&gt;2&lt;/number&gt;&lt;dates&gt;&lt;year&gt;2015&lt;/year&gt;&lt;/dates&gt;&lt;publisher&gt;IOP Publishing&lt;/publisher&gt;&lt;isbn&gt;0004-637X&lt;/isbn&gt;&lt;urls&gt;&lt;/urls&gt;&lt;/record&gt;&lt;/Cite&gt;&lt;/EndNote&gt;</w:instrText>
      </w:r>
      <w:r w:rsidRPr="00F03400">
        <w:rPr>
          <w:rFonts w:cs="Times New Roman"/>
          <w:highlight w:val="yellow"/>
        </w:rPr>
        <w:fldChar w:fldCharType="separate"/>
      </w:r>
      <w:r w:rsidRPr="00F03400">
        <w:rPr>
          <w:rFonts w:cs="Times New Roman"/>
          <w:noProof/>
          <w:highlight w:val="yellow"/>
        </w:rPr>
        <w:t>(Harman et al. 2015)</w:t>
      </w:r>
      <w:r w:rsidRPr="00F03400">
        <w:rPr>
          <w:rFonts w:cs="Times New Roman"/>
          <w:highlight w:val="yellow"/>
        </w:rPr>
        <w:fldChar w:fldCharType="end"/>
      </w:r>
      <w:r w:rsidRPr="00F03400">
        <w:rPr>
          <w:rFonts w:cs="Times New Roman"/>
          <w:highlight w:val="yellow"/>
        </w:rPr>
        <w:t>. Table 6 shows a list of the updated rate constants.</w:t>
      </w:r>
    </w:p>
    <w:p w14:paraId="44DDA7AD" w14:textId="49334AF6" w:rsidR="00B8519F" w:rsidRPr="001A3542" w:rsidRDefault="0064171F" w:rsidP="0064171F">
      <w:pPr>
        <w:spacing w:line="360" w:lineRule="auto"/>
        <w:ind w:firstLine="720"/>
        <w:rPr>
          <w:rFonts w:cs="Times New Roman"/>
        </w:rPr>
      </w:pPr>
      <w:r w:rsidRPr="00391305">
        <w:rPr>
          <w:rFonts w:cs="Times New Roman"/>
          <w:highlight w:val="yellow"/>
        </w:rPr>
        <w:t>All of our models include the modern production rate of NO from lightning, although this does not affect our results significantly</w:t>
      </w:r>
      <w:r w:rsidRPr="0004501E">
        <w:rPr>
          <w:rFonts w:cs="Times New Roman"/>
          <w:highlight w:val="yellow"/>
        </w:rPr>
        <w:t>.</w:t>
      </w:r>
      <w:r w:rsidR="0004501E" w:rsidRPr="0004501E">
        <w:rPr>
          <w:rFonts w:cs="Times New Roman"/>
          <w:highlight w:val="yellow"/>
        </w:rPr>
        <w:t xml:space="preserve"> E</w:t>
      </w:r>
      <w:r w:rsidR="0004501E" w:rsidRPr="00E9699F">
        <w:rPr>
          <w:rFonts w:cs="Times New Roman"/>
          <w:highlight w:val="yellow"/>
        </w:rPr>
        <w:t xml:space="preserve">very simulation uses the Sun’s spectrum at 4 Ga calculated using the “Youngsun” routine </w:t>
      </w:r>
      <w:r w:rsidR="0004501E">
        <w:rPr>
          <w:rFonts w:cs="Times New Roman"/>
          <w:highlight w:val="yellow"/>
        </w:rPr>
        <w:fldChar w:fldCharType="begin"/>
      </w:r>
      <w:r w:rsidR="00F6216D">
        <w:rPr>
          <w:rFonts w:cs="Times New Roman"/>
          <w:highlight w:val="yellow"/>
        </w:rPr>
        <w:instrText xml:space="preserve"> ADDIN EN.CITE &lt;EndNote&gt;&lt;Cite&gt;&lt;Author&gt;Claire&lt;/Author&gt;&lt;Year&gt;2012&lt;/Year&gt;&lt;RecNum&gt;184&lt;/RecNum&gt;&lt;DisplayText&gt;(Claire et al. 2012)&lt;/DisplayText&gt;&lt;record&gt;&lt;rec-number&gt;184&lt;/rec-number&gt;&lt;foreign-keys&gt;&lt;key app="EN" db-id="zsx9vatd3fapv9e29srxw0970vf9pp90wp29" timestamp="1578449383" guid="02a15350-a0c5-4a4a-a4bf-1f165b22b5a2"&gt;184&lt;/key&gt;&lt;/foreign-keys&gt;&lt;ref-type name="Journal Article"&gt;17&lt;/ref-type&gt;&lt;contributors&gt;&lt;authors&gt;&lt;author&gt;Claire, Mark W.&lt;/author&gt;&lt;author&gt;Sheets, John&lt;/author&gt;&lt;author&gt;Cohen, Martin&lt;/author&gt;&lt;author&gt;Ribas, Ignasi&lt;/author&gt;&lt;author&gt;Meadows, Victoria S.&lt;/author&gt;&lt;author&gt;Catling, David C.&lt;/author&gt;&lt;/authors&gt;&lt;/contributors&gt;&lt;titles&gt;&lt;title&gt;THE EVOLUTION OF SOLAR FLUX FROM 0.1 nm TO 160 μm: QUANTITATIVE ESTIMATES FOR PLANETARY STUDIES&lt;/title&gt;&lt;secondary-title&gt;The Astrophysical Journal&lt;/secondary-title&gt;&lt;/titles&gt;&lt;periodical&gt;&lt;full-title&gt;The Astrophysical Journal&lt;/full-title&gt;&lt;/periodical&gt;&lt;pages&gt;95&lt;/pages&gt;&lt;volume&gt;757&lt;/volume&gt;&lt;number&gt;1&lt;/number&gt;&lt;dates&gt;&lt;year&gt;2012&lt;/year&gt;&lt;pub-dates&gt;&lt;date&gt;2012/09/06&lt;/date&gt;&lt;/pub-dates&gt;&lt;/dates&gt;&lt;publisher&gt;IOP Publishing&lt;/publisher&gt;&lt;isbn&gt;0004-637X&amp;#xD;1538-4357&lt;/isbn&gt;&lt;urls&gt;&lt;related-urls&gt;&lt;url&gt;http://dx.doi.org/10.1088/0004-637X/757/1/95&lt;/url&gt;&lt;/related-urls&gt;&lt;/urls&gt;&lt;electronic-resource-num&gt;10.1088/0004-637x/757/1/95&lt;/electronic-resource-num&gt;&lt;/record&gt;&lt;/Cite&gt;&lt;/EndNote&gt;</w:instrText>
      </w:r>
      <w:r w:rsidR="0004501E">
        <w:rPr>
          <w:rFonts w:cs="Times New Roman"/>
          <w:highlight w:val="yellow"/>
        </w:rPr>
        <w:fldChar w:fldCharType="separate"/>
      </w:r>
      <w:r w:rsidR="0004501E">
        <w:rPr>
          <w:rFonts w:cs="Times New Roman"/>
          <w:noProof/>
          <w:highlight w:val="yellow"/>
        </w:rPr>
        <w:t>(Claire et al. 2012)</w:t>
      </w:r>
      <w:r w:rsidR="0004501E">
        <w:rPr>
          <w:rFonts w:cs="Times New Roman"/>
          <w:highlight w:val="yellow"/>
        </w:rPr>
        <w:fldChar w:fldCharType="end"/>
      </w:r>
      <w:r w:rsidR="0004501E" w:rsidRPr="00E9699F">
        <w:rPr>
          <w:rFonts w:cs="Times New Roman"/>
          <w:highlight w:val="yellow"/>
        </w:rPr>
        <w:t>.</w:t>
      </w:r>
      <w:r w:rsidR="0004501E">
        <w:rPr>
          <w:rFonts w:cs="Times New Roman"/>
        </w:rPr>
        <w:t xml:space="preserve">  </w:t>
      </w:r>
    </w:p>
    <w:p w14:paraId="34CD2BCF" w14:textId="77777777" w:rsidR="00622FD7" w:rsidRPr="001A3542" w:rsidRDefault="00622FD7" w:rsidP="008E31C3">
      <w:pPr>
        <w:pStyle w:val="Heading1"/>
        <w:numPr>
          <w:ilvl w:val="0"/>
          <w:numId w:val="0"/>
        </w:numPr>
        <w:spacing w:line="360" w:lineRule="auto"/>
        <w:ind w:left="360" w:hanging="360"/>
        <w:rPr>
          <w:rFonts w:cs="Times New Roman"/>
          <w:b w:val="0"/>
          <w:bCs/>
          <w:u w:val="single"/>
        </w:rPr>
      </w:pPr>
      <w:r w:rsidRPr="001A3542">
        <w:rPr>
          <w:rFonts w:cs="Times New Roman"/>
          <w:b w:val="0"/>
          <w:bCs/>
          <w:u w:val="single"/>
        </w:rPr>
        <w:t>B.2.   Chemical disequilibrium calculation with Gibbs energy minimization</w:t>
      </w:r>
    </w:p>
    <w:p w14:paraId="3E167E44" w14:textId="0720C824" w:rsidR="00622FD7" w:rsidRPr="001A3542" w:rsidRDefault="00622FD7" w:rsidP="008E31C3">
      <w:pPr>
        <w:spacing w:line="360" w:lineRule="auto"/>
        <w:ind w:firstLine="720"/>
        <w:rPr>
          <w:rFonts w:cs="Times New Roman"/>
        </w:rPr>
      </w:pPr>
      <w:r w:rsidRPr="001A3542">
        <w:rPr>
          <w:rFonts w:cs="Times New Roman"/>
        </w:rPr>
        <w:t xml:space="preserve">For each modeled prebiotic and </w:t>
      </w:r>
      <w:r w:rsidR="00206337" w:rsidRPr="001A3542">
        <w:rPr>
          <w:rFonts w:cs="Times New Roman"/>
        </w:rPr>
        <w:t>biotic</w:t>
      </w:r>
      <w:r w:rsidRPr="001A3542">
        <w:rPr>
          <w:rFonts w:cs="Times New Roman"/>
        </w:rPr>
        <w:t xml:space="preserve"> atmosphere, we calculate the atmosphere-ocean chemical disequilibrium with Gibbs energy minimization. </w:t>
      </w:r>
      <w:r w:rsidR="006F4ECA" w:rsidRPr="001A3542">
        <w:rPr>
          <w:rFonts w:cs="Times New Roman"/>
        </w:rPr>
        <w:fldChar w:fldCharType="begin"/>
      </w:r>
      <w:r w:rsidR="006F4ECA" w:rsidRPr="001A3542">
        <w:rPr>
          <w:rFonts w:cs="Times New Roman"/>
        </w:rPr>
        <w:instrText xml:space="preserve"> REF _Ref21622060 \h </w:instrText>
      </w:r>
      <w:r w:rsidR="001A3542">
        <w:rPr>
          <w:rFonts w:cs="Times New Roman"/>
        </w:rPr>
        <w:instrText xml:space="preserve"> \* MERGEFORMAT </w:instrText>
      </w:r>
      <w:r w:rsidR="006F4ECA" w:rsidRPr="001A3542">
        <w:rPr>
          <w:rFonts w:cs="Times New Roman"/>
        </w:rPr>
      </w:r>
      <w:r w:rsidR="006F4ECA" w:rsidRPr="001A3542">
        <w:rPr>
          <w:rFonts w:cs="Times New Roman"/>
        </w:rPr>
        <w:fldChar w:fldCharType="separate"/>
      </w:r>
      <w:r w:rsidR="00D011B4" w:rsidRPr="00D011B4">
        <w:rPr>
          <w:rFonts w:cs="Times New Roman"/>
        </w:rPr>
        <w:t xml:space="preserve">Figure </w:t>
      </w:r>
      <w:r w:rsidR="00D011B4" w:rsidRPr="00D011B4">
        <w:rPr>
          <w:rFonts w:cs="Times New Roman"/>
          <w:noProof/>
        </w:rPr>
        <w:t>7</w:t>
      </w:r>
      <w:r w:rsidR="006F4ECA" w:rsidRPr="001A3542">
        <w:rPr>
          <w:rFonts w:cs="Times New Roman"/>
        </w:rPr>
        <w:fldChar w:fldCharType="end"/>
      </w:r>
      <w:r w:rsidR="006F4ECA" w:rsidRPr="001A3542">
        <w:rPr>
          <w:rFonts w:cs="Times New Roman"/>
        </w:rPr>
        <w:t xml:space="preserve"> </w:t>
      </w:r>
      <w:r w:rsidRPr="001A3542">
        <w:rPr>
          <w:rFonts w:cs="Times New Roman"/>
        </w:rPr>
        <w:t>and</w:t>
      </w:r>
      <w:r w:rsidR="006F4ECA" w:rsidRPr="001A3542">
        <w:rPr>
          <w:rFonts w:cs="Times New Roman"/>
        </w:rPr>
        <w:t xml:space="preserve"> </w:t>
      </w:r>
      <w:r w:rsidR="006F4ECA" w:rsidRPr="001A3542">
        <w:rPr>
          <w:rFonts w:cs="Times New Roman"/>
        </w:rPr>
        <w:fldChar w:fldCharType="begin"/>
      </w:r>
      <w:r w:rsidR="006F4ECA" w:rsidRPr="001A3542">
        <w:rPr>
          <w:rFonts w:cs="Times New Roman"/>
        </w:rPr>
        <w:instrText xml:space="preserve"> REF _Ref21622077 \h </w:instrText>
      </w:r>
      <w:r w:rsidR="001A3542">
        <w:rPr>
          <w:rFonts w:cs="Times New Roman"/>
        </w:rPr>
        <w:instrText xml:space="preserve"> \* MERGEFORMAT </w:instrText>
      </w:r>
      <w:r w:rsidR="006F4ECA" w:rsidRPr="001A3542">
        <w:rPr>
          <w:rFonts w:cs="Times New Roman"/>
        </w:rPr>
      </w:r>
      <w:r w:rsidR="006F4ECA" w:rsidRPr="001A3542">
        <w:rPr>
          <w:rFonts w:cs="Times New Roman"/>
        </w:rPr>
        <w:fldChar w:fldCharType="separate"/>
      </w:r>
      <w:r w:rsidR="00D011B4" w:rsidRPr="00D011B4">
        <w:rPr>
          <w:rFonts w:cs="Times New Roman"/>
        </w:rPr>
        <w:t xml:space="preserve">Figure </w:t>
      </w:r>
      <w:r w:rsidR="00D011B4" w:rsidRPr="00D011B4">
        <w:rPr>
          <w:rFonts w:cs="Times New Roman"/>
          <w:noProof/>
        </w:rPr>
        <w:t>8</w:t>
      </w:r>
      <w:r w:rsidR="006F4ECA" w:rsidRPr="001A3542">
        <w:rPr>
          <w:rFonts w:cs="Times New Roman"/>
        </w:rPr>
        <w:fldChar w:fldCharType="end"/>
      </w:r>
      <w:r w:rsidRPr="001A3542">
        <w:rPr>
          <w:rFonts w:cs="Times New Roman"/>
        </w:rPr>
        <w:t xml:space="preserve"> illustrate this calculation for the lowest volcanic outgassing scenario (outgassing multiplicative factor </w:t>
      </w:r>
      <w:r w:rsidR="007D0210" w:rsidRPr="00025957">
        <w:rPr>
          <w:noProof/>
          <w:position w:val="-4"/>
        </w:rPr>
        <w:object w:dxaOrig="560" w:dyaOrig="260" w14:anchorId="3D16F5BE">
          <v:shape id="_x0000_i1065" type="#_x0000_t75" alt="" style="width:28.4pt;height:15.2pt;mso-width-percent:0;mso-height-percent:0;mso-width-percent:0;mso-height-percent:0" o:ole="">
            <v:imagedata r:id="rId212" o:title=""/>
          </v:shape>
          <o:OLEObject Type="Embed" ProgID="Equation.DSMT4" ShapeID="_x0000_i1065" DrawAspect="Content" ObjectID="_1643357461" r:id="rId213"/>
        </w:object>
      </w:r>
      <w:r w:rsidRPr="001A3542">
        <w:rPr>
          <w:rFonts w:cs="Times New Roman"/>
        </w:rPr>
        <w:t>) for the pre</w:t>
      </w:r>
      <w:r w:rsidR="00206337" w:rsidRPr="001A3542">
        <w:rPr>
          <w:rFonts w:cs="Times New Roman"/>
        </w:rPr>
        <w:t>biotic</w:t>
      </w:r>
      <w:r w:rsidRPr="001A3542">
        <w:rPr>
          <w:rFonts w:cs="Times New Roman"/>
        </w:rPr>
        <w:t xml:space="preserve"> and </w:t>
      </w:r>
      <w:r w:rsidR="00206337" w:rsidRPr="001A3542">
        <w:rPr>
          <w:rFonts w:cs="Times New Roman"/>
        </w:rPr>
        <w:t>biotic</w:t>
      </w:r>
      <w:r w:rsidRPr="001A3542">
        <w:rPr>
          <w:rFonts w:cs="Times New Roman"/>
        </w:rPr>
        <w:t xml:space="preserve"> Earth respectively. For both figures, the blue bars are the initial or observed concentration of the atmosphere that we generated with the </w:t>
      </w:r>
      <w:r w:rsidRPr="001A3542">
        <w:rPr>
          <w:rFonts w:cs="Times New Roman"/>
          <w:i/>
          <w:iCs/>
        </w:rPr>
        <w:t>Atmos</w:t>
      </w:r>
      <w:r w:rsidRPr="001A3542">
        <w:rPr>
          <w:rFonts w:cs="Times New Roman"/>
        </w:rPr>
        <w:t xml:space="preserve"> photochemical code. The red bars are the concentrations for the atmosphere-ocean system at chemical equilibrium.</w:t>
      </w:r>
    </w:p>
    <w:p w14:paraId="7FF6C26A" w14:textId="1B4DDBC0" w:rsidR="00622FD7" w:rsidRPr="001A3542" w:rsidRDefault="00622FD7" w:rsidP="008E31C3">
      <w:pPr>
        <w:spacing w:line="360" w:lineRule="auto"/>
        <w:rPr>
          <w:rFonts w:cs="Times New Roman"/>
        </w:rPr>
      </w:pPr>
      <w:r w:rsidRPr="001A3542">
        <w:rPr>
          <w:rFonts w:cs="Times New Roman"/>
        </w:rPr>
        <w:tab/>
        <w:t xml:space="preserve">The chemical reactions that contribute most to the chemical disequilibrium are apparent in </w:t>
      </w:r>
      <w:r w:rsidR="006F4ECA" w:rsidRPr="001A3542">
        <w:rPr>
          <w:rFonts w:cs="Times New Roman"/>
        </w:rPr>
        <w:fldChar w:fldCharType="begin"/>
      </w:r>
      <w:r w:rsidR="006F4ECA" w:rsidRPr="001A3542">
        <w:rPr>
          <w:rFonts w:cs="Times New Roman"/>
        </w:rPr>
        <w:instrText xml:space="preserve"> REF _Ref21622060 \h </w:instrText>
      </w:r>
      <w:r w:rsidR="001A3542">
        <w:rPr>
          <w:rFonts w:cs="Times New Roman"/>
        </w:rPr>
        <w:instrText xml:space="preserve"> \* MERGEFORMAT </w:instrText>
      </w:r>
      <w:r w:rsidR="006F4ECA" w:rsidRPr="001A3542">
        <w:rPr>
          <w:rFonts w:cs="Times New Roman"/>
        </w:rPr>
      </w:r>
      <w:r w:rsidR="006F4ECA" w:rsidRPr="001A3542">
        <w:rPr>
          <w:rFonts w:cs="Times New Roman"/>
        </w:rPr>
        <w:fldChar w:fldCharType="separate"/>
      </w:r>
      <w:r w:rsidR="00D011B4" w:rsidRPr="00D011B4">
        <w:rPr>
          <w:rFonts w:cs="Times New Roman"/>
        </w:rPr>
        <w:t xml:space="preserve">Figure </w:t>
      </w:r>
      <w:r w:rsidR="00D011B4" w:rsidRPr="00D011B4">
        <w:rPr>
          <w:rFonts w:cs="Times New Roman"/>
          <w:noProof/>
        </w:rPr>
        <w:t>7</w:t>
      </w:r>
      <w:r w:rsidR="006F4ECA" w:rsidRPr="001A3542">
        <w:rPr>
          <w:rFonts w:cs="Times New Roman"/>
        </w:rPr>
        <w:fldChar w:fldCharType="end"/>
      </w:r>
      <w:r w:rsidR="006F4ECA" w:rsidRPr="001A3542">
        <w:rPr>
          <w:rFonts w:cs="Times New Roman"/>
        </w:rPr>
        <w:t xml:space="preserve"> </w:t>
      </w:r>
      <w:r w:rsidRPr="001A3542">
        <w:rPr>
          <w:rFonts w:cs="Times New Roman"/>
        </w:rPr>
        <w:t>and</w:t>
      </w:r>
      <w:r w:rsidR="006F4ECA" w:rsidRPr="001A3542">
        <w:rPr>
          <w:rFonts w:cs="Times New Roman"/>
        </w:rPr>
        <w:t xml:space="preserve"> </w:t>
      </w:r>
      <w:r w:rsidR="006F4ECA" w:rsidRPr="001A3542">
        <w:rPr>
          <w:rFonts w:cs="Times New Roman"/>
        </w:rPr>
        <w:fldChar w:fldCharType="begin"/>
      </w:r>
      <w:r w:rsidR="006F4ECA" w:rsidRPr="001A3542">
        <w:rPr>
          <w:rFonts w:cs="Times New Roman"/>
        </w:rPr>
        <w:instrText xml:space="preserve"> REF _Ref21622077 \h </w:instrText>
      </w:r>
      <w:r w:rsidR="001A3542">
        <w:rPr>
          <w:rFonts w:cs="Times New Roman"/>
        </w:rPr>
        <w:instrText xml:space="preserve"> \* MERGEFORMAT </w:instrText>
      </w:r>
      <w:r w:rsidR="006F4ECA" w:rsidRPr="001A3542">
        <w:rPr>
          <w:rFonts w:cs="Times New Roman"/>
        </w:rPr>
      </w:r>
      <w:r w:rsidR="006F4ECA" w:rsidRPr="001A3542">
        <w:rPr>
          <w:rFonts w:cs="Times New Roman"/>
        </w:rPr>
        <w:fldChar w:fldCharType="separate"/>
      </w:r>
      <w:r w:rsidR="00D011B4" w:rsidRPr="00D011B4">
        <w:rPr>
          <w:rFonts w:cs="Times New Roman"/>
        </w:rPr>
        <w:t xml:space="preserve">Figure </w:t>
      </w:r>
      <w:r w:rsidR="00D011B4" w:rsidRPr="00D011B4">
        <w:rPr>
          <w:rFonts w:cs="Times New Roman"/>
          <w:noProof/>
        </w:rPr>
        <w:t>8</w:t>
      </w:r>
      <w:r w:rsidR="006F4ECA" w:rsidRPr="001A3542">
        <w:rPr>
          <w:rFonts w:cs="Times New Roman"/>
        </w:rPr>
        <w:fldChar w:fldCharType="end"/>
      </w:r>
      <w:r w:rsidRPr="001A3542">
        <w:rPr>
          <w:rFonts w:cs="Times New Roman"/>
        </w:rPr>
        <w:t>. The main disequilibria in the prebiotic atmosphere are H</w:t>
      </w:r>
      <w:r w:rsidRPr="001A3542">
        <w:rPr>
          <w:rFonts w:cs="Times New Roman"/>
          <w:vertAlign w:val="subscript"/>
        </w:rPr>
        <w:t>2</w:t>
      </w:r>
      <w:r w:rsidRPr="001A3542">
        <w:rPr>
          <w:rFonts w:cs="Times New Roman"/>
        </w:rPr>
        <w:t>-CO</w:t>
      </w:r>
      <w:r w:rsidRPr="001A3542">
        <w:rPr>
          <w:rFonts w:cs="Times New Roman"/>
          <w:vertAlign w:val="subscript"/>
        </w:rPr>
        <w:t>2</w:t>
      </w:r>
      <w:r w:rsidRPr="001A3542">
        <w:rPr>
          <w:rFonts w:cs="Times New Roman"/>
        </w:rPr>
        <w:t xml:space="preserve"> and CO-H</w:t>
      </w:r>
      <w:r w:rsidRPr="001A3542">
        <w:rPr>
          <w:rFonts w:cs="Times New Roman"/>
          <w:vertAlign w:val="subscript"/>
        </w:rPr>
        <w:t>2</w:t>
      </w:r>
      <w:r w:rsidRPr="001A3542">
        <w:rPr>
          <w:rFonts w:cs="Times New Roman"/>
        </w:rPr>
        <w:t xml:space="preserve">O. </w:t>
      </w:r>
      <w:r w:rsidR="006F4ECA" w:rsidRPr="001A3542">
        <w:rPr>
          <w:rFonts w:cs="Times New Roman"/>
        </w:rPr>
        <w:fldChar w:fldCharType="begin"/>
      </w:r>
      <w:r w:rsidR="006F4ECA" w:rsidRPr="001A3542">
        <w:rPr>
          <w:rFonts w:cs="Times New Roman"/>
        </w:rPr>
        <w:instrText xml:space="preserve"> REF _Ref21622060 \h </w:instrText>
      </w:r>
      <w:r w:rsidR="001A3542">
        <w:rPr>
          <w:rFonts w:cs="Times New Roman"/>
        </w:rPr>
        <w:instrText xml:space="preserve"> \* MERGEFORMAT </w:instrText>
      </w:r>
      <w:r w:rsidR="006F4ECA" w:rsidRPr="001A3542">
        <w:rPr>
          <w:rFonts w:cs="Times New Roman"/>
        </w:rPr>
      </w:r>
      <w:r w:rsidR="006F4ECA" w:rsidRPr="001A3542">
        <w:rPr>
          <w:rFonts w:cs="Times New Roman"/>
        </w:rPr>
        <w:fldChar w:fldCharType="separate"/>
      </w:r>
      <w:r w:rsidR="00D011B4" w:rsidRPr="00D011B4">
        <w:rPr>
          <w:rFonts w:cs="Times New Roman"/>
        </w:rPr>
        <w:t xml:space="preserve">Figure </w:t>
      </w:r>
      <w:r w:rsidR="00D011B4" w:rsidRPr="00D011B4">
        <w:rPr>
          <w:rFonts w:cs="Times New Roman"/>
          <w:noProof/>
        </w:rPr>
        <w:t>7</w:t>
      </w:r>
      <w:r w:rsidR="006F4ECA" w:rsidRPr="001A3542">
        <w:rPr>
          <w:rFonts w:cs="Times New Roman"/>
        </w:rPr>
        <w:fldChar w:fldCharType="end"/>
      </w:r>
      <w:r w:rsidR="006F4ECA" w:rsidRPr="001A3542">
        <w:rPr>
          <w:rFonts w:cs="Times New Roman"/>
        </w:rPr>
        <w:t xml:space="preserve"> </w:t>
      </w:r>
      <w:r w:rsidRPr="001A3542">
        <w:rPr>
          <w:rFonts w:cs="Times New Roman"/>
        </w:rPr>
        <w:t>shows that the atmosphere at equilibrium has much less H</w:t>
      </w:r>
      <w:r w:rsidRPr="001A3542">
        <w:rPr>
          <w:rFonts w:cs="Times New Roman"/>
          <w:vertAlign w:val="subscript"/>
        </w:rPr>
        <w:t>2</w:t>
      </w:r>
      <w:r w:rsidRPr="001A3542">
        <w:rPr>
          <w:rFonts w:cs="Times New Roman"/>
        </w:rPr>
        <w:t xml:space="preserve"> and CO than the initial state. Additionally, the chemotrophic Earth’s main disequilibrium was CO</w:t>
      </w:r>
      <w:r w:rsidRPr="001A3542">
        <w:rPr>
          <w:rFonts w:cs="Times New Roman"/>
          <w:vertAlign w:val="subscript"/>
        </w:rPr>
        <w:t>2</w:t>
      </w:r>
      <w:r w:rsidRPr="001A3542">
        <w:rPr>
          <w:rFonts w:cs="Times New Roman"/>
        </w:rPr>
        <w:t>-N</w:t>
      </w:r>
      <w:r w:rsidRPr="001A3542">
        <w:rPr>
          <w:rFonts w:cs="Times New Roman"/>
          <w:vertAlign w:val="subscript"/>
        </w:rPr>
        <w:t>2</w:t>
      </w:r>
      <w:r w:rsidRPr="001A3542">
        <w:rPr>
          <w:rFonts w:cs="Times New Roman"/>
        </w:rPr>
        <w:t>-CH</w:t>
      </w:r>
      <w:r w:rsidRPr="001A3542">
        <w:rPr>
          <w:rFonts w:cs="Times New Roman"/>
          <w:vertAlign w:val="subscript"/>
        </w:rPr>
        <w:t>4</w:t>
      </w:r>
      <w:r w:rsidRPr="001A3542">
        <w:rPr>
          <w:rFonts w:cs="Times New Roman"/>
        </w:rPr>
        <w:t>-H</w:t>
      </w:r>
      <w:r w:rsidRPr="001A3542">
        <w:rPr>
          <w:rFonts w:cs="Times New Roman"/>
          <w:vertAlign w:val="subscript"/>
        </w:rPr>
        <w:t>2</w:t>
      </w:r>
      <w:r w:rsidRPr="001A3542">
        <w:rPr>
          <w:rFonts w:cs="Times New Roman"/>
        </w:rPr>
        <w:t xml:space="preserve">O, which can be seen in </w:t>
      </w:r>
      <w:r w:rsidR="006F4ECA" w:rsidRPr="001A3542">
        <w:rPr>
          <w:rFonts w:cs="Times New Roman"/>
        </w:rPr>
        <w:fldChar w:fldCharType="begin"/>
      </w:r>
      <w:r w:rsidR="006F4ECA" w:rsidRPr="001A3542">
        <w:rPr>
          <w:rFonts w:cs="Times New Roman"/>
        </w:rPr>
        <w:instrText xml:space="preserve"> REF _Ref21622077 \h </w:instrText>
      </w:r>
      <w:r w:rsidR="001A3542">
        <w:rPr>
          <w:rFonts w:cs="Times New Roman"/>
        </w:rPr>
        <w:instrText xml:space="preserve"> \* MERGEFORMAT </w:instrText>
      </w:r>
      <w:r w:rsidR="006F4ECA" w:rsidRPr="001A3542">
        <w:rPr>
          <w:rFonts w:cs="Times New Roman"/>
        </w:rPr>
      </w:r>
      <w:r w:rsidR="006F4ECA" w:rsidRPr="001A3542">
        <w:rPr>
          <w:rFonts w:cs="Times New Roman"/>
        </w:rPr>
        <w:fldChar w:fldCharType="separate"/>
      </w:r>
      <w:r w:rsidR="00D011B4" w:rsidRPr="00D011B4">
        <w:rPr>
          <w:rFonts w:cs="Times New Roman"/>
        </w:rPr>
        <w:t xml:space="preserve">Figure </w:t>
      </w:r>
      <w:r w:rsidR="00D011B4" w:rsidRPr="00D011B4">
        <w:rPr>
          <w:rFonts w:cs="Times New Roman"/>
          <w:noProof/>
        </w:rPr>
        <w:t>8</w:t>
      </w:r>
      <w:r w:rsidR="006F4ECA" w:rsidRPr="001A3542">
        <w:rPr>
          <w:rFonts w:cs="Times New Roman"/>
        </w:rPr>
        <w:fldChar w:fldCharType="end"/>
      </w:r>
      <w:r w:rsidRPr="001A3542">
        <w:rPr>
          <w:rFonts w:cs="Times New Roman"/>
        </w:rPr>
        <w:t xml:space="preserve"> because the equilibrium state has much less CH</w:t>
      </w:r>
      <w:r w:rsidRPr="001A3542">
        <w:rPr>
          <w:rFonts w:cs="Times New Roman"/>
          <w:vertAlign w:val="subscript"/>
        </w:rPr>
        <w:t>4</w:t>
      </w:r>
      <w:r w:rsidRPr="001A3542">
        <w:rPr>
          <w:rFonts w:cs="Times New Roman"/>
        </w:rPr>
        <w:t xml:space="preserve"> than the initial state.</w:t>
      </w:r>
    </w:p>
    <w:p w14:paraId="388D5E96" w14:textId="22D3D4DB" w:rsidR="00622FD7" w:rsidRPr="001A3542" w:rsidRDefault="00622FD7" w:rsidP="008E31C3">
      <w:pPr>
        <w:pStyle w:val="Heading1"/>
        <w:numPr>
          <w:ilvl w:val="0"/>
          <w:numId w:val="0"/>
        </w:numPr>
        <w:spacing w:line="360" w:lineRule="auto"/>
        <w:ind w:left="360" w:hanging="360"/>
        <w:rPr>
          <w:rFonts w:cs="Times New Roman"/>
          <w:b w:val="0"/>
          <w:bCs/>
          <w:u w:val="single"/>
        </w:rPr>
      </w:pPr>
      <w:r w:rsidRPr="001A3542">
        <w:rPr>
          <w:rFonts w:cs="Times New Roman"/>
          <w:b w:val="0"/>
          <w:bCs/>
          <w:u w:val="single"/>
        </w:rPr>
        <w:t>B.3.   Sensitivity of chemical disequilibrium calculations to oxygen fugacity</w:t>
      </w:r>
    </w:p>
    <w:p w14:paraId="2272608F" w14:textId="4D09A923" w:rsidR="00622FD7" w:rsidRPr="001A3542" w:rsidRDefault="006F4ECA" w:rsidP="008E31C3">
      <w:pPr>
        <w:spacing w:line="360" w:lineRule="auto"/>
        <w:ind w:firstLine="720"/>
        <w:rPr>
          <w:rFonts w:cs="Times New Roman"/>
        </w:rPr>
      </w:pPr>
      <w:r w:rsidRPr="001A3542">
        <w:rPr>
          <w:rFonts w:cs="Times New Roman"/>
        </w:rPr>
        <w:fldChar w:fldCharType="begin"/>
      </w:r>
      <w:r w:rsidRPr="001A3542">
        <w:rPr>
          <w:rFonts w:cs="Times New Roman"/>
        </w:rPr>
        <w:instrText xml:space="preserve"> REF _Ref21622154 \h </w:instrText>
      </w:r>
      <w:r w:rsidR="001A3542">
        <w:rPr>
          <w:rFonts w:cs="Times New Roman"/>
        </w:rPr>
        <w:instrText xml:space="preserve"> \* MERGEFORMAT </w:instrText>
      </w:r>
      <w:r w:rsidRPr="001A3542">
        <w:rPr>
          <w:rFonts w:cs="Times New Roman"/>
        </w:rPr>
      </w:r>
      <w:r w:rsidRPr="001A3542">
        <w:rPr>
          <w:rFonts w:cs="Times New Roman"/>
        </w:rPr>
        <w:fldChar w:fldCharType="separate"/>
      </w:r>
      <w:r w:rsidR="00D011B4" w:rsidRPr="00D011B4">
        <w:rPr>
          <w:rFonts w:cs="Times New Roman"/>
        </w:rPr>
        <w:t xml:space="preserve">Figure </w:t>
      </w:r>
      <w:r w:rsidR="00D011B4" w:rsidRPr="00D011B4">
        <w:rPr>
          <w:rFonts w:cs="Times New Roman"/>
          <w:noProof/>
        </w:rPr>
        <w:t>9</w:t>
      </w:r>
      <w:r w:rsidRPr="001A3542">
        <w:rPr>
          <w:rFonts w:cs="Times New Roman"/>
        </w:rPr>
        <w:fldChar w:fldCharType="end"/>
      </w:r>
      <w:r w:rsidRPr="001A3542">
        <w:rPr>
          <w:rFonts w:cs="Times New Roman"/>
        </w:rPr>
        <w:t xml:space="preserve"> </w:t>
      </w:r>
      <w:r w:rsidR="00622FD7" w:rsidRPr="001A3542">
        <w:rPr>
          <w:rFonts w:cs="Times New Roman"/>
        </w:rPr>
        <w:t>shows that chemical disequilibrium is fairly insensitive to the mantle oxygen fugacity. Chemical disequilibrium, as measured by Gibbs energy, is plotted for the lowest volcanic outgassing scenario (</w:t>
      </w:r>
      <w:r w:rsidR="007D0210" w:rsidRPr="00025957">
        <w:rPr>
          <w:noProof/>
          <w:position w:val="-4"/>
        </w:rPr>
        <w:object w:dxaOrig="560" w:dyaOrig="260" w14:anchorId="23037F0E">
          <v:shape id="_x0000_i1064" type="#_x0000_t75" alt="" style="width:28.4pt;height:15.2pt;mso-width-percent:0;mso-height-percent:0;mso-width-percent:0;mso-height-percent:0" o:ole="">
            <v:imagedata r:id="rId214" o:title=""/>
          </v:shape>
          <o:OLEObject Type="Embed" ProgID="Equation.DSMT4" ShapeID="_x0000_i1064" DrawAspect="Content" ObjectID="_1643357462" r:id="rId215"/>
        </w:object>
      </w:r>
      <w:r w:rsidR="00622FD7" w:rsidRPr="001A3542">
        <w:rPr>
          <w:rFonts w:cs="Times New Roman"/>
        </w:rPr>
        <w:t xml:space="preserve">) as a function of oxygen fugacity. </w:t>
      </w:r>
      <w:r w:rsidR="00622FD7" w:rsidRPr="001A3542">
        <w:rPr>
          <w:rFonts w:eastAsiaTheme="minorEastAsia" w:cs="Times New Roman"/>
        </w:rPr>
        <w:t>Changing the oxygen fugacity by 1 log unit changes the calculated Gibbs energy results by a factor of ~2 (</w:t>
      </w:r>
      <w:r w:rsidRPr="001A3542">
        <w:rPr>
          <w:rFonts w:eastAsiaTheme="minorEastAsia" w:cs="Times New Roman"/>
        </w:rPr>
        <w:fldChar w:fldCharType="begin"/>
      </w:r>
      <w:r w:rsidRPr="001A3542">
        <w:rPr>
          <w:rFonts w:eastAsiaTheme="minorEastAsia" w:cs="Times New Roman"/>
        </w:rPr>
        <w:instrText xml:space="preserve"> REF _Ref21622154 \h </w:instrText>
      </w:r>
      <w:r w:rsidR="001A3542">
        <w:rPr>
          <w:rFonts w:eastAsiaTheme="minorEastAsia" w:cs="Times New Roman"/>
        </w:rPr>
        <w:instrText xml:space="preserve"> \* MERGEFORMAT </w:instrText>
      </w:r>
      <w:r w:rsidRPr="001A3542">
        <w:rPr>
          <w:rFonts w:eastAsiaTheme="minorEastAsia" w:cs="Times New Roman"/>
        </w:rPr>
      </w:r>
      <w:r w:rsidRPr="001A3542">
        <w:rPr>
          <w:rFonts w:eastAsiaTheme="minorEastAsia" w:cs="Times New Roman"/>
        </w:rPr>
        <w:fldChar w:fldCharType="separate"/>
      </w:r>
      <w:r w:rsidR="00D011B4" w:rsidRPr="00D011B4">
        <w:rPr>
          <w:rFonts w:cs="Times New Roman"/>
        </w:rPr>
        <w:t xml:space="preserve">Figure </w:t>
      </w:r>
      <w:r w:rsidR="00D011B4" w:rsidRPr="00D011B4">
        <w:rPr>
          <w:rFonts w:cs="Times New Roman"/>
          <w:noProof/>
        </w:rPr>
        <w:t>9</w:t>
      </w:r>
      <w:r w:rsidRPr="001A3542">
        <w:rPr>
          <w:rFonts w:eastAsiaTheme="minorEastAsia" w:cs="Times New Roman"/>
        </w:rPr>
        <w:fldChar w:fldCharType="end"/>
      </w:r>
      <w:r w:rsidR="00622FD7" w:rsidRPr="001A3542">
        <w:rPr>
          <w:rFonts w:eastAsiaTheme="minorEastAsia" w:cs="Times New Roman"/>
        </w:rPr>
        <w:t xml:space="preserve">). This effect is small compared to the </w:t>
      </w:r>
      <w:r w:rsidR="009F0C8F">
        <w:rPr>
          <w:rFonts w:eastAsiaTheme="minorEastAsia" w:cs="Times New Roman"/>
        </w:rPr>
        <w:t xml:space="preserve">uncertainty in </w:t>
      </w:r>
      <w:r w:rsidR="00622FD7" w:rsidRPr="001A3542">
        <w:rPr>
          <w:rFonts w:eastAsiaTheme="minorEastAsia" w:cs="Times New Roman"/>
        </w:rPr>
        <w:t>volcanic outgassing rates, so it seems reasonable to ignore it.</w:t>
      </w:r>
    </w:p>
    <w:p w14:paraId="18EF0D0B" w14:textId="77777777" w:rsidR="00622FD7" w:rsidRPr="001A3542" w:rsidRDefault="00622FD7" w:rsidP="008E31C3">
      <w:pPr>
        <w:spacing w:line="360" w:lineRule="auto"/>
        <w:rPr>
          <w:rFonts w:cs="Times New Roman"/>
        </w:rPr>
      </w:pPr>
    </w:p>
    <w:p w14:paraId="25D4103A" w14:textId="77777777" w:rsidR="00622FD7" w:rsidRPr="001A3542" w:rsidRDefault="00622FD7" w:rsidP="008E31C3">
      <w:pPr>
        <w:pStyle w:val="Heading1"/>
        <w:spacing w:line="360" w:lineRule="auto"/>
        <w:rPr>
          <w:rFonts w:cs="Times New Roman"/>
          <w:b w:val="0"/>
          <w:bCs/>
        </w:rPr>
      </w:pPr>
      <w:r w:rsidRPr="001A3542">
        <w:rPr>
          <w:rFonts w:cs="Times New Roman"/>
          <w:b w:val="0"/>
          <w:bCs/>
        </w:rPr>
        <w:lastRenderedPageBreak/>
        <w:t>UNCATALYZED ACTIVATION ENERGY OF NITROGEN FIXATION</w:t>
      </w:r>
    </w:p>
    <w:p w14:paraId="537F4182" w14:textId="7738487C" w:rsidR="00622FD7" w:rsidRPr="001A3542" w:rsidRDefault="00622FD7" w:rsidP="008E31C3">
      <w:pPr>
        <w:spacing w:line="360" w:lineRule="auto"/>
        <w:ind w:firstLine="720"/>
        <w:rPr>
          <w:rFonts w:cs="Times New Roman"/>
        </w:rPr>
      </w:pPr>
      <w:r w:rsidRPr="001A3542">
        <w:rPr>
          <w:rFonts w:cs="Times New Roman"/>
        </w:rPr>
        <w:t>We suggest that life did not evolve to consume the O</w:t>
      </w:r>
      <w:r w:rsidRPr="001A3542">
        <w:rPr>
          <w:rFonts w:cs="Times New Roman"/>
          <w:vertAlign w:val="subscript"/>
        </w:rPr>
        <w:t>2</w:t>
      </w:r>
      <w:r w:rsidRPr="001A3542">
        <w:rPr>
          <w:rFonts w:cs="Times New Roman"/>
        </w:rPr>
        <w:t>-N</w:t>
      </w:r>
      <w:r w:rsidRPr="001A3542">
        <w:rPr>
          <w:rFonts w:cs="Times New Roman"/>
          <w:vertAlign w:val="subscript"/>
        </w:rPr>
        <w:t>2</w:t>
      </w:r>
      <w:r w:rsidRPr="001A3542">
        <w:rPr>
          <w:rFonts w:cs="Times New Roman"/>
        </w:rPr>
        <w:t>-H</w:t>
      </w:r>
      <w:r w:rsidRPr="001A3542">
        <w:rPr>
          <w:rFonts w:cs="Times New Roman"/>
          <w:vertAlign w:val="subscript"/>
        </w:rPr>
        <w:t>2</w:t>
      </w:r>
      <w:r w:rsidRPr="001A3542">
        <w:rPr>
          <w:rFonts w:cs="Times New Roman"/>
        </w:rPr>
        <w:t>O and CO</w:t>
      </w:r>
      <w:r w:rsidRPr="001A3542">
        <w:rPr>
          <w:rFonts w:cs="Times New Roman"/>
          <w:vertAlign w:val="subscript"/>
        </w:rPr>
        <w:t>2</w:t>
      </w:r>
      <w:r w:rsidRPr="001A3542">
        <w:rPr>
          <w:rFonts w:cs="Times New Roman"/>
        </w:rPr>
        <w:t>-N</w:t>
      </w:r>
      <w:r w:rsidRPr="001A3542">
        <w:rPr>
          <w:rFonts w:cs="Times New Roman"/>
          <w:vertAlign w:val="subscript"/>
        </w:rPr>
        <w:t>2</w:t>
      </w:r>
      <w:r w:rsidRPr="001A3542">
        <w:rPr>
          <w:rFonts w:cs="Times New Roman"/>
        </w:rPr>
        <w:t>-CH</w:t>
      </w:r>
      <w:r w:rsidRPr="001A3542">
        <w:rPr>
          <w:rFonts w:cs="Times New Roman"/>
          <w:vertAlign w:val="subscript"/>
        </w:rPr>
        <w:t>4</w:t>
      </w:r>
      <w:r w:rsidRPr="001A3542">
        <w:rPr>
          <w:rFonts w:cs="Times New Roman"/>
        </w:rPr>
        <w:t>-H</w:t>
      </w:r>
      <w:r w:rsidRPr="001A3542">
        <w:rPr>
          <w:rFonts w:cs="Times New Roman"/>
          <w:vertAlign w:val="subscript"/>
        </w:rPr>
        <w:t>2</w:t>
      </w:r>
      <w:r w:rsidRPr="001A3542">
        <w:rPr>
          <w:rFonts w:cs="Times New Roman"/>
        </w:rPr>
        <w:t>O disequilibria because</w:t>
      </w:r>
      <w:r w:rsidR="00E624B7">
        <w:rPr>
          <w:rFonts w:cs="Times New Roman"/>
        </w:rPr>
        <w:t xml:space="preserve"> reactions of gases in these disequilibria</w:t>
      </w:r>
      <w:r w:rsidRPr="001A3542">
        <w:rPr>
          <w:rFonts w:cs="Times New Roman"/>
        </w:rPr>
        <w:t xml:space="preserve"> have biologically insurmountable kinetic barriers. To substantiate this argument, we compare the uncatalyzed activation energy of O</w:t>
      </w:r>
      <w:r w:rsidRPr="001A3542">
        <w:rPr>
          <w:rFonts w:cs="Times New Roman"/>
          <w:vertAlign w:val="subscript"/>
        </w:rPr>
        <w:t>2</w:t>
      </w:r>
      <w:r w:rsidRPr="001A3542">
        <w:rPr>
          <w:rFonts w:cs="Times New Roman"/>
        </w:rPr>
        <w:t>-N</w:t>
      </w:r>
      <w:r w:rsidRPr="001A3542">
        <w:rPr>
          <w:rFonts w:cs="Times New Roman"/>
          <w:vertAlign w:val="subscript"/>
        </w:rPr>
        <w:t>2</w:t>
      </w:r>
      <w:r w:rsidRPr="001A3542">
        <w:rPr>
          <w:rFonts w:cs="Times New Roman"/>
        </w:rPr>
        <w:t>-H</w:t>
      </w:r>
      <w:r w:rsidRPr="001A3542">
        <w:rPr>
          <w:rFonts w:cs="Times New Roman"/>
          <w:vertAlign w:val="subscript"/>
        </w:rPr>
        <w:t>2</w:t>
      </w:r>
      <w:r w:rsidRPr="001A3542">
        <w:rPr>
          <w:rFonts w:cs="Times New Roman"/>
        </w:rPr>
        <w:t>O (&gt;316 kJ/mol) to the uncatalyzed activation energy of nitrogen fixation</w:t>
      </w:r>
      <w:r w:rsidR="00E624B7">
        <w:rPr>
          <w:rFonts w:cs="Times New Roman"/>
        </w:rPr>
        <w:t xml:space="preserve"> reduction</w:t>
      </w:r>
      <w:r w:rsidRPr="001A3542">
        <w:rPr>
          <w:rFonts w:cs="Times New Roman"/>
        </w:rPr>
        <w:t>, because nitrogen fixation</w:t>
      </w:r>
      <w:r w:rsidR="00E624B7">
        <w:rPr>
          <w:rFonts w:cs="Times New Roman"/>
        </w:rPr>
        <w:t xml:space="preserve"> by reduction</w:t>
      </w:r>
      <w:r w:rsidRPr="001A3542">
        <w:rPr>
          <w:rFonts w:cs="Times New Roman"/>
        </w:rPr>
        <w:t xml:space="preserve"> is arguably the most kinetically difficult reaction that biology has managed to catalyze. The </w:t>
      </w:r>
      <w:r w:rsidR="00E624B7">
        <w:rPr>
          <w:rFonts w:cs="Times New Roman"/>
        </w:rPr>
        <w:t xml:space="preserve">net </w:t>
      </w:r>
      <w:r w:rsidRPr="001A3542">
        <w:rPr>
          <w:rFonts w:cs="Times New Roman"/>
        </w:rPr>
        <w:t>nitrogen fixation</w:t>
      </w:r>
      <w:r w:rsidR="00E624B7">
        <w:rPr>
          <w:rFonts w:cs="Times New Roman"/>
        </w:rPr>
        <w:t xml:space="preserve"> by reduction</w:t>
      </w:r>
      <w:r w:rsidRPr="001A3542">
        <w:rPr>
          <w:rFonts w:cs="Times New Roman"/>
        </w:rPr>
        <w:t xml:space="preserve"> reaction is</w:t>
      </w:r>
    </w:p>
    <w:p w14:paraId="5400FA28" w14:textId="35D2E7A3" w:rsidR="00622FD7" w:rsidRPr="001A3542" w:rsidRDefault="00622FD7" w:rsidP="008E31C3">
      <w:pPr>
        <w:pStyle w:val="MTDisplayEquation"/>
        <w:spacing w:line="360" w:lineRule="auto"/>
      </w:pPr>
      <w:r w:rsidRPr="001A3542">
        <w:rPr>
          <w:noProof/>
        </w:rPr>
        <w:tab/>
      </w:r>
      <w:r w:rsidR="007D0210" w:rsidRPr="00BB0828">
        <w:rPr>
          <w:noProof/>
          <w:position w:val="-12"/>
        </w:rPr>
        <w:object w:dxaOrig="1860" w:dyaOrig="380" w14:anchorId="00FE3511">
          <v:shape id="_x0000_i1063" type="#_x0000_t75" alt="" style="width:91.15pt;height:17.85pt;mso-width-percent:0;mso-height-percent:0;mso-width-percent:0;mso-height-percent:0" o:ole="">
            <v:imagedata r:id="rId216" o:title=""/>
          </v:shape>
          <o:OLEObject Type="Embed" ProgID="Equation.DSMT4" ShapeID="_x0000_i1063" DrawAspect="Content" ObjectID="_1643357463" r:id="rId217"/>
        </w:object>
      </w:r>
      <w:r w:rsidRPr="001A3542">
        <w:t xml:space="preserve"> </w:t>
      </w:r>
      <w:r w:rsidRPr="001A3542">
        <w:tab/>
      </w:r>
      <w:r w:rsidR="006F4ECA" w:rsidRPr="001A3542">
        <w:fldChar w:fldCharType="begin"/>
      </w:r>
      <w:r w:rsidR="006F4ECA" w:rsidRPr="001A3542">
        <w:instrText xml:space="preserve"> MACROBUTTON MTPlaceRef \* MERGEFORMAT </w:instrText>
      </w:r>
      <w:r w:rsidR="006F4ECA" w:rsidRPr="001A3542">
        <w:fldChar w:fldCharType="begin"/>
      </w:r>
      <w:r w:rsidR="006F4ECA" w:rsidRPr="001A3542">
        <w:instrText xml:space="preserve"> SEQ MTEqn \h \* MERGEFORMAT </w:instrText>
      </w:r>
      <w:r w:rsidR="006F4ECA" w:rsidRPr="001A3542">
        <w:fldChar w:fldCharType="end"/>
      </w:r>
      <w:r w:rsidR="006F4ECA" w:rsidRPr="001A3542">
        <w:instrText>(</w:instrText>
      </w:r>
      <w:r w:rsidR="007D0210">
        <w:fldChar w:fldCharType="begin"/>
      </w:r>
      <w:r w:rsidR="007D0210">
        <w:instrText xml:space="preserve"> SEQ MTEqn \c \* Arabic \* MERGEFORMAT </w:instrText>
      </w:r>
      <w:r w:rsidR="007D0210">
        <w:fldChar w:fldCharType="separate"/>
      </w:r>
      <w:r w:rsidR="00D011B4">
        <w:rPr>
          <w:noProof/>
        </w:rPr>
        <w:instrText>40</w:instrText>
      </w:r>
      <w:r w:rsidR="007D0210">
        <w:rPr>
          <w:noProof/>
        </w:rPr>
        <w:fldChar w:fldCharType="end"/>
      </w:r>
      <w:r w:rsidR="006F4ECA" w:rsidRPr="001A3542">
        <w:instrText>)</w:instrText>
      </w:r>
      <w:r w:rsidR="006F4ECA" w:rsidRPr="001A3542">
        <w:fldChar w:fldCharType="end"/>
      </w:r>
    </w:p>
    <w:p w14:paraId="4489B9E1" w14:textId="7FD74A2B" w:rsidR="00622FD7" w:rsidRPr="001A3542" w:rsidRDefault="00B8519F" w:rsidP="008E31C3">
      <w:pPr>
        <w:spacing w:line="360" w:lineRule="auto"/>
        <w:rPr>
          <w:rFonts w:cs="Times New Roman"/>
        </w:rPr>
      </w:pPr>
      <w:r>
        <w:rPr>
          <w:rFonts w:cs="Times New Roman"/>
        </w:rPr>
        <w:t>Table 7</w:t>
      </w:r>
      <w:r w:rsidR="006F4ECA" w:rsidRPr="001A3542">
        <w:rPr>
          <w:rFonts w:cs="Times New Roman"/>
        </w:rPr>
        <w:t xml:space="preserve"> </w:t>
      </w:r>
      <w:r w:rsidR="00622FD7" w:rsidRPr="001A3542">
        <w:rPr>
          <w:rFonts w:cs="Times New Roman"/>
        </w:rPr>
        <w:t>summarizes literature data on the uncatalyzed activation energy of this reaction. Estimates range from 150 kJ/mol to 200 kJ/mol, although we plot the 200 kJ/mol value in</w:t>
      </w:r>
      <w:r w:rsidR="009C0218" w:rsidRPr="001A3542">
        <w:rPr>
          <w:rFonts w:cs="Times New Roman"/>
        </w:rPr>
        <w:t xml:space="preserve"> </w:t>
      </w:r>
      <w:r w:rsidR="009C0218" w:rsidRPr="001A3542">
        <w:rPr>
          <w:rFonts w:cs="Times New Roman"/>
        </w:rPr>
        <w:fldChar w:fldCharType="begin"/>
      </w:r>
      <w:r w:rsidR="009C0218" w:rsidRPr="001A3542">
        <w:rPr>
          <w:rFonts w:cs="Times New Roman"/>
        </w:rPr>
        <w:instrText xml:space="preserve"> REF _Ref18057478 \h </w:instrText>
      </w:r>
      <w:r w:rsidR="001A3542">
        <w:rPr>
          <w:rFonts w:cs="Times New Roman"/>
        </w:rPr>
        <w:instrText xml:space="preserve"> \* MERGEFORMAT </w:instrText>
      </w:r>
      <w:r w:rsidR="009C0218" w:rsidRPr="001A3542">
        <w:rPr>
          <w:rFonts w:cs="Times New Roman"/>
        </w:rPr>
      </w:r>
      <w:r w:rsidR="009C0218" w:rsidRPr="001A3542">
        <w:rPr>
          <w:rFonts w:cs="Times New Roman"/>
        </w:rPr>
        <w:fldChar w:fldCharType="separate"/>
      </w:r>
      <w:r w:rsidR="00D011B4" w:rsidRPr="00D011B4">
        <w:rPr>
          <w:rFonts w:cs="Times New Roman"/>
        </w:rPr>
        <w:t xml:space="preserve">Figure </w:t>
      </w:r>
      <w:r w:rsidR="00D011B4" w:rsidRPr="00D011B4">
        <w:rPr>
          <w:rFonts w:cs="Times New Roman"/>
          <w:noProof/>
        </w:rPr>
        <w:t>4</w:t>
      </w:r>
      <w:r w:rsidR="009C0218" w:rsidRPr="001A3542">
        <w:rPr>
          <w:rFonts w:cs="Times New Roman"/>
        </w:rPr>
        <w:fldChar w:fldCharType="end"/>
      </w:r>
      <w:r w:rsidR="009C0218" w:rsidRPr="001A3542">
        <w:rPr>
          <w:rFonts w:cs="Times New Roman"/>
        </w:rPr>
        <w:t>b</w:t>
      </w:r>
      <w:r w:rsidR="00622FD7" w:rsidRPr="001A3542">
        <w:rPr>
          <w:rFonts w:cs="Times New Roman"/>
        </w:rPr>
        <w:t xml:space="preserve">. </w:t>
      </w:r>
    </w:p>
    <w:p w14:paraId="2278F3C1" w14:textId="77777777" w:rsidR="00622FD7" w:rsidRPr="001A3542" w:rsidRDefault="00622FD7" w:rsidP="00622FD7">
      <w:pPr>
        <w:spacing w:line="276" w:lineRule="auto"/>
        <w:rPr>
          <w:rFonts w:cs="Times New Roman"/>
          <w:b/>
        </w:rPr>
      </w:pPr>
    </w:p>
    <w:p w14:paraId="196E2ADB" w14:textId="22ED2095" w:rsidR="00622FD7" w:rsidRPr="001A3542" w:rsidRDefault="006F4ECA" w:rsidP="006F4ECA">
      <w:pPr>
        <w:spacing w:line="276" w:lineRule="auto"/>
        <w:rPr>
          <w:rFonts w:cs="Times New Roman"/>
          <w:b/>
        </w:rPr>
      </w:pPr>
      <w:r w:rsidRPr="001A3542">
        <w:rPr>
          <w:rFonts w:cs="Times New Roman"/>
          <w:b/>
        </w:rPr>
        <w:t>Appendi</w:t>
      </w:r>
      <w:bookmarkStart w:id="29" w:name="_Ref18069589"/>
      <w:r w:rsidR="00103BB2" w:rsidRPr="001A3542">
        <w:rPr>
          <w:rFonts w:cs="Times New Roman"/>
          <w:b/>
        </w:rPr>
        <w:t>x Figures</w:t>
      </w:r>
    </w:p>
    <w:bookmarkEnd w:id="29"/>
    <w:p w14:paraId="0800E1AA" w14:textId="1239DD50" w:rsidR="006F4ECA" w:rsidRDefault="006F4ECA" w:rsidP="006F4ECA">
      <w:pPr>
        <w:keepNext/>
        <w:spacing w:line="276" w:lineRule="auto"/>
        <w:rPr>
          <w:rFonts w:cs="Times New Roman"/>
        </w:rPr>
      </w:pPr>
      <w:r w:rsidRPr="001A3542">
        <w:rPr>
          <w:rFonts w:cs="Times New Roman"/>
        </w:rPr>
        <w:t xml:space="preserve"> </w:t>
      </w:r>
    </w:p>
    <w:p w14:paraId="50EBEF46" w14:textId="3D72B502" w:rsidR="00BB1D4F" w:rsidRPr="001A3542" w:rsidRDefault="00BB1D4F" w:rsidP="00BB1D4F">
      <w:pPr>
        <w:keepNext/>
        <w:spacing w:line="276" w:lineRule="auto"/>
        <w:jc w:val="center"/>
        <w:rPr>
          <w:rFonts w:cs="Times New Roman"/>
        </w:rPr>
      </w:pPr>
      <w:r>
        <w:rPr>
          <w:rFonts w:cs="Times New Roman"/>
          <w:noProof/>
        </w:rPr>
        <w:drawing>
          <wp:inline distT="0" distB="0" distL="0" distR="0" wp14:anchorId="7496DCFF" wp14:editId="21027DF1">
            <wp:extent cx="5943600" cy="3642995"/>
            <wp:effectExtent l="0" t="0" r="0" b="190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Figure_5_O2_fugacity.pdf"/>
                    <pic:cNvPicPr/>
                  </pic:nvPicPr>
                  <pic:blipFill>
                    <a:blip r:embed="rId218">
                      <a:extLst>
                        <a:ext uri="{28A0092B-C50C-407E-A947-70E740481C1C}">
                          <a14:useLocalDpi xmlns:a14="http://schemas.microsoft.com/office/drawing/2010/main" val="0"/>
                        </a:ext>
                      </a:extLst>
                    </a:blip>
                    <a:stretch>
                      <a:fillRect/>
                    </a:stretch>
                  </pic:blipFill>
                  <pic:spPr>
                    <a:xfrm>
                      <a:off x="0" y="0"/>
                      <a:ext cx="5943600" cy="3642995"/>
                    </a:xfrm>
                    <a:prstGeom prst="rect">
                      <a:avLst/>
                    </a:prstGeom>
                  </pic:spPr>
                </pic:pic>
              </a:graphicData>
            </a:graphic>
          </wp:inline>
        </w:drawing>
      </w:r>
    </w:p>
    <w:p w14:paraId="24DDF5ED" w14:textId="565BA0CA" w:rsidR="006F4ECA" w:rsidRPr="001A3542" w:rsidRDefault="006F4ECA" w:rsidP="008E31C3">
      <w:pPr>
        <w:pStyle w:val="Caption"/>
        <w:spacing w:line="360" w:lineRule="auto"/>
        <w:rPr>
          <w:rFonts w:eastAsiaTheme="minorEastAsia"/>
          <w:noProof/>
        </w:rPr>
      </w:pPr>
      <w:bookmarkStart w:id="30" w:name="_Ref21621745"/>
      <w:r w:rsidRPr="001A3542">
        <w:t xml:space="preserve">Figure </w:t>
      </w:r>
      <w:r w:rsidR="007D0210">
        <w:fldChar w:fldCharType="begin"/>
      </w:r>
      <w:r w:rsidR="007D0210">
        <w:instrText xml:space="preserve"> SEQ Figure \* ARABIC </w:instrText>
      </w:r>
      <w:r w:rsidR="007D0210">
        <w:fldChar w:fldCharType="separate"/>
      </w:r>
      <w:r w:rsidR="00D011B4">
        <w:rPr>
          <w:noProof/>
        </w:rPr>
        <w:t>5</w:t>
      </w:r>
      <w:r w:rsidR="007D0210">
        <w:rPr>
          <w:noProof/>
        </w:rPr>
        <w:fldChar w:fldCharType="end"/>
      </w:r>
      <w:bookmarkEnd w:id="30"/>
      <w:r w:rsidRPr="001A3542">
        <w:t>: Weighted linear fit of mantle redox proxies from</w:t>
      </w:r>
      <w:r w:rsidR="00E85A07" w:rsidRPr="001A3542">
        <w:t xml:space="preserve"> </w:t>
      </w:r>
      <w:r w:rsidR="00E85A07" w:rsidRPr="001A3542">
        <w:fldChar w:fldCharType="begin"/>
      </w:r>
      <w:r w:rsidR="00F6216D">
        <w:instrText xml:space="preserve"> ADDIN EN.CITE &lt;EndNote&gt;&lt;Cite AuthorYear="1"&gt;&lt;Author&gt;Aulbach&lt;/Author&gt;&lt;Year&gt;2016&lt;/Year&gt;&lt;RecNum&gt;28&lt;/RecNum&gt;&lt;DisplayText&gt;Aulbach and Stagno (2016)&lt;/DisplayText&gt;&lt;record&gt;&lt;rec-number&gt;28&lt;/rec-number&gt;&lt;foreign-keys&gt;&lt;key app="EN" db-id="zsx9vatd3fapv9e29srxw0970vf9pp90wp29" timestamp="1563919576" guid="5555fda9-db54-497d-975c-8643ab266a74"&gt;28&lt;/key&gt;&lt;/foreign-keys&gt;&lt;ref-type name="Journal Article"&gt;17&lt;/ref-type&gt;&lt;contributors&gt;&lt;authors&gt;&lt;author&gt;Aulbach, Sonja&lt;/author&gt;&lt;author&gt;Stagno, Vincenzo&lt;/author&gt;&lt;/authors&gt;&lt;/contributors&gt;&lt;titles&gt;&lt;title&gt;Evidence for a reducing Archean ambient mantle and its effects on the carbon cycle&lt;/title&gt;&lt;secondary-title&gt;Geology&lt;/secondary-title&gt;&lt;/titles&gt;&lt;periodical&gt;&lt;full-title&gt;Geology&lt;/full-title&gt;&lt;/periodical&gt;&lt;pages&gt;751-754&lt;/pages&gt;&lt;volume&gt;44&lt;/volume&gt;&lt;number&gt;9&lt;/number&gt;&lt;dates&gt;&lt;year&gt;2016&lt;/year&gt;&lt;/dates&gt;&lt;isbn&gt;1943-2682&lt;/isbn&gt;&lt;urls&gt;&lt;/urls&gt;&lt;/record&gt;&lt;/Cite&gt;&lt;/EndNote&gt;</w:instrText>
      </w:r>
      <w:r w:rsidR="00E85A07" w:rsidRPr="001A3542">
        <w:fldChar w:fldCharType="separate"/>
      </w:r>
      <w:r w:rsidR="00E85A07" w:rsidRPr="001A3542">
        <w:rPr>
          <w:noProof/>
        </w:rPr>
        <w:t>Aulbach and Stagno (2016)</w:t>
      </w:r>
      <w:r w:rsidR="00E85A07" w:rsidRPr="001A3542">
        <w:fldChar w:fldCharType="end"/>
      </w:r>
      <w:r w:rsidRPr="001A3542">
        <w:t xml:space="preserve">. At 4 Ga, the linear fit predicts </w:t>
      </w:r>
      <w:r w:rsidR="007D0210" w:rsidRPr="00BB0828">
        <w:rPr>
          <w:noProof/>
          <w:position w:val="-12"/>
        </w:rPr>
        <w:object w:dxaOrig="2240" w:dyaOrig="380" w14:anchorId="43C25843">
          <v:shape id="_x0000_i1062" type="#_x0000_t75" alt="" style="width:110.3pt;height:17.85pt;mso-width-percent:0;mso-height-percent:0;mso-width-percent:0;mso-height-percent:0" o:ole="">
            <v:imagedata r:id="rId219" o:title=""/>
          </v:shape>
          <o:OLEObject Type="Embed" ProgID="Equation.DSMT4" ShapeID="_x0000_i1062" DrawAspect="Content" ObjectID="_1643357464" r:id="rId220"/>
        </w:object>
      </w:r>
      <w:r w:rsidRPr="001A3542">
        <w:rPr>
          <w:rFonts w:eastAsiaTheme="minorEastAsia"/>
          <w:noProof/>
        </w:rPr>
        <w:t>.</w:t>
      </w:r>
    </w:p>
    <w:p w14:paraId="72303D4B" w14:textId="118C2FCE" w:rsidR="006F4ECA" w:rsidRPr="001A3542" w:rsidRDefault="006F4ECA" w:rsidP="006F4ECA">
      <w:pPr>
        <w:pStyle w:val="Caption"/>
        <w:rPr>
          <w:rFonts w:eastAsiaTheme="minorEastAsia"/>
          <w:noProof/>
        </w:rPr>
      </w:pPr>
    </w:p>
    <w:p w14:paraId="5E4A3C4F" w14:textId="6C14540F" w:rsidR="002E3435" w:rsidRPr="002E3435" w:rsidRDefault="006F4ECA" w:rsidP="002E3435">
      <w:pPr>
        <w:pStyle w:val="Caption"/>
        <w:jc w:val="center"/>
        <w:rPr>
          <w:b/>
          <w:bCs/>
        </w:rPr>
      </w:pPr>
      <w:bookmarkStart w:id="31" w:name="_Ref21621771"/>
      <w:r w:rsidRPr="002E3435">
        <w:rPr>
          <w:b/>
          <w:bCs/>
        </w:rPr>
        <w:t xml:space="preserve">Table </w:t>
      </w:r>
      <w:r w:rsidR="00D855E9" w:rsidRPr="002E3435">
        <w:rPr>
          <w:b/>
          <w:bCs/>
        </w:rPr>
        <w:fldChar w:fldCharType="begin"/>
      </w:r>
      <w:r w:rsidR="00D855E9" w:rsidRPr="002E3435">
        <w:rPr>
          <w:b/>
          <w:bCs/>
        </w:rPr>
        <w:instrText xml:space="preserve"> SEQ Table \* ARABIC </w:instrText>
      </w:r>
      <w:r w:rsidR="00D855E9" w:rsidRPr="002E3435">
        <w:rPr>
          <w:b/>
          <w:bCs/>
        </w:rPr>
        <w:fldChar w:fldCharType="separate"/>
      </w:r>
      <w:r w:rsidR="00D011B4">
        <w:rPr>
          <w:b/>
          <w:bCs/>
          <w:noProof/>
        </w:rPr>
        <w:t>3</w:t>
      </w:r>
      <w:r w:rsidR="00D855E9" w:rsidRPr="002E3435">
        <w:rPr>
          <w:b/>
          <w:bCs/>
          <w:noProof/>
        </w:rPr>
        <w:fldChar w:fldCharType="end"/>
      </w:r>
      <w:bookmarkEnd w:id="31"/>
    </w:p>
    <w:p w14:paraId="3FAC48ED" w14:textId="466F651D" w:rsidR="006F4ECA" w:rsidRDefault="006F4ECA" w:rsidP="002E3435">
      <w:pPr>
        <w:pStyle w:val="Caption"/>
        <w:jc w:val="center"/>
      </w:pPr>
      <w:r w:rsidRPr="001A3542">
        <w:t>Modern mantle-sourced volcanic outgassing fluxes and ratios.</w:t>
      </w:r>
    </w:p>
    <w:tbl>
      <w:tblPr>
        <w:tblStyle w:val="TableGrid"/>
        <w:tblW w:w="9355" w:type="dxa"/>
        <w:jc w:val="center"/>
        <w:tblLayout w:type="fixed"/>
        <w:tblLook w:val="04A0" w:firstRow="1" w:lastRow="0" w:firstColumn="1" w:lastColumn="0" w:noHBand="0" w:noVBand="1"/>
      </w:tblPr>
      <w:tblGrid>
        <w:gridCol w:w="655"/>
        <w:gridCol w:w="655"/>
        <w:gridCol w:w="637"/>
        <w:gridCol w:w="637"/>
        <w:gridCol w:w="637"/>
        <w:gridCol w:w="637"/>
        <w:gridCol w:w="637"/>
        <w:gridCol w:w="1080"/>
        <w:gridCol w:w="1080"/>
        <w:gridCol w:w="1080"/>
        <w:gridCol w:w="810"/>
        <w:gridCol w:w="810"/>
      </w:tblGrid>
      <w:tr w:rsidR="00EA48AA" w:rsidRPr="001A3542" w14:paraId="5A1ED00E" w14:textId="77777777" w:rsidTr="00EA48AA">
        <w:trPr>
          <w:cantSplit/>
          <w:jc w:val="center"/>
        </w:trPr>
        <w:tc>
          <w:tcPr>
            <w:tcW w:w="4495" w:type="dxa"/>
            <w:gridSpan w:val="7"/>
            <w:tcBorders>
              <w:right w:val="double" w:sz="4" w:space="0" w:color="auto"/>
            </w:tcBorders>
          </w:tcPr>
          <w:p w14:paraId="486FE335" w14:textId="1A0FDCC3" w:rsidR="00EA48AA" w:rsidRPr="001A3542" w:rsidRDefault="00EA48AA" w:rsidP="00A019A6">
            <w:pPr>
              <w:spacing w:line="276" w:lineRule="auto"/>
              <w:jc w:val="center"/>
              <w:rPr>
                <w:rFonts w:cs="Times New Roman"/>
              </w:rPr>
            </w:pPr>
            <w:r w:rsidRPr="001A3542">
              <w:rPr>
                <w:rFonts w:cs="Times New Roman"/>
              </w:rPr>
              <w:t>Modern Volcanic Fluxes (Tmol/yr)</w:t>
            </w:r>
          </w:p>
        </w:tc>
        <w:tc>
          <w:tcPr>
            <w:tcW w:w="3240" w:type="dxa"/>
            <w:gridSpan w:val="3"/>
            <w:tcBorders>
              <w:left w:val="double" w:sz="4" w:space="0" w:color="auto"/>
              <w:right w:val="double" w:sz="4" w:space="0" w:color="auto"/>
            </w:tcBorders>
          </w:tcPr>
          <w:p w14:paraId="076C550E" w14:textId="77777777" w:rsidR="00EA48AA" w:rsidRPr="001A3542" w:rsidRDefault="00EA48AA" w:rsidP="00A019A6">
            <w:pPr>
              <w:spacing w:line="276" w:lineRule="auto"/>
              <w:jc w:val="center"/>
              <w:rPr>
                <w:rFonts w:cs="Times New Roman"/>
              </w:rPr>
            </w:pPr>
            <w:r w:rsidRPr="001A3542">
              <w:rPr>
                <w:rFonts w:cs="Times New Roman"/>
              </w:rPr>
              <w:t>Total Modern Fluxes (Tmol/yr)</w:t>
            </w:r>
          </w:p>
        </w:tc>
        <w:tc>
          <w:tcPr>
            <w:tcW w:w="1620" w:type="dxa"/>
            <w:gridSpan w:val="2"/>
            <w:tcBorders>
              <w:left w:val="double" w:sz="4" w:space="0" w:color="auto"/>
            </w:tcBorders>
          </w:tcPr>
          <w:p w14:paraId="6207A3AB" w14:textId="77777777" w:rsidR="00EA48AA" w:rsidRPr="001A3542" w:rsidRDefault="00EA48AA" w:rsidP="00A019A6">
            <w:pPr>
              <w:spacing w:line="276" w:lineRule="auto"/>
              <w:jc w:val="center"/>
              <w:rPr>
                <w:rFonts w:cs="Times New Roman"/>
              </w:rPr>
            </w:pPr>
            <w:r w:rsidRPr="001A3542">
              <w:rPr>
                <w:rFonts w:cs="Times New Roman"/>
              </w:rPr>
              <w:t>Ratios</w:t>
            </w:r>
          </w:p>
        </w:tc>
      </w:tr>
      <w:tr w:rsidR="00EA48AA" w:rsidRPr="001A3542" w14:paraId="1032E32D" w14:textId="77777777" w:rsidTr="00EA48AA">
        <w:trPr>
          <w:jc w:val="center"/>
        </w:trPr>
        <w:tc>
          <w:tcPr>
            <w:tcW w:w="655" w:type="dxa"/>
          </w:tcPr>
          <w:p w14:paraId="6B20895E" w14:textId="77777777" w:rsidR="00EA48AA" w:rsidRPr="001A3542" w:rsidRDefault="00EA48AA" w:rsidP="00A019A6">
            <w:pPr>
              <w:spacing w:line="276" w:lineRule="auto"/>
              <w:jc w:val="center"/>
              <w:rPr>
                <w:rFonts w:cs="Times New Roman"/>
                <w:vertAlign w:val="subscript"/>
              </w:rPr>
            </w:pPr>
            <w:r w:rsidRPr="001A3542">
              <w:rPr>
                <w:rFonts w:cs="Times New Roman"/>
              </w:rPr>
              <w:t>CO</w:t>
            </w:r>
            <w:r w:rsidRPr="001A3542">
              <w:rPr>
                <w:rFonts w:cs="Times New Roman"/>
                <w:vertAlign w:val="subscript"/>
              </w:rPr>
              <w:t>2</w:t>
            </w:r>
          </w:p>
        </w:tc>
        <w:tc>
          <w:tcPr>
            <w:tcW w:w="655" w:type="dxa"/>
          </w:tcPr>
          <w:p w14:paraId="5A42C4A5" w14:textId="77777777" w:rsidR="00EA48AA" w:rsidRPr="001A3542" w:rsidRDefault="00EA48AA" w:rsidP="00A019A6">
            <w:pPr>
              <w:spacing w:line="276" w:lineRule="auto"/>
              <w:jc w:val="center"/>
              <w:rPr>
                <w:rFonts w:cs="Times New Roman"/>
              </w:rPr>
            </w:pPr>
            <w:r w:rsidRPr="001A3542">
              <w:rPr>
                <w:rFonts w:cs="Times New Roman"/>
              </w:rPr>
              <w:t>H</w:t>
            </w:r>
            <w:r w:rsidRPr="001A3542">
              <w:rPr>
                <w:rFonts w:cs="Times New Roman"/>
                <w:vertAlign w:val="subscript"/>
              </w:rPr>
              <w:t>2</w:t>
            </w:r>
            <w:r w:rsidRPr="001A3542">
              <w:rPr>
                <w:rFonts w:cs="Times New Roman"/>
              </w:rPr>
              <w:t>O</w:t>
            </w:r>
          </w:p>
        </w:tc>
        <w:tc>
          <w:tcPr>
            <w:tcW w:w="637" w:type="dxa"/>
          </w:tcPr>
          <w:p w14:paraId="4E7EE48D" w14:textId="77777777" w:rsidR="00EA48AA" w:rsidRPr="001A3542" w:rsidRDefault="00EA48AA" w:rsidP="00A019A6">
            <w:pPr>
              <w:spacing w:line="276" w:lineRule="auto"/>
              <w:jc w:val="center"/>
              <w:rPr>
                <w:rFonts w:cs="Times New Roman"/>
                <w:vertAlign w:val="subscript"/>
              </w:rPr>
            </w:pPr>
            <w:r w:rsidRPr="001A3542">
              <w:rPr>
                <w:rFonts w:cs="Times New Roman"/>
              </w:rPr>
              <w:t>SO</w:t>
            </w:r>
            <w:r w:rsidRPr="001A3542">
              <w:rPr>
                <w:rFonts w:cs="Times New Roman"/>
                <w:vertAlign w:val="subscript"/>
              </w:rPr>
              <w:t>2</w:t>
            </w:r>
          </w:p>
        </w:tc>
        <w:tc>
          <w:tcPr>
            <w:tcW w:w="637" w:type="dxa"/>
          </w:tcPr>
          <w:p w14:paraId="7512E3AA" w14:textId="77777777" w:rsidR="00EA48AA" w:rsidRPr="001A3542" w:rsidRDefault="00EA48AA" w:rsidP="00A019A6">
            <w:pPr>
              <w:spacing w:line="276" w:lineRule="auto"/>
              <w:jc w:val="center"/>
              <w:rPr>
                <w:rFonts w:cs="Times New Roman"/>
                <w:vertAlign w:val="subscript"/>
              </w:rPr>
            </w:pPr>
            <w:r w:rsidRPr="001A3542">
              <w:rPr>
                <w:rFonts w:cs="Times New Roman"/>
              </w:rPr>
              <w:t>H</w:t>
            </w:r>
            <w:r w:rsidRPr="001A3542">
              <w:rPr>
                <w:rFonts w:cs="Times New Roman"/>
                <w:vertAlign w:val="subscript"/>
              </w:rPr>
              <w:t>2</w:t>
            </w:r>
          </w:p>
        </w:tc>
        <w:tc>
          <w:tcPr>
            <w:tcW w:w="637" w:type="dxa"/>
          </w:tcPr>
          <w:p w14:paraId="70B4E6EB" w14:textId="77777777" w:rsidR="00EA48AA" w:rsidRPr="001A3542" w:rsidRDefault="00EA48AA" w:rsidP="00A019A6">
            <w:pPr>
              <w:spacing w:line="276" w:lineRule="auto"/>
              <w:jc w:val="center"/>
              <w:rPr>
                <w:rFonts w:cs="Times New Roman"/>
              </w:rPr>
            </w:pPr>
            <w:r w:rsidRPr="001A3542">
              <w:rPr>
                <w:rFonts w:cs="Times New Roman"/>
              </w:rPr>
              <w:t>CO</w:t>
            </w:r>
          </w:p>
        </w:tc>
        <w:tc>
          <w:tcPr>
            <w:tcW w:w="637" w:type="dxa"/>
          </w:tcPr>
          <w:p w14:paraId="670BB071" w14:textId="77777777" w:rsidR="00EA48AA" w:rsidRPr="001A3542" w:rsidRDefault="00EA48AA" w:rsidP="00A019A6">
            <w:pPr>
              <w:spacing w:line="276" w:lineRule="auto"/>
              <w:jc w:val="center"/>
              <w:rPr>
                <w:rFonts w:cs="Times New Roman"/>
                <w:vertAlign w:val="subscript"/>
              </w:rPr>
            </w:pPr>
            <w:r w:rsidRPr="001A3542">
              <w:rPr>
                <w:rFonts w:cs="Times New Roman"/>
              </w:rPr>
              <w:t>CH</w:t>
            </w:r>
            <w:r w:rsidRPr="001A3542">
              <w:rPr>
                <w:rFonts w:cs="Times New Roman"/>
                <w:vertAlign w:val="subscript"/>
              </w:rPr>
              <w:t>4</w:t>
            </w:r>
          </w:p>
        </w:tc>
        <w:tc>
          <w:tcPr>
            <w:tcW w:w="637" w:type="dxa"/>
            <w:tcBorders>
              <w:right w:val="double" w:sz="4" w:space="0" w:color="auto"/>
            </w:tcBorders>
          </w:tcPr>
          <w:p w14:paraId="467CCE9E" w14:textId="77777777" w:rsidR="00EA48AA" w:rsidRPr="001A3542" w:rsidRDefault="00EA48AA" w:rsidP="00A019A6">
            <w:pPr>
              <w:spacing w:line="276" w:lineRule="auto"/>
              <w:jc w:val="center"/>
              <w:rPr>
                <w:rFonts w:cs="Times New Roman"/>
              </w:rPr>
            </w:pPr>
            <w:r w:rsidRPr="001A3542">
              <w:rPr>
                <w:rFonts w:cs="Times New Roman"/>
              </w:rPr>
              <w:t>H</w:t>
            </w:r>
            <w:r w:rsidRPr="001A3542">
              <w:rPr>
                <w:rFonts w:cs="Times New Roman"/>
              </w:rPr>
              <w:softHyphen/>
            </w:r>
            <w:r w:rsidRPr="001A3542">
              <w:rPr>
                <w:rFonts w:cs="Times New Roman"/>
                <w:vertAlign w:val="subscript"/>
              </w:rPr>
              <w:t>2</w:t>
            </w:r>
            <w:r w:rsidRPr="001A3542">
              <w:rPr>
                <w:rFonts w:cs="Times New Roman"/>
              </w:rPr>
              <w:t>S</w:t>
            </w:r>
          </w:p>
        </w:tc>
        <w:tc>
          <w:tcPr>
            <w:tcW w:w="1080" w:type="dxa"/>
            <w:tcBorders>
              <w:left w:val="double" w:sz="4" w:space="0" w:color="auto"/>
            </w:tcBorders>
          </w:tcPr>
          <w:p w14:paraId="3D0F6EFF" w14:textId="5E57C3D2" w:rsidR="00EA48AA" w:rsidRPr="001A3542" w:rsidRDefault="007D0210" w:rsidP="00A019A6">
            <w:pPr>
              <w:spacing w:line="276" w:lineRule="auto"/>
              <w:jc w:val="center"/>
              <w:rPr>
                <w:rFonts w:cs="Times New Roman"/>
                <w:vertAlign w:val="subscript"/>
              </w:rPr>
            </w:pPr>
            <w:r w:rsidRPr="00BB0828">
              <w:rPr>
                <w:noProof/>
                <w:position w:val="-16"/>
              </w:rPr>
              <w:object w:dxaOrig="740" w:dyaOrig="440" w14:anchorId="54566E5E">
                <v:shape id="_x0000_i1061" type="#_x0000_t75" alt="" style="width:38.3pt;height:22.45pt;mso-width-percent:0;mso-height-percent:0;mso-width-percent:0;mso-height-percent:0" o:ole="">
                  <v:imagedata r:id="rId221" o:title=""/>
                </v:shape>
                <o:OLEObject Type="Embed" ProgID="Equation.DSMT4" ShapeID="_x0000_i1061" DrawAspect="Content" ObjectID="_1643357465" r:id="rId222"/>
              </w:object>
            </w:r>
          </w:p>
        </w:tc>
        <w:tc>
          <w:tcPr>
            <w:tcW w:w="1080" w:type="dxa"/>
          </w:tcPr>
          <w:p w14:paraId="1422002F" w14:textId="6E0594BA" w:rsidR="00EA48AA" w:rsidRPr="001A3542" w:rsidRDefault="007D0210" w:rsidP="00A019A6">
            <w:pPr>
              <w:spacing w:line="276" w:lineRule="auto"/>
              <w:jc w:val="center"/>
              <w:rPr>
                <w:rFonts w:cs="Times New Roman"/>
                <w:vertAlign w:val="subscript"/>
              </w:rPr>
            </w:pPr>
            <w:r w:rsidRPr="00BB0828">
              <w:rPr>
                <w:noProof/>
                <w:position w:val="-12"/>
              </w:rPr>
              <w:object w:dxaOrig="600" w:dyaOrig="400" w14:anchorId="1FA10D8E">
                <v:shape id="_x0000_i1060" type="#_x0000_t75" alt="" style="width:30.4pt;height:19.15pt;mso-width-percent:0;mso-height-percent:0;mso-width-percent:0;mso-height-percent:0" o:ole="">
                  <v:imagedata r:id="rId223" o:title=""/>
                </v:shape>
                <o:OLEObject Type="Embed" ProgID="Equation.DSMT4" ShapeID="_x0000_i1060" DrawAspect="Content" ObjectID="_1643357466" r:id="rId224"/>
              </w:object>
            </w:r>
            <w:r w:rsidR="00EA48AA" w:rsidRPr="001A3542">
              <w:rPr>
                <w:rFonts w:cs="Times New Roman"/>
                <w:vertAlign w:val="subscript"/>
              </w:rPr>
              <w:t xml:space="preserve"> </w:t>
            </w:r>
          </w:p>
        </w:tc>
        <w:tc>
          <w:tcPr>
            <w:tcW w:w="1080" w:type="dxa"/>
            <w:tcBorders>
              <w:right w:val="double" w:sz="4" w:space="0" w:color="auto"/>
            </w:tcBorders>
          </w:tcPr>
          <w:p w14:paraId="776DD2DA" w14:textId="67842A76" w:rsidR="00EA48AA" w:rsidRPr="001A3542" w:rsidRDefault="007D0210" w:rsidP="00A019A6">
            <w:pPr>
              <w:spacing w:line="276" w:lineRule="auto"/>
              <w:jc w:val="center"/>
              <w:rPr>
                <w:rFonts w:cs="Times New Roman"/>
                <w:vertAlign w:val="subscript"/>
              </w:rPr>
            </w:pPr>
            <w:r w:rsidRPr="00BB0828">
              <w:rPr>
                <w:noProof/>
                <w:position w:val="-12"/>
              </w:rPr>
              <w:object w:dxaOrig="540" w:dyaOrig="400" w14:anchorId="02546FB5">
                <v:shape id="_x0000_i1059" type="#_x0000_t75" alt="" style="width:28.4pt;height:19.15pt;mso-width-percent:0;mso-height-percent:0;mso-width-percent:0;mso-height-percent:0" o:ole="">
                  <v:imagedata r:id="rId225" o:title=""/>
                </v:shape>
                <o:OLEObject Type="Embed" ProgID="Equation.DSMT4" ShapeID="_x0000_i1059" DrawAspect="Content" ObjectID="_1643357467" r:id="rId226"/>
              </w:object>
            </w:r>
            <w:r w:rsidR="00EA48AA" w:rsidRPr="001A3542">
              <w:rPr>
                <w:rFonts w:cs="Times New Roman"/>
                <w:vertAlign w:val="subscript"/>
              </w:rPr>
              <w:t xml:space="preserve"> </w:t>
            </w:r>
          </w:p>
        </w:tc>
        <w:tc>
          <w:tcPr>
            <w:tcW w:w="810" w:type="dxa"/>
            <w:tcBorders>
              <w:left w:val="double" w:sz="4" w:space="0" w:color="auto"/>
            </w:tcBorders>
          </w:tcPr>
          <w:p w14:paraId="4B3EF5D9" w14:textId="7296F183" w:rsidR="00EA48AA" w:rsidRPr="001A3542" w:rsidRDefault="007D0210" w:rsidP="00A019A6">
            <w:pPr>
              <w:spacing w:line="276" w:lineRule="auto"/>
              <w:jc w:val="center"/>
              <w:rPr>
                <w:rFonts w:cs="Times New Roman"/>
              </w:rPr>
            </w:pPr>
            <w:r w:rsidRPr="00BB0828">
              <w:rPr>
                <w:noProof/>
                <w:position w:val="-12"/>
              </w:rPr>
              <w:object w:dxaOrig="320" w:dyaOrig="380" w14:anchorId="54368C19">
                <v:shape id="_x0000_i1058" type="#_x0000_t75" alt="" style="width:17.15pt;height:17.85pt;mso-width-percent:0;mso-height-percent:0;mso-width-percent:0;mso-height-percent:0" o:ole="">
                  <v:imagedata r:id="rId227" o:title=""/>
                </v:shape>
                <o:OLEObject Type="Embed" ProgID="Equation.DSMT4" ShapeID="_x0000_i1058" DrawAspect="Content" ObjectID="_1643357468" r:id="rId228"/>
              </w:object>
            </w:r>
            <w:r w:rsidR="00EA48AA" w:rsidRPr="001A3542">
              <w:rPr>
                <w:rFonts w:cs="Times New Roman"/>
              </w:rPr>
              <w:t xml:space="preserve"> </w:t>
            </w:r>
          </w:p>
        </w:tc>
        <w:tc>
          <w:tcPr>
            <w:tcW w:w="810" w:type="dxa"/>
          </w:tcPr>
          <w:p w14:paraId="496A5B06" w14:textId="650346AF" w:rsidR="00EA48AA" w:rsidRPr="001A3542" w:rsidRDefault="007D0210" w:rsidP="00A019A6">
            <w:pPr>
              <w:spacing w:line="276" w:lineRule="auto"/>
              <w:jc w:val="center"/>
              <w:rPr>
                <w:rFonts w:cs="Times New Roman"/>
              </w:rPr>
            </w:pPr>
            <w:r w:rsidRPr="00BB0828">
              <w:rPr>
                <w:noProof/>
                <w:position w:val="-12"/>
              </w:rPr>
              <w:object w:dxaOrig="300" w:dyaOrig="380" w14:anchorId="2FB4BEFC">
                <v:shape id="_x0000_i1057" type="#_x0000_t75" alt="" style="width:15.2pt;height:17.85pt;mso-width-percent:0;mso-height-percent:0;mso-width-percent:0;mso-height-percent:0" o:ole="">
                  <v:imagedata r:id="rId229" o:title=""/>
                </v:shape>
                <o:OLEObject Type="Embed" ProgID="Equation.DSMT4" ShapeID="_x0000_i1057" DrawAspect="Content" ObjectID="_1643357469" r:id="rId230"/>
              </w:object>
            </w:r>
            <w:r w:rsidR="00EA48AA" w:rsidRPr="001A3542">
              <w:rPr>
                <w:rFonts w:cs="Times New Roman"/>
              </w:rPr>
              <w:t xml:space="preserve"> </w:t>
            </w:r>
          </w:p>
        </w:tc>
      </w:tr>
      <w:tr w:rsidR="00EA48AA" w:rsidRPr="001A3542" w14:paraId="072DBEB8" w14:textId="77777777" w:rsidTr="00EA48AA">
        <w:trPr>
          <w:jc w:val="center"/>
        </w:trPr>
        <w:tc>
          <w:tcPr>
            <w:tcW w:w="655" w:type="dxa"/>
          </w:tcPr>
          <w:p w14:paraId="0B4201B4" w14:textId="5772AE05" w:rsidR="00EA48AA" w:rsidRPr="001A3542" w:rsidRDefault="00E624B7" w:rsidP="00A019A6">
            <w:pPr>
              <w:spacing w:line="276" w:lineRule="auto"/>
              <w:jc w:val="center"/>
              <w:rPr>
                <w:rFonts w:cs="Times New Roman"/>
              </w:rPr>
            </w:pPr>
            <w:r>
              <w:rPr>
                <w:rFonts w:cs="Times New Roman"/>
              </w:rPr>
              <w:t>8</w:t>
            </w:r>
            <w:r w:rsidR="00EA48AA" w:rsidRPr="001A3542">
              <w:rPr>
                <w:rFonts w:cs="Times New Roman"/>
              </w:rPr>
              <w:t>.5</w:t>
            </w:r>
          </w:p>
        </w:tc>
        <w:tc>
          <w:tcPr>
            <w:tcW w:w="655" w:type="dxa"/>
          </w:tcPr>
          <w:p w14:paraId="7E480D62" w14:textId="77777777" w:rsidR="00EA48AA" w:rsidRPr="001A3542" w:rsidRDefault="00EA48AA" w:rsidP="00A019A6">
            <w:pPr>
              <w:spacing w:line="276" w:lineRule="auto"/>
              <w:jc w:val="center"/>
              <w:rPr>
                <w:rFonts w:cs="Times New Roman"/>
              </w:rPr>
            </w:pPr>
            <w:r w:rsidRPr="001A3542">
              <w:rPr>
                <w:rFonts w:cs="Times New Roman"/>
              </w:rPr>
              <w:t>95</w:t>
            </w:r>
          </w:p>
        </w:tc>
        <w:tc>
          <w:tcPr>
            <w:tcW w:w="637" w:type="dxa"/>
          </w:tcPr>
          <w:p w14:paraId="2D36753E" w14:textId="77777777" w:rsidR="00EA48AA" w:rsidRPr="001A3542" w:rsidRDefault="00EA48AA" w:rsidP="00A019A6">
            <w:pPr>
              <w:spacing w:line="276" w:lineRule="auto"/>
              <w:jc w:val="center"/>
              <w:rPr>
                <w:rFonts w:cs="Times New Roman"/>
              </w:rPr>
            </w:pPr>
            <w:r w:rsidRPr="001A3542">
              <w:rPr>
                <w:rFonts w:cs="Times New Roman"/>
              </w:rPr>
              <w:t>1.8</w:t>
            </w:r>
          </w:p>
        </w:tc>
        <w:tc>
          <w:tcPr>
            <w:tcW w:w="637" w:type="dxa"/>
          </w:tcPr>
          <w:p w14:paraId="1D3CA31E" w14:textId="76E58ECD" w:rsidR="00EA48AA" w:rsidRPr="001A3542" w:rsidRDefault="00E624B7" w:rsidP="00A019A6">
            <w:pPr>
              <w:spacing w:line="276" w:lineRule="auto"/>
              <w:jc w:val="center"/>
              <w:rPr>
                <w:rFonts w:cs="Times New Roman"/>
              </w:rPr>
            </w:pPr>
            <w:r>
              <w:rPr>
                <w:rFonts w:cs="Times New Roman"/>
              </w:rPr>
              <w:t>2.0</w:t>
            </w:r>
          </w:p>
        </w:tc>
        <w:tc>
          <w:tcPr>
            <w:tcW w:w="637" w:type="dxa"/>
          </w:tcPr>
          <w:p w14:paraId="3A4A7656" w14:textId="1AE3030E" w:rsidR="00EA48AA" w:rsidRPr="001A3542" w:rsidRDefault="00EA48AA" w:rsidP="00A019A6">
            <w:pPr>
              <w:spacing w:line="276" w:lineRule="auto"/>
              <w:jc w:val="center"/>
              <w:rPr>
                <w:rFonts w:cs="Times New Roman"/>
              </w:rPr>
            </w:pPr>
            <w:r w:rsidRPr="001A3542">
              <w:rPr>
                <w:rFonts w:cs="Times New Roman"/>
              </w:rPr>
              <w:t>0.</w:t>
            </w:r>
            <w:r w:rsidR="00E624B7">
              <w:rPr>
                <w:rFonts w:cs="Times New Roman"/>
              </w:rPr>
              <w:t>25</w:t>
            </w:r>
          </w:p>
        </w:tc>
        <w:tc>
          <w:tcPr>
            <w:tcW w:w="637" w:type="dxa"/>
          </w:tcPr>
          <w:p w14:paraId="55AAA32C" w14:textId="77777777" w:rsidR="00EA48AA" w:rsidRPr="001A3542" w:rsidRDefault="00EA48AA" w:rsidP="00A019A6">
            <w:pPr>
              <w:spacing w:line="276" w:lineRule="auto"/>
              <w:jc w:val="center"/>
              <w:rPr>
                <w:rFonts w:cs="Times New Roman"/>
              </w:rPr>
            </w:pPr>
            <w:r w:rsidRPr="001A3542">
              <w:rPr>
                <w:rFonts w:cs="Times New Roman"/>
              </w:rPr>
              <w:t>0</w:t>
            </w:r>
          </w:p>
        </w:tc>
        <w:tc>
          <w:tcPr>
            <w:tcW w:w="637" w:type="dxa"/>
            <w:tcBorders>
              <w:right w:val="double" w:sz="4" w:space="0" w:color="auto"/>
            </w:tcBorders>
          </w:tcPr>
          <w:p w14:paraId="0E42B856" w14:textId="77777777" w:rsidR="00EA48AA" w:rsidRPr="001A3542" w:rsidRDefault="00EA48AA" w:rsidP="00A019A6">
            <w:pPr>
              <w:spacing w:line="276" w:lineRule="auto"/>
              <w:jc w:val="center"/>
              <w:rPr>
                <w:rFonts w:cs="Times New Roman"/>
              </w:rPr>
            </w:pPr>
            <w:r w:rsidRPr="001A3542">
              <w:rPr>
                <w:rFonts w:cs="Times New Roman"/>
              </w:rPr>
              <w:t>0.03</w:t>
            </w:r>
          </w:p>
        </w:tc>
        <w:tc>
          <w:tcPr>
            <w:tcW w:w="1080" w:type="dxa"/>
            <w:tcBorders>
              <w:left w:val="double" w:sz="4" w:space="0" w:color="auto"/>
            </w:tcBorders>
          </w:tcPr>
          <w:p w14:paraId="30A67D8E" w14:textId="0A2B776E" w:rsidR="00EA48AA" w:rsidRPr="001A3542" w:rsidRDefault="00EA48AA" w:rsidP="00A019A6">
            <w:pPr>
              <w:spacing w:line="276" w:lineRule="auto"/>
              <w:jc w:val="center"/>
              <w:rPr>
                <w:rFonts w:cs="Times New Roman"/>
              </w:rPr>
            </w:pPr>
            <w:r w:rsidRPr="001A3542">
              <w:rPr>
                <w:rFonts w:cs="Times New Roman"/>
              </w:rPr>
              <w:t>9</w:t>
            </w:r>
            <w:r w:rsidR="00E624B7">
              <w:rPr>
                <w:rFonts w:cs="Times New Roman"/>
              </w:rPr>
              <w:t>7</w:t>
            </w:r>
            <w:r w:rsidRPr="001A3542">
              <w:rPr>
                <w:rFonts w:cs="Times New Roman"/>
              </w:rPr>
              <w:t>.03</w:t>
            </w:r>
          </w:p>
        </w:tc>
        <w:tc>
          <w:tcPr>
            <w:tcW w:w="1080" w:type="dxa"/>
          </w:tcPr>
          <w:p w14:paraId="7E2B80E8" w14:textId="6B3A2C15" w:rsidR="00EA48AA" w:rsidRPr="001A3542" w:rsidRDefault="00EA48AA" w:rsidP="00A019A6">
            <w:pPr>
              <w:spacing w:line="276" w:lineRule="auto"/>
              <w:jc w:val="center"/>
              <w:rPr>
                <w:rFonts w:cs="Times New Roman"/>
              </w:rPr>
            </w:pPr>
            <w:r w:rsidRPr="001A3542">
              <w:rPr>
                <w:rFonts w:cs="Times New Roman"/>
              </w:rPr>
              <w:t>8.</w:t>
            </w:r>
            <w:r w:rsidR="00E624B7">
              <w:rPr>
                <w:rFonts w:cs="Times New Roman"/>
              </w:rPr>
              <w:t>75</w:t>
            </w:r>
          </w:p>
        </w:tc>
        <w:tc>
          <w:tcPr>
            <w:tcW w:w="1080" w:type="dxa"/>
            <w:tcBorders>
              <w:right w:val="double" w:sz="4" w:space="0" w:color="auto"/>
            </w:tcBorders>
          </w:tcPr>
          <w:p w14:paraId="65FD39B1" w14:textId="77777777" w:rsidR="00EA48AA" w:rsidRPr="001A3542" w:rsidRDefault="00EA48AA" w:rsidP="00A019A6">
            <w:pPr>
              <w:spacing w:line="276" w:lineRule="auto"/>
              <w:jc w:val="center"/>
              <w:rPr>
                <w:rFonts w:cs="Times New Roman"/>
              </w:rPr>
            </w:pPr>
            <w:r w:rsidRPr="001A3542">
              <w:rPr>
                <w:rFonts w:cs="Times New Roman"/>
              </w:rPr>
              <w:t>1.83</w:t>
            </w:r>
          </w:p>
        </w:tc>
        <w:tc>
          <w:tcPr>
            <w:tcW w:w="810" w:type="dxa"/>
            <w:tcBorders>
              <w:left w:val="double" w:sz="4" w:space="0" w:color="auto"/>
            </w:tcBorders>
          </w:tcPr>
          <w:p w14:paraId="3E9B2D6B" w14:textId="77777777" w:rsidR="00EA48AA" w:rsidRPr="001A3542" w:rsidRDefault="00EA48AA" w:rsidP="00A019A6">
            <w:pPr>
              <w:spacing w:line="276" w:lineRule="auto"/>
              <w:jc w:val="center"/>
              <w:rPr>
                <w:rFonts w:cs="Times New Roman"/>
              </w:rPr>
            </w:pPr>
            <w:r w:rsidRPr="001A3542">
              <w:rPr>
                <w:rFonts w:cs="Times New Roman"/>
              </w:rPr>
              <w:t>0.090</w:t>
            </w:r>
          </w:p>
        </w:tc>
        <w:tc>
          <w:tcPr>
            <w:tcW w:w="810" w:type="dxa"/>
          </w:tcPr>
          <w:p w14:paraId="622A2DD9" w14:textId="77777777" w:rsidR="00EA48AA" w:rsidRPr="001A3542" w:rsidRDefault="00EA48AA" w:rsidP="00A019A6">
            <w:pPr>
              <w:spacing w:line="276" w:lineRule="auto"/>
              <w:jc w:val="center"/>
              <w:rPr>
                <w:rFonts w:cs="Times New Roman"/>
              </w:rPr>
            </w:pPr>
            <w:r w:rsidRPr="001A3542">
              <w:rPr>
                <w:rFonts w:cs="Times New Roman"/>
              </w:rPr>
              <w:t>0.019</w:t>
            </w:r>
          </w:p>
        </w:tc>
      </w:tr>
    </w:tbl>
    <w:p w14:paraId="39ECE3C2" w14:textId="45E757AB" w:rsidR="006F4ECA" w:rsidRPr="001A3542" w:rsidRDefault="006F4ECA" w:rsidP="00407534">
      <w:pPr>
        <w:rPr>
          <w:rFonts w:cs="Times New Roman"/>
        </w:rPr>
      </w:pPr>
      <w:r w:rsidRPr="001A3542">
        <w:rPr>
          <w:rFonts w:cs="Times New Roman"/>
        </w:rPr>
        <w:t xml:space="preserve">Note – </w:t>
      </w:r>
      <w:r w:rsidR="00E624B7">
        <w:rPr>
          <w:rFonts w:cs="Times New Roman"/>
        </w:rPr>
        <w:t>Fluxes of CO</w:t>
      </w:r>
      <w:r w:rsidR="00E624B7">
        <w:rPr>
          <w:rFonts w:cs="Times New Roman"/>
          <w:vertAlign w:val="subscript"/>
        </w:rPr>
        <w:t>2</w:t>
      </w:r>
      <w:r w:rsidR="00E624B7">
        <w:rPr>
          <w:rFonts w:cs="Times New Roman"/>
        </w:rPr>
        <w:t>, H</w:t>
      </w:r>
      <w:r w:rsidR="00E624B7">
        <w:rPr>
          <w:rFonts w:cs="Times New Roman"/>
          <w:vertAlign w:val="subscript"/>
        </w:rPr>
        <w:t>2</w:t>
      </w:r>
      <w:r w:rsidR="00E624B7">
        <w:rPr>
          <w:rFonts w:cs="Times New Roman"/>
        </w:rPr>
        <w:t>O, SO</w:t>
      </w:r>
      <w:r w:rsidR="00E624B7">
        <w:rPr>
          <w:rFonts w:cs="Times New Roman"/>
          <w:vertAlign w:val="subscript"/>
        </w:rPr>
        <w:t>2</w:t>
      </w:r>
      <w:r w:rsidR="00E624B7">
        <w:rPr>
          <w:rFonts w:cs="Times New Roman"/>
        </w:rPr>
        <w:t>, and H</w:t>
      </w:r>
      <w:r w:rsidR="00E624B7">
        <w:rPr>
          <w:rFonts w:cs="Times New Roman"/>
          <w:vertAlign w:val="subscript"/>
        </w:rPr>
        <w:t>2</w:t>
      </w:r>
      <w:r w:rsidR="00E624B7">
        <w:rPr>
          <w:rFonts w:cs="Times New Roman"/>
        </w:rPr>
        <w:t>S are</w:t>
      </w:r>
      <w:r w:rsidRPr="001A3542">
        <w:rPr>
          <w:rFonts w:cs="Times New Roman"/>
        </w:rPr>
        <w:t xml:space="preserve"> from </w:t>
      </w:r>
      <w:r w:rsidRPr="001A3542">
        <w:rPr>
          <w:rFonts w:cs="Times New Roman"/>
        </w:rPr>
        <w:fldChar w:fldCharType="begin"/>
      </w:r>
      <w:r w:rsidR="00F6216D">
        <w:rPr>
          <w:rFonts w:cs="Times New Roman"/>
        </w:rPr>
        <w:instrText xml:space="preserve"> ADDIN EN.CITE &lt;EndNote&gt;&lt;Cite AuthorYear="1"&gt;&lt;Author&gt;Catling&lt;/Author&gt;&lt;Year&gt;2017&lt;/Year&gt;&lt;RecNum&gt;80&lt;/RecNum&gt;&lt;DisplayText&gt;Catling and Kasting (2017)&lt;/DisplayText&gt;&lt;record&gt;&lt;rec-number&gt;80&lt;/rec-number&gt;&lt;foreign-keys&gt;&lt;key app="EN" db-id="zsx9vatd3fapv9e29srxw0970vf9pp90wp29" timestamp="1567542179" guid="da72c00c-5eda-4690-afc8-713ddc909afa"&gt;80&lt;/key&gt;&lt;/foreign-keys&gt;&lt;ref-type name="Book"&gt;6&lt;/ref-type&gt;&lt;contributors&gt;&lt;authors&gt;&lt;author&gt;Catling, David C&lt;/author&gt;&lt;author&gt;Kasting, James F&lt;/author&gt;&lt;/authors&gt;&lt;/contributors&gt;&lt;titles&gt;&lt;title&gt;Atmospheric evolution on inhabited and lifeless worlds&lt;/title&gt;&lt;/titles&gt;&lt;dates&gt;&lt;year&gt;2017&lt;/year&gt;&lt;/dates&gt;&lt;publisher&gt;Cambridge University Press&lt;/publisher&gt;&lt;isbn&gt;1316824527&lt;/isbn&gt;&lt;urls&gt;&lt;/urls&gt;&lt;/record&gt;&lt;/Cite&gt;&lt;/EndNote&gt;</w:instrText>
      </w:r>
      <w:r w:rsidRPr="001A3542">
        <w:rPr>
          <w:rFonts w:cs="Times New Roman"/>
        </w:rPr>
        <w:fldChar w:fldCharType="separate"/>
      </w:r>
      <w:r w:rsidRPr="001A3542">
        <w:rPr>
          <w:rFonts w:cs="Times New Roman"/>
          <w:noProof/>
        </w:rPr>
        <w:t>Catling and Kasting (2017)</w:t>
      </w:r>
      <w:r w:rsidRPr="001A3542">
        <w:rPr>
          <w:rFonts w:cs="Times New Roman"/>
        </w:rPr>
        <w:fldChar w:fldCharType="end"/>
      </w:r>
      <w:r w:rsidR="00E624B7">
        <w:rPr>
          <w:rFonts w:cs="Times New Roman"/>
        </w:rPr>
        <w:t xml:space="preserve"> p. 203 and p. 212</w:t>
      </w:r>
      <w:r w:rsidRPr="001A3542">
        <w:rPr>
          <w:rFonts w:cs="Times New Roman"/>
        </w:rPr>
        <w:t>.</w:t>
      </w:r>
      <w:r w:rsidR="00E624B7">
        <w:rPr>
          <w:rFonts w:cs="Times New Roman"/>
        </w:rPr>
        <w:t xml:space="preserve"> Fluxes of H</w:t>
      </w:r>
      <w:r w:rsidR="00E624B7">
        <w:rPr>
          <w:rFonts w:cs="Times New Roman"/>
          <w:vertAlign w:val="subscript"/>
        </w:rPr>
        <w:t>2</w:t>
      </w:r>
      <w:r w:rsidR="00E624B7">
        <w:rPr>
          <w:rFonts w:cs="Times New Roman"/>
        </w:rPr>
        <w:t>, CO, and CH</w:t>
      </w:r>
      <w:r w:rsidR="00E624B7">
        <w:rPr>
          <w:rFonts w:cs="Times New Roman"/>
          <w:vertAlign w:val="subscript"/>
        </w:rPr>
        <w:t>4</w:t>
      </w:r>
      <w:r w:rsidR="00E624B7">
        <w:rPr>
          <w:rFonts w:cs="Times New Roman"/>
        </w:rPr>
        <w:t xml:space="preserve"> are calculated using equilibrium (e.g., Equation </w:t>
      </w:r>
      <w:r w:rsidR="00E624B7">
        <w:rPr>
          <w:rFonts w:cs="Times New Roman"/>
        </w:rPr>
        <w:fldChar w:fldCharType="begin"/>
      </w:r>
      <w:r w:rsidR="00E624B7">
        <w:rPr>
          <w:rFonts w:cs="Times New Roman"/>
        </w:rPr>
        <w:instrText xml:space="preserve"> GOTOBUTTON ZEqnNum300071  \* MERGEFORMAT </w:instrText>
      </w:r>
      <w:r w:rsidR="00E624B7">
        <w:rPr>
          <w:rFonts w:cs="Times New Roman"/>
        </w:rPr>
        <w:fldChar w:fldCharType="begin"/>
      </w:r>
      <w:r w:rsidR="00E624B7">
        <w:rPr>
          <w:rFonts w:cs="Times New Roman"/>
        </w:rPr>
        <w:instrText xml:space="preserve"> REF ZEqnNum300071 \* Charformat \! \* MERGEFORMAT </w:instrText>
      </w:r>
      <w:r w:rsidR="00E624B7">
        <w:rPr>
          <w:rFonts w:cs="Times New Roman"/>
        </w:rPr>
        <w:fldChar w:fldCharType="separate"/>
      </w:r>
      <w:r w:rsidR="00D011B4" w:rsidRPr="00D011B4">
        <w:rPr>
          <w:rFonts w:cs="Times New Roman"/>
        </w:rPr>
        <w:instrText>(20)</w:instrText>
      </w:r>
      <w:r w:rsidR="00E624B7">
        <w:rPr>
          <w:rFonts w:cs="Times New Roman"/>
        </w:rPr>
        <w:fldChar w:fldCharType="end"/>
      </w:r>
      <w:r w:rsidR="00E624B7">
        <w:rPr>
          <w:rFonts w:cs="Times New Roman"/>
        </w:rPr>
        <w:fldChar w:fldCharType="end"/>
      </w:r>
      <w:r w:rsidR="00E624B7">
        <w:rPr>
          <w:rFonts w:cs="Times New Roman"/>
        </w:rPr>
        <w:t xml:space="preserve"> with Equation </w:t>
      </w:r>
      <w:r w:rsidR="00E624B7">
        <w:rPr>
          <w:rFonts w:cs="Times New Roman"/>
        </w:rPr>
        <w:fldChar w:fldCharType="begin"/>
      </w:r>
      <w:r w:rsidR="00E624B7">
        <w:rPr>
          <w:rFonts w:cs="Times New Roman"/>
        </w:rPr>
        <w:instrText xml:space="preserve"> GOTOBUTTON ZEqnNum246842  \* MERGEFORMAT </w:instrText>
      </w:r>
      <w:r w:rsidR="00E624B7">
        <w:rPr>
          <w:rFonts w:cs="Times New Roman"/>
        </w:rPr>
        <w:fldChar w:fldCharType="begin"/>
      </w:r>
      <w:r w:rsidR="00E624B7">
        <w:rPr>
          <w:rFonts w:cs="Times New Roman"/>
        </w:rPr>
        <w:instrText xml:space="preserve"> REF ZEqnNum246842 \* Charformat \! \* MERGEFORMAT </w:instrText>
      </w:r>
      <w:r w:rsidR="00E624B7">
        <w:rPr>
          <w:rFonts w:cs="Times New Roman"/>
        </w:rPr>
        <w:fldChar w:fldCharType="separate"/>
      </w:r>
      <w:r w:rsidR="00D011B4" w:rsidRPr="00D011B4">
        <w:rPr>
          <w:rFonts w:cs="Times New Roman"/>
        </w:rPr>
        <w:instrText>(29)</w:instrText>
      </w:r>
      <w:r w:rsidR="00E624B7">
        <w:rPr>
          <w:rFonts w:cs="Times New Roman"/>
        </w:rPr>
        <w:fldChar w:fldCharType="end"/>
      </w:r>
      <w:r w:rsidR="00E624B7">
        <w:rPr>
          <w:rFonts w:cs="Times New Roman"/>
        </w:rPr>
        <w:fldChar w:fldCharType="end"/>
      </w:r>
      <w:r w:rsidR="00E624B7">
        <w:rPr>
          <w:rFonts w:cs="Times New Roman"/>
        </w:rPr>
        <w:t xml:space="preserve">) and assuming </w:t>
      </w:r>
      <w:r w:rsidR="007D0210" w:rsidRPr="00BB0828">
        <w:rPr>
          <w:noProof/>
          <w:position w:val="-10"/>
        </w:rPr>
        <w:object w:dxaOrig="1160" w:dyaOrig="300" w14:anchorId="7475D339">
          <v:shape id="_x0000_i1056" type="#_x0000_t75" alt="" style="width:56.8pt;height:15.2pt;mso-width-percent:0;mso-height-percent:0;mso-width-percent:0;mso-height-percent:0" o:ole="">
            <v:imagedata r:id="rId231" o:title=""/>
          </v:shape>
          <o:OLEObject Type="Embed" ProgID="Equation.DSMT4" ShapeID="_x0000_i1056" DrawAspect="Content" ObjectID="_1643357470" r:id="rId232"/>
        </w:object>
      </w:r>
      <w:r w:rsidR="00E624B7">
        <w:rPr>
          <w:rFonts w:eastAsiaTheme="minorEastAsia" w:cs="Times New Roman"/>
          <w:noProof/>
        </w:rPr>
        <w:t xml:space="preserve">, </w:t>
      </w:r>
      <w:r w:rsidR="007D0210" w:rsidRPr="00BB0828">
        <w:rPr>
          <w:noProof/>
          <w:position w:val="-10"/>
        </w:rPr>
        <w:object w:dxaOrig="940" w:dyaOrig="320" w14:anchorId="0C494503">
          <v:shape id="_x0000_i1055" type="#_x0000_t75" alt="" style="width:46.25pt;height:17.15pt;mso-width-percent:0;mso-height-percent:0;mso-width-percent:0;mso-height-percent:0" o:ole="">
            <v:imagedata r:id="rId233" o:title=""/>
          </v:shape>
          <o:OLEObject Type="Embed" ProgID="Equation.DSMT4" ShapeID="_x0000_i1055" DrawAspect="Content" ObjectID="_1643357471" r:id="rId234"/>
        </w:object>
      </w:r>
      <w:r w:rsidR="00E624B7">
        <w:rPr>
          <w:rFonts w:eastAsiaTheme="minorEastAsia" w:cs="Times New Roman"/>
          <w:noProof/>
        </w:rPr>
        <w:t xml:space="preserve">, and </w:t>
      </w:r>
      <w:r w:rsidR="007D0210" w:rsidRPr="00BB0828">
        <w:rPr>
          <w:noProof/>
          <w:position w:val="-12"/>
        </w:rPr>
        <w:object w:dxaOrig="1640" w:dyaOrig="380" w14:anchorId="37FC34DB">
          <v:shape id="_x0000_i1054" type="#_x0000_t75" alt="" style="width:82.55pt;height:17.85pt;mso-width-percent:0;mso-height-percent:0;mso-width-percent:0;mso-height-percent:0" o:ole="">
            <v:imagedata r:id="rId235" o:title=""/>
          </v:shape>
          <o:OLEObject Type="Embed" ProgID="Equation.DSMT4" ShapeID="_x0000_i1054" DrawAspect="Content" ObjectID="_1643357472" r:id="rId236"/>
        </w:object>
      </w:r>
      <w:r w:rsidR="00E624B7">
        <w:rPr>
          <w:rFonts w:eastAsiaTheme="minorEastAsia"/>
          <w:noProof/>
        </w:rPr>
        <w:t xml:space="preserve">. </w:t>
      </w:r>
      <w:r w:rsidRPr="001A3542">
        <w:rPr>
          <w:rFonts w:cs="Times New Roman"/>
        </w:rPr>
        <w:t>The total modern fluxes (</w:t>
      </w:r>
      <w:r w:rsidR="007D0210" w:rsidRPr="00BB0828">
        <w:rPr>
          <w:noProof/>
          <w:position w:val="-12"/>
        </w:rPr>
        <w:object w:dxaOrig="520" w:dyaOrig="400" w14:anchorId="17BB511E">
          <v:shape id="_x0000_i1053" type="#_x0000_t75" alt="" style="width:27.1pt;height:19.15pt;mso-width-percent:0;mso-height-percent:0;mso-width-percent:0;mso-height-percent:0" o:ole="">
            <v:imagedata r:id="rId237" o:title=""/>
          </v:shape>
          <o:OLEObject Type="Embed" ProgID="Equation.DSMT4" ShapeID="_x0000_i1053" DrawAspect="Content" ObjectID="_1643357473" r:id="rId238"/>
        </w:object>
      </w:r>
      <w:r w:rsidRPr="001A3542">
        <w:rPr>
          <w:rFonts w:cs="Times New Roman"/>
        </w:rPr>
        <w:t xml:space="preserve">), and ratios </w:t>
      </w:r>
      <w:r w:rsidR="007D0210" w:rsidRPr="00BB0828">
        <w:rPr>
          <w:noProof/>
          <w:position w:val="-12"/>
        </w:rPr>
        <w:object w:dxaOrig="340" w:dyaOrig="380" w14:anchorId="1234A45B">
          <v:shape id="_x0000_i1052" type="#_x0000_t75" alt="" style="width:18.5pt;height:17.85pt;mso-width-percent:0;mso-height-percent:0;mso-width-percent:0;mso-height-percent:0" o:ole="">
            <v:imagedata r:id="rId239" o:title=""/>
          </v:shape>
          <o:OLEObject Type="Embed" ProgID="Equation.DSMT4" ShapeID="_x0000_i1052" DrawAspect="Content" ObjectID="_1643357474" r:id="rId240"/>
        </w:object>
      </w:r>
      <w:r w:rsidRPr="001A3542">
        <w:rPr>
          <w:rFonts w:cs="Times New Roman"/>
          <w:noProof/>
        </w:rPr>
        <w:t xml:space="preserve"> and </w:t>
      </w:r>
      <w:r w:rsidR="007D0210" w:rsidRPr="00BB0828">
        <w:rPr>
          <w:noProof/>
          <w:position w:val="-12"/>
        </w:rPr>
        <w:object w:dxaOrig="320" w:dyaOrig="380" w14:anchorId="71F6A4A7">
          <v:shape id="_x0000_i1051" type="#_x0000_t75" alt="" style="width:17.15pt;height:17.85pt;mso-width-percent:0;mso-height-percent:0;mso-width-percent:0;mso-height-percent:0" o:ole="">
            <v:imagedata r:id="rId241" o:title=""/>
          </v:shape>
          <o:OLEObject Type="Embed" ProgID="Equation.DSMT4" ShapeID="_x0000_i1051" DrawAspect="Content" ObjectID="_1643357475" r:id="rId242"/>
        </w:object>
      </w:r>
      <w:r w:rsidRPr="001A3542">
        <w:rPr>
          <w:rFonts w:cs="Times New Roman"/>
          <w:noProof/>
        </w:rPr>
        <w:t xml:space="preserve"> are calculated using the modern outgassing fluxes. Methods for this calculation are detailed in the text.</w:t>
      </w:r>
    </w:p>
    <w:p w14:paraId="5C2F53EA" w14:textId="77777777" w:rsidR="00622FD7" w:rsidRPr="001A3542" w:rsidRDefault="00622FD7" w:rsidP="00622FD7">
      <w:pPr>
        <w:rPr>
          <w:rFonts w:cs="Times New Roman"/>
          <w:noProof/>
        </w:rPr>
      </w:pPr>
    </w:p>
    <w:p w14:paraId="1EB320AF" w14:textId="77777777" w:rsidR="00622FD7" w:rsidRPr="001A3542" w:rsidRDefault="00622FD7" w:rsidP="00622FD7">
      <w:pPr>
        <w:jc w:val="center"/>
        <w:rPr>
          <w:rFonts w:cs="Times New Roman"/>
        </w:rPr>
      </w:pPr>
    </w:p>
    <w:p w14:paraId="0DED26F8" w14:textId="55A7FE62" w:rsidR="004C5306" w:rsidRPr="004C5306" w:rsidRDefault="006F4ECA" w:rsidP="004C5306">
      <w:pPr>
        <w:pStyle w:val="Caption"/>
        <w:jc w:val="center"/>
        <w:rPr>
          <w:b/>
          <w:bCs/>
        </w:rPr>
      </w:pPr>
      <w:bookmarkStart w:id="32" w:name="_Ref21621989"/>
      <w:r w:rsidRPr="004C5306">
        <w:rPr>
          <w:b/>
          <w:bCs/>
        </w:rPr>
        <w:t xml:space="preserve">Table </w:t>
      </w:r>
      <w:r w:rsidR="00D855E9" w:rsidRPr="004C5306">
        <w:rPr>
          <w:b/>
          <w:bCs/>
        </w:rPr>
        <w:fldChar w:fldCharType="begin"/>
      </w:r>
      <w:r w:rsidR="00D855E9" w:rsidRPr="004C5306">
        <w:rPr>
          <w:b/>
          <w:bCs/>
        </w:rPr>
        <w:instrText xml:space="preserve"> SEQ Table \* ARABIC </w:instrText>
      </w:r>
      <w:r w:rsidR="00D855E9" w:rsidRPr="004C5306">
        <w:rPr>
          <w:b/>
          <w:bCs/>
        </w:rPr>
        <w:fldChar w:fldCharType="separate"/>
      </w:r>
      <w:r w:rsidR="00D011B4">
        <w:rPr>
          <w:b/>
          <w:bCs/>
          <w:noProof/>
        </w:rPr>
        <w:t>4</w:t>
      </w:r>
      <w:r w:rsidR="00D855E9" w:rsidRPr="004C5306">
        <w:rPr>
          <w:b/>
          <w:bCs/>
          <w:noProof/>
        </w:rPr>
        <w:fldChar w:fldCharType="end"/>
      </w:r>
      <w:bookmarkEnd w:id="32"/>
    </w:p>
    <w:p w14:paraId="58F9A9E5" w14:textId="69D35243" w:rsidR="00622FD7" w:rsidRPr="001A3542" w:rsidRDefault="00622FD7" w:rsidP="004C5306">
      <w:pPr>
        <w:pStyle w:val="Caption"/>
        <w:jc w:val="center"/>
      </w:pPr>
      <w:r w:rsidRPr="001A3542">
        <w:t>Prebiotic boundary conditions.</w:t>
      </w:r>
    </w:p>
    <w:tbl>
      <w:tblPr>
        <w:tblW w:w="4981" w:type="pct"/>
        <w:tblCellMar>
          <w:left w:w="0" w:type="dxa"/>
          <w:right w:w="0" w:type="dxa"/>
        </w:tblCellMar>
        <w:tblLook w:val="04A0" w:firstRow="1" w:lastRow="0" w:firstColumn="1" w:lastColumn="0" w:noHBand="0" w:noVBand="1"/>
      </w:tblPr>
      <w:tblGrid>
        <w:gridCol w:w="2331"/>
        <w:gridCol w:w="2331"/>
        <w:gridCol w:w="2331"/>
        <w:gridCol w:w="2331"/>
      </w:tblGrid>
      <w:tr w:rsidR="007256D4" w:rsidRPr="00F43DB0" w14:paraId="5D109E87" w14:textId="77777777" w:rsidTr="00A019A6">
        <w:trPr>
          <w:trHeight w:val="173"/>
        </w:trPr>
        <w:tc>
          <w:tcPr>
            <w:tcW w:w="1250" w:type="pct"/>
            <w:tcBorders>
              <w:top w:val="double" w:sz="6"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03EB17FC" w14:textId="77777777" w:rsidR="007256D4" w:rsidRPr="00F43DB0" w:rsidRDefault="007256D4" w:rsidP="00A019A6">
            <w:pPr>
              <w:rPr>
                <w:rFonts w:cs="Times New Roman"/>
                <w:color w:val="000000"/>
                <w:sz w:val="20"/>
                <w:szCs w:val="20"/>
              </w:rPr>
            </w:pPr>
            <w:r w:rsidRPr="00F43DB0">
              <w:rPr>
                <w:rFonts w:cs="Times New Roman"/>
                <w:color w:val="000000"/>
                <w:sz w:val="20"/>
                <w:szCs w:val="20"/>
              </w:rPr>
              <w:t>Chemical Species</w:t>
            </w:r>
          </w:p>
        </w:tc>
        <w:tc>
          <w:tcPr>
            <w:tcW w:w="1250" w:type="pct"/>
            <w:tcBorders>
              <w:top w:val="double" w:sz="6"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6D03C3A2" w14:textId="77777777" w:rsidR="007256D4" w:rsidRPr="00F43DB0" w:rsidRDefault="007256D4" w:rsidP="00A019A6">
            <w:pPr>
              <w:jc w:val="center"/>
              <w:rPr>
                <w:rFonts w:cs="Times New Roman"/>
                <w:color w:val="000000"/>
                <w:sz w:val="20"/>
                <w:szCs w:val="20"/>
              </w:rPr>
            </w:pPr>
            <w:r w:rsidRPr="00F43DB0">
              <w:rPr>
                <w:rFonts w:cs="Times New Roman"/>
                <w:color w:val="000000"/>
                <w:sz w:val="20"/>
                <w:szCs w:val="20"/>
              </w:rPr>
              <w:t>Deposition Velocity (cm s</w:t>
            </w:r>
            <w:r w:rsidRPr="00F43DB0">
              <w:rPr>
                <w:rFonts w:cs="Times New Roman"/>
                <w:color w:val="000000"/>
                <w:sz w:val="20"/>
                <w:szCs w:val="20"/>
                <w:vertAlign w:val="superscript"/>
              </w:rPr>
              <w:t>-1</w:t>
            </w:r>
            <w:r w:rsidRPr="00F43DB0">
              <w:rPr>
                <w:rFonts w:cs="Times New Roman"/>
                <w:color w:val="000000"/>
                <w:sz w:val="20"/>
                <w:szCs w:val="20"/>
              </w:rPr>
              <w:t>)</w:t>
            </w:r>
          </w:p>
        </w:tc>
        <w:tc>
          <w:tcPr>
            <w:tcW w:w="1250" w:type="pct"/>
            <w:tcBorders>
              <w:top w:val="double" w:sz="6"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44751AAF" w14:textId="77777777" w:rsidR="007256D4" w:rsidRPr="00F43DB0" w:rsidRDefault="007256D4" w:rsidP="00A019A6">
            <w:pPr>
              <w:jc w:val="center"/>
              <w:rPr>
                <w:rFonts w:cs="Times New Roman"/>
                <w:color w:val="000000"/>
                <w:sz w:val="20"/>
                <w:szCs w:val="20"/>
              </w:rPr>
            </w:pPr>
            <w:r w:rsidRPr="00F43DB0">
              <w:rPr>
                <w:rFonts w:cs="Times New Roman"/>
                <w:color w:val="000000"/>
                <w:sz w:val="20"/>
                <w:szCs w:val="20"/>
              </w:rPr>
              <w:t>Mixing Ratio</w:t>
            </w:r>
          </w:p>
        </w:tc>
        <w:tc>
          <w:tcPr>
            <w:tcW w:w="1250" w:type="pct"/>
            <w:tcBorders>
              <w:top w:val="double" w:sz="6"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5B8D76BA" w14:textId="77777777" w:rsidR="007256D4" w:rsidRPr="00F43DB0" w:rsidRDefault="007256D4" w:rsidP="00A019A6">
            <w:pPr>
              <w:jc w:val="center"/>
              <w:rPr>
                <w:rFonts w:cs="Times New Roman"/>
                <w:color w:val="000000"/>
                <w:sz w:val="20"/>
                <w:szCs w:val="20"/>
              </w:rPr>
            </w:pPr>
            <w:r w:rsidRPr="00F43DB0">
              <w:rPr>
                <w:rFonts w:cs="Times New Roman"/>
                <w:color w:val="000000"/>
                <w:sz w:val="20"/>
                <w:szCs w:val="20"/>
              </w:rPr>
              <w:t>Flux (molecules cm</w:t>
            </w:r>
            <w:r w:rsidRPr="00F43DB0">
              <w:rPr>
                <w:rFonts w:cs="Times New Roman"/>
                <w:color w:val="000000"/>
                <w:sz w:val="20"/>
                <w:szCs w:val="20"/>
                <w:vertAlign w:val="superscript"/>
              </w:rPr>
              <w:t>-2</w:t>
            </w:r>
            <w:r w:rsidRPr="00F43DB0">
              <w:rPr>
                <w:rFonts w:cs="Times New Roman"/>
                <w:color w:val="000000"/>
                <w:sz w:val="20"/>
                <w:szCs w:val="20"/>
              </w:rPr>
              <w:t xml:space="preserve"> s</w:t>
            </w:r>
            <w:r w:rsidRPr="00F43DB0">
              <w:rPr>
                <w:rFonts w:cs="Times New Roman"/>
                <w:color w:val="000000"/>
                <w:sz w:val="20"/>
                <w:szCs w:val="20"/>
                <w:vertAlign w:val="superscript"/>
              </w:rPr>
              <w:t>-1</w:t>
            </w:r>
            <w:r w:rsidRPr="00F43DB0">
              <w:rPr>
                <w:rFonts w:cs="Times New Roman"/>
                <w:color w:val="000000"/>
                <w:sz w:val="20"/>
                <w:szCs w:val="20"/>
              </w:rPr>
              <w:t>)</w:t>
            </w:r>
          </w:p>
        </w:tc>
      </w:tr>
      <w:tr w:rsidR="007256D4" w:rsidRPr="00F43DB0" w14:paraId="253A1153" w14:textId="77777777" w:rsidTr="00A019A6">
        <w:trPr>
          <w:trHeight w:val="173"/>
        </w:trPr>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619E7C87" w14:textId="77777777" w:rsidR="007256D4" w:rsidRPr="00F43DB0" w:rsidRDefault="007256D4" w:rsidP="00A019A6">
            <w:pPr>
              <w:rPr>
                <w:rFonts w:cs="Times New Roman"/>
                <w:color w:val="000000"/>
                <w:sz w:val="20"/>
                <w:szCs w:val="20"/>
              </w:rPr>
            </w:pPr>
            <w:r w:rsidRPr="00F43DB0">
              <w:rPr>
                <w:rFonts w:cs="Times New Roman"/>
                <w:color w:val="000000"/>
                <w:sz w:val="20"/>
                <w:szCs w:val="20"/>
              </w:rPr>
              <w:t>O</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181C3EEE" w14:textId="77777777" w:rsidR="007256D4" w:rsidRPr="00F43DB0" w:rsidRDefault="007256D4" w:rsidP="00A019A6">
            <w:pPr>
              <w:jc w:val="center"/>
              <w:rPr>
                <w:rFonts w:cs="Times New Roman"/>
                <w:color w:val="000000"/>
                <w:sz w:val="20"/>
                <w:szCs w:val="20"/>
              </w:rPr>
            </w:pPr>
            <w:r w:rsidRPr="00F43DB0">
              <w:rPr>
                <w:rFonts w:cs="Times New Roman"/>
                <w:color w:val="000000"/>
                <w:sz w:val="20"/>
                <w:szCs w:val="20"/>
              </w:rPr>
              <w:t>1.00E+00</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0EA6FBEB" w14:textId="77777777" w:rsidR="007256D4" w:rsidRPr="00F43DB0" w:rsidRDefault="007256D4" w:rsidP="00A019A6">
            <w:pPr>
              <w:jc w:val="center"/>
              <w:rPr>
                <w:rFonts w:cs="Times New Roman"/>
                <w:color w:val="000000"/>
                <w:sz w:val="20"/>
                <w:szCs w:val="20"/>
              </w:rPr>
            </w:pPr>
            <w:r w:rsidRPr="00F43DB0">
              <w:rPr>
                <w:rFonts w:cs="Times New Roman"/>
                <w:color w:val="000000"/>
                <w:sz w:val="20"/>
                <w:szCs w:val="20"/>
              </w:rPr>
              <w:t>-</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371B167A" w14:textId="77777777" w:rsidR="007256D4" w:rsidRPr="00F43DB0" w:rsidRDefault="007256D4" w:rsidP="00A019A6">
            <w:pPr>
              <w:jc w:val="center"/>
              <w:rPr>
                <w:rFonts w:cs="Times New Roman"/>
                <w:color w:val="000000"/>
                <w:sz w:val="20"/>
                <w:szCs w:val="20"/>
              </w:rPr>
            </w:pPr>
            <w:r w:rsidRPr="00F43DB0">
              <w:rPr>
                <w:rFonts w:cs="Times New Roman"/>
                <w:color w:val="000000"/>
                <w:sz w:val="20"/>
                <w:szCs w:val="20"/>
              </w:rPr>
              <w:t>-</w:t>
            </w:r>
          </w:p>
        </w:tc>
      </w:tr>
      <w:tr w:rsidR="007256D4" w:rsidRPr="00F43DB0" w14:paraId="4995D73A" w14:textId="77777777" w:rsidTr="00A019A6">
        <w:trPr>
          <w:trHeight w:val="173"/>
        </w:trPr>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3FB7702C" w14:textId="77777777" w:rsidR="007256D4" w:rsidRPr="00F43DB0" w:rsidRDefault="007256D4" w:rsidP="00A019A6">
            <w:pPr>
              <w:rPr>
                <w:rFonts w:cs="Times New Roman"/>
                <w:color w:val="000000"/>
                <w:sz w:val="20"/>
                <w:szCs w:val="20"/>
              </w:rPr>
            </w:pPr>
            <w:r w:rsidRPr="00F43DB0">
              <w:rPr>
                <w:rFonts w:cs="Times New Roman"/>
                <w:color w:val="000000"/>
                <w:sz w:val="20"/>
                <w:szCs w:val="20"/>
              </w:rPr>
              <w:t>O</w:t>
            </w:r>
            <w:r w:rsidRPr="00F43DB0">
              <w:rPr>
                <w:rFonts w:cs="Times New Roman"/>
                <w:color w:val="000000"/>
                <w:sz w:val="20"/>
                <w:szCs w:val="20"/>
                <w:vertAlign w:val="subscript"/>
              </w:rPr>
              <w:t>2</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7B572BB6" w14:textId="77777777" w:rsidR="007256D4" w:rsidRPr="00F43DB0" w:rsidRDefault="007256D4" w:rsidP="00A019A6">
            <w:pPr>
              <w:jc w:val="center"/>
              <w:rPr>
                <w:rFonts w:cs="Times New Roman"/>
                <w:color w:val="000000"/>
                <w:sz w:val="20"/>
                <w:szCs w:val="20"/>
              </w:rPr>
            </w:pPr>
            <w:r w:rsidRPr="00F43DB0">
              <w:rPr>
                <w:rFonts w:cs="Times New Roman"/>
                <w:color w:val="000000"/>
                <w:sz w:val="20"/>
                <w:szCs w:val="20"/>
              </w:rPr>
              <w:t>1.40E-04</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5A34DC40" w14:textId="77777777" w:rsidR="007256D4" w:rsidRPr="00F43DB0" w:rsidRDefault="007256D4" w:rsidP="00A019A6">
            <w:pPr>
              <w:jc w:val="center"/>
              <w:rPr>
                <w:rFonts w:cs="Times New Roman"/>
                <w:color w:val="000000"/>
                <w:sz w:val="20"/>
                <w:szCs w:val="20"/>
              </w:rPr>
            </w:pPr>
            <w:r w:rsidRPr="00F43DB0">
              <w:rPr>
                <w:rFonts w:cs="Times New Roman"/>
                <w:color w:val="000000"/>
                <w:sz w:val="20"/>
                <w:szCs w:val="20"/>
              </w:rPr>
              <w:t>-</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38F27C43" w14:textId="77777777" w:rsidR="007256D4" w:rsidRPr="00F43DB0" w:rsidRDefault="007256D4" w:rsidP="00A019A6">
            <w:pPr>
              <w:jc w:val="center"/>
              <w:rPr>
                <w:rFonts w:cs="Times New Roman"/>
                <w:color w:val="000000"/>
                <w:sz w:val="20"/>
                <w:szCs w:val="20"/>
              </w:rPr>
            </w:pPr>
            <w:r w:rsidRPr="00F43DB0">
              <w:rPr>
                <w:rFonts w:cs="Times New Roman"/>
                <w:color w:val="000000"/>
                <w:sz w:val="20"/>
                <w:szCs w:val="20"/>
              </w:rPr>
              <w:t>-</w:t>
            </w:r>
          </w:p>
        </w:tc>
      </w:tr>
      <w:tr w:rsidR="007256D4" w:rsidRPr="00F43DB0" w14:paraId="59CEEF9D" w14:textId="77777777" w:rsidTr="00A019A6">
        <w:trPr>
          <w:trHeight w:val="173"/>
        </w:trPr>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146EB174" w14:textId="77777777" w:rsidR="007256D4" w:rsidRPr="00F43DB0" w:rsidRDefault="007256D4" w:rsidP="00A019A6">
            <w:pPr>
              <w:rPr>
                <w:rFonts w:cs="Times New Roman"/>
                <w:color w:val="000000"/>
                <w:sz w:val="20"/>
                <w:szCs w:val="20"/>
              </w:rPr>
            </w:pPr>
            <w:r w:rsidRPr="00F43DB0">
              <w:rPr>
                <w:rFonts w:cs="Times New Roman"/>
                <w:color w:val="000000"/>
                <w:sz w:val="20"/>
                <w:szCs w:val="20"/>
              </w:rPr>
              <w:t>H</w:t>
            </w:r>
            <w:r w:rsidRPr="00F43DB0">
              <w:rPr>
                <w:rFonts w:cs="Times New Roman"/>
                <w:color w:val="000000"/>
                <w:sz w:val="20"/>
                <w:szCs w:val="20"/>
                <w:vertAlign w:val="subscript"/>
              </w:rPr>
              <w:t>2</w:t>
            </w:r>
            <w:r w:rsidRPr="00F43DB0">
              <w:rPr>
                <w:rFonts w:cs="Times New Roman"/>
                <w:color w:val="000000"/>
                <w:sz w:val="20"/>
                <w:szCs w:val="20"/>
              </w:rPr>
              <w:t>O</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759A5966" w14:textId="77777777" w:rsidR="007256D4" w:rsidRPr="00F43DB0" w:rsidRDefault="007256D4" w:rsidP="00A019A6">
            <w:pPr>
              <w:jc w:val="center"/>
              <w:rPr>
                <w:rFonts w:cs="Times New Roman"/>
                <w:color w:val="000000"/>
                <w:sz w:val="20"/>
                <w:szCs w:val="20"/>
              </w:rPr>
            </w:pPr>
            <w:r w:rsidRPr="00F43DB0">
              <w:rPr>
                <w:rFonts w:cs="Times New Roman"/>
                <w:color w:val="000000"/>
                <w:sz w:val="20"/>
                <w:szCs w:val="20"/>
              </w:rPr>
              <w:t>0</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3D6488FA" w14:textId="77777777" w:rsidR="007256D4" w:rsidRPr="00F43DB0" w:rsidRDefault="007256D4" w:rsidP="00A019A6">
            <w:pPr>
              <w:jc w:val="center"/>
              <w:rPr>
                <w:rFonts w:cs="Times New Roman"/>
                <w:color w:val="000000"/>
                <w:sz w:val="20"/>
                <w:szCs w:val="20"/>
              </w:rPr>
            </w:pPr>
            <w:r w:rsidRPr="00F43DB0">
              <w:rPr>
                <w:rFonts w:cs="Times New Roman"/>
                <w:color w:val="000000"/>
                <w:sz w:val="20"/>
                <w:szCs w:val="20"/>
              </w:rPr>
              <w:t>-</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54E7C073" w14:textId="77777777" w:rsidR="007256D4" w:rsidRPr="00F43DB0" w:rsidRDefault="007256D4" w:rsidP="00A019A6">
            <w:pPr>
              <w:jc w:val="center"/>
              <w:rPr>
                <w:rFonts w:cs="Times New Roman"/>
                <w:color w:val="000000"/>
                <w:sz w:val="20"/>
                <w:szCs w:val="20"/>
              </w:rPr>
            </w:pPr>
            <w:r w:rsidRPr="00F43DB0">
              <w:rPr>
                <w:rFonts w:cs="Times New Roman"/>
                <w:color w:val="000000"/>
                <w:sz w:val="20"/>
                <w:szCs w:val="20"/>
              </w:rPr>
              <w:t>-</w:t>
            </w:r>
          </w:p>
        </w:tc>
      </w:tr>
      <w:tr w:rsidR="007256D4" w:rsidRPr="00F43DB0" w14:paraId="58BB50AF" w14:textId="77777777" w:rsidTr="00A019A6">
        <w:trPr>
          <w:trHeight w:val="173"/>
        </w:trPr>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72CB5331" w14:textId="77777777" w:rsidR="007256D4" w:rsidRPr="00F43DB0" w:rsidRDefault="007256D4" w:rsidP="00A019A6">
            <w:pPr>
              <w:rPr>
                <w:rFonts w:cs="Times New Roman"/>
                <w:color w:val="000000"/>
                <w:sz w:val="20"/>
                <w:szCs w:val="20"/>
              </w:rPr>
            </w:pPr>
            <w:r w:rsidRPr="00F43DB0">
              <w:rPr>
                <w:rFonts w:cs="Times New Roman"/>
                <w:color w:val="000000"/>
                <w:sz w:val="20"/>
                <w:szCs w:val="20"/>
              </w:rPr>
              <w:t>H</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7D4373FC" w14:textId="77777777" w:rsidR="007256D4" w:rsidRPr="00F43DB0" w:rsidRDefault="007256D4" w:rsidP="00A019A6">
            <w:pPr>
              <w:jc w:val="center"/>
              <w:rPr>
                <w:rFonts w:cs="Times New Roman"/>
                <w:color w:val="000000"/>
                <w:sz w:val="20"/>
                <w:szCs w:val="20"/>
              </w:rPr>
            </w:pPr>
            <w:r w:rsidRPr="00F43DB0">
              <w:rPr>
                <w:rFonts w:cs="Times New Roman"/>
                <w:color w:val="000000"/>
                <w:sz w:val="20"/>
                <w:szCs w:val="20"/>
              </w:rPr>
              <w:t>1.00E+00</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1FC58E0C" w14:textId="77777777" w:rsidR="007256D4" w:rsidRPr="00F43DB0" w:rsidRDefault="007256D4" w:rsidP="00A019A6">
            <w:pPr>
              <w:jc w:val="center"/>
              <w:rPr>
                <w:rFonts w:cs="Times New Roman"/>
                <w:color w:val="000000"/>
                <w:sz w:val="20"/>
                <w:szCs w:val="20"/>
              </w:rPr>
            </w:pPr>
            <w:r w:rsidRPr="00F43DB0">
              <w:rPr>
                <w:rFonts w:cs="Times New Roman"/>
                <w:color w:val="000000"/>
                <w:sz w:val="20"/>
                <w:szCs w:val="20"/>
              </w:rPr>
              <w:t>-</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78E733CE" w14:textId="77777777" w:rsidR="007256D4" w:rsidRPr="00F43DB0" w:rsidRDefault="007256D4" w:rsidP="00A019A6">
            <w:pPr>
              <w:jc w:val="center"/>
              <w:rPr>
                <w:rFonts w:cs="Times New Roman"/>
                <w:color w:val="000000"/>
                <w:sz w:val="20"/>
                <w:szCs w:val="20"/>
              </w:rPr>
            </w:pPr>
            <w:r w:rsidRPr="00F43DB0">
              <w:rPr>
                <w:rFonts w:cs="Times New Roman"/>
                <w:color w:val="000000"/>
                <w:sz w:val="20"/>
                <w:szCs w:val="20"/>
              </w:rPr>
              <w:t>-</w:t>
            </w:r>
          </w:p>
        </w:tc>
      </w:tr>
      <w:tr w:rsidR="007256D4" w:rsidRPr="00F43DB0" w14:paraId="79FDF6A9" w14:textId="77777777" w:rsidTr="00A019A6">
        <w:trPr>
          <w:trHeight w:val="173"/>
        </w:trPr>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25132450" w14:textId="77777777" w:rsidR="007256D4" w:rsidRPr="00F43DB0" w:rsidRDefault="007256D4" w:rsidP="00A019A6">
            <w:pPr>
              <w:rPr>
                <w:rFonts w:cs="Times New Roman"/>
                <w:color w:val="000000"/>
                <w:sz w:val="20"/>
                <w:szCs w:val="20"/>
              </w:rPr>
            </w:pPr>
            <w:r w:rsidRPr="00F43DB0">
              <w:rPr>
                <w:rFonts w:cs="Times New Roman"/>
                <w:color w:val="000000"/>
                <w:sz w:val="20"/>
                <w:szCs w:val="20"/>
              </w:rPr>
              <w:t>OH</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6A64E9A0" w14:textId="77777777" w:rsidR="007256D4" w:rsidRPr="00F43DB0" w:rsidRDefault="007256D4" w:rsidP="00A019A6">
            <w:pPr>
              <w:jc w:val="center"/>
              <w:rPr>
                <w:rFonts w:cs="Times New Roman"/>
                <w:color w:val="000000"/>
                <w:sz w:val="20"/>
                <w:szCs w:val="20"/>
              </w:rPr>
            </w:pPr>
            <w:r w:rsidRPr="00F43DB0">
              <w:rPr>
                <w:rFonts w:cs="Times New Roman"/>
                <w:color w:val="000000"/>
                <w:sz w:val="20"/>
                <w:szCs w:val="20"/>
              </w:rPr>
              <w:t>1.00E+00</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3C6393CA" w14:textId="77777777" w:rsidR="007256D4" w:rsidRPr="00F43DB0" w:rsidRDefault="007256D4" w:rsidP="00A019A6">
            <w:pPr>
              <w:jc w:val="center"/>
              <w:rPr>
                <w:rFonts w:cs="Times New Roman"/>
                <w:color w:val="000000"/>
                <w:sz w:val="20"/>
                <w:szCs w:val="20"/>
              </w:rPr>
            </w:pPr>
            <w:r w:rsidRPr="00F43DB0">
              <w:rPr>
                <w:rFonts w:cs="Times New Roman"/>
                <w:color w:val="000000"/>
                <w:sz w:val="20"/>
                <w:szCs w:val="20"/>
              </w:rPr>
              <w:t>-</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53297F1A" w14:textId="77777777" w:rsidR="007256D4" w:rsidRPr="00F43DB0" w:rsidRDefault="007256D4" w:rsidP="00A019A6">
            <w:pPr>
              <w:jc w:val="center"/>
              <w:rPr>
                <w:rFonts w:cs="Times New Roman"/>
                <w:color w:val="000000"/>
                <w:sz w:val="20"/>
                <w:szCs w:val="20"/>
              </w:rPr>
            </w:pPr>
            <w:r w:rsidRPr="00F43DB0">
              <w:rPr>
                <w:rFonts w:cs="Times New Roman"/>
                <w:color w:val="000000"/>
                <w:sz w:val="20"/>
                <w:szCs w:val="20"/>
              </w:rPr>
              <w:t>-</w:t>
            </w:r>
          </w:p>
        </w:tc>
      </w:tr>
      <w:tr w:rsidR="007256D4" w:rsidRPr="00F43DB0" w14:paraId="0977854A" w14:textId="77777777" w:rsidTr="00A019A6">
        <w:trPr>
          <w:trHeight w:val="173"/>
        </w:trPr>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1EECB904" w14:textId="77777777" w:rsidR="007256D4" w:rsidRPr="00F43DB0" w:rsidRDefault="007256D4" w:rsidP="00A019A6">
            <w:pPr>
              <w:rPr>
                <w:rFonts w:cs="Times New Roman"/>
                <w:color w:val="000000"/>
                <w:sz w:val="20"/>
                <w:szCs w:val="20"/>
              </w:rPr>
            </w:pPr>
            <w:r w:rsidRPr="00F43DB0">
              <w:rPr>
                <w:rFonts w:cs="Times New Roman"/>
                <w:color w:val="000000"/>
                <w:sz w:val="20"/>
                <w:szCs w:val="20"/>
              </w:rPr>
              <w:t>HO</w:t>
            </w:r>
            <w:r w:rsidRPr="00F43DB0">
              <w:rPr>
                <w:rFonts w:cs="Times New Roman"/>
                <w:color w:val="000000"/>
                <w:sz w:val="20"/>
                <w:szCs w:val="20"/>
                <w:vertAlign w:val="subscript"/>
              </w:rPr>
              <w:t>2</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7A829F99" w14:textId="77777777" w:rsidR="007256D4" w:rsidRPr="00F43DB0" w:rsidRDefault="007256D4" w:rsidP="00A019A6">
            <w:pPr>
              <w:jc w:val="center"/>
              <w:rPr>
                <w:rFonts w:cs="Times New Roman"/>
                <w:color w:val="000000"/>
                <w:sz w:val="20"/>
                <w:szCs w:val="20"/>
              </w:rPr>
            </w:pPr>
            <w:r w:rsidRPr="00F43DB0">
              <w:rPr>
                <w:rFonts w:cs="Times New Roman"/>
                <w:color w:val="000000"/>
                <w:sz w:val="20"/>
                <w:szCs w:val="20"/>
              </w:rPr>
              <w:t>1.00E+00</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0031A5ED" w14:textId="77777777" w:rsidR="007256D4" w:rsidRPr="00F43DB0" w:rsidRDefault="007256D4" w:rsidP="00A019A6">
            <w:pPr>
              <w:jc w:val="center"/>
              <w:rPr>
                <w:rFonts w:cs="Times New Roman"/>
                <w:color w:val="000000"/>
                <w:sz w:val="20"/>
                <w:szCs w:val="20"/>
              </w:rPr>
            </w:pPr>
            <w:r w:rsidRPr="00F43DB0">
              <w:rPr>
                <w:rFonts w:cs="Times New Roman"/>
                <w:color w:val="000000"/>
                <w:sz w:val="20"/>
                <w:szCs w:val="20"/>
              </w:rPr>
              <w:t>-</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0BB71399" w14:textId="77777777" w:rsidR="007256D4" w:rsidRPr="00F43DB0" w:rsidRDefault="007256D4" w:rsidP="00A019A6">
            <w:pPr>
              <w:jc w:val="center"/>
              <w:rPr>
                <w:rFonts w:cs="Times New Roman"/>
                <w:color w:val="000000"/>
                <w:sz w:val="20"/>
                <w:szCs w:val="20"/>
              </w:rPr>
            </w:pPr>
            <w:r w:rsidRPr="00F43DB0">
              <w:rPr>
                <w:rFonts w:cs="Times New Roman"/>
                <w:color w:val="000000"/>
                <w:sz w:val="20"/>
                <w:szCs w:val="20"/>
              </w:rPr>
              <w:t>-</w:t>
            </w:r>
          </w:p>
        </w:tc>
      </w:tr>
      <w:tr w:rsidR="007256D4" w:rsidRPr="00F43DB0" w14:paraId="60F07C97" w14:textId="77777777" w:rsidTr="00A019A6">
        <w:trPr>
          <w:trHeight w:val="173"/>
        </w:trPr>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49412C48" w14:textId="77777777" w:rsidR="007256D4" w:rsidRPr="00F43DB0" w:rsidRDefault="007256D4" w:rsidP="00A019A6">
            <w:pPr>
              <w:rPr>
                <w:rFonts w:cs="Times New Roman"/>
                <w:color w:val="000000"/>
                <w:sz w:val="20"/>
                <w:szCs w:val="20"/>
              </w:rPr>
            </w:pPr>
            <w:r w:rsidRPr="00F43DB0">
              <w:rPr>
                <w:rFonts w:cs="Times New Roman"/>
                <w:color w:val="000000"/>
                <w:sz w:val="20"/>
                <w:szCs w:val="20"/>
              </w:rPr>
              <w:t>H</w:t>
            </w:r>
            <w:r w:rsidRPr="00F43DB0">
              <w:rPr>
                <w:rFonts w:cs="Times New Roman"/>
                <w:color w:val="000000"/>
                <w:sz w:val="20"/>
                <w:szCs w:val="20"/>
                <w:vertAlign w:val="subscript"/>
              </w:rPr>
              <w:t>2</w:t>
            </w:r>
            <w:r w:rsidRPr="00F43DB0">
              <w:rPr>
                <w:rFonts w:cs="Times New Roman"/>
                <w:color w:val="000000"/>
                <w:sz w:val="20"/>
                <w:szCs w:val="20"/>
              </w:rPr>
              <w:t>O</w:t>
            </w:r>
            <w:r w:rsidRPr="00F43DB0">
              <w:rPr>
                <w:rFonts w:cs="Times New Roman"/>
                <w:color w:val="000000"/>
                <w:sz w:val="20"/>
                <w:szCs w:val="20"/>
                <w:vertAlign w:val="subscript"/>
              </w:rPr>
              <w:t>2</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644CB0E1" w14:textId="77777777" w:rsidR="007256D4" w:rsidRPr="00F43DB0" w:rsidRDefault="007256D4" w:rsidP="00A019A6">
            <w:pPr>
              <w:jc w:val="center"/>
              <w:rPr>
                <w:rFonts w:cs="Times New Roman"/>
                <w:color w:val="000000"/>
                <w:sz w:val="20"/>
                <w:szCs w:val="20"/>
              </w:rPr>
            </w:pPr>
            <w:r w:rsidRPr="00F43DB0">
              <w:rPr>
                <w:rFonts w:cs="Times New Roman"/>
                <w:color w:val="000000"/>
                <w:sz w:val="20"/>
                <w:szCs w:val="20"/>
              </w:rPr>
              <w:t>2.00E-01</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6D2AA22B" w14:textId="77777777" w:rsidR="007256D4" w:rsidRPr="00F43DB0" w:rsidRDefault="007256D4" w:rsidP="00A019A6">
            <w:pPr>
              <w:jc w:val="center"/>
              <w:rPr>
                <w:rFonts w:cs="Times New Roman"/>
                <w:color w:val="000000"/>
                <w:sz w:val="20"/>
                <w:szCs w:val="20"/>
              </w:rPr>
            </w:pPr>
            <w:r w:rsidRPr="00F43DB0">
              <w:rPr>
                <w:rFonts w:cs="Times New Roman"/>
                <w:color w:val="000000"/>
                <w:sz w:val="20"/>
                <w:szCs w:val="20"/>
              </w:rPr>
              <w:t>-</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179C442F" w14:textId="77777777" w:rsidR="007256D4" w:rsidRPr="00F43DB0" w:rsidRDefault="007256D4" w:rsidP="00A019A6">
            <w:pPr>
              <w:jc w:val="center"/>
              <w:rPr>
                <w:rFonts w:cs="Times New Roman"/>
                <w:color w:val="000000"/>
                <w:sz w:val="20"/>
                <w:szCs w:val="20"/>
              </w:rPr>
            </w:pPr>
            <w:r w:rsidRPr="00F43DB0">
              <w:rPr>
                <w:rFonts w:cs="Times New Roman"/>
                <w:color w:val="000000"/>
                <w:sz w:val="20"/>
                <w:szCs w:val="20"/>
              </w:rPr>
              <w:t>-</w:t>
            </w:r>
          </w:p>
        </w:tc>
      </w:tr>
      <w:tr w:rsidR="007256D4" w:rsidRPr="00F43DB0" w14:paraId="3E729301" w14:textId="77777777" w:rsidTr="00A019A6">
        <w:trPr>
          <w:trHeight w:val="173"/>
        </w:trPr>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04E88B92" w14:textId="77777777" w:rsidR="007256D4" w:rsidRPr="00F43DB0" w:rsidRDefault="007256D4" w:rsidP="00A019A6">
            <w:pPr>
              <w:rPr>
                <w:rFonts w:cs="Times New Roman"/>
                <w:color w:val="000000"/>
                <w:sz w:val="20"/>
                <w:szCs w:val="20"/>
              </w:rPr>
            </w:pPr>
            <w:r w:rsidRPr="00F43DB0">
              <w:rPr>
                <w:rFonts w:cs="Times New Roman"/>
                <w:color w:val="000000"/>
                <w:sz w:val="20"/>
                <w:szCs w:val="20"/>
              </w:rPr>
              <w:t>H</w:t>
            </w:r>
            <w:r w:rsidRPr="00F43DB0">
              <w:rPr>
                <w:rFonts w:cs="Times New Roman"/>
                <w:color w:val="000000"/>
                <w:sz w:val="20"/>
                <w:szCs w:val="20"/>
                <w:vertAlign w:val="subscript"/>
              </w:rPr>
              <w:t>2</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683F03ED" w14:textId="77777777" w:rsidR="007256D4" w:rsidRPr="00F43DB0" w:rsidRDefault="007256D4" w:rsidP="00A019A6">
            <w:pPr>
              <w:jc w:val="center"/>
              <w:rPr>
                <w:rFonts w:cs="Times New Roman"/>
                <w:color w:val="000000"/>
                <w:sz w:val="20"/>
                <w:szCs w:val="20"/>
              </w:rPr>
            </w:pPr>
            <w:r w:rsidRPr="00F43DB0">
              <w:rPr>
                <w:rFonts w:cs="Times New Roman"/>
                <w:color w:val="000000"/>
                <w:sz w:val="20"/>
                <w:szCs w:val="20"/>
              </w:rPr>
              <w:t>0</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54869B86" w14:textId="77777777" w:rsidR="007256D4" w:rsidRPr="00F43DB0" w:rsidRDefault="007256D4" w:rsidP="00A019A6">
            <w:pPr>
              <w:jc w:val="center"/>
              <w:rPr>
                <w:rFonts w:cs="Times New Roman"/>
                <w:color w:val="000000"/>
                <w:sz w:val="20"/>
                <w:szCs w:val="20"/>
              </w:rPr>
            </w:pPr>
            <w:r w:rsidRPr="00F43DB0">
              <w:rPr>
                <w:rFonts w:cs="Times New Roman"/>
                <w:color w:val="000000"/>
                <w:sz w:val="20"/>
                <w:szCs w:val="20"/>
              </w:rPr>
              <w:t>-</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4B094A42" w14:textId="77777777" w:rsidR="007256D4" w:rsidRPr="00F43DB0" w:rsidRDefault="007256D4" w:rsidP="00A019A6">
            <w:pPr>
              <w:jc w:val="center"/>
              <w:rPr>
                <w:rFonts w:cs="Times New Roman"/>
                <w:color w:val="000000"/>
                <w:sz w:val="20"/>
                <w:szCs w:val="20"/>
              </w:rPr>
            </w:pPr>
            <w:r w:rsidRPr="00F43DB0">
              <w:rPr>
                <w:rFonts w:cs="Times New Roman"/>
                <w:color w:val="000000"/>
                <w:sz w:val="20"/>
                <w:szCs w:val="20"/>
              </w:rPr>
              <w:t>variable</w:t>
            </w:r>
          </w:p>
        </w:tc>
      </w:tr>
      <w:tr w:rsidR="007256D4" w:rsidRPr="00F43DB0" w14:paraId="2F96B47E" w14:textId="77777777" w:rsidTr="00A019A6">
        <w:trPr>
          <w:trHeight w:val="173"/>
        </w:trPr>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4C7E5CB6" w14:textId="77777777" w:rsidR="007256D4" w:rsidRPr="00F43DB0" w:rsidRDefault="007256D4" w:rsidP="00A019A6">
            <w:pPr>
              <w:rPr>
                <w:rFonts w:cs="Times New Roman"/>
                <w:color w:val="000000"/>
                <w:sz w:val="20"/>
                <w:szCs w:val="20"/>
              </w:rPr>
            </w:pPr>
            <w:r w:rsidRPr="00F43DB0">
              <w:rPr>
                <w:rFonts w:cs="Times New Roman"/>
                <w:color w:val="000000"/>
                <w:sz w:val="20"/>
                <w:szCs w:val="20"/>
              </w:rPr>
              <w:t>CO</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26B799AC" w14:textId="77777777" w:rsidR="007256D4" w:rsidRPr="00F43DB0" w:rsidRDefault="007256D4" w:rsidP="00A019A6">
            <w:pPr>
              <w:jc w:val="center"/>
              <w:rPr>
                <w:rFonts w:cs="Times New Roman"/>
                <w:color w:val="000000"/>
                <w:sz w:val="20"/>
                <w:szCs w:val="20"/>
              </w:rPr>
            </w:pPr>
            <w:r w:rsidRPr="00F43DB0">
              <w:rPr>
                <w:rFonts w:cs="Times New Roman"/>
                <w:color w:val="000000"/>
                <w:sz w:val="20"/>
                <w:szCs w:val="20"/>
              </w:rPr>
              <w:t>1.00E-08</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6C8F1002" w14:textId="77777777" w:rsidR="007256D4" w:rsidRPr="00F43DB0" w:rsidRDefault="007256D4" w:rsidP="00A019A6">
            <w:pPr>
              <w:jc w:val="center"/>
              <w:rPr>
                <w:rFonts w:cs="Times New Roman"/>
                <w:color w:val="000000"/>
                <w:sz w:val="20"/>
                <w:szCs w:val="20"/>
              </w:rPr>
            </w:pPr>
            <w:r w:rsidRPr="00F43DB0">
              <w:rPr>
                <w:rFonts w:cs="Times New Roman"/>
                <w:color w:val="000000"/>
                <w:sz w:val="20"/>
                <w:szCs w:val="20"/>
              </w:rPr>
              <w:t>-</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4766033A" w14:textId="77777777" w:rsidR="007256D4" w:rsidRPr="00F43DB0" w:rsidRDefault="007256D4" w:rsidP="00A019A6">
            <w:pPr>
              <w:jc w:val="center"/>
              <w:rPr>
                <w:rFonts w:cs="Times New Roman"/>
                <w:color w:val="000000"/>
                <w:sz w:val="20"/>
                <w:szCs w:val="20"/>
              </w:rPr>
            </w:pPr>
            <w:r w:rsidRPr="00F43DB0">
              <w:rPr>
                <w:rFonts w:cs="Times New Roman"/>
                <w:color w:val="000000"/>
                <w:sz w:val="20"/>
                <w:szCs w:val="20"/>
              </w:rPr>
              <w:t>variable</w:t>
            </w:r>
          </w:p>
        </w:tc>
      </w:tr>
      <w:tr w:rsidR="007256D4" w:rsidRPr="00F43DB0" w14:paraId="6325C682" w14:textId="77777777" w:rsidTr="00A019A6">
        <w:trPr>
          <w:trHeight w:val="173"/>
        </w:trPr>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4397193E" w14:textId="77777777" w:rsidR="007256D4" w:rsidRPr="00F43DB0" w:rsidRDefault="007256D4" w:rsidP="00A019A6">
            <w:pPr>
              <w:rPr>
                <w:rFonts w:cs="Times New Roman"/>
                <w:color w:val="000000"/>
                <w:sz w:val="20"/>
                <w:szCs w:val="20"/>
              </w:rPr>
            </w:pPr>
            <w:r w:rsidRPr="00F43DB0">
              <w:rPr>
                <w:rFonts w:cs="Times New Roman"/>
                <w:color w:val="000000"/>
                <w:sz w:val="20"/>
                <w:szCs w:val="20"/>
              </w:rPr>
              <w:t>HCO</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16B046B4" w14:textId="77777777" w:rsidR="007256D4" w:rsidRPr="00F43DB0" w:rsidRDefault="007256D4" w:rsidP="00A019A6">
            <w:pPr>
              <w:jc w:val="center"/>
              <w:rPr>
                <w:rFonts w:cs="Times New Roman"/>
                <w:color w:val="000000"/>
                <w:sz w:val="20"/>
                <w:szCs w:val="20"/>
              </w:rPr>
            </w:pPr>
            <w:r w:rsidRPr="00F43DB0">
              <w:rPr>
                <w:rFonts w:cs="Times New Roman"/>
                <w:color w:val="000000"/>
                <w:sz w:val="20"/>
                <w:szCs w:val="20"/>
              </w:rPr>
              <w:t>1.00E+00</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03951F71" w14:textId="77777777" w:rsidR="007256D4" w:rsidRPr="00F43DB0" w:rsidRDefault="007256D4" w:rsidP="00A019A6">
            <w:pPr>
              <w:jc w:val="center"/>
              <w:rPr>
                <w:rFonts w:cs="Times New Roman"/>
                <w:color w:val="000000"/>
                <w:sz w:val="20"/>
                <w:szCs w:val="20"/>
              </w:rPr>
            </w:pPr>
            <w:r w:rsidRPr="00F43DB0">
              <w:rPr>
                <w:rFonts w:cs="Times New Roman"/>
                <w:color w:val="000000"/>
                <w:sz w:val="20"/>
                <w:szCs w:val="20"/>
              </w:rPr>
              <w:t>-</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0AE3E06F" w14:textId="77777777" w:rsidR="007256D4" w:rsidRPr="00F43DB0" w:rsidRDefault="007256D4" w:rsidP="00A019A6">
            <w:pPr>
              <w:jc w:val="center"/>
              <w:rPr>
                <w:rFonts w:cs="Times New Roman"/>
                <w:color w:val="000000"/>
                <w:sz w:val="20"/>
                <w:szCs w:val="20"/>
              </w:rPr>
            </w:pPr>
            <w:r w:rsidRPr="00F43DB0">
              <w:rPr>
                <w:rFonts w:cs="Times New Roman"/>
                <w:color w:val="000000"/>
                <w:sz w:val="20"/>
                <w:szCs w:val="20"/>
              </w:rPr>
              <w:t>-</w:t>
            </w:r>
          </w:p>
        </w:tc>
      </w:tr>
      <w:tr w:rsidR="007256D4" w:rsidRPr="00F43DB0" w14:paraId="083217EE" w14:textId="77777777" w:rsidTr="00A019A6">
        <w:trPr>
          <w:trHeight w:val="173"/>
        </w:trPr>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3B3D4E4E" w14:textId="77777777" w:rsidR="007256D4" w:rsidRPr="00F43DB0" w:rsidRDefault="007256D4" w:rsidP="00A019A6">
            <w:pPr>
              <w:rPr>
                <w:rFonts w:cs="Times New Roman"/>
                <w:color w:val="000000"/>
                <w:sz w:val="20"/>
                <w:szCs w:val="20"/>
              </w:rPr>
            </w:pPr>
            <w:r w:rsidRPr="00F43DB0">
              <w:rPr>
                <w:rFonts w:cs="Times New Roman"/>
                <w:color w:val="000000"/>
                <w:sz w:val="20"/>
                <w:szCs w:val="20"/>
              </w:rPr>
              <w:t>H</w:t>
            </w:r>
            <w:r w:rsidRPr="00F43DB0">
              <w:rPr>
                <w:rFonts w:cs="Times New Roman"/>
                <w:color w:val="000000"/>
                <w:sz w:val="20"/>
                <w:szCs w:val="20"/>
                <w:vertAlign w:val="subscript"/>
              </w:rPr>
              <w:t>2</w:t>
            </w:r>
            <w:r w:rsidRPr="00F43DB0">
              <w:rPr>
                <w:rFonts w:cs="Times New Roman"/>
                <w:color w:val="000000"/>
                <w:sz w:val="20"/>
                <w:szCs w:val="20"/>
              </w:rPr>
              <w:t>CO</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39F1E173" w14:textId="77777777" w:rsidR="007256D4" w:rsidRPr="00F43DB0" w:rsidRDefault="007256D4" w:rsidP="00A019A6">
            <w:pPr>
              <w:jc w:val="center"/>
              <w:rPr>
                <w:rFonts w:cs="Times New Roman"/>
                <w:color w:val="000000"/>
                <w:sz w:val="20"/>
                <w:szCs w:val="20"/>
              </w:rPr>
            </w:pPr>
            <w:r w:rsidRPr="00F43DB0">
              <w:rPr>
                <w:rFonts w:cs="Times New Roman"/>
                <w:color w:val="000000"/>
                <w:sz w:val="20"/>
                <w:szCs w:val="20"/>
              </w:rPr>
              <w:t>2.00E-01</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0F62CDD3" w14:textId="77777777" w:rsidR="007256D4" w:rsidRPr="00F43DB0" w:rsidRDefault="007256D4" w:rsidP="00A019A6">
            <w:pPr>
              <w:jc w:val="center"/>
              <w:rPr>
                <w:rFonts w:cs="Times New Roman"/>
                <w:color w:val="000000"/>
                <w:sz w:val="20"/>
                <w:szCs w:val="20"/>
              </w:rPr>
            </w:pPr>
            <w:r w:rsidRPr="00F43DB0">
              <w:rPr>
                <w:rFonts w:cs="Times New Roman"/>
                <w:color w:val="000000"/>
                <w:sz w:val="20"/>
                <w:szCs w:val="20"/>
              </w:rPr>
              <w:t>-</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5C7ED159" w14:textId="77777777" w:rsidR="007256D4" w:rsidRPr="00F43DB0" w:rsidRDefault="007256D4" w:rsidP="00A019A6">
            <w:pPr>
              <w:jc w:val="center"/>
              <w:rPr>
                <w:rFonts w:cs="Times New Roman"/>
                <w:color w:val="000000"/>
                <w:sz w:val="20"/>
                <w:szCs w:val="20"/>
              </w:rPr>
            </w:pPr>
            <w:r w:rsidRPr="00F43DB0">
              <w:rPr>
                <w:rFonts w:cs="Times New Roman"/>
                <w:color w:val="000000"/>
                <w:sz w:val="20"/>
                <w:szCs w:val="20"/>
              </w:rPr>
              <w:t>-</w:t>
            </w:r>
          </w:p>
        </w:tc>
      </w:tr>
      <w:tr w:rsidR="007256D4" w:rsidRPr="00F43DB0" w14:paraId="751EFB49" w14:textId="77777777" w:rsidTr="00A019A6">
        <w:trPr>
          <w:trHeight w:val="173"/>
        </w:trPr>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04CCBBB7" w14:textId="77777777" w:rsidR="007256D4" w:rsidRPr="00F43DB0" w:rsidRDefault="007256D4" w:rsidP="00A019A6">
            <w:pPr>
              <w:rPr>
                <w:rFonts w:cs="Times New Roman"/>
                <w:color w:val="000000"/>
                <w:sz w:val="20"/>
                <w:szCs w:val="20"/>
              </w:rPr>
            </w:pPr>
            <w:r w:rsidRPr="00F43DB0">
              <w:rPr>
                <w:rFonts w:cs="Times New Roman"/>
                <w:color w:val="000000"/>
                <w:sz w:val="20"/>
                <w:szCs w:val="20"/>
              </w:rPr>
              <w:t>CH</w:t>
            </w:r>
            <w:r w:rsidRPr="00F43DB0">
              <w:rPr>
                <w:rFonts w:cs="Times New Roman"/>
                <w:color w:val="000000"/>
                <w:sz w:val="20"/>
                <w:szCs w:val="20"/>
                <w:vertAlign w:val="subscript"/>
              </w:rPr>
              <w:t>4</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3D49FC13" w14:textId="77777777" w:rsidR="007256D4" w:rsidRPr="00F43DB0" w:rsidRDefault="007256D4" w:rsidP="00A019A6">
            <w:pPr>
              <w:jc w:val="center"/>
              <w:rPr>
                <w:rFonts w:cs="Times New Roman"/>
                <w:color w:val="000000"/>
                <w:sz w:val="20"/>
                <w:szCs w:val="20"/>
              </w:rPr>
            </w:pPr>
            <w:r w:rsidRPr="00F43DB0">
              <w:rPr>
                <w:rFonts w:cs="Times New Roman"/>
                <w:color w:val="000000"/>
                <w:sz w:val="20"/>
                <w:szCs w:val="20"/>
              </w:rPr>
              <w:t>0</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5A583F44" w14:textId="77777777" w:rsidR="007256D4" w:rsidRPr="00F43DB0" w:rsidRDefault="007256D4" w:rsidP="00A019A6">
            <w:pPr>
              <w:jc w:val="center"/>
              <w:rPr>
                <w:rFonts w:cs="Times New Roman"/>
                <w:color w:val="000000"/>
                <w:sz w:val="20"/>
                <w:szCs w:val="20"/>
              </w:rPr>
            </w:pPr>
            <w:r w:rsidRPr="00F43DB0">
              <w:rPr>
                <w:rFonts w:cs="Times New Roman"/>
                <w:color w:val="000000"/>
                <w:sz w:val="20"/>
                <w:szCs w:val="20"/>
              </w:rPr>
              <w:t>-</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067FEFCB" w14:textId="77777777" w:rsidR="007256D4" w:rsidRPr="00F43DB0" w:rsidRDefault="007256D4" w:rsidP="00A019A6">
            <w:pPr>
              <w:jc w:val="center"/>
              <w:rPr>
                <w:rFonts w:cs="Times New Roman"/>
                <w:color w:val="000000"/>
                <w:sz w:val="20"/>
                <w:szCs w:val="20"/>
              </w:rPr>
            </w:pPr>
            <w:r w:rsidRPr="00F43DB0">
              <w:rPr>
                <w:rFonts w:cs="Times New Roman"/>
                <w:color w:val="000000"/>
                <w:sz w:val="20"/>
                <w:szCs w:val="20"/>
              </w:rPr>
              <w:t>0.00E+00</w:t>
            </w:r>
          </w:p>
        </w:tc>
      </w:tr>
      <w:tr w:rsidR="007256D4" w:rsidRPr="00F43DB0" w14:paraId="5C43FFA8" w14:textId="77777777" w:rsidTr="00A019A6">
        <w:trPr>
          <w:trHeight w:val="173"/>
        </w:trPr>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409B16BB" w14:textId="77777777" w:rsidR="007256D4" w:rsidRPr="00F43DB0" w:rsidRDefault="007256D4" w:rsidP="00A019A6">
            <w:pPr>
              <w:rPr>
                <w:rFonts w:cs="Times New Roman"/>
                <w:color w:val="000000"/>
                <w:sz w:val="20"/>
                <w:szCs w:val="20"/>
              </w:rPr>
            </w:pPr>
            <w:r w:rsidRPr="00F43DB0">
              <w:rPr>
                <w:rFonts w:cs="Times New Roman"/>
                <w:color w:val="000000"/>
                <w:sz w:val="20"/>
                <w:szCs w:val="20"/>
              </w:rPr>
              <w:t>CH</w:t>
            </w:r>
            <w:r w:rsidRPr="00F43DB0">
              <w:rPr>
                <w:rFonts w:cs="Times New Roman"/>
                <w:color w:val="000000"/>
                <w:sz w:val="20"/>
                <w:szCs w:val="20"/>
                <w:vertAlign w:val="subscript"/>
              </w:rPr>
              <w:t>3</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18C3DD7A" w14:textId="77777777" w:rsidR="007256D4" w:rsidRPr="00F43DB0" w:rsidRDefault="007256D4" w:rsidP="00A019A6">
            <w:pPr>
              <w:jc w:val="center"/>
              <w:rPr>
                <w:rFonts w:cs="Times New Roman"/>
                <w:color w:val="000000"/>
                <w:sz w:val="20"/>
                <w:szCs w:val="20"/>
              </w:rPr>
            </w:pPr>
            <w:r w:rsidRPr="00F43DB0">
              <w:rPr>
                <w:rFonts w:cs="Times New Roman"/>
                <w:color w:val="000000"/>
                <w:sz w:val="20"/>
                <w:szCs w:val="20"/>
              </w:rPr>
              <w:t>1.00E+00</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2D14471F" w14:textId="77777777" w:rsidR="007256D4" w:rsidRPr="00F43DB0" w:rsidRDefault="007256D4" w:rsidP="00A019A6">
            <w:pPr>
              <w:jc w:val="center"/>
              <w:rPr>
                <w:rFonts w:cs="Times New Roman"/>
                <w:color w:val="000000"/>
                <w:sz w:val="20"/>
                <w:szCs w:val="20"/>
              </w:rPr>
            </w:pPr>
            <w:r w:rsidRPr="00F43DB0">
              <w:rPr>
                <w:rFonts w:cs="Times New Roman"/>
                <w:color w:val="000000"/>
                <w:sz w:val="20"/>
                <w:szCs w:val="20"/>
              </w:rPr>
              <w:t>-</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7DF933C5" w14:textId="77777777" w:rsidR="007256D4" w:rsidRPr="00F43DB0" w:rsidRDefault="007256D4" w:rsidP="00A019A6">
            <w:pPr>
              <w:jc w:val="center"/>
              <w:rPr>
                <w:rFonts w:cs="Times New Roman"/>
                <w:color w:val="000000"/>
                <w:sz w:val="20"/>
                <w:szCs w:val="20"/>
              </w:rPr>
            </w:pPr>
            <w:r w:rsidRPr="00F43DB0">
              <w:rPr>
                <w:rFonts w:cs="Times New Roman"/>
                <w:color w:val="000000"/>
                <w:sz w:val="20"/>
                <w:szCs w:val="20"/>
              </w:rPr>
              <w:t>-</w:t>
            </w:r>
          </w:p>
        </w:tc>
      </w:tr>
      <w:tr w:rsidR="007256D4" w:rsidRPr="00F43DB0" w14:paraId="76BACDC2" w14:textId="77777777" w:rsidTr="00A019A6">
        <w:trPr>
          <w:trHeight w:val="173"/>
        </w:trPr>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37B3A9DF" w14:textId="77777777" w:rsidR="007256D4" w:rsidRPr="00F43DB0" w:rsidRDefault="007256D4" w:rsidP="00A019A6">
            <w:pPr>
              <w:rPr>
                <w:rFonts w:cs="Times New Roman"/>
                <w:color w:val="000000"/>
                <w:sz w:val="20"/>
                <w:szCs w:val="20"/>
              </w:rPr>
            </w:pPr>
            <w:r w:rsidRPr="00F43DB0">
              <w:rPr>
                <w:rFonts w:cs="Times New Roman"/>
                <w:color w:val="000000"/>
                <w:sz w:val="20"/>
                <w:szCs w:val="20"/>
              </w:rPr>
              <w:t>C</w:t>
            </w:r>
            <w:r w:rsidRPr="00F43DB0">
              <w:rPr>
                <w:rFonts w:cs="Times New Roman"/>
                <w:color w:val="000000"/>
                <w:sz w:val="20"/>
                <w:szCs w:val="20"/>
                <w:vertAlign w:val="subscript"/>
              </w:rPr>
              <w:t>2</w:t>
            </w:r>
            <w:r w:rsidRPr="00F43DB0">
              <w:rPr>
                <w:rFonts w:cs="Times New Roman"/>
                <w:color w:val="000000"/>
                <w:sz w:val="20"/>
                <w:szCs w:val="20"/>
              </w:rPr>
              <w:t>H</w:t>
            </w:r>
            <w:r w:rsidRPr="00F43DB0">
              <w:rPr>
                <w:rFonts w:cs="Times New Roman"/>
                <w:color w:val="000000"/>
                <w:sz w:val="20"/>
                <w:szCs w:val="20"/>
                <w:vertAlign w:val="subscript"/>
              </w:rPr>
              <w:t>6</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0288A1B0" w14:textId="77777777" w:rsidR="007256D4" w:rsidRPr="00F43DB0" w:rsidRDefault="007256D4" w:rsidP="00A019A6">
            <w:pPr>
              <w:jc w:val="center"/>
              <w:rPr>
                <w:rFonts w:cs="Times New Roman"/>
                <w:color w:val="000000"/>
                <w:sz w:val="20"/>
                <w:szCs w:val="20"/>
              </w:rPr>
            </w:pPr>
            <w:r w:rsidRPr="00F43DB0">
              <w:rPr>
                <w:rFonts w:cs="Times New Roman"/>
                <w:color w:val="000000"/>
                <w:sz w:val="20"/>
                <w:szCs w:val="20"/>
              </w:rPr>
              <w:t>0</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4EAF8FF7" w14:textId="77777777" w:rsidR="007256D4" w:rsidRPr="00F43DB0" w:rsidRDefault="007256D4" w:rsidP="00A019A6">
            <w:pPr>
              <w:jc w:val="center"/>
              <w:rPr>
                <w:rFonts w:cs="Times New Roman"/>
                <w:color w:val="000000"/>
                <w:sz w:val="20"/>
                <w:szCs w:val="20"/>
              </w:rPr>
            </w:pPr>
            <w:r w:rsidRPr="00F43DB0">
              <w:rPr>
                <w:rFonts w:cs="Times New Roman"/>
                <w:color w:val="000000"/>
                <w:sz w:val="20"/>
                <w:szCs w:val="20"/>
              </w:rPr>
              <w:t>-</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4032C4F5" w14:textId="77777777" w:rsidR="007256D4" w:rsidRPr="00F43DB0" w:rsidRDefault="007256D4" w:rsidP="00A019A6">
            <w:pPr>
              <w:jc w:val="center"/>
              <w:rPr>
                <w:rFonts w:cs="Times New Roman"/>
                <w:color w:val="000000"/>
                <w:sz w:val="20"/>
                <w:szCs w:val="20"/>
              </w:rPr>
            </w:pPr>
            <w:r w:rsidRPr="00F43DB0">
              <w:rPr>
                <w:rFonts w:cs="Times New Roman"/>
                <w:color w:val="000000"/>
                <w:sz w:val="20"/>
                <w:szCs w:val="20"/>
              </w:rPr>
              <w:t>-</w:t>
            </w:r>
          </w:p>
        </w:tc>
      </w:tr>
      <w:tr w:rsidR="007256D4" w:rsidRPr="00F43DB0" w14:paraId="2CBEA4EF" w14:textId="77777777" w:rsidTr="00A019A6">
        <w:trPr>
          <w:trHeight w:val="173"/>
        </w:trPr>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777474BF" w14:textId="77777777" w:rsidR="007256D4" w:rsidRPr="00F43DB0" w:rsidRDefault="007256D4" w:rsidP="00A019A6">
            <w:pPr>
              <w:rPr>
                <w:rFonts w:cs="Times New Roman"/>
                <w:color w:val="000000"/>
                <w:sz w:val="20"/>
                <w:szCs w:val="20"/>
              </w:rPr>
            </w:pPr>
            <w:r w:rsidRPr="00F43DB0">
              <w:rPr>
                <w:rFonts w:cs="Times New Roman"/>
                <w:color w:val="000000"/>
                <w:sz w:val="20"/>
                <w:szCs w:val="20"/>
              </w:rPr>
              <w:t>NO</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49AFCB88" w14:textId="77777777" w:rsidR="007256D4" w:rsidRPr="00F43DB0" w:rsidRDefault="007256D4" w:rsidP="00A019A6">
            <w:pPr>
              <w:jc w:val="center"/>
              <w:rPr>
                <w:rFonts w:cs="Times New Roman"/>
                <w:color w:val="000000"/>
                <w:sz w:val="20"/>
                <w:szCs w:val="20"/>
              </w:rPr>
            </w:pPr>
            <w:r w:rsidRPr="00F43DB0">
              <w:rPr>
                <w:rFonts w:cs="Times New Roman"/>
                <w:color w:val="000000"/>
                <w:sz w:val="20"/>
                <w:szCs w:val="20"/>
              </w:rPr>
              <w:t>3.00E-04</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781FFBE4" w14:textId="77777777" w:rsidR="007256D4" w:rsidRPr="00F43DB0" w:rsidRDefault="007256D4" w:rsidP="00A019A6">
            <w:pPr>
              <w:jc w:val="center"/>
              <w:rPr>
                <w:rFonts w:cs="Times New Roman"/>
                <w:color w:val="000000"/>
                <w:sz w:val="20"/>
                <w:szCs w:val="20"/>
              </w:rPr>
            </w:pPr>
            <w:r w:rsidRPr="00F43DB0">
              <w:rPr>
                <w:rFonts w:cs="Times New Roman"/>
                <w:color w:val="000000"/>
                <w:sz w:val="20"/>
                <w:szCs w:val="20"/>
              </w:rPr>
              <w:t>-</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7E0F51B6" w14:textId="77777777" w:rsidR="007256D4" w:rsidRPr="00F43DB0" w:rsidRDefault="007256D4" w:rsidP="00A019A6">
            <w:pPr>
              <w:jc w:val="center"/>
              <w:rPr>
                <w:rFonts w:cs="Times New Roman"/>
                <w:color w:val="000000"/>
                <w:sz w:val="20"/>
                <w:szCs w:val="20"/>
              </w:rPr>
            </w:pPr>
            <w:r w:rsidRPr="00F43DB0">
              <w:rPr>
                <w:rFonts w:cs="Times New Roman"/>
                <w:color w:val="000000"/>
                <w:sz w:val="20"/>
                <w:szCs w:val="20"/>
              </w:rPr>
              <w:t>-</w:t>
            </w:r>
          </w:p>
        </w:tc>
      </w:tr>
      <w:tr w:rsidR="007256D4" w:rsidRPr="00F43DB0" w14:paraId="4345B91F" w14:textId="77777777" w:rsidTr="00A019A6">
        <w:trPr>
          <w:trHeight w:val="173"/>
        </w:trPr>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28CA3B5E" w14:textId="77777777" w:rsidR="007256D4" w:rsidRPr="00F43DB0" w:rsidRDefault="007256D4" w:rsidP="00A019A6">
            <w:pPr>
              <w:rPr>
                <w:rFonts w:cs="Times New Roman"/>
                <w:color w:val="000000"/>
                <w:sz w:val="20"/>
                <w:szCs w:val="20"/>
              </w:rPr>
            </w:pPr>
            <w:r w:rsidRPr="00F43DB0">
              <w:rPr>
                <w:rFonts w:cs="Times New Roman"/>
                <w:color w:val="000000"/>
                <w:sz w:val="20"/>
                <w:szCs w:val="20"/>
              </w:rPr>
              <w:t>NO</w:t>
            </w:r>
            <w:r w:rsidRPr="00F43DB0">
              <w:rPr>
                <w:rFonts w:cs="Times New Roman"/>
                <w:color w:val="000000"/>
                <w:sz w:val="20"/>
                <w:szCs w:val="20"/>
                <w:vertAlign w:val="subscript"/>
              </w:rPr>
              <w:t>2</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7154571E" w14:textId="77777777" w:rsidR="007256D4" w:rsidRPr="00F43DB0" w:rsidRDefault="007256D4" w:rsidP="00A019A6">
            <w:pPr>
              <w:jc w:val="center"/>
              <w:rPr>
                <w:rFonts w:cs="Times New Roman"/>
                <w:color w:val="000000"/>
                <w:sz w:val="20"/>
                <w:szCs w:val="20"/>
              </w:rPr>
            </w:pPr>
            <w:r w:rsidRPr="00F43DB0">
              <w:rPr>
                <w:rFonts w:cs="Times New Roman"/>
                <w:color w:val="000000"/>
                <w:sz w:val="20"/>
                <w:szCs w:val="20"/>
              </w:rPr>
              <w:t>3.00E-03</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4B9F0F29" w14:textId="77777777" w:rsidR="007256D4" w:rsidRPr="00F43DB0" w:rsidRDefault="007256D4" w:rsidP="00A019A6">
            <w:pPr>
              <w:jc w:val="center"/>
              <w:rPr>
                <w:rFonts w:cs="Times New Roman"/>
                <w:color w:val="000000"/>
                <w:sz w:val="20"/>
                <w:szCs w:val="20"/>
              </w:rPr>
            </w:pPr>
            <w:r w:rsidRPr="00F43DB0">
              <w:rPr>
                <w:rFonts w:cs="Times New Roman"/>
                <w:color w:val="000000"/>
                <w:sz w:val="20"/>
                <w:szCs w:val="20"/>
              </w:rPr>
              <w:t>-</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30157C13" w14:textId="77777777" w:rsidR="007256D4" w:rsidRPr="00F43DB0" w:rsidRDefault="007256D4" w:rsidP="00A019A6">
            <w:pPr>
              <w:jc w:val="center"/>
              <w:rPr>
                <w:rFonts w:cs="Times New Roman"/>
                <w:color w:val="000000"/>
                <w:sz w:val="20"/>
                <w:szCs w:val="20"/>
              </w:rPr>
            </w:pPr>
            <w:r w:rsidRPr="00F43DB0">
              <w:rPr>
                <w:rFonts w:cs="Times New Roman"/>
                <w:color w:val="000000"/>
                <w:sz w:val="20"/>
                <w:szCs w:val="20"/>
              </w:rPr>
              <w:t>-</w:t>
            </w:r>
          </w:p>
        </w:tc>
      </w:tr>
      <w:tr w:rsidR="007256D4" w:rsidRPr="00F43DB0" w14:paraId="0A2F78EC" w14:textId="77777777" w:rsidTr="00A019A6">
        <w:trPr>
          <w:trHeight w:val="173"/>
        </w:trPr>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64DBBA65" w14:textId="77777777" w:rsidR="007256D4" w:rsidRPr="00F43DB0" w:rsidRDefault="007256D4" w:rsidP="00A019A6">
            <w:pPr>
              <w:rPr>
                <w:rFonts w:cs="Times New Roman"/>
                <w:color w:val="000000"/>
                <w:sz w:val="20"/>
                <w:szCs w:val="20"/>
              </w:rPr>
            </w:pPr>
            <w:r w:rsidRPr="00F43DB0">
              <w:rPr>
                <w:rFonts w:cs="Times New Roman"/>
                <w:color w:val="000000"/>
                <w:sz w:val="20"/>
                <w:szCs w:val="20"/>
              </w:rPr>
              <w:t>HNO</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5C8A9041" w14:textId="77777777" w:rsidR="007256D4" w:rsidRPr="00F43DB0" w:rsidRDefault="007256D4" w:rsidP="00A019A6">
            <w:pPr>
              <w:jc w:val="center"/>
              <w:rPr>
                <w:rFonts w:cs="Times New Roman"/>
                <w:color w:val="000000"/>
                <w:sz w:val="20"/>
                <w:szCs w:val="20"/>
              </w:rPr>
            </w:pPr>
            <w:r w:rsidRPr="00F43DB0">
              <w:rPr>
                <w:rFonts w:cs="Times New Roman"/>
                <w:color w:val="000000"/>
                <w:sz w:val="20"/>
                <w:szCs w:val="20"/>
              </w:rPr>
              <w:t>1.00E+00</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4ACCE61A" w14:textId="77777777" w:rsidR="007256D4" w:rsidRPr="00F43DB0" w:rsidRDefault="007256D4" w:rsidP="00A019A6">
            <w:pPr>
              <w:jc w:val="center"/>
              <w:rPr>
                <w:rFonts w:cs="Times New Roman"/>
                <w:color w:val="000000"/>
                <w:sz w:val="20"/>
                <w:szCs w:val="20"/>
              </w:rPr>
            </w:pPr>
            <w:r w:rsidRPr="00F43DB0">
              <w:rPr>
                <w:rFonts w:cs="Times New Roman"/>
                <w:color w:val="000000"/>
                <w:sz w:val="20"/>
                <w:szCs w:val="20"/>
              </w:rPr>
              <w:t>-</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31A46124" w14:textId="77777777" w:rsidR="007256D4" w:rsidRPr="00F43DB0" w:rsidRDefault="007256D4" w:rsidP="00A019A6">
            <w:pPr>
              <w:jc w:val="center"/>
              <w:rPr>
                <w:rFonts w:cs="Times New Roman"/>
                <w:color w:val="000000"/>
                <w:sz w:val="20"/>
                <w:szCs w:val="20"/>
              </w:rPr>
            </w:pPr>
            <w:r w:rsidRPr="00F43DB0">
              <w:rPr>
                <w:rFonts w:cs="Times New Roman"/>
                <w:color w:val="000000"/>
                <w:sz w:val="20"/>
                <w:szCs w:val="20"/>
              </w:rPr>
              <w:t>-</w:t>
            </w:r>
          </w:p>
        </w:tc>
      </w:tr>
      <w:tr w:rsidR="007256D4" w:rsidRPr="00F43DB0" w14:paraId="3F11CD4E" w14:textId="77777777" w:rsidTr="00A019A6">
        <w:trPr>
          <w:trHeight w:val="173"/>
        </w:trPr>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5A3EBD37" w14:textId="77777777" w:rsidR="007256D4" w:rsidRPr="00F43DB0" w:rsidRDefault="007256D4" w:rsidP="00A019A6">
            <w:pPr>
              <w:rPr>
                <w:rFonts w:cs="Times New Roman"/>
                <w:color w:val="000000"/>
                <w:sz w:val="20"/>
                <w:szCs w:val="20"/>
              </w:rPr>
            </w:pPr>
            <w:r w:rsidRPr="00F43DB0">
              <w:rPr>
                <w:rFonts w:cs="Times New Roman"/>
                <w:color w:val="000000"/>
                <w:sz w:val="20"/>
                <w:szCs w:val="20"/>
              </w:rPr>
              <w:t>O</w:t>
            </w:r>
            <w:r w:rsidRPr="00F43DB0">
              <w:rPr>
                <w:rFonts w:cs="Times New Roman"/>
                <w:color w:val="000000"/>
                <w:sz w:val="20"/>
                <w:szCs w:val="20"/>
                <w:vertAlign w:val="subscript"/>
              </w:rPr>
              <w:t>3</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33EDCBC3" w14:textId="77777777" w:rsidR="007256D4" w:rsidRPr="00F43DB0" w:rsidRDefault="007256D4" w:rsidP="00A019A6">
            <w:pPr>
              <w:jc w:val="center"/>
              <w:rPr>
                <w:rFonts w:cs="Times New Roman"/>
                <w:color w:val="000000"/>
                <w:sz w:val="20"/>
                <w:szCs w:val="20"/>
              </w:rPr>
            </w:pPr>
            <w:r w:rsidRPr="00F43DB0">
              <w:rPr>
                <w:rFonts w:cs="Times New Roman"/>
                <w:color w:val="000000"/>
                <w:sz w:val="20"/>
                <w:szCs w:val="20"/>
              </w:rPr>
              <w:t>7.00E-02</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44AEB714" w14:textId="77777777" w:rsidR="007256D4" w:rsidRPr="00F43DB0" w:rsidRDefault="007256D4" w:rsidP="00A019A6">
            <w:pPr>
              <w:jc w:val="center"/>
              <w:rPr>
                <w:rFonts w:cs="Times New Roman"/>
                <w:color w:val="000000"/>
                <w:sz w:val="20"/>
                <w:szCs w:val="20"/>
              </w:rPr>
            </w:pPr>
            <w:r w:rsidRPr="00F43DB0">
              <w:rPr>
                <w:rFonts w:cs="Times New Roman"/>
                <w:color w:val="000000"/>
                <w:sz w:val="20"/>
                <w:szCs w:val="20"/>
              </w:rPr>
              <w:t>-</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7DB25FCA" w14:textId="77777777" w:rsidR="007256D4" w:rsidRPr="00F43DB0" w:rsidRDefault="007256D4" w:rsidP="00A019A6">
            <w:pPr>
              <w:jc w:val="center"/>
              <w:rPr>
                <w:rFonts w:cs="Times New Roman"/>
                <w:color w:val="000000"/>
                <w:sz w:val="20"/>
                <w:szCs w:val="20"/>
              </w:rPr>
            </w:pPr>
            <w:r w:rsidRPr="00F43DB0">
              <w:rPr>
                <w:rFonts w:cs="Times New Roman"/>
                <w:color w:val="000000"/>
                <w:sz w:val="20"/>
                <w:szCs w:val="20"/>
              </w:rPr>
              <w:t>-</w:t>
            </w:r>
          </w:p>
        </w:tc>
      </w:tr>
      <w:tr w:rsidR="007256D4" w:rsidRPr="00F43DB0" w14:paraId="1A80F5B8" w14:textId="77777777" w:rsidTr="00A019A6">
        <w:trPr>
          <w:trHeight w:val="173"/>
        </w:trPr>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28FE0C2B" w14:textId="77777777" w:rsidR="007256D4" w:rsidRPr="00F43DB0" w:rsidRDefault="007256D4" w:rsidP="00A019A6">
            <w:pPr>
              <w:rPr>
                <w:rFonts w:cs="Times New Roman"/>
                <w:color w:val="000000"/>
                <w:sz w:val="20"/>
                <w:szCs w:val="20"/>
              </w:rPr>
            </w:pPr>
            <w:r w:rsidRPr="00F43DB0">
              <w:rPr>
                <w:rFonts w:cs="Times New Roman"/>
                <w:color w:val="000000"/>
                <w:sz w:val="20"/>
                <w:szCs w:val="20"/>
              </w:rPr>
              <w:t>HNO</w:t>
            </w:r>
            <w:r w:rsidRPr="00F43DB0">
              <w:rPr>
                <w:rFonts w:cs="Times New Roman"/>
                <w:color w:val="000000"/>
                <w:sz w:val="20"/>
                <w:szCs w:val="20"/>
                <w:vertAlign w:val="subscript"/>
              </w:rPr>
              <w:t>3</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35259780" w14:textId="77777777" w:rsidR="007256D4" w:rsidRPr="00F43DB0" w:rsidRDefault="007256D4" w:rsidP="00A019A6">
            <w:pPr>
              <w:jc w:val="center"/>
              <w:rPr>
                <w:rFonts w:cs="Times New Roman"/>
                <w:color w:val="000000"/>
                <w:sz w:val="20"/>
                <w:szCs w:val="20"/>
              </w:rPr>
            </w:pPr>
            <w:r w:rsidRPr="00F43DB0">
              <w:rPr>
                <w:rFonts w:cs="Times New Roman"/>
                <w:color w:val="000000"/>
                <w:sz w:val="20"/>
                <w:szCs w:val="20"/>
              </w:rPr>
              <w:t>2.00E-01</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7E31E715" w14:textId="77777777" w:rsidR="007256D4" w:rsidRPr="00F43DB0" w:rsidRDefault="007256D4" w:rsidP="00A019A6">
            <w:pPr>
              <w:jc w:val="center"/>
              <w:rPr>
                <w:rFonts w:cs="Times New Roman"/>
                <w:color w:val="000000"/>
                <w:sz w:val="20"/>
                <w:szCs w:val="20"/>
              </w:rPr>
            </w:pPr>
            <w:r w:rsidRPr="00F43DB0">
              <w:rPr>
                <w:rFonts w:cs="Times New Roman"/>
                <w:color w:val="000000"/>
                <w:sz w:val="20"/>
                <w:szCs w:val="20"/>
              </w:rPr>
              <w:t>-</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5B7B0BCF" w14:textId="77777777" w:rsidR="007256D4" w:rsidRPr="00F43DB0" w:rsidRDefault="007256D4" w:rsidP="00A019A6">
            <w:pPr>
              <w:jc w:val="center"/>
              <w:rPr>
                <w:rFonts w:cs="Times New Roman"/>
                <w:color w:val="000000"/>
                <w:sz w:val="20"/>
                <w:szCs w:val="20"/>
              </w:rPr>
            </w:pPr>
            <w:r w:rsidRPr="00F43DB0">
              <w:rPr>
                <w:rFonts w:cs="Times New Roman"/>
                <w:color w:val="000000"/>
                <w:sz w:val="20"/>
                <w:szCs w:val="20"/>
              </w:rPr>
              <w:t>-</w:t>
            </w:r>
          </w:p>
        </w:tc>
      </w:tr>
      <w:tr w:rsidR="007256D4" w:rsidRPr="00F43DB0" w14:paraId="5CBF72B2" w14:textId="77777777" w:rsidTr="00A019A6">
        <w:trPr>
          <w:trHeight w:val="173"/>
        </w:trPr>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605F4E70" w14:textId="77777777" w:rsidR="007256D4" w:rsidRPr="00F43DB0" w:rsidRDefault="007256D4" w:rsidP="00A019A6">
            <w:pPr>
              <w:rPr>
                <w:rFonts w:cs="Times New Roman"/>
                <w:color w:val="000000"/>
                <w:sz w:val="20"/>
                <w:szCs w:val="20"/>
              </w:rPr>
            </w:pPr>
            <w:r w:rsidRPr="00F43DB0">
              <w:rPr>
                <w:rFonts w:cs="Times New Roman"/>
                <w:color w:val="000000"/>
                <w:sz w:val="20"/>
                <w:szCs w:val="20"/>
              </w:rPr>
              <w:t>H</w:t>
            </w:r>
            <w:r w:rsidRPr="00F43DB0">
              <w:rPr>
                <w:rFonts w:cs="Times New Roman"/>
                <w:color w:val="000000"/>
                <w:sz w:val="20"/>
                <w:szCs w:val="20"/>
                <w:vertAlign w:val="subscript"/>
              </w:rPr>
              <w:t>2</w:t>
            </w:r>
            <w:r w:rsidRPr="00F43DB0">
              <w:rPr>
                <w:rFonts w:cs="Times New Roman"/>
                <w:color w:val="000000"/>
                <w:sz w:val="20"/>
                <w:szCs w:val="20"/>
              </w:rPr>
              <w:t>S</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4350FA2D" w14:textId="77777777" w:rsidR="007256D4" w:rsidRPr="00F43DB0" w:rsidRDefault="007256D4" w:rsidP="00A019A6">
            <w:pPr>
              <w:jc w:val="center"/>
              <w:rPr>
                <w:rFonts w:cs="Times New Roman"/>
                <w:color w:val="000000"/>
                <w:sz w:val="20"/>
                <w:szCs w:val="20"/>
              </w:rPr>
            </w:pPr>
            <w:r w:rsidRPr="00F43DB0">
              <w:rPr>
                <w:rFonts w:cs="Times New Roman"/>
                <w:color w:val="000000"/>
                <w:sz w:val="20"/>
                <w:szCs w:val="20"/>
              </w:rPr>
              <w:t>2.00E-02</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149A61DF" w14:textId="77777777" w:rsidR="007256D4" w:rsidRPr="00F43DB0" w:rsidRDefault="007256D4" w:rsidP="00A019A6">
            <w:pPr>
              <w:jc w:val="center"/>
              <w:rPr>
                <w:rFonts w:cs="Times New Roman"/>
                <w:color w:val="000000"/>
                <w:sz w:val="20"/>
                <w:szCs w:val="20"/>
              </w:rPr>
            </w:pPr>
            <w:r w:rsidRPr="00F43DB0">
              <w:rPr>
                <w:rFonts w:cs="Times New Roman"/>
                <w:color w:val="000000"/>
                <w:sz w:val="20"/>
                <w:szCs w:val="20"/>
              </w:rPr>
              <w:t>-</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01A97378" w14:textId="77777777" w:rsidR="007256D4" w:rsidRPr="00F43DB0" w:rsidRDefault="007256D4" w:rsidP="00A019A6">
            <w:pPr>
              <w:jc w:val="center"/>
              <w:rPr>
                <w:rFonts w:cs="Times New Roman"/>
                <w:color w:val="000000"/>
                <w:sz w:val="20"/>
                <w:szCs w:val="20"/>
              </w:rPr>
            </w:pPr>
            <w:r w:rsidRPr="00F43DB0">
              <w:rPr>
                <w:rFonts w:cs="Times New Roman"/>
                <w:color w:val="000000"/>
                <w:sz w:val="20"/>
                <w:szCs w:val="20"/>
              </w:rPr>
              <w:t>variable</w:t>
            </w:r>
          </w:p>
        </w:tc>
      </w:tr>
      <w:tr w:rsidR="007256D4" w:rsidRPr="00F43DB0" w14:paraId="662FA7E6" w14:textId="77777777" w:rsidTr="00A019A6">
        <w:trPr>
          <w:trHeight w:val="173"/>
        </w:trPr>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37A00808" w14:textId="77777777" w:rsidR="007256D4" w:rsidRPr="00F43DB0" w:rsidRDefault="007256D4" w:rsidP="00A019A6">
            <w:pPr>
              <w:rPr>
                <w:rFonts w:cs="Times New Roman"/>
                <w:color w:val="000000"/>
                <w:sz w:val="20"/>
                <w:szCs w:val="20"/>
              </w:rPr>
            </w:pPr>
            <w:r w:rsidRPr="00F43DB0">
              <w:rPr>
                <w:rFonts w:cs="Times New Roman"/>
                <w:color w:val="000000"/>
                <w:sz w:val="20"/>
                <w:szCs w:val="20"/>
              </w:rPr>
              <w:t>SO</w:t>
            </w:r>
            <w:r w:rsidRPr="00F43DB0">
              <w:rPr>
                <w:rFonts w:cs="Times New Roman"/>
                <w:color w:val="000000"/>
                <w:sz w:val="20"/>
                <w:szCs w:val="20"/>
                <w:vertAlign w:val="subscript"/>
              </w:rPr>
              <w:t>3</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1160F965" w14:textId="77777777" w:rsidR="007256D4" w:rsidRPr="00F43DB0" w:rsidRDefault="007256D4" w:rsidP="00A019A6">
            <w:pPr>
              <w:jc w:val="center"/>
              <w:rPr>
                <w:rFonts w:cs="Times New Roman"/>
                <w:color w:val="000000"/>
                <w:sz w:val="20"/>
                <w:szCs w:val="20"/>
              </w:rPr>
            </w:pPr>
            <w:r w:rsidRPr="00F43DB0">
              <w:rPr>
                <w:rFonts w:cs="Times New Roman"/>
                <w:color w:val="000000"/>
                <w:sz w:val="20"/>
                <w:szCs w:val="20"/>
              </w:rPr>
              <w:t>0</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504C4D0A" w14:textId="77777777" w:rsidR="007256D4" w:rsidRPr="00F43DB0" w:rsidRDefault="007256D4" w:rsidP="00A019A6">
            <w:pPr>
              <w:jc w:val="center"/>
              <w:rPr>
                <w:rFonts w:cs="Times New Roman"/>
                <w:color w:val="000000"/>
                <w:sz w:val="20"/>
                <w:szCs w:val="20"/>
              </w:rPr>
            </w:pPr>
            <w:r w:rsidRPr="00F43DB0">
              <w:rPr>
                <w:rFonts w:cs="Times New Roman"/>
                <w:color w:val="000000"/>
                <w:sz w:val="20"/>
                <w:szCs w:val="20"/>
              </w:rPr>
              <w:t>-</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1A345F10" w14:textId="77777777" w:rsidR="007256D4" w:rsidRPr="00F43DB0" w:rsidRDefault="007256D4" w:rsidP="00A019A6">
            <w:pPr>
              <w:jc w:val="center"/>
              <w:rPr>
                <w:rFonts w:cs="Times New Roman"/>
                <w:color w:val="000000"/>
                <w:sz w:val="20"/>
                <w:szCs w:val="20"/>
              </w:rPr>
            </w:pPr>
            <w:r w:rsidRPr="00F43DB0">
              <w:rPr>
                <w:rFonts w:cs="Times New Roman"/>
                <w:color w:val="000000"/>
                <w:sz w:val="20"/>
                <w:szCs w:val="20"/>
              </w:rPr>
              <w:t>-</w:t>
            </w:r>
          </w:p>
        </w:tc>
      </w:tr>
      <w:tr w:rsidR="007256D4" w:rsidRPr="00F43DB0" w14:paraId="486C8003" w14:textId="77777777" w:rsidTr="00A019A6">
        <w:trPr>
          <w:trHeight w:val="173"/>
        </w:trPr>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4D492082" w14:textId="77777777" w:rsidR="007256D4" w:rsidRPr="00F43DB0" w:rsidRDefault="007256D4" w:rsidP="00A019A6">
            <w:pPr>
              <w:rPr>
                <w:rFonts w:cs="Times New Roman"/>
                <w:color w:val="000000"/>
                <w:sz w:val="20"/>
                <w:szCs w:val="20"/>
              </w:rPr>
            </w:pPr>
            <w:r w:rsidRPr="00F43DB0">
              <w:rPr>
                <w:rFonts w:cs="Times New Roman"/>
                <w:color w:val="000000"/>
                <w:sz w:val="20"/>
                <w:szCs w:val="20"/>
              </w:rPr>
              <w:t>S</w:t>
            </w:r>
            <w:r w:rsidRPr="00F43DB0">
              <w:rPr>
                <w:rFonts w:cs="Times New Roman"/>
                <w:color w:val="000000"/>
                <w:sz w:val="20"/>
                <w:szCs w:val="20"/>
                <w:vertAlign w:val="subscript"/>
              </w:rPr>
              <w:t>2</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09710208" w14:textId="77777777" w:rsidR="007256D4" w:rsidRPr="00F43DB0" w:rsidRDefault="007256D4" w:rsidP="00A019A6">
            <w:pPr>
              <w:jc w:val="center"/>
              <w:rPr>
                <w:rFonts w:cs="Times New Roman"/>
                <w:color w:val="000000"/>
                <w:sz w:val="20"/>
                <w:szCs w:val="20"/>
              </w:rPr>
            </w:pPr>
            <w:r w:rsidRPr="00F43DB0">
              <w:rPr>
                <w:rFonts w:cs="Times New Roman"/>
                <w:color w:val="000000"/>
                <w:sz w:val="20"/>
                <w:szCs w:val="20"/>
              </w:rPr>
              <w:t>0</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4F67A879" w14:textId="77777777" w:rsidR="007256D4" w:rsidRPr="00F43DB0" w:rsidRDefault="007256D4" w:rsidP="00A019A6">
            <w:pPr>
              <w:jc w:val="center"/>
              <w:rPr>
                <w:rFonts w:cs="Times New Roman"/>
                <w:color w:val="000000"/>
                <w:sz w:val="20"/>
                <w:szCs w:val="20"/>
              </w:rPr>
            </w:pPr>
            <w:r w:rsidRPr="00F43DB0">
              <w:rPr>
                <w:rFonts w:cs="Times New Roman"/>
                <w:color w:val="000000"/>
                <w:sz w:val="20"/>
                <w:szCs w:val="20"/>
              </w:rPr>
              <w:t>-</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56B7134E" w14:textId="77777777" w:rsidR="007256D4" w:rsidRPr="00F43DB0" w:rsidRDefault="007256D4" w:rsidP="00A019A6">
            <w:pPr>
              <w:jc w:val="center"/>
              <w:rPr>
                <w:rFonts w:cs="Times New Roman"/>
                <w:color w:val="000000"/>
                <w:sz w:val="20"/>
                <w:szCs w:val="20"/>
              </w:rPr>
            </w:pPr>
            <w:r w:rsidRPr="00F43DB0">
              <w:rPr>
                <w:rFonts w:cs="Times New Roman"/>
                <w:color w:val="000000"/>
                <w:sz w:val="20"/>
                <w:szCs w:val="20"/>
              </w:rPr>
              <w:t>-</w:t>
            </w:r>
          </w:p>
        </w:tc>
      </w:tr>
      <w:tr w:rsidR="007256D4" w:rsidRPr="00F43DB0" w14:paraId="658B8723" w14:textId="77777777" w:rsidTr="00A019A6">
        <w:trPr>
          <w:trHeight w:val="173"/>
        </w:trPr>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0577C36B" w14:textId="77777777" w:rsidR="007256D4" w:rsidRPr="00F43DB0" w:rsidRDefault="007256D4" w:rsidP="00A019A6">
            <w:pPr>
              <w:rPr>
                <w:rFonts w:cs="Times New Roman"/>
                <w:color w:val="000000"/>
                <w:sz w:val="20"/>
                <w:szCs w:val="20"/>
              </w:rPr>
            </w:pPr>
            <w:r w:rsidRPr="00F43DB0">
              <w:rPr>
                <w:rFonts w:cs="Times New Roman"/>
                <w:color w:val="000000"/>
                <w:sz w:val="20"/>
                <w:szCs w:val="20"/>
              </w:rPr>
              <w:t>HSO</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5E90888E" w14:textId="77777777" w:rsidR="007256D4" w:rsidRPr="00F43DB0" w:rsidRDefault="007256D4" w:rsidP="00A019A6">
            <w:pPr>
              <w:jc w:val="center"/>
              <w:rPr>
                <w:rFonts w:cs="Times New Roman"/>
                <w:color w:val="000000"/>
                <w:sz w:val="20"/>
                <w:szCs w:val="20"/>
              </w:rPr>
            </w:pPr>
            <w:r w:rsidRPr="00F43DB0">
              <w:rPr>
                <w:rFonts w:cs="Times New Roman"/>
                <w:color w:val="000000"/>
                <w:sz w:val="20"/>
                <w:szCs w:val="20"/>
              </w:rPr>
              <w:t>1.00E+00</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69D3A1A0" w14:textId="77777777" w:rsidR="007256D4" w:rsidRPr="00F43DB0" w:rsidRDefault="007256D4" w:rsidP="00A019A6">
            <w:pPr>
              <w:jc w:val="center"/>
              <w:rPr>
                <w:rFonts w:cs="Times New Roman"/>
                <w:color w:val="000000"/>
                <w:sz w:val="20"/>
                <w:szCs w:val="20"/>
              </w:rPr>
            </w:pPr>
            <w:r w:rsidRPr="00F43DB0">
              <w:rPr>
                <w:rFonts w:cs="Times New Roman"/>
                <w:color w:val="000000"/>
                <w:sz w:val="20"/>
                <w:szCs w:val="20"/>
              </w:rPr>
              <w:t>-</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76EC627F" w14:textId="77777777" w:rsidR="007256D4" w:rsidRPr="00F43DB0" w:rsidRDefault="007256D4" w:rsidP="00A019A6">
            <w:pPr>
              <w:jc w:val="center"/>
              <w:rPr>
                <w:rFonts w:cs="Times New Roman"/>
                <w:color w:val="000000"/>
                <w:sz w:val="20"/>
                <w:szCs w:val="20"/>
              </w:rPr>
            </w:pPr>
            <w:r w:rsidRPr="00F43DB0">
              <w:rPr>
                <w:rFonts w:cs="Times New Roman"/>
                <w:color w:val="000000"/>
                <w:sz w:val="20"/>
                <w:szCs w:val="20"/>
              </w:rPr>
              <w:t>-</w:t>
            </w:r>
          </w:p>
        </w:tc>
      </w:tr>
      <w:tr w:rsidR="007256D4" w:rsidRPr="00F43DB0" w14:paraId="2FFA4483" w14:textId="77777777" w:rsidTr="00A019A6">
        <w:trPr>
          <w:trHeight w:val="173"/>
        </w:trPr>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34CC4439" w14:textId="77777777" w:rsidR="007256D4" w:rsidRPr="00F43DB0" w:rsidRDefault="007256D4" w:rsidP="00A019A6">
            <w:pPr>
              <w:rPr>
                <w:rFonts w:cs="Times New Roman"/>
                <w:color w:val="000000"/>
                <w:sz w:val="20"/>
                <w:szCs w:val="20"/>
              </w:rPr>
            </w:pPr>
            <w:r w:rsidRPr="00F43DB0">
              <w:rPr>
                <w:rFonts w:cs="Times New Roman"/>
                <w:color w:val="000000"/>
                <w:sz w:val="20"/>
                <w:szCs w:val="20"/>
              </w:rPr>
              <w:t>H</w:t>
            </w:r>
            <w:r w:rsidRPr="00F43DB0">
              <w:rPr>
                <w:rFonts w:cs="Times New Roman"/>
                <w:color w:val="000000"/>
                <w:sz w:val="20"/>
                <w:szCs w:val="20"/>
                <w:vertAlign w:val="subscript"/>
              </w:rPr>
              <w:t>2</w:t>
            </w:r>
            <w:r w:rsidRPr="00F43DB0">
              <w:rPr>
                <w:rFonts w:cs="Times New Roman"/>
                <w:color w:val="000000"/>
                <w:sz w:val="20"/>
                <w:szCs w:val="20"/>
              </w:rPr>
              <w:t>SO</w:t>
            </w:r>
            <w:r w:rsidRPr="00F43DB0">
              <w:rPr>
                <w:rFonts w:cs="Times New Roman"/>
                <w:color w:val="000000"/>
                <w:sz w:val="20"/>
                <w:szCs w:val="20"/>
                <w:vertAlign w:val="subscript"/>
              </w:rPr>
              <w:t>4</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1B6217E0" w14:textId="77777777" w:rsidR="007256D4" w:rsidRPr="00F43DB0" w:rsidRDefault="007256D4" w:rsidP="00A019A6">
            <w:pPr>
              <w:jc w:val="center"/>
              <w:rPr>
                <w:rFonts w:cs="Times New Roman"/>
                <w:color w:val="000000"/>
                <w:sz w:val="20"/>
                <w:szCs w:val="20"/>
              </w:rPr>
            </w:pPr>
            <w:r w:rsidRPr="00F43DB0">
              <w:rPr>
                <w:rFonts w:cs="Times New Roman"/>
                <w:color w:val="000000"/>
                <w:sz w:val="20"/>
                <w:szCs w:val="20"/>
              </w:rPr>
              <w:t>1.00E+00</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1D3AA5B3" w14:textId="77777777" w:rsidR="007256D4" w:rsidRPr="00F43DB0" w:rsidRDefault="007256D4" w:rsidP="00A019A6">
            <w:pPr>
              <w:jc w:val="center"/>
              <w:rPr>
                <w:rFonts w:cs="Times New Roman"/>
                <w:color w:val="000000"/>
                <w:sz w:val="20"/>
                <w:szCs w:val="20"/>
              </w:rPr>
            </w:pPr>
            <w:r w:rsidRPr="00F43DB0">
              <w:rPr>
                <w:rFonts w:cs="Times New Roman"/>
                <w:color w:val="000000"/>
                <w:sz w:val="20"/>
                <w:szCs w:val="20"/>
              </w:rPr>
              <w:t>-</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6DF375C7" w14:textId="77777777" w:rsidR="007256D4" w:rsidRPr="00F43DB0" w:rsidRDefault="007256D4" w:rsidP="00A019A6">
            <w:pPr>
              <w:jc w:val="center"/>
              <w:rPr>
                <w:rFonts w:cs="Times New Roman"/>
                <w:color w:val="000000"/>
                <w:sz w:val="20"/>
                <w:szCs w:val="20"/>
              </w:rPr>
            </w:pPr>
            <w:r w:rsidRPr="00F43DB0">
              <w:rPr>
                <w:rFonts w:cs="Times New Roman"/>
                <w:color w:val="000000"/>
                <w:sz w:val="20"/>
                <w:szCs w:val="20"/>
              </w:rPr>
              <w:t>-</w:t>
            </w:r>
          </w:p>
        </w:tc>
      </w:tr>
      <w:tr w:rsidR="007256D4" w:rsidRPr="00F43DB0" w14:paraId="137DF79C" w14:textId="77777777" w:rsidTr="00A019A6">
        <w:trPr>
          <w:trHeight w:val="173"/>
        </w:trPr>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2F231AC0" w14:textId="77777777" w:rsidR="007256D4" w:rsidRPr="00F43DB0" w:rsidRDefault="007256D4" w:rsidP="00A019A6">
            <w:pPr>
              <w:rPr>
                <w:rFonts w:cs="Times New Roman"/>
                <w:color w:val="000000"/>
                <w:sz w:val="20"/>
                <w:szCs w:val="20"/>
              </w:rPr>
            </w:pPr>
            <w:r w:rsidRPr="00F43DB0">
              <w:rPr>
                <w:rFonts w:cs="Times New Roman"/>
                <w:color w:val="000000"/>
                <w:sz w:val="20"/>
                <w:szCs w:val="20"/>
              </w:rPr>
              <w:t>SO</w:t>
            </w:r>
            <w:r w:rsidRPr="00F43DB0">
              <w:rPr>
                <w:rFonts w:cs="Times New Roman"/>
                <w:color w:val="000000"/>
                <w:sz w:val="20"/>
                <w:szCs w:val="20"/>
                <w:vertAlign w:val="subscript"/>
              </w:rPr>
              <w:t>2</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70C60453" w14:textId="77777777" w:rsidR="007256D4" w:rsidRPr="00F43DB0" w:rsidRDefault="007256D4" w:rsidP="00A019A6">
            <w:pPr>
              <w:jc w:val="center"/>
              <w:rPr>
                <w:rFonts w:cs="Times New Roman"/>
                <w:color w:val="000000"/>
                <w:sz w:val="20"/>
                <w:szCs w:val="20"/>
              </w:rPr>
            </w:pPr>
            <w:r w:rsidRPr="00F43DB0">
              <w:rPr>
                <w:rFonts w:cs="Times New Roman"/>
                <w:color w:val="000000"/>
                <w:sz w:val="20"/>
                <w:szCs w:val="20"/>
              </w:rPr>
              <w:t>1.00E+00</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77A0D66A" w14:textId="77777777" w:rsidR="007256D4" w:rsidRPr="00F43DB0" w:rsidRDefault="007256D4" w:rsidP="00A019A6">
            <w:pPr>
              <w:jc w:val="center"/>
              <w:rPr>
                <w:rFonts w:cs="Times New Roman"/>
                <w:color w:val="000000"/>
                <w:sz w:val="20"/>
                <w:szCs w:val="20"/>
              </w:rPr>
            </w:pPr>
            <w:r w:rsidRPr="00F43DB0">
              <w:rPr>
                <w:rFonts w:cs="Times New Roman"/>
                <w:color w:val="000000"/>
                <w:sz w:val="20"/>
                <w:szCs w:val="20"/>
              </w:rPr>
              <w:t>-</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704EA0DB" w14:textId="77777777" w:rsidR="007256D4" w:rsidRPr="00F43DB0" w:rsidRDefault="007256D4" w:rsidP="00A019A6">
            <w:pPr>
              <w:jc w:val="center"/>
              <w:rPr>
                <w:rFonts w:cs="Times New Roman"/>
                <w:color w:val="000000"/>
                <w:sz w:val="20"/>
                <w:szCs w:val="20"/>
              </w:rPr>
            </w:pPr>
            <w:r w:rsidRPr="00F43DB0">
              <w:rPr>
                <w:rFonts w:cs="Times New Roman"/>
                <w:color w:val="000000"/>
                <w:sz w:val="20"/>
                <w:szCs w:val="20"/>
              </w:rPr>
              <w:t>variable</w:t>
            </w:r>
          </w:p>
        </w:tc>
      </w:tr>
      <w:tr w:rsidR="007256D4" w:rsidRPr="00F43DB0" w14:paraId="51D334C1" w14:textId="77777777" w:rsidTr="00A019A6">
        <w:trPr>
          <w:trHeight w:val="173"/>
        </w:trPr>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6290CD7F" w14:textId="77777777" w:rsidR="007256D4" w:rsidRPr="00F43DB0" w:rsidRDefault="007256D4" w:rsidP="00A019A6">
            <w:pPr>
              <w:rPr>
                <w:rFonts w:cs="Times New Roman"/>
                <w:color w:val="000000"/>
                <w:sz w:val="20"/>
                <w:szCs w:val="20"/>
              </w:rPr>
            </w:pPr>
            <w:r w:rsidRPr="00F43DB0">
              <w:rPr>
                <w:rFonts w:cs="Times New Roman"/>
                <w:color w:val="000000"/>
                <w:sz w:val="20"/>
                <w:szCs w:val="20"/>
              </w:rPr>
              <w:t>SO</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68287952" w14:textId="77777777" w:rsidR="007256D4" w:rsidRPr="00F43DB0" w:rsidRDefault="007256D4" w:rsidP="00A019A6">
            <w:pPr>
              <w:jc w:val="center"/>
              <w:rPr>
                <w:rFonts w:cs="Times New Roman"/>
                <w:color w:val="000000"/>
                <w:sz w:val="20"/>
                <w:szCs w:val="20"/>
              </w:rPr>
            </w:pPr>
            <w:r w:rsidRPr="00F43DB0">
              <w:rPr>
                <w:rFonts w:cs="Times New Roman"/>
                <w:color w:val="000000"/>
                <w:sz w:val="20"/>
                <w:szCs w:val="20"/>
              </w:rPr>
              <w:t>0</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73C3261D" w14:textId="77777777" w:rsidR="007256D4" w:rsidRPr="00F43DB0" w:rsidRDefault="007256D4" w:rsidP="00A019A6">
            <w:pPr>
              <w:jc w:val="center"/>
              <w:rPr>
                <w:rFonts w:cs="Times New Roman"/>
                <w:color w:val="000000"/>
                <w:sz w:val="20"/>
                <w:szCs w:val="20"/>
              </w:rPr>
            </w:pPr>
            <w:r w:rsidRPr="00F43DB0">
              <w:rPr>
                <w:rFonts w:cs="Times New Roman"/>
                <w:color w:val="000000"/>
                <w:sz w:val="20"/>
                <w:szCs w:val="20"/>
              </w:rPr>
              <w:t>-</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209A12E2" w14:textId="77777777" w:rsidR="007256D4" w:rsidRPr="00F43DB0" w:rsidRDefault="007256D4" w:rsidP="00A019A6">
            <w:pPr>
              <w:jc w:val="center"/>
              <w:rPr>
                <w:rFonts w:cs="Times New Roman"/>
                <w:color w:val="000000"/>
                <w:sz w:val="20"/>
                <w:szCs w:val="20"/>
              </w:rPr>
            </w:pPr>
            <w:r w:rsidRPr="00F43DB0">
              <w:rPr>
                <w:rFonts w:cs="Times New Roman"/>
                <w:color w:val="000000"/>
                <w:sz w:val="20"/>
                <w:szCs w:val="20"/>
              </w:rPr>
              <w:t>-</w:t>
            </w:r>
          </w:p>
        </w:tc>
      </w:tr>
      <w:tr w:rsidR="007256D4" w:rsidRPr="00F43DB0" w14:paraId="7EDCFD95" w14:textId="77777777" w:rsidTr="00A019A6">
        <w:trPr>
          <w:trHeight w:val="173"/>
        </w:trPr>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2E9BA2FC" w14:textId="77777777" w:rsidR="007256D4" w:rsidRPr="00F43DB0" w:rsidRDefault="007256D4" w:rsidP="00A019A6">
            <w:pPr>
              <w:rPr>
                <w:rFonts w:cs="Times New Roman"/>
                <w:color w:val="000000"/>
                <w:sz w:val="20"/>
                <w:szCs w:val="20"/>
              </w:rPr>
            </w:pPr>
            <w:r w:rsidRPr="00F43DB0">
              <w:rPr>
                <w:rFonts w:cs="Times New Roman"/>
                <w:color w:val="000000"/>
                <w:sz w:val="20"/>
                <w:szCs w:val="20"/>
              </w:rPr>
              <w:t>SO</w:t>
            </w:r>
            <w:r w:rsidRPr="00F43DB0">
              <w:rPr>
                <w:rFonts w:cs="Times New Roman"/>
                <w:color w:val="000000"/>
                <w:sz w:val="20"/>
                <w:szCs w:val="20"/>
                <w:vertAlign w:val="subscript"/>
              </w:rPr>
              <w:t>4</w:t>
            </w:r>
            <w:r w:rsidRPr="00F43DB0">
              <w:rPr>
                <w:rFonts w:cs="Times New Roman"/>
                <w:color w:val="000000"/>
                <w:sz w:val="20"/>
                <w:szCs w:val="20"/>
              </w:rPr>
              <w:t xml:space="preserve"> aerosol</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23C87358" w14:textId="77777777" w:rsidR="007256D4" w:rsidRPr="00F43DB0" w:rsidRDefault="007256D4" w:rsidP="00A019A6">
            <w:pPr>
              <w:jc w:val="center"/>
              <w:rPr>
                <w:rFonts w:cs="Times New Roman"/>
                <w:color w:val="000000"/>
                <w:sz w:val="20"/>
                <w:szCs w:val="20"/>
              </w:rPr>
            </w:pPr>
            <w:r w:rsidRPr="00F43DB0">
              <w:rPr>
                <w:rFonts w:cs="Times New Roman"/>
                <w:color w:val="000000"/>
                <w:sz w:val="20"/>
                <w:szCs w:val="20"/>
              </w:rPr>
              <w:t>1.00E-02</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5BFDA99E" w14:textId="77777777" w:rsidR="007256D4" w:rsidRPr="00F43DB0" w:rsidRDefault="007256D4" w:rsidP="00A019A6">
            <w:pPr>
              <w:jc w:val="center"/>
              <w:rPr>
                <w:rFonts w:cs="Times New Roman"/>
                <w:color w:val="000000"/>
                <w:sz w:val="20"/>
                <w:szCs w:val="20"/>
              </w:rPr>
            </w:pPr>
            <w:r w:rsidRPr="00F43DB0">
              <w:rPr>
                <w:rFonts w:cs="Times New Roman"/>
                <w:color w:val="000000"/>
                <w:sz w:val="20"/>
                <w:szCs w:val="20"/>
              </w:rPr>
              <w:t>-</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2D610A83" w14:textId="77777777" w:rsidR="007256D4" w:rsidRPr="00F43DB0" w:rsidRDefault="007256D4" w:rsidP="00A019A6">
            <w:pPr>
              <w:jc w:val="center"/>
              <w:rPr>
                <w:rFonts w:cs="Times New Roman"/>
                <w:color w:val="000000"/>
                <w:sz w:val="20"/>
                <w:szCs w:val="20"/>
              </w:rPr>
            </w:pPr>
            <w:r w:rsidRPr="00F43DB0">
              <w:rPr>
                <w:rFonts w:cs="Times New Roman"/>
                <w:color w:val="000000"/>
                <w:sz w:val="20"/>
                <w:szCs w:val="20"/>
              </w:rPr>
              <w:t>-</w:t>
            </w:r>
          </w:p>
        </w:tc>
      </w:tr>
      <w:tr w:rsidR="007256D4" w:rsidRPr="00F43DB0" w14:paraId="603EA2B2" w14:textId="77777777" w:rsidTr="00A019A6">
        <w:trPr>
          <w:trHeight w:val="173"/>
        </w:trPr>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7EF92D98" w14:textId="77777777" w:rsidR="007256D4" w:rsidRPr="00F43DB0" w:rsidRDefault="007256D4" w:rsidP="00A019A6">
            <w:pPr>
              <w:rPr>
                <w:rFonts w:cs="Times New Roman"/>
                <w:color w:val="000000"/>
                <w:sz w:val="20"/>
                <w:szCs w:val="20"/>
              </w:rPr>
            </w:pPr>
            <w:r w:rsidRPr="00F43DB0">
              <w:rPr>
                <w:rFonts w:cs="Times New Roman"/>
                <w:color w:val="000000"/>
                <w:sz w:val="20"/>
                <w:szCs w:val="20"/>
              </w:rPr>
              <w:t>S</w:t>
            </w:r>
            <w:r w:rsidRPr="00F43DB0">
              <w:rPr>
                <w:rFonts w:cs="Times New Roman"/>
                <w:color w:val="000000"/>
                <w:sz w:val="20"/>
                <w:szCs w:val="20"/>
                <w:vertAlign w:val="subscript"/>
              </w:rPr>
              <w:t>8</w:t>
            </w:r>
            <w:r w:rsidRPr="00F43DB0">
              <w:rPr>
                <w:rFonts w:cs="Times New Roman"/>
                <w:color w:val="000000"/>
                <w:sz w:val="20"/>
                <w:szCs w:val="20"/>
              </w:rPr>
              <w:t xml:space="preserve"> aerosol</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385712C9" w14:textId="77777777" w:rsidR="007256D4" w:rsidRPr="00F43DB0" w:rsidRDefault="007256D4" w:rsidP="00A019A6">
            <w:pPr>
              <w:jc w:val="center"/>
              <w:rPr>
                <w:rFonts w:cs="Times New Roman"/>
                <w:color w:val="000000"/>
                <w:sz w:val="20"/>
                <w:szCs w:val="20"/>
              </w:rPr>
            </w:pPr>
            <w:r w:rsidRPr="00F43DB0">
              <w:rPr>
                <w:rFonts w:cs="Times New Roman"/>
                <w:color w:val="000000"/>
                <w:sz w:val="20"/>
                <w:szCs w:val="20"/>
              </w:rPr>
              <w:t>1.00E-02</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7F787884" w14:textId="77777777" w:rsidR="007256D4" w:rsidRPr="00F43DB0" w:rsidRDefault="007256D4" w:rsidP="00A019A6">
            <w:pPr>
              <w:jc w:val="center"/>
              <w:rPr>
                <w:rFonts w:cs="Times New Roman"/>
                <w:color w:val="000000"/>
                <w:sz w:val="20"/>
                <w:szCs w:val="20"/>
              </w:rPr>
            </w:pPr>
            <w:r w:rsidRPr="00F43DB0">
              <w:rPr>
                <w:rFonts w:cs="Times New Roman"/>
                <w:color w:val="000000"/>
                <w:sz w:val="20"/>
                <w:szCs w:val="20"/>
              </w:rPr>
              <w:t>-</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4BB45571" w14:textId="77777777" w:rsidR="007256D4" w:rsidRPr="00F43DB0" w:rsidRDefault="007256D4" w:rsidP="00A019A6">
            <w:pPr>
              <w:jc w:val="center"/>
              <w:rPr>
                <w:rFonts w:cs="Times New Roman"/>
                <w:color w:val="000000"/>
                <w:sz w:val="20"/>
                <w:szCs w:val="20"/>
              </w:rPr>
            </w:pPr>
            <w:r w:rsidRPr="00F43DB0">
              <w:rPr>
                <w:rFonts w:cs="Times New Roman"/>
                <w:color w:val="000000"/>
                <w:sz w:val="20"/>
                <w:szCs w:val="20"/>
              </w:rPr>
              <w:t>-</w:t>
            </w:r>
          </w:p>
        </w:tc>
      </w:tr>
      <w:tr w:rsidR="007256D4" w:rsidRPr="00F43DB0" w14:paraId="32C19611" w14:textId="77777777" w:rsidTr="00A019A6">
        <w:trPr>
          <w:trHeight w:val="173"/>
        </w:trPr>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5DF46DEA" w14:textId="77777777" w:rsidR="007256D4" w:rsidRPr="00F43DB0" w:rsidRDefault="007256D4" w:rsidP="00A019A6">
            <w:pPr>
              <w:rPr>
                <w:rFonts w:cs="Times New Roman"/>
                <w:color w:val="000000"/>
                <w:sz w:val="20"/>
                <w:szCs w:val="20"/>
              </w:rPr>
            </w:pPr>
            <w:r w:rsidRPr="00F43DB0">
              <w:rPr>
                <w:rFonts w:cs="Times New Roman"/>
                <w:color w:val="000000"/>
                <w:sz w:val="20"/>
                <w:szCs w:val="20"/>
              </w:rPr>
              <w:t>hydrocarbon aerosol</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05298F64" w14:textId="77777777" w:rsidR="007256D4" w:rsidRPr="00F43DB0" w:rsidRDefault="007256D4" w:rsidP="00A019A6">
            <w:pPr>
              <w:jc w:val="center"/>
              <w:rPr>
                <w:rFonts w:cs="Times New Roman"/>
                <w:color w:val="000000"/>
                <w:sz w:val="20"/>
                <w:szCs w:val="20"/>
              </w:rPr>
            </w:pPr>
            <w:r w:rsidRPr="00F43DB0">
              <w:rPr>
                <w:rFonts w:cs="Times New Roman"/>
                <w:color w:val="000000"/>
                <w:sz w:val="20"/>
                <w:szCs w:val="20"/>
              </w:rPr>
              <w:t>1.00E-02</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266E9997" w14:textId="77777777" w:rsidR="007256D4" w:rsidRPr="00F43DB0" w:rsidRDefault="007256D4" w:rsidP="00A019A6">
            <w:pPr>
              <w:jc w:val="center"/>
              <w:rPr>
                <w:rFonts w:cs="Times New Roman"/>
                <w:color w:val="000000"/>
                <w:sz w:val="20"/>
                <w:szCs w:val="20"/>
              </w:rPr>
            </w:pPr>
            <w:r w:rsidRPr="00F43DB0">
              <w:rPr>
                <w:rFonts w:cs="Times New Roman"/>
                <w:color w:val="000000"/>
                <w:sz w:val="20"/>
                <w:szCs w:val="20"/>
              </w:rPr>
              <w:t>-</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7C06FA69" w14:textId="77777777" w:rsidR="007256D4" w:rsidRPr="00F43DB0" w:rsidRDefault="007256D4" w:rsidP="00A019A6">
            <w:pPr>
              <w:jc w:val="center"/>
              <w:rPr>
                <w:rFonts w:cs="Times New Roman"/>
                <w:color w:val="000000"/>
                <w:sz w:val="20"/>
                <w:szCs w:val="20"/>
              </w:rPr>
            </w:pPr>
            <w:r w:rsidRPr="00F43DB0">
              <w:rPr>
                <w:rFonts w:cs="Times New Roman"/>
                <w:color w:val="000000"/>
                <w:sz w:val="20"/>
                <w:szCs w:val="20"/>
              </w:rPr>
              <w:t>-</w:t>
            </w:r>
          </w:p>
        </w:tc>
      </w:tr>
      <w:tr w:rsidR="007256D4" w:rsidRPr="00F43DB0" w14:paraId="06FAB381" w14:textId="77777777" w:rsidTr="00A019A6">
        <w:trPr>
          <w:trHeight w:val="173"/>
        </w:trPr>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47A6D0D5" w14:textId="77777777" w:rsidR="007256D4" w:rsidRPr="00F43DB0" w:rsidRDefault="007256D4" w:rsidP="00A019A6">
            <w:pPr>
              <w:rPr>
                <w:rFonts w:cs="Times New Roman"/>
                <w:color w:val="000000"/>
                <w:sz w:val="20"/>
                <w:szCs w:val="20"/>
              </w:rPr>
            </w:pPr>
            <w:r w:rsidRPr="00F43DB0">
              <w:rPr>
                <w:rFonts w:cs="Times New Roman"/>
                <w:color w:val="000000"/>
                <w:sz w:val="20"/>
                <w:szCs w:val="20"/>
              </w:rPr>
              <w:t>CO</w:t>
            </w:r>
            <w:r w:rsidRPr="00F43DB0">
              <w:rPr>
                <w:rFonts w:cs="Times New Roman"/>
                <w:color w:val="000000"/>
                <w:sz w:val="20"/>
                <w:szCs w:val="20"/>
                <w:vertAlign w:val="subscript"/>
              </w:rPr>
              <w:t>2</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65A6603B" w14:textId="77777777" w:rsidR="007256D4" w:rsidRPr="00F43DB0" w:rsidRDefault="007256D4" w:rsidP="00A019A6">
            <w:pPr>
              <w:jc w:val="center"/>
              <w:rPr>
                <w:rFonts w:cs="Times New Roman"/>
                <w:color w:val="000000"/>
                <w:sz w:val="20"/>
                <w:szCs w:val="20"/>
              </w:rPr>
            </w:pPr>
            <w:r w:rsidRPr="00F43DB0">
              <w:rPr>
                <w:rFonts w:cs="Times New Roman"/>
                <w:color w:val="000000"/>
                <w:sz w:val="20"/>
                <w:szCs w:val="20"/>
              </w:rPr>
              <w:t>-</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3AC6A401" w14:textId="77777777" w:rsidR="007256D4" w:rsidRPr="00F43DB0" w:rsidRDefault="007256D4" w:rsidP="00A019A6">
            <w:pPr>
              <w:jc w:val="center"/>
              <w:rPr>
                <w:rFonts w:cs="Times New Roman"/>
                <w:color w:val="000000"/>
                <w:sz w:val="20"/>
                <w:szCs w:val="20"/>
              </w:rPr>
            </w:pPr>
            <w:r w:rsidRPr="00F43DB0">
              <w:rPr>
                <w:rFonts w:cs="Times New Roman"/>
                <w:color w:val="000000"/>
                <w:sz w:val="20"/>
                <w:szCs w:val="20"/>
              </w:rPr>
              <w:t>2.00E-01</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718E9BC4" w14:textId="77777777" w:rsidR="007256D4" w:rsidRPr="00F43DB0" w:rsidRDefault="007256D4" w:rsidP="00A019A6">
            <w:pPr>
              <w:jc w:val="center"/>
              <w:rPr>
                <w:rFonts w:cs="Times New Roman"/>
                <w:color w:val="000000"/>
                <w:sz w:val="20"/>
                <w:szCs w:val="20"/>
              </w:rPr>
            </w:pPr>
            <w:r w:rsidRPr="00F43DB0">
              <w:rPr>
                <w:rFonts w:cs="Times New Roman"/>
                <w:color w:val="000000"/>
                <w:sz w:val="20"/>
                <w:szCs w:val="20"/>
              </w:rPr>
              <w:t>-</w:t>
            </w:r>
          </w:p>
        </w:tc>
      </w:tr>
      <w:tr w:rsidR="007256D4" w:rsidRPr="00F43DB0" w14:paraId="1FFE684C" w14:textId="77777777" w:rsidTr="00A019A6">
        <w:trPr>
          <w:trHeight w:val="173"/>
        </w:trPr>
        <w:tc>
          <w:tcPr>
            <w:tcW w:w="1250" w:type="pct"/>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AC514BC" w14:textId="77777777" w:rsidR="007256D4" w:rsidRPr="00F43DB0" w:rsidRDefault="007256D4" w:rsidP="00A019A6">
            <w:pPr>
              <w:rPr>
                <w:rFonts w:cs="Times New Roman"/>
                <w:color w:val="000000"/>
                <w:sz w:val="20"/>
                <w:szCs w:val="20"/>
              </w:rPr>
            </w:pPr>
            <w:r w:rsidRPr="00F43DB0">
              <w:rPr>
                <w:rFonts w:cs="Times New Roman"/>
                <w:color w:val="000000"/>
                <w:sz w:val="20"/>
                <w:szCs w:val="20"/>
              </w:rPr>
              <w:lastRenderedPageBreak/>
              <w:t>N</w:t>
            </w:r>
            <w:r w:rsidRPr="00F43DB0">
              <w:rPr>
                <w:rFonts w:cs="Times New Roman"/>
                <w:color w:val="000000"/>
                <w:sz w:val="20"/>
                <w:szCs w:val="20"/>
                <w:vertAlign w:val="subscript"/>
              </w:rPr>
              <w:t>2</w:t>
            </w:r>
          </w:p>
        </w:tc>
        <w:tc>
          <w:tcPr>
            <w:tcW w:w="1250" w:type="pct"/>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5B944F7" w14:textId="77777777" w:rsidR="007256D4" w:rsidRPr="00F43DB0" w:rsidRDefault="007256D4" w:rsidP="00A019A6">
            <w:pPr>
              <w:jc w:val="center"/>
              <w:rPr>
                <w:rFonts w:cs="Times New Roman"/>
                <w:color w:val="000000"/>
                <w:sz w:val="20"/>
                <w:szCs w:val="20"/>
              </w:rPr>
            </w:pPr>
            <w:r w:rsidRPr="00F43DB0">
              <w:rPr>
                <w:rFonts w:cs="Times New Roman"/>
                <w:color w:val="000000"/>
                <w:sz w:val="20"/>
                <w:szCs w:val="20"/>
              </w:rPr>
              <w:t>-</w:t>
            </w:r>
          </w:p>
        </w:tc>
        <w:tc>
          <w:tcPr>
            <w:tcW w:w="1250" w:type="pct"/>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F979B4F" w14:textId="77777777" w:rsidR="007256D4" w:rsidRPr="00F43DB0" w:rsidRDefault="007256D4" w:rsidP="00A019A6">
            <w:pPr>
              <w:jc w:val="center"/>
              <w:rPr>
                <w:rFonts w:cs="Times New Roman"/>
                <w:color w:val="000000"/>
                <w:sz w:val="20"/>
                <w:szCs w:val="20"/>
              </w:rPr>
            </w:pPr>
            <w:r w:rsidRPr="00F43DB0">
              <w:rPr>
                <w:rFonts w:cs="Times New Roman"/>
                <w:color w:val="000000"/>
                <w:sz w:val="20"/>
                <w:szCs w:val="20"/>
              </w:rPr>
              <w:t>7.50E-01</w:t>
            </w:r>
          </w:p>
        </w:tc>
        <w:tc>
          <w:tcPr>
            <w:tcW w:w="1250" w:type="pct"/>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62E0EE6" w14:textId="77777777" w:rsidR="007256D4" w:rsidRPr="00F43DB0" w:rsidRDefault="007256D4" w:rsidP="00A019A6">
            <w:pPr>
              <w:jc w:val="center"/>
              <w:rPr>
                <w:rFonts w:cs="Times New Roman"/>
                <w:color w:val="000000"/>
                <w:sz w:val="20"/>
                <w:szCs w:val="20"/>
              </w:rPr>
            </w:pPr>
            <w:r w:rsidRPr="00F43DB0">
              <w:rPr>
                <w:rFonts w:cs="Times New Roman"/>
                <w:color w:val="000000"/>
                <w:sz w:val="20"/>
                <w:szCs w:val="20"/>
              </w:rPr>
              <w:t>-</w:t>
            </w:r>
          </w:p>
        </w:tc>
      </w:tr>
    </w:tbl>
    <w:p w14:paraId="33DED0AB" w14:textId="6EE192DB" w:rsidR="00EE2486" w:rsidRPr="001A3542" w:rsidRDefault="00EE2486" w:rsidP="00622FD7">
      <w:pPr>
        <w:rPr>
          <w:rFonts w:cs="Times New Roman"/>
        </w:rPr>
      </w:pPr>
      <w:r w:rsidRPr="001A3542">
        <w:rPr>
          <w:rFonts w:cs="Times New Roman"/>
        </w:rPr>
        <w:t>Note - Species included in the photochemical scheme with a deposition velocity and flux of 0 include: N, C</w:t>
      </w:r>
      <w:r w:rsidRPr="001A3542">
        <w:rPr>
          <w:rFonts w:cs="Times New Roman"/>
          <w:vertAlign w:val="subscript"/>
        </w:rPr>
        <w:t>3</w:t>
      </w:r>
      <w:r w:rsidRPr="001A3542">
        <w:rPr>
          <w:rFonts w:cs="Times New Roman"/>
        </w:rPr>
        <w:t>H</w:t>
      </w:r>
      <w:r w:rsidRPr="001A3542">
        <w:rPr>
          <w:rFonts w:cs="Times New Roman"/>
          <w:vertAlign w:val="subscript"/>
        </w:rPr>
        <w:t>2</w:t>
      </w:r>
      <w:r w:rsidRPr="001A3542">
        <w:rPr>
          <w:rFonts w:cs="Times New Roman"/>
        </w:rPr>
        <w:t>, C</w:t>
      </w:r>
      <w:r w:rsidRPr="001A3542">
        <w:rPr>
          <w:rFonts w:cs="Times New Roman"/>
          <w:vertAlign w:val="subscript"/>
        </w:rPr>
        <w:t>3</w:t>
      </w:r>
      <w:r w:rsidRPr="001A3542">
        <w:rPr>
          <w:rFonts w:cs="Times New Roman"/>
        </w:rPr>
        <w:t>H</w:t>
      </w:r>
      <w:r w:rsidRPr="001A3542">
        <w:rPr>
          <w:rFonts w:cs="Times New Roman"/>
          <w:vertAlign w:val="subscript"/>
        </w:rPr>
        <w:t>3</w:t>
      </w:r>
      <w:r w:rsidRPr="001A3542">
        <w:rPr>
          <w:rFonts w:cs="Times New Roman"/>
        </w:rPr>
        <w:t>, CH</w:t>
      </w:r>
      <w:r w:rsidRPr="001A3542">
        <w:rPr>
          <w:rFonts w:cs="Times New Roman"/>
          <w:vertAlign w:val="subscript"/>
        </w:rPr>
        <w:t>3</w:t>
      </w:r>
      <w:r w:rsidRPr="001A3542">
        <w:rPr>
          <w:rFonts w:cs="Times New Roman"/>
        </w:rPr>
        <w:t>C</w:t>
      </w:r>
      <w:r w:rsidRPr="001A3542">
        <w:rPr>
          <w:rFonts w:cs="Times New Roman"/>
          <w:vertAlign w:val="subscript"/>
        </w:rPr>
        <w:t>2</w:t>
      </w:r>
      <w:r w:rsidRPr="001A3542">
        <w:rPr>
          <w:rFonts w:cs="Times New Roman"/>
        </w:rPr>
        <w:t>H, CH</w:t>
      </w:r>
      <w:r w:rsidRPr="001A3542">
        <w:rPr>
          <w:rFonts w:cs="Times New Roman"/>
          <w:vertAlign w:val="subscript"/>
        </w:rPr>
        <w:t>2</w:t>
      </w:r>
      <w:r w:rsidRPr="001A3542">
        <w:rPr>
          <w:rFonts w:cs="Times New Roman"/>
        </w:rPr>
        <w:t>CCH</w:t>
      </w:r>
      <w:r w:rsidRPr="001A3542">
        <w:rPr>
          <w:rFonts w:cs="Times New Roman"/>
          <w:vertAlign w:val="subscript"/>
        </w:rPr>
        <w:t>2</w:t>
      </w:r>
      <w:r w:rsidRPr="001A3542">
        <w:rPr>
          <w:rFonts w:cs="Times New Roman"/>
        </w:rPr>
        <w:t>, C</w:t>
      </w:r>
      <w:r w:rsidRPr="001A3542">
        <w:rPr>
          <w:rFonts w:cs="Times New Roman"/>
          <w:vertAlign w:val="subscript"/>
        </w:rPr>
        <w:t>3</w:t>
      </w:r>
      <w:r w:rsidRPr="001A3542">
        <w:rPr>
          <w:rFonts w:cs="Times New Roman"/>
        </w:rPr>
        <w:t>H</w:t>
      </w:r>
      <w:r w:rsidRPr="001A3542">
        <w:rPr>
          <w:rFonts w:cs="Times New Roman"/>
          <w:vertAlign w:val="subscript"/>
        </w:rPr>
        <w:t>5</w:t>
      </w:r>
      <w:r w:rsidRPr="001A3542">
        <w:rPr>
          <w:rFonts w:cs="Times New Roman"/>
        </w:rPr>
        <w:t>, C</w:t>
      </w:r>
      <w:r w:rsidRPr="001A3542">
        <w:rPr>
          <w:rFonts w:cs="Times New Roman"/>
          <w:vertAlign w:val="subscript"/>
        </w:rPr>
        <w:t>2</w:t>
      </w:r>
      <w:r w:rsidRPr="001A3542">
        <w:rPr>
          <w:rFonts w:cs="Times New Roman"/>
        </w:rPr>
        <w:t>H</w:t>
      </w:r>
      <w:r w:rsidRPr="001A3542">
        <w:rPr>
          <w:rFonts w:cs="Times New Roman"/>
          <w:vertAlign w:val="subscript"/>
        </w:rPr>
        <w:t>5</w:t>
      </w:r>
      <w:r w:rsidRPr="001A3542">
        <w:rPr>
          <w:rFonts w:cs="Times New Roman"/>
        </w:rPr>
        <w:t>CHO, C</w:t>
      </w:r>
      <w:r w:rsidRPr="001A3542">
        <w:rPr>
          <w:rFonts w:cs="Times New Roman"/>
        </w:rPr>
        <w:softHyphen/>
      </w:r>
      <w:r w:rsidRPr="001A3542">
        <w:rPr>
          <w:rFonts w:cs="Times New Roman"/>
          <w:vertAlign w:val="subscript"/>
        </w:rPr>
        <w:t>3</w:t>
      </w:r>
      <w:r w:rsidRPr="001A3542">
        <w:rPr>
          <w:rFonts w:cs="Times New Roman"/>
        </w:rPr>
        <w:t>H</w:t>
      </w:r>
      <w:r w:rsidRPr="001A3542">
        <w:rPr>
          <w:rFonts w:cs="Times New Roman"/>
          <w:vertAlign w:val="subscript"/>
        </w:rPr>
        <w:t>6</w:t>
      </w:r>
      <w:r w:rsidRPr="001A3542">
        <w:rPr>
          <w:rFonts w:cs="Times New Roman"/>
        </w:rPr>
        <w:t>, C</w:t>
      </w:r>
      <w:r w:rsidRPr="001A3542">
        <w:rPr>
          <w:rFonts w:cs="Times New Roman"/>
          <w:vertAlign w:val="subscript"/>
        </w:rPr>
        <w:t>3</w:t>
      </w:r>
      <w:r w:rsidRPr="001A3542">
        <w:rPr>
          <w:rFonts w:cs="Times New Roman"/>
        </w:rPr>
        <w:t>H</w:t>
      </w:r>
      <w:r w:rsidRPr="001A3542">
        <w:rPr>
          <w:rFonts w:cs="Times New Roman"/>
          <w:vertAlign w:val="subscript"/>
        </w:rPr>
        <w:t>7</w:t>
      </w:r>
      <w:r w:rsidRPr="001A3542">
        <w:rPr>
          <w:rFonts w:cs="Times New Roman"/>
        </w:rPr>
        <w:t>, C</w:t>
      </w:r>
      <w:r w:rsidRPr="001A3542">
        <w:rPr>
          <w:rFonts w:cs="Times New Roman"/>
          <w:vertAlign w:val="subscript"/>
        </w:rPr>
        <w:t>3</w:t>
      </w:r>
      <w:r w:rsidRPr="001A3542">
        <w:rPr>
          <w:rFonts w:cs="Times New Roman"/>
        </w:rPr>
        <w:t>H</w:t>
      </w:r>
      <w:r w:rsidRPr="001A3542">
        <w:rPr>
          <w:rFonts w:cs="Times New Roman"/>
          <w:vertAlign w:val="subscript"/>
        </w:rPr>
        <w:t>8</w:t>
      </w:r>
      <w:r w:rsidRPr="001A3542">
        <w:rPr>
          <w:rFonts w:cs="Times New Roman"/>
        </w:rPr>
        <w:t>, C</w:t>
      </w:r>
      <w:r w:rsidRPr="001A3542">
        <w:rPr>
          <w:rFonts w:cs="Times New Roman"/>
          <w:vertAlign w:val="subscript"/>
        </w:rPr>
        <w:t>2</w:t>
      </w:r>
      <w:r w:rsidRPr="001A3542">
        <w:rPr>
          <w:rFonts w:cs="Times New Roman"/>
        </w:rPr>
        <w:t>H</w:t>
      </w:r>
      <w:r w:rsidRPr="001A3542">
        <w:rPr>
          <w:rFonts w:cs="Times New Roman"/>
          <w:vertAlign w:val="subscript"/>
        </w:rPr>
        <w:t>4</w:t>
      </w:r>
      <w:r w:rsidRPr="001A3542">
        <w:rPr>
          <w:rFonts w:cs="Times New Roman"/>
        </w:rPr>
        <w:t>OH, C</w:t>
      </w:r>
      <w:r w:rsidRPr="001A3542">
        <w:rPr>
          <w:rFonts w:cs="Times New Roman"/>
          <w:vertAlign w:val="subscript"/>
        </w:rPr>
        <w:t>2</w:t>
      </w:r>
      <w:r w:rsidRPr="001A3542">
        <w:rPr>
          <w:rFonts w:cs="Times New Roman"/>
        </w:rPr>
        <w:t>H</w:t>
      </w:r>
      <w:r w:rsidRPr="001A3542">
        <w:rPr>
          <w:rFonts w:cs="Times New Roman"/>
          <w:vertAlign w:val="subscript"/>
        </w:rPr>
        <w:t>2</w:t>
      </w:r>
      <w:r w:rsidRPr="001A3542">
        <w:rPr>
          <w:rFonts w:cs="Times New Roman"/>
        </w:rPr>
        <w:t>OH, C</w:t>
      </w:r>
      <w:r w:rsidRPr="001A3542">
        <w:rPr>
          <w:rFonts w:cs="Times New Roman"/>
          <w:vertAlign w:val="subscript"/>
        </w:rPr>
        <w:t>2</w:t>
      </w:r>
      <w:r w:rsidRPr="001A3542">
        <w:rPr>
          <w:rFonts w:cs="Times New Roman"/>
        </w:rPr>
        <w:t>H</w:t>
      </w:r>
      <w:r w:rsidRPr="001A3542">
        <w:rPr>
          <w:rFonts w:cs="Times New Roman"/>
          <w:vertAlign w:val="subscript"/>
        </w:rPr>
        <w:t>5</w:t>
      </w:r>
      <w:r w:rsidRPr="001A3542">
        <w:rPr>
          <w:rFonts w:cs="Times New Roman"/>
        </w:rPr>
        <w:t>, C</w:t>
      </w:r>
      <w:r w:rsidRPr="001A3542">
        <w:rPr>
          <w:rFonts w:cs="Times New Roman"/>
          <w:vertAlign w:val="subscript"/>
        </w:rPr>
        <w:t>2</w:t>
      </w:r>
      <w:r w:rsidRPr="001A3542">
        <w:rPr>
          <w:rFonts w:cs="Times New Roman"/>
        </w:rPr>
        <w:t>H</w:t>
      </w:r>
      <w:r w:rsidRPr="001A3542">
        <w:rPr>
          <w:rFonts w:cs="Times New Roman"/>
          <w:vertAlign w:val="subscript"/>
        </w:rPr>
        <w:t>4</w:t>
      </w:r>
      <w:r w:rsidRPr="001A3542">
        <w:rPr>
          <w:rFonts w:cs="Times New Roman"/>
        </w:rPr>
        <w:t>, CH, CH</w:t>
      </w:r>
      <w:r w:rsidRPr="001A3542">
        <w:rPr>
          <w:rFonts w:cs="Times New Roman"/>
          <w:vertAlign w:val="subscript"/>
        </w:rPr>
        <w:t>3</w:t>
      </w:r>
      <w:r w:rsidRPr="001A3542">
        <w:rPr>
          <w:rFonts w:cs="Times New Roman"/>
        </w:rPr>
        <w:t>O</w:t>
      </w:r>
      <w:r w:rsidRPr="001A3542">
        <w:rPr>
          <w:rFonts w:cs="Times New Roman"/>
          <w:vertAlign w:val="subscript"/>
        </w:rPr>
        <w:t>2</w:t>
      </w:r>
      <w:r w:rsidRPr="001A3542">
        <w:rPr>
          <w:rFonts w:cs="Times New Roman"/>
        </w:rPr>
        <w:t>, CH</w:t>
      </w:r>
      <w:r w:rsidRPr="001A3542">
        <w:rPr>
          <w:rFonts w:cs="Times New Roman"/>
          <w:vertAlign w:val="subscript"/>
        </w:rPr>
        <w:t>3</w:t>
      </w:r>
      <w:r w:rsidRPr="001A3542">
        <w:rPr>
          <w:rFonts w:cs="Times New Roman"/>
        </w:rPr>
        <w:t>O, CH</w:t>
      </w:r>
      <w:r w:rsidRPr="001A3542">
        <w:rPr>
          <w:rFonts w:cs="Times New Roman"/>
          <w:vertAlign w:val="subscript"/>
        </w:rPr>
        <w:t>2</w:t>
      </w:r>
      <w:r w:rsidRPr="001A3542">
        <w:rPr>
          <w:rFonts w:cs="Times New Roman"/>
        </w:rPr>
        <w:t>CO, CH</w:t>
      </w:r>
      <w:r w:rsidRPr="001A3542">
        <w:rPr>
          <w:rFonts w:cs="Times New Roman"/>
          <w:vertAlign w:val="subscript"/>
        </w:rPr>
        <w:t>3</w:t>
      </w:r>
      <w:r w:rsidRPr="001A3542">
        <w:rPr>
          <w:rFonts w:cs="Times New Roman"/>
        </w:rPr>
        <w:t>CO, CH</w:t>
      </w:r>
      <w:r w:rsidRPr="001A3542">
        <w:rPr>
          <w:rFonts w:cs="Times New Roman"/>
          <w:vertAlign w:val="subscript"/>
        </w:rPr>
        <w:t>3</w:t>
      </w:r>
      <w:r w:rsidRPr="001A3542">
        <w:rPr>
          <w:rFonts w:cs="Times New Roman"/>
        </w:rPr>
        <w:t>CHO, C</w:t>
      </w:r>
      <w:r w:rsidRPr="001A3542">
        <w:rPr>
          <w:rFonts w:cs="Times New Roman"/>
          <w:vertAlign w:val="subscript"/>
        </w:rPr>
        <w:t>2</w:t>
      </w:r>
      <w:r w:rsidRPr="001A3542">
        <w:rPr>
          <w:rFonts w:cs="Times New Roman"/>
        </w:rPr>
        <w:t>H</w:t>
      </w:r>
      <w:r w:rsidRPr="001A3542">
        <w:rPr>
          <w:rFonts w:cs="Times New Roman"/>
          <w:vertAlign w:val="subscript"/>
        </w:rPr>
        <w:t>2</w:t>
      </w:r>
      <w:r w:rsidRPr="001A3542">
        <w:rPr>
          <w:rFonts w:cs="Times New Roman"/>
        </w:rPr>
        <w:t>, (CH</w:t>
      </w:r>
      <w:r w:rsidRPr="001A3542">
        <w:rPr>
          <w:rFonts w:cs="Times New Roman"/>
          <w:vertAlign w:val="subscript"/>
        </w:rPr>
        <w:t>2</w:t>
      </w:r>
      <w:r w:rsidRPr="001A3542">
        <w:rPr>
          <w:rFonts w:cs="Times New Roman"/>
        </w:rPr>
        <w:t>)</w:t>
      </w:r>
      <w:r w:rsidRPr="001A3542">
        <w:rPr>
          <w:rFonts w:cs="Times New Roman"/>
          <w:vertAlign w:val="subscript"/>
        </w:rPr>
        <w:t>3</w:t>
      </w:r>
      <w:r w:rsidRPr="001A3542">
        <w:rPr>
          <w:rFonts w:cs="Times New Roman"/>
        </w:rPr>
        <w:t>, C</w:t>
      </w:r>
      <w:r w:rsidRPr="001A3542">
        <w:rPr>
          <w:rFonts w:cs="Times New Roman"/>
          <w:vertAlign w:val="subscript"/>
        </w:rPr>
        <w:t>2</w:t>
      </w:r>
      <w:r w:rsidRPr="001A3542">
        <w:rPr>
          <w:rFonts w:cs="Times New Roman"/>
        </w:rPr>
        <w:t>H, C</w:t>
      </w:r>
      <w:r w:rsidRPr="001A3542">
        <w:rPr>
          <w:rFonts w:cs="Times New Roman"/>
          <w:vertAlign w:val="subscript"/>
        </w:rPr>
        <w:t>2</w:t>
      </w:r>
      <w:r w:rsidRPr="001A3542">
        <w:rPr>
          <w:rFonts w:cs="Times New Roman"/>
        </w:rPr>
        <w:t>, C</w:t>
      </w:r>
      <w:r w:rsidRPr="001A3542">
        <w:rPr>
          <w:rFonts w:cs="Times New Roman"/>
          <w:vertAlign w:val="subscript"/>
        </w:rPr>
        <w:t>2</w:t>
      </w:r>
      <w:r w:rsidRPr="001A3542">
        <w:rPr>
          <w:rFonts w:cs="Times New Roman"/>
        </w:rPr>
        <w:t>H</w:t>
      </w:r>
      <w:r w:rsidRPr="001A3542">
        <w:rPr>
          <w:rFonts w:cs="Times New Roman"/>
          <w:vertAlign w:val="subscript"/>
        </w:rPr>
        <w:t>3</w:t>
      </w:r>
      <w:r w:rsidRPr="001A3542">
        <w:rPr>
          <w:rFonts w:cs="Times New Roman"/>
        </w:rPr>
        <w:t>, HCS, CS</w:t>
      </w:r>
      <w:r w:rsidRPr="001A3542">
        <w:rPr>
          <w:rFonts w:cs="Times New Roman"/>
          <w:vertAlign w:val="subscript"/>
        </w:rPr>
        <w:t>2</w:t>
      </w:r>
      <w:r w:rsidRPr="001A3542">
        <w:rPr>
          <w:rFonts w:cs="Times New Roman"/>
        </w:rPr>
        <w:t>, CS, OCS, S, and HS.</w:t>
      </w:r>
      <w:r w:rsidR="007256D4">
        <w:rPr>
          <w:rFonts w:cs="Times New Roman"/>
        </w:rPr>
        <w:t xml:space="preserve"> Here, deposition velocities follow those used by </w:t>
      </w:r>
      <w:r w:rsidR="007256D4">
        <w:rPr>
          <w:rFonts w:cs="Times New Roman"/>
        </w:rPr>
        <w:fldChar w:fldCharType="begin"/>
      </w:r>
      <w:r w:rsidR="00F6216D">
        <w:rPr>
          <w:rFonts w:cs="Times New Roman"/>
        </w:rPr>
        <w:instrText xml:space="preserve"> ADDIN EN.CITE &lt;EndNote&gt;&lt;Cite AuthorYear="1"&gt;&lt;Author&gt;Kharecha&lt;/Author&gt;&lt;Year&gt;2005&lt;/Year&gt;&lt;RecNum&gt;31&lt;/RecNum&gt;&lt;DisplayText&gt;Kharecha, et al. (2005)&lt;/DisplayText&gt;&lt;record&gt;&lt;rec-number&gt;31&lt;/rec-number&gt;&lt;foreign-keys&gt;&lt;key app="EN" db-id="zsx9vatd3fapv9e29srxw0970vf9pp90wp29" timestamp="1563922623" guid="94bef6b0-7ee6-4ee7-8d51-6d55d5fd82cf"&gt;31&lt;/key&gt;&lt;/foreign-keys&gt;&lt;ref-type name="Journal Article"&gt;17&lt;/ref-type&gt;&lt;contributors&gt;&lt;authors&gt;&lt;author&gt;Kharecha, P&lt;/author&gt;&lt;author&gt;Kasting, J&lt;/author&gt;&lt;author&gt;Siefert, J&lt;/author&gt;&lt;/authors&gt;&lt;/contributors&gt;&lt;titles&gt;&lt;title&gt;A coupled atmosphere–ecosystem model of the early Archean Earth&lt;/title&gt;&lt;secondary-title&gt;Geobiology&lt;/secondary-title&gt;&lt;/titles&gt;&lt;periodical&gt;&lt;full-title&gt;Geobiology&lt;/full-title&gt;&lt;/periodical&gt;&lt;pages&gt;53-76&lt;/pages&gt;&lt;volume&gt;3&lt;/volume&gt;&lt;number&gt;2&lt;/number&gt;&lt;dates&gt;&lt;year&gt;2005&lt;/year&gt;&lt;/dates&gt;&lt;isbn&gt;1472-4677&lt;/isbn&gt;&lt;urls&gt;&lt;/urls&gt;&lt;/record&gt;&lt;/Cite&gt;&lt;/EndNote&gt;</w:instrText>
      </w:r>
      <w:r w:rsidR="007256D4">
        <w:rPr>
          <w:rFonts w:cs="Times New Roman"/>
        </w:rPr>
        <w:fldChar w:fldCharType="separate"/>
      </w:r>
      <w:r w:rsidR="007256D4">
        <w:rPr>
          <w:rFonts w:cs="Times New Roman"/>
          <w:noProof/>
        </w:rPr>
        <w:t>Kharecha, et al. (2005)</w:t>
      </w:r>
      <w:r w:rsidR="007256D4">
        <w:rPr>
          <w:rFonts w:cs="Times New Roman"/>
        </w:rPr>
        <w:fldChar w:fldCharType="end"/>
      </w:r>
      <w:r w:rsidR="007256D4">
        <w:rPr>
          <w:rFonts w:cs="Times New Roman"/>
        </w:rPr>
        <w:t xml:space="preserve"> and </w:t>
      </w:r>
      <w:r w:rsidR="007256D4">
        <w:rPr>
          <w:rFonts w:cs="Times New Roman"/>
        </w:rPr>
        <w:fldChar w:fldCharType="begin"/>
      </w:r>
      <w:r w:rsidR="00F6216D">
        <w:rPr>
          <w:rFonts w:cs="Times New Roman"/>
        </w:rPr>
        <w:instrText xml:space="preserve"> ADDIN EN.CITE &lt;EndNote&gt;&lt;Cite AuthorYear="1"&gt;&lt;Author&gt;Schwieterman&lt;/Author&gt;&lt;Year&gt;2019&lt;/Year&gt;&lt;RecNum&gt;27&lt;/RecNum&gt;&lt;DisplayText&gt;Schwieterman, et al. (2019)&lt;/DisplayText&gt;&lt;record&gt;&lt;rec-number&gt;27&lt;/rec-number&gt;&lt;foreign-keys&gt;&lt;key app="EN" db-id="zsx9vatd3fapv9e29srxw0970vf9pp90wp29" timestamp="1563919466" guid="14b4e59c-58e2-41f4-84cb-9a77ab109594"&gt;27&lt;/key&gt;&lt;/foreign-keys&gt;&lt;ref-type name="Journal Article"&gt;17&lt;/ref-type&gt;&lt;contributors&gt;&lt;authors&gt;&lt;author&gt;Schwieterman, Edward W&lt;/author&gt;&lt;author&gt;Reinhard, Christopher T&lt;/author&gt;&lt;author&gt;Olson, Stephanie L&lt;/author&gt;&lt;author&gt;Ozaki, Kazumi&lt;/author&gt;&lt;author&gt;Harman, Chester E&lt;/author&gt;&lt;author&gt;Hong, Peng K&lt;/author&gt;&lt;author&gt;Lyons, Timothy W&lt;/author&gt;&lt;/authors&gt;&lt;/contributors&gt;&lt;titles&gt;&lt;title&gt;Rethinking CO Antibiosignatures in the Search for Life Beyond the Solar System&lt;/title&gt;&lt;secondary-title&gt;The Astrophysical Journal&lt;/secondary-title&gt;&lt;/titles&gt;&lt;periodical&gt;&lt;full-title&gt;The Astrophysical Journal&lt;/full-title&gt;&lt;/periodical&gt;&lt;pages&gt;9&lt;/pages&gt;&lt;volume&gt;874&lt;/volume&gt;&lt;number&gt;1&lt;/number&gt;&lt;dates&gt;&lt;year&gt;2019&lt;/year&gt;&lt;/dates&gt;&lt;isbn&gt;0004-637X&lt;/isbn&gt;&lt;urls&gt;&lt;/urls&gt;&lt;/record&gt;&lt;/Cite&gt;&lt;/EndNote&gt;</w:instrText>
      </w:r>
      <w:r w:rsidR="007256D4">
        <w:rPr>
          <w:rFonts w:cs="Times New Roman"/>
        </w:rPr>
        <w:fldChar w:fldCharType="separate"/>
      </w:r>
      <w:r w:rsidR="007256D4">
        <w:rPr>
          <w:rFonts w:cs="Times New Roman"/>
          <w:noProof/>
        </w:rPr>
        <w:t>Schwieterman, et al. (2019)</w:t>
      </w:r>
      <w:r w:rsidR="007256D4">
        <w:rPr>
          <w:rFonts w:cs="Times New Roman"/>
        </w:rPr>
        <w:fldChar w:fldCharType="end"/>
      </w:r>
      <w:r w:rsidR="007256D4">
        <w:rPr>
          <w:rFonts w:cs="Times New Roman"/>
        </w:rPr>
        <w:t>.</w:t>
      </w:r>
    </w:p>
    <w:p w14:paraId="447F24FC" w14:textId="77777777" w:rsidR="00622FD7" w:rsidRPr="001A3542" w:rsidRDefault="00622FD7" w:rsidP="00622FD7">
      <w:pPr>
        <w:spacing w:line="276" w:lineRule="auto"/>
        <w:jc w:val="center"/>
        <w:rPr>
          <w:rFonts w:cs="Times New Roman"/>
        </w:rPr>
      </w:pPr>
    </w:p>
    <w:p w14:paraId="5CBAC311" w14:textId="77777777" w:rsidR="00622FD7" w:rsidRPr="001A3542" w:rsidRDefault="00622FD7" w:rsidP="00622FD7">
      <w:pPr>
        <w:spacing w:line="276" w:lineRule="auto"/>
        <w:jc w:val="center"/>
        <w:rPr>
          <w:rFonts w:cs="Times New Roman"/>
        </w:rPr>
      </w:pPr>
    </w:p>
    <w:p w14:paraId="47584683" w14:textId="775C779E" w:rsidR="004C5306" w:rsidRPr="004C5306" w:rsidRDefault="006F4ECA" w:rsidP="004C5306">
      <w:pPr>
        <w:pStyle w:val="Caption"/>
        <w:jc w:val="center"/>
        <w:rPr>
          <w:b/>
          <w:bCs/>
        </w:rPr>
      </w:pPr>
      <w:bookmarkStart w:id="33" w:name="_Ref21622001"/>
      <w:r w:rsidRPr="004C5306">
        <w:rPr>
          <w:b/>
          <w:bCs/>
        </w:rPr>
        <w:t xml:space="preserve">Table </w:t>
      </w:r>
      <w:r w:rsidR="00D855E9" w:rsidRPr="004C5306">
        <w:rPr>
          <w:b/>
          <w:bCs/>
        </w:rPr>
        <w:fldChar w:fldCharType="begin"/>
      </w:r>
      <w:r w:rsidR="00D855E9" w:rsidRPr="004C5306">
        <w:rPr>
          <w:b/>
          <w:bCs/>
        </w:rPr>
        <w:instrText xml:space="preserve"> SEQ Table \* ARABIC </w:instrText>
      </w:r>
      <w:r w:rsidR="00D855E9" w:rsidRPr="004C5306">
        <w:rPr>
          <w:b/>
          <w:bCs/>
        </w:rPr>
        <w:fldChar w:fldCharType="separate"/>
      </w:r>
      <w:r w:rsidR="00D011B4">
        <w:rPr>
          <w:b/>
          <w:bCs/>
          <w:noProof/>
        </w:rPr>
        <w:t>5</w:t>
      </w:r>
      <w:r w:rsidR="00D855E9" w:rsidRPr="004C5306">
        <w:rPr>
          <w:b/>
          <w:bCs/>
          <w:noProof/>
        </w:rPr>
        <w:fldChar w:fldCharType="end"/>
      </w:r>
      <w:bookmarkEnd w:id="33"/>
    </w:p>
    <w:p w14:paraId="03DA561F" w14:textId="443775D3" w:rsidR="00622FD7" w:rsidRPr="001A3542" w:rsidRDefault="00E624B7" w:rsidP="004C5306">
      <w:pPr>
        <w:pStyle w:val="Caption"/>
        <w:jc w:val="center"/>
      </w:pPr>
      <w:r>
        <w:t>Boundary conditions for the c</w:t>
      </w:r>
      <w:r w:rsidR="00622FD7" w:rsidRPr="001A3542">
        <w:t xml:space="preserve">hemotrophic ecosystem </w:t>
      </w:r>
      <w:r>
        <w:t>model.</w:t>
      </w:r>
    </w:p>
    <w:tbl>
      <w:tblPr>
        <w:tblW w:w="5000" w:type="pct"/>
        <w:tblCellMar>
          <w:left w:w="0" w:type="dxa"/>
          <w:right w:w="0" w:type="dxa"/>
        </w:tblCellMar>
        <w:tblLook w:val="04A0" w:firstRow="1" w:lastRow="0" w:firstColumn="1" w:lastColumn="0" w:noHBand="0" w:noVBand="1"/>
      </w:tblPr>
      <w:tblGrid>
        <w:gridCol w:w="2340"/>
        <w:gridCol w:w="2340"/>
        <w:gridCol w:w="2340"/>
        <w:gridCol w:w="2340"/>
      </w:tblGrid>
      <w:tr w:rsidR="007256D4" w:rsidRPr="0094629A" w14:paraId="0ABE35E8" w14:textId="77777777" w:rsidTr="00A019A6">
        <w:trPr>
          <w:trHeight w:val="173"/>
        </w:trPr>
        <w:tc>
          <w:tcPr>
            <w:tcW w:w="1250" w:type="pct"/>
            <w:tcBorders>
              <w:top w:val="double" w:sz="6"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0BB3E58E" w14:textId="77777777" w:rsidR="007256D4" w:rsidRPr="0094629A" w:rsidRDefault="007256D4" w:rsidP="00A019A6">
            <w:pPr>
              <w:rPr>
                <w:rFonts w:cs="Times New Roman"/>
                <w:color w:val="000000"/>
                <w:sz w:val="20"/>
                <w:szCs w:val="20"/>
              </w:rPr>
            </w:pPr>
            <w:r w:rsidRPr="0094629A">
              <w:rPr>
                <w:rFonts w:cs="Times New Roman"/>
                <w:color w:val="000000"/>
                <w:sz w:val="20"/>
                <w:szCs w:val="20"/>
              </w:rPr>
              <w:t>Chemical Species</w:t>
            </w:r>
          </w:p>
        </w:tc>
        <w:tc>
          <w:tcPr>
            <w:tcW w:w="1250" w:type="pct"/>
            <w:tcBorders>
              <w:top w:val="double" w:sz="6"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0F7A313C" w14:textId="77777777" w:rsidR="007256D4" w:rsidRPr="0094629A" w:rsidRDefault="007256D4" w:rsidP="00A019A6">
            <w:pPr>
              <w:jc w:val="center"/>
              <w:rPr>
                <w:rFonts w:cs="Times New Roman"/>
                <w:color w:val="000000"/>
                <w:sz w:val="20"/>
                <w:szCs w:val="20"/>
              </w:rPr>
            </w:pPr>
            <w:r w:rsidRPr="0094629A">
              <w:rPr>
                <w:rFonts w:cs="Times New Roman"/>
                <w:color w:val="000000"/>
                <w:sz w:val="20"/>
                <w:szCs w:val="20"/>
              </w:rPr>
              <w:t>Deposition Velocity (cm s</w:t>
            </w:r>
            <w:r w:rsidRPr="0094629A">
              <w:rPr>
                <w:rFonts w:cs="Times New Roman"/>
                <w:color w:val="000000"/>
                <w:sz w:val="20"/>
                <w:szCs w:val="20"/>
                <w:vertAlign w:val="superscript"/>
              </w:rPr>
              <w:t>-1</w:t>
            </w:r>
            <w:r w:rsidRPr="0094629A">
              <w:rPr>
                <w:rFonts w:cs="Times New Roman"/>
                <w:color w:val="000000"/>
                <w:sz w:val="20"/>
                <w:szCs w:val="20"/>
              </w:rPr>
              <w:t>)</w:t>
            </w:r>
          </w:p>
        </w:tc>
        <w:tc>
          <w:tcPr>
            <w:tcW w:w="1250" w:type="pct"/>
            <w:tcBorders>
              <w:top w:val="double" w:sz="6"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5DBF8A8F" w14:textId="77777777" w:rsidR="007256D4" w:rsidRPr="0094629A" w:rsidRDefault="007256D4" w:rsidP="00A019A6">
            <w:pPr>
              <w:jc w:val="center"/>
              <w:rPr>
                <w:rFonts w:cs="Times New Roman"/>
                <w:color w:val="000000"/>
                <w:sz w:val="20"/>
                <w:szCs w:val="20"/>
              </w:rPr>
            </w:pPr>
            <w:r w:rsidRPr="0094629A">
              <w:rPr>
                <w:rFonts w:cs="Times New Roman"/>
                <w:color w:val="000000"/>
                <w:sz w:val="20"/>
                <w:szCs w:val="20"/>
              </w:rPr>
              <w:t>Mixing Ratio</w:t>
            </w:r>
          </w:p>
        </w:tc>
        <w:tc>
          <w:tcPr>
            <w:tcW w:w="1250" w:type="pct"/>
            <w:tcBorders>
              <w:top w:val="double" w:sz="6"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18337FE5" w14:textId="77777777" w:rsidR="007256D4" w:rsidRPr="0094629A" w:rsidRDefault="007256D4" w:rsidP="00A019A6">
            <w:pPr>
              <w:jc w:val="center"/>
              <w:rPr>
                <w:rFonts w:cs="Times New Roman"/>
                <w:color w:val="000000"/>
                <w:sz w:val="20"/>
                <w:szCs w:val="20"/>
              </w:rPr>
            </w:pPr>
            <w:r w:rsidRPr="0094629A">
              <w:rPr>
                <w:rFonts w:cs="Times New Roman"/>
                <w:color w:val="000000"/>
                <w:sz w:val="20"/>
                <w:szCs w:val="20"/>
              </w:rPr>
              <w:t>Flux (molecules cm</w:t>
            </w:r>
            <w:r w:rsidRPr="0094629A">
              <w:rPr>
                <w:rFonts w:cs="Times New Roman"/>
                <w:color w:val="000000"/>
                <w:sz w:val="20"/>
                <w:szCs w:val="20"/>
                <w:vertAlign w:val="superscript"/>
              </w:rPr>
              <w:t>-2</w:t>
            </w:r>
            <w:r w:rsidRPr="0094629A">
              <w:rPr>
                <w:rFonts w:cs="Times New Roman"/>
                <w:color w:val="000000"/>
                <w:sz w:val="20"/>
                <w:szCs w:val="20"/>
              </w:rPr>
              <w:t xml:space="preserve"> s</w:t>
            </w:r>
            <w:r w:rsidRPr="0094629A">
              <w:rPr>
                <w:rFonts w:cs="Times New Roman"/>
                <w:color w:val="000000"/>
                <w:sz w:val="20"/>
                <w:szCs w:val="20"/>
                <w:vertAlign w:val="superscript"/>
              </w:rPr>
              <w:t>-1</w:t>
            </w:r>
            <w:r w:rsidRPr="0094629A">
              <w:rPr>
                <w:rFonts w:cs="Times New Roman"/>
                <w:color w:val="000000"/>
                <w:sz w:val="20"/>
                <w:szCs w:val="20"/>
              </w:rPr>
              <w:t>)</w:t>
            </w:r>
          </w:p>
        </w:tc>
      </w:tr>
      <w:tr w:rsidR="007256D4" w:rsidRPr="0094629A" w14:paraId="11ADAA48" w14:textId="77777777" w:rsidTr="00A019A6">
        <w:trPr>
          <w:trHeight w:val="173"/>
        </w:trPr>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3E26C439" w14:textId="77777777" w:rsidR="007256D4" w:rsidRPr="0094629A" w:rsidRDefault="007256D4" w:rsidP="00A019A6">
            <w:pPr>
              <w:rPr>
                <w:rFonts w:cs="Times New Roman"/>
                <w:color w:val="000000"/>
                <w:sz w:val="20"/>
                <w:szCs w:val="20"/>
              </w:rPr>
            </w:pPr>
            <w:r w:rsidRPr="0094629A">
              <w:rPr>
                <w:rFonts w:cs="Times New Roman"/>
                <w:color w:val="000000"/>
                <w:sz w:val="20"/>
                <w:szCs w:val="20"/>
              </w:rPr>
              <w:t>O</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7042885C" w14:textId="77777777" w:rsidR="007256D4" w:rsidRPr="0094629A" w:rsidRDefault="007256D4" w:rsidP="00A019A6">
            <w:pPr>
              <w:jc w:val="center"/>
              <w:rPr>
                <w:rFonts w:cs="Times New Roman"/>
                <w:color w:val="000000"/>
                <w:sz w:val="20"/>
                <w:szCs w:val="20"/>
              </w:rPr>
            </w:pPr>
            <w:r w:rsidRPr="0094629A">
              <w:rPr>
                <w:rFonts w:cs="Times New Roman"/>
                <w:color w:val="000000"/>
                <w:sz w:val="20"/>
                <w:szCs w:val="20"/>
              </w:rPr>
              <w:t>1.00E+00</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43762077" w14:textId="77777777" w:rsidR="007256D4" w:rsidRPr="0094629A" w:rsidRDefault="007256D4" w:rsidP="00A019A6">
            <w:pPr>
              <w:jc w:val="center"/>
              <w:rPr>
                <w:rFonts w:cs="Times New Roman"/>
                <w:color w:val="000000"/>
                <w:sz w:val="20"/>
                <w:szCs w:val="20"/>
              </w:rPr>
            </w:pPr>
            <w:r w:rsidRPr="0094629A">
              <w:rPr>
                <w:rFonts w:cs="Times New Roman"/>
                <w:color w:val="000000"/>
                <w:sz w:val="20"/>
                <w:szCs w:val="20"/>
              </w:rPr>
              <w:t>-</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25C85690" w14:textId="77777777" w:rsidR="007256D4" w:rsidRPr="0094629A" w:rsidRDefault="007256D4" w:rsidP="00A019A6">
            <w:pPr>
              <w:jc w:val="center"/>
              <w:rPr>
                <w:rFonts w:cs="Times New Roman"/>
                <w:color w:val="000000"/>
                <w:sz w:val="20"/>
                <w:szCs w:val="20"/>
              </w:rPr>
            </w:pPr>
            <w:r w:rsidRPr="0094629A">
              <w:rPr>
                <w:rFonts w:cs="Times New Roman"/>
                <w:color w:val="000000"/>
                <w:sz w:val="20"/>
                <w:szCs w:val="20"/>
              </w:rPr>
              <w:t>-</w:t>
            </w:r>
          </w:p>
        </w:tc>
      </w:tr>
      <w:tr w:rsidR="007256D4" w:rsidRPr="0094629A" w14:paraId="1D167074" w14:textId="77777777" w:rsidTr="00A019A6">
        <w:trPr>
          <w:trHeight w:val="173"/>
        </w:trPr>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4E6A4913" w14:textId="77777777" w:rsidR="007256D4" w:rsidRPr="0094629A" w:rsidRDefault="007256D4" w:rsidP="00A019A6">
            <w:pPr>
              <w:rPr>
                <w:rFonts w:cs="Times New Roman"/>
                <w:color w:val="000000"/>
                <w:sz w:val="20"/>
                <w:szCs w:val="20"/>
              </w:rPr>
            </w:pPr>
            <w:r w:rsidRPr="0094629A">
              <w:rPr>
                <w:rFonts w:cs="Times New Roman"/>
                <w:color w:val="000000"/>
                <w:sz w:val="20"/>
                <w:szCs w:val="20"/>
              </w:rPr>
              <w:t>O</w:t>
            </w:r>
            <w:r w:rsidRPr="0094629A">
              <w:rPr>
                <w:rFonts w:cs="Times New Roman"/>
                <w:color w:val="000000"/>
                <w:sz w:val="20"/>
                <w:szCs w:val="20"/>
                <w:vertAlign w:val="subscript"/>
              </w:rPr>
              <w:t>2</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5E822B3A" w14:textId="77777777" w:rsidR="007256D4" w:rsidRPr="0094629A" w:rsidRDefault="007256D4" w:rsidP="00A019A6">
            <w:pPr>
              <w:jc w:val="center"/>
              <w:rPr>
                <w:rFonts w:cs="Times New Roman"/>
                <w:color w:val="000000"/>
                <w:sz w:val="20"/>
                <w:szCs w:val="20"/>
              </w:rPr>
            </w:pPr>
            <w:r w:rsidRPr="0094629A">
              <w:rPr>
                <w:rFonts w:cs="Times New Roman"/>
                <w:color w:val="000000"/>
                <w:sz w:val="20"/>
                <w:szCs w:val="20"/>
              </w:rPr>
              <w:t>1.40E-04</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42C13B4B" w14:textId="77777777" w:rsidR="007256D4" w:rsidRPr="0094629A" w:rsidRDefault="007256D4" w:rsidP="00A019A6">
            <w:pPr>
              <w:jc w:val="center"/>
              <w:rPr>
                <w:rFonts w:cs="Times New Roman"/>
                <w:color w:val="000000"/>
                <w:sz w:val="20"/>
                <w:szCs w:val="20"/>
              </w:rPr>
            </w:pPr>
            <w:r w:rsidRPr="0094629A">
              <w:rPr>
                <w:rFonts w:cs="Times New Roman"/>
                <w:color w:val="000000"/>
                <w:sz w:val="20"/>
                <w:szCs w:val="20"/>
              </w:rPr>
              <w:t>-</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0A0C8351" w14:textId="77777777" w:rsidR="007256D4" w:rsidRPr="0094629A" w:rsidRDefault="007256D4" w:rsidP="00A019A6">
            <w:pPr>
              <w:jc w:val="center"/>
              <w:rPr>
                <w:rFonts w:cs="Times New Roman"/>
                <w:color w:val="000000"/>
                <w:sz w:val="20"/>
                <w:szCs w:val="20"/>
              </w:rPr>
            </w:pPr>
            <w:r w:rsidRPr="0094629A">
              <w:rPr>
                <w:rFonts w:cs="Times New Roman"/>
                <w:color w:val="000000"/>
                <w:sz w:val="20"/>
                <w:szCs w:val="20"/>
              </w:rPr>
              <w:t>-</w:t>
            </w:r>
          </w:p>
        </w:tc>
      </w:tr>
      <w:tr w:rsidR="007256D4" w:rsidRPr="0094629A" w14:paraId="3D2406E5" w14:textId="77777777" w:rsidTr="00A019A6">
        <w:trPr>
          <w:trHeight w:val="173"/>
        </w:trPr>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00E4C432" w14:textId="77777777" w:rsidR="007256D4" w:rsidRPr="0094629A" w:rsidRDefault="007256D4" w:rsidP="00A019A6">
            <w:pPr>
              <w:rPr>
                <w:rFonts w:cs="Times New Roman"/>
                <w:color w:val="000000"/>
                <w:sz w:val="20"/>
                <w:szCs w:val="20"/>
              </w:rPr>
            </w:pPr>
            <w:r w:rsidRPr="0094629A">
              <w:rPr>
                <w:rFonts w:cs="Times New Roman"/>
                <w:color w:val="000000"/>
                <w:sz w:val="20"/>
                <w:szCs w:val="20"/>
              </w:rPr>
              <w:t>H</w:t>
            </w:r>
            <w:r w:rsidRPr="0094629A">
              <w:rPr>
                <w:rFonts w:cs="Times New Roman"/>
                <w:color w:val="000000"/>
                <w:sz w:val="20"/>
                <w:szCs w:val="20"/>
                <w:vertAlign w:val="subscript"/>
              </w:rPr>
              <w:t>2</w:t>
            </w:r>
            <w:r w:rsidRPr="0094629A">
              <w:rPr>
                <w:rFonts w:cs="Times New Roman"/>
                <w:color w:val="000000"/>
                <w:sz w:val="20"/>
                <w:szCs w:val="20"/>
              </w:rPr>
              <w:t>O</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63477287" w14:textId="77777777" w:rsidR="007256D4" w:rsidRPr="0094629A" w:rsidRDefault="007256D4" w:rsidP="00A019A6">
            <w:pPr>
              <w:jc w:val="center"/>
              <w:rPr>
                <w:rFonts w:cs="Times New Roman"/>
                <w:color w:val="000000"/>
                <w:sz w:val="20"/>
                <w:szCs w:val="20"/>
              </w:rPr>
            </w:pPr>
            <w:r w:rsidRPr="0094629A">
              <w:rPr>
                <w:rFonts w:cs="Times New Roman"/>
                <w:color w:val="000000"/>
                <w:sz w:val="20"/>
                <w:szCs w:val="20"/>
              </w:rPr>
              <w:t>0</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47018002" w14:textId="77777777" w:rsidR="007256D4" w:rsidRPr="0094629A" w:rsidRDefault="007256D4" w:rsidP="00A019A6">
            <w:pPr>
              <w:jc w:val="center"/>
              <w:rPr>
                <w:rFonts w:cs="Times New Roman"/>
                <w:color w:val="000000"/>
                <w:sz w:val="20"/>
                <w:szCs w:val="20"/>
              </w:rPr>
            </w:pPr>
            <w:r w:rsidRPr="0094629A">
              <w:rPr>
                <w:rFonts w:cs="Times New Roman"/>
                <w:color w:val="000000"/>
                <w:sz w:val="20"/>
                <w:szCs w:val="20"/>
              </w:rPr>
              <w:t>-</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1F989F4D" w14:textId="77777777" w:rsidR="007256D4" w:rsidRPr="0094629A" w:rsidRDefault="007256D4" w:rsidP="00A019A6">
            <w:pPr>
              <w:jc w:val="center"/>
              <w:rPr>
                <w:rFonts w:cs="Times New Roman"/>
                <w:color w:val="000000"/>
                <w:sz w:val="20"/>
                <w:szCs w:val="20"/>
              </w:rPr>
            </w:pPr>
            <w:r w:rsidRPr="0094629A">
              <w:rPr>
                <w:rFonts w:cs="Times New Roman"/>
                <w:color w:val="000000"/>
                <w:sz w:val="20"/>
                <w:szCs w:val="20"/>
              </w:rPr>
              <w:t>-</w:t>
            </w:r>
          </w:p>
        </w:tc>
      </w:tr>
      <w:tr w:rsidR="007256D4" w:rsidRPr="0094629A" w14:paraId="3B894D6D" w14:textId="77777777" w:rsidTr="00A019A6">
        <w:trPr>
          <w:trHeight w:val="173"/>
        </w:trPr>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2A294254" w14:textId="77777777" w:rsidR="007256D4" w:rsidRPr="0094629A" w:rsidRDefault="007256D4" w:rsidP="00A019A6">
            <w:pPr>
              <w:rPr>
                <w:rFonts w:cs="Times New Roman"/>
                <w:color w:val="000000"/>
                <w:sz w:val="20"/>
                <w:szCs w:val="20"/>
              </w:rPr>
            </w:pPr>
            <w:r w:rsidRPr="0094629A">
              <w:rPr>
                <w:rFonts w:cs="Times New Roman"/>
                <w:color w:val="000000"/>
                <w:sz w:val="20"/>
                <w:szCs w:val="20"/>
              </w:rPr>
              <w:t>H</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0BE260C4" w14:textId="77777777" w:rsidR="007256D4" w:rsidRPr="0094629A" w:rsidRDefault="007256D4" w:rsidP="00A019A6">
            <w:pPr>
              <w:jc w:val="center"/>
              <w:rPr>
                <w:rFonts w:cs="Times New Roman"/>
                <w:color w:val="000000"/>
                <w:sz w:val="20"/>
                <w:szCs w:val="20"/>
              </w:rPr>
            </w:pPr>
            <w:r w:rsidRPr="0094629A">
              <w:rPr>
                <w:rFonts w:cs="Times New Roman"/>
                <w:color w:val="000000"/>
                <w:sz w:val="20"/>
                <w:szCs w:val="20"/>
              </w:rPr>
              <w:t>1.00E+00</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06A7074A" w14:textId="77777777" w:rsidR="007256D4" w:rsidRPr="0094629A" w:rsidRDefault="007256D4" w:rsidP="00A019A6">
            <w:pPr>
              <w:jc w:val="center"/>
              <w:rPr>
                <w:rFonts w:cs="Times New Roman"/>
                <w:color w:val="000000"/>
                <w:sz w:val="20"/>
                <w:szCs w:val="20"/>
              </w:rPr>
            </w:pPr>
            <w:r w:rsidRPr="0094629A">
              <w:rPr>
                <w:rFonts w:cs="Times New Roman"/>
                <w:color w:val="000000"/>
                <w:sz w:val="20"/>
                <w:szCs w:val="20"/>
              </w:rPr>
              <w:t>-</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50CF4B51" w14:textId="77777777" w:rsidR="007256D4" w:rsidRPr="0094629A" w:rsidRDefault="007256D4" w:rsidP="00A019A6">
            <w:pPr>
              <w:jc w:val="center"/>
              <w:rPr>
                <w:rFonts w:cs="Times New Roman"/>
                <w:color w:val="000000"/>
                <w:sz w:val="20"/>
                <w:szCs w:val="20"/>
              </w:rPr>
            </w:pPr>
            <w:r w:rsidRPr="0094629A">
              <w:rPr>
                <w:rFonts w:cs="Times New Roman"/>
                <w:color w:val="000000"/>
                <w:sz w:val="20"/>
                <w:szCs w:val="20"/>
              </w:rPr>
              <w:t>-</w:t>
            </w:r>
          </w:p>
        </w:tc>
      </w:tr>
      <w:tr w:rsidR="007256D4" w:rsidRPr="0094629A" w14:paraId="415C8988" w14:textId="77777777" w:rsidTr="00A019A6">
        <w:trPr>
          <w:trHeight w:val="173"/>
        </w:trPr>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1D6C10C3" w14:textId="77777777" w:rsidR="007256D4" w:rsidRPr="0094629A" w:rsidRDefault="007256D4" w:rsidP="00A019A6">
            <w:pPr>
              <w:rPr>
                <w:rFonts w:cs="Times New Roman"/>
                <w:color w:val="000000"/>
                <w:sz w:val="20"/>
                <w:szCs w:val="20"/>
              </w:rPr>
            </w:pPr>
            <w:r w:rsidRPr="0094629A">
              <w:rPr>
                <w:rFonts w:cs="Times New Roman"/>
                <w:color w:val="000000"/>
                <w:sz w:val="20"/>
                <w:szCs w:val="20"/>
              </w:rPr>
              <w:t>OH</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55CBCB3A" w14:textId="77777777" w:rsidR="007256D4" w:rsidRPr="0094629A" w:rsidRDefault="007256D4" w:rsidP="00A019A6">
            <w:pPr>
              <w:jc w:val="center"/>
              <w:rPr>
                <w:rFonts w:cs="Times New Roman"/>
                <w:color w:val="000000"/>
                <w:sz w:val="20"/>
                <w:szCs w:val="20"/>
              </w:rPr>
            </w:pPr>
            <w:r w:rsidRPr="0094629A">
              <w:rPr>
                <w:rFonts w:cs="Times New Roman"/>
                <w:color w:val="000000"/>
                <w:sz w:val="20"/>
                <w:szCs w:val="20"/>
              </w:rPr>
              <w:t>1.00E+00</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0640475E" w14:textId="77777777" w:rsidR="007256D4" w:rsidRPr="0094629A" w:rsidRDefault="007256D4" w:rsidP="00A019A6">
            <w:pPr>
              <w:jc w:val="center"/>
              <w:rPr>
                <w:rFonts w:cs="Times New Roman"/>
                <w:color w:val="000000"/>
                <w:sz w:val="20"/>
                <w:szCs w:val="20"/>
              </w:rPr>
            </w:pPr>
            <w:r w:rsidRPr="0094629A">
              <w:rPr>
                <w:rFonts w:cs="Times New Roman"/>
                <w:color w:val="000000"/>
                <w:sz w:val="20"/>
                <w:szCs w:val="20"/>
              </w:rPr>
              <w:t>-</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6AFE85B6" w14:textId="77777777" w:rsidR="007256D4" w:rsidRPr="0094629A" w:rsidRDefault="007256D4" w:rsidP="00A019A6">
            <w:pPr>
              <w:jc w:val="center"/>
              <w:rPr>
                <w:rFonts w:cs="Times New Roman"/>
                <w:color w:val="000000"/>
                <w:sz w:val="20"/>
                <w:szCs w:val="20"/>
              </w:rPr>
            </w:pPr>
            <w:r w:rsidRPr="0094629A">
              <w:rPr>
                <w:rFonts w:cs="Times New Roman"/>
                <w:color w:val="000000"/>
                <w:sz w:val="20"/>
                <w:szCs w:val="20"/>
              </w:rPr>
              <w:t>-</w:t>
            </w:r>
          </w:p>
        </w:tc>
      </w:tr>
      <w:tr w:rsidR="007256D4" w:rsidRPr="0094629A" w14:paraId="08110482" w14:textId="77777777" w:rsidTr="00A019A6">
        <w:trPr>
          <w:trHeight w:val="173"/>
        </w:trPr>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16150E56" w14:textId="77777777" w:rsidR="007256D4" w:rsidRPr="0094629A" w:rsidRDefault="007256D4" w:rsidP="00A019A6">
            <w:pPr>
              <w:rPr>
                <w:rFonts w:cs="Times New Roman"/>
                <w:color w:val="000000"/>
                <w:sz w:val="20"/>
                <w:szCs w:val="20"/>
              </w:rPr>
            </w:pPr>
            <w:r w:rsidRPr="0094629A">
              <w:rPr>
                <w:rFonts w:cs="Times New Roman"/>
                <w:color w:val="000000"/>
                <w:sz w:val="20"/>
                <w:szCs w:val="20"/>
              </w:rPr>
              <w:t>HO</w:t>
            </w:r>
            <w:r w:rsidRPr="0094629A">
              <w:rPr>
                <w:rFonts w:cs="Times New Roman"/>
                <w:color w:val="000000"/>
                <w:sz w:val="20"/>
                <w:szCs w:val="20"/>
                <w:vertAlign w:val="subscript"/>
              </w:rPr>
              <w:t>2</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40D3AA3F" w14:textId="77777777" w:rsidR="007256D4" w:rsidRPr="0094629A" w:rsidRDefault="007256D4" w:rsidP="00A019A6">
            <w:pPr>
              <w:jc w:val="center"/>
              <w:rPr>
                <w:rFonts w:cs="Times New Roman"/>
                <w:color w:val="000000"/>
                <w:sz w:val="20"/>
                <w:szCs w:val="20"/>
              </w:rPr>
            </w:pPr>
            <w:r w:rsidRPr="0094629A">
              <w:rPr>
                <w:rFonts w:cs="Times New Roman"/>
                <w:color w:val="000000"/>
                <w:sz w:val="20"/>
                <w:szCs w:val="20"/>
              </w:rPr>
              <w:t>1.00E+00</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133704C9" w14:textId="77777777" w:rsidR="007256D4" w:rsidRPr="0094629A" w:rsidRDefault="007256D4" w:rsidP="00A019A6">
            <w:pPr>
              <w:jc w:val="center"/>
              <w:rPr>
                <w:rFonts w:cs="Times New Roman"/>
                <w:color w:val="000000"/>
                <w:sz w:val="20"/>
                <w:szCs w:val="20"/>
              </w:rPr>
            </w:pPr>
            <w:r w:rsidRPr="0094629A">
              <w:rPr>
                <w:rFonts w:cs="Times New Roman"/>
                <w:color w:val="000000"/>
                <w:sz w:val="20"/>
                <w:szCs w:val="20"/>
              </w:rPr>
              <w:t>-</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40BF5AF3" w14:textId="77777777" w:rsidR="007256D4" w:rsidRPr="0094629A" w:rsidRDefault="007256D4" w:rsidP="00A019A6">
            <w:pPr>
              <w:jc w:val="center"/>
              <w:rPr>
                <w:rFonts w:cs="Times New Roman"/>
                <w:color w:val="000000"/>
                <w:sz w:val="20"/>
                <w:szCs w:val="20"/>
              </w:rPr>
            </w:pPr>
            <w:r w:rsidRPr="0094629A">
              <w:rPr>
                <w:rFonts w:cs="Times New Roman"/>
                <w:color w:val="000000"/>
                <w:sz w:val="20"/>
                <w:szCs w:val="20"/>
              </w:rPr>
              <w:t>-</w:t>
            </w:r>
          </w:p>
        </w:tc>
      </w:tr>
      <w:tr w:rsidR="007256D4" w:rsidRPr="0094629A" w14:paraId="7CE404E3" w14:textId="77777777" w:rsidTr="00A019A6">
        <w:trPr>
          <w:trHeight w:val="173"/>
        </w:trPr>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0FE695BE" w14:textId="77777777" w:rsidR="007256D4" w:rsidRPr="0094629A" w:rsidRDefault="007256D4" w:rsidP="00A019A6">
            <w:pPr>
              <w:rPr>
                <w:rFonts w:cs="Times New Roman"/>
                <w:color w:val="000000"/>
                <w:sz w:val="20"/>
                <w:szCs w:val="20"/>
              </w:rPr>
            </w:pPr>
            <w:r w:rsidRPr="0094629A">
              <w:rPr>
                <w:rFonts w:cs="Times New Roman"/>
                <w:color w:val="000000"/>
                <w:sz w:val="20"/>
                <w:szCs w:val="20"/>
              </w:rPr>
              <w:t>H</w:t>
            </w:r>
            <w:r w:rsidRPr="0094629A">
              <w:rPr>
                <w:rFonts w:cs="Times New Roman"/>
                <w:color w:val="000000"/>
                <w:sz w:val="20"/>
                <w:szCs w:val="20"/>
                <w:vertAlign w:val="subscript"/>
              </w:rPr>
              <w:t>2</w:t>
            </w:r>
            <w:r w:rsidRPr="0094629A">
              <w:rPr>
                <w:rFonts w:cs="Times New Roman"/>
                <w:color w:val="000000"/>
                <w:sz w:val="20"/>
                <w:szCs w:val="20"/>
              </w:rPr>
              <w:t>O</w:t>
            </w:r>
            <w:r w:rsidRPr="0094629A">
              <w:rPr>
                <w:rFonts w:cs="Times New Roman"/>
                <w:color w:val="000000"/>
                <w:sz w:val="20"/>
                <w:szCs w:val="20"/>
                <w:vertAlign w:val="subscript"/>
              </w:rPr>
              <w:t>2</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1C0B5B70" w14:textId="77777777" w:rsidR="007256D4" w:rsidRPr="0094629A" w:rsidRDefault="007256D4" w:rsidP="00A019A6">
            <w:pPr>
              <w:jc w:val="center"/>
              <w:rPr>
                <w:rFonts w:cs="Times New Roman"/>
                <w:color w:val="000000"/>
                <w:sz w:val="20"/>
                <w:szCs w:val="20"/>
              </w:rPr>
            </w:pPr>
            <w:r w:rsidRPr="0094629A">
              <w:rPr>
                <w:rFonts w:cs="Times New Roman"/>
                <w:color w:val="000000"/>
                <w:sz w:val="20"/>
                <w:szCs w:val="20"/>
              </w:rPr>
              <w:t>2.00E-01</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7ABFA11D" w14:textId="77777777" w:rsidR="007256D4" w:rsidRPr="0094629A" w:rsidRDefault="007256D4" w:rsidP="00A019A6">
            <w:pPr>
              <w:jc w:val="center"/>
              <w:rPr>
                <w:rFonts w:cs="Times New Roman"/>
                <w:color w:val="000000"/>
                <w:sz w:val="20"/>
                <w:szCs w:val="20"/>
              </w:rPr>
            </w:pPr>
            <w:r w:rsidRPr="0094629A">
              <w:rPr>
                <w:rFonts w:cs="Times New Roman"/>
                <w:color w:val="000000"/>
                <w:sz w:val="20"/>
                <w:szCs w:val="20"/>
              </w:rPr>
              <w:t>-</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2494D60A" w14:textId="77777777" w:rsidR="007256D4" w:rsidRPr="0094629A" w:rsidRDefault="007256D4" w:rsidP="00A019A6">
            <w:pPr>
              <w:jc w:val="center"/>
              <w:rPr>
                <w:rFonts w:cs="Times New Roman"/>
                <w:color w:val="000000"/>
                <w:sz w:val="20"/>
                <w:szCs w:val="20"/>
              </w:rPr>
            </w:pPr>
            <w:r w:rsidRPr="0094629A">
              <w:rPr>
                <w:rFonts w:cs="Times New Roman"/>
                <w:color w:val="000000"/>
                <w:sz w:val="20"/>
                <w:szCs w:val="20"/>
              </w:rPr>
              <w:t>-</w:t>
            </w:r>
          </w:p>
        </w:tc>
      </w:tr>
      <w:tr w:rsidR="007256D4" w:rsidRPr="0094629A" w14:paraId="0E885BA3" w14:textId="77777777" w:rsidTr="00A019A6">
        <w:trPr>
          <w:trHeight w:val="173"/>
        </w:trPr>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529C6EB3" w14:textId="77777777" w:rsidR="007256D4" w:rsidRPr="0094629A" w:rsidRDefault="007256D4" w:rsidP="00A019A6">
            <w:pPr>
              <w:rPr>
                <w:rFonts w:cs="Times New Roman"/>
                <w:color w:val="000000"/>
                <w:sz w:val="20"/>
                <w:szCs w:val="20"/>
              </w:rPr>
            </w:pPr>
            <w:r w:rsidRPr="0094629A">
              <w:rPr>
                <w:rFonts w:cs="Times New Roman"/>
                <w:color w:val="000000"/>
                <w:sz w:val="20"/>
                <w:szCs w:val="20"/>
              </w:rPr>
              <w:t>H</w:t>
            </w:r>
            <w:r w:rsidRPr="0094629A">
              <w:rPr>
                <w:rFonts w:cs="Times New Roman"/>
                <w:color w:val="000000"/>
                <w:sz w:val="20"/>
                <w:szCs w:val="20"/>
                <w:vertAlign w:val="subscript"/>
              </w:rPr>
              <w:t>2</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564FBB24" w14:textId="77777777" w:rsidR="007256D4" w:rsidRPr="0094629A" w:rsidRDefault="007256D4" w:rsidP="00A019A6">
            <w:pPr>
              <w:jc w:val="center"/>
              <w:rPr>
                <w:rFonts w:cs="Times New Roman"/>
                <w:color w:val="000000"/>
                <w:sz w:val="20"/>
                <w:szCs w:val="20"/>
              </w:rPr>
            </w:pPr>
            <w:r w:rsidRPr="0094629A">
              <w:rPr>
                <w:rFonts w:cs="Times New Roman"/>
                <w:color w:val="000000"/>
                <w:sz w:val="20"/>
                <w:szCs w:val="20"/>
              </w:rPr>
              <w:t>-</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4BCB466B" w14:textId="77777777" w:rsidR="007256D4" w:rsidRPr="0094629A" w:rsidRDefault="007256D4" w:rsidP="00A019A6">
            <w:pPr>
              <w:jc w:val="center"/>
              <w:rPr>
                <w:rFonts w:cs="Times New Roman"/>
                <w:color w:val="000000"/>
                <w:sz w:val="20"/>
                <w:szCs w:val="20"/>
              </w:rPr>
            </w:pPr>
            <w:r w:rsidRPr="0094629A">
              <w:rPr>
                <w:rFonts w:cs="Times New Roman"/>
                <w:color w:val="000000"/>
                <w:sz w:val="20"/>
                <w:szCs w:val="20"/>
              </w:rPr>
              <w:t>variable</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505957C1" w14:textId="77777777" w:rsidR="007256D4" w:rsidRPr="0094629A" w:rsidRDefault="007256D4" w:rsidP="00A019A6">
            <w:pPr>
              <w:jc w:val="center"/>
              <w:rPr>
                <w:rFonts w:cs="Times New Roman"/>
                <w:color w:val="000000"/>
                <w:sz w:val="20"/>
                <w:szCs w:val="20"/>
              </w:rPr>
            </w:pPr>
            <w:r w:rsidRPr="0094629A">
              <w:rPr>
                <w:rFonts w:cs="Times New Roman"/>
                <w:color w:val="000000"/>
                <w:sz w:val="20"/>
                <w:szCs w:val="20"/>
              </w:rPr>
              <w:t>-</w:t>
            </w:r>
          </w:p>
        </w:tc>
      </w:tr>
      <w:tr w:rsidR="007256D4" w:rsidRPr="0094629A" w14:paraId="3E4F3869" w14:textId="77777777" w:rsidTr="00A019A6">
        <w:trPr>
          <w:trHeight w:val="173"/>
        </w:trPr>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20302B7F" w14:textId="77777777" w:rsidR="007256D4" w:rsidRPr="0094629A" w:rsidRDefault="007256D4" w:rsidP="00A019A6">
            <w:pPr>
              <w:rPr>
                <w:rFonts w:cs="Times New Roman"/>
                <w:color w:val="000000"/>
                <w:sz w:val="20"/>
                <w:szCs w:val="20"/>
              </w:rPr>
            </w:pPr>
            <w:r w:rsidRPr="0094629A">
              <w:rPr>
                <w:rFonts w:cs="Times New Roman"/>
                <w:color w:val="000000"/>
                <w:sz w:val="20"/>
                <w:szCs w:val="20"/>
              </w:rPr>
              <w:t>CO</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73017236" w14:textId="77777777" w:rsidR="007256D4" w:rsidRPr="0094629A" w:rsidRDefault="007256D4" w:rsidP="00A019A6">
            <w:pPr>
              <w:jc w:val="center"/>
              <w:rPr>
                <w:rFonts w:cs="Times New Roman"/>
                <w:color w:val="000000"/>
                <w:sz w:val="20"/>
                <w:szCs w:val="20"/>
              </w:rPr>
            </w:pPr>
            <w:r w:rsidRPr="0094629A">
              <w:rPr>
                <w:rFonts w:cs="Times New Roman"/>
                <w:color w:val="000000"/>
                <w:sz w:val="20"/>
                <w:szCs w:val="20"/>
              </w:rPr>
              <w:t>1.20E-04</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198781F9" w14:textId="77777777" w:rsidR="007256D4" w:rsidRPr="0094629A" w:rsidRDefault="007256D4" w:rsidP="00A019A6">
            <w:pPr>
              <w:jc w:val="center"/>
              <w:rPr>
                <w:rFonts w:cs="Times New Roman"/>
                <w:color w:val="000000"/>
                <w:sz w:val="20"/>
                <w:szCs w:val="20"/>
              </w:rPr>
            </w:pPr>
            <w:r w:rsidRPr="0094629A">
              <w:rPr>
                <w:rFonts w:cs="Times New Roman"/>
                <w:color w:val="000000"/>
                <w:sz w:val="20"/>
                <w:szCs w:val="20"/>
              </w:rPr>
              <w:t>-</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7E91E6C6" w14:textId="77777777" w:rsidR="007256D4" w:rsidRPr="0094629A" w:rsidRDefault="007256D4" w:rsidP="00A019A6">
            <w:pPr>
              <w:jc w:val="center"/>
              <w:rPr>
                <w:rFonts w:cs="Times New Roman"/>
                <w:color w:val="000000"/>
                <w:sz w:val="20"/>
                <w:szCs w:val="20"/>
              </w:rPr>
            </w:pPr>
            <w:r w:rsidRPr="0094629A">
              <w:rPr>
                <w:rFonts w:cs="Times New Roman"/>
                <w:color w:val="000000"/>
                <w:sz w:val="20"/>
                <w:szCs w:val="20"/>
              </w:rPr>
              <w:t>variable</w:t>
            </w:r>
          </w:p>
        </w:tc>
      </w:tr>
      <w:tr w:rsidR="007256D4" w:rsidRPr="0094629A" w14:paraId="6179A2CD" w14:textId="77777777" w:rsidTr="00A019A6">
        <w:trPr>
          <w:trHeight w:val="173"/>
        </w:trPr>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0033DF01" w14:textId="77777777" w:rsidR="007256D4" w:rsidRPr="0094629A" w:rsidRDefault="007256D4" w:rsidP="00A019A6">
            <w:pPr>
              <w:rPr>
                <w:rFonts w:cs="Times New Roman"/>
                <w:color w:val="000000"/>
                <w:sz w:val="20"/>
                <w:szCs w:val="20"/>
              </w:rPr>
            </w:pPr>
            <w:r w:rsidRPr="0094629A">
              <w:rPr>
                <w:rFonts w:cs="Times New Roman"/>
                <w:color w:val="000000"/>
                <w:sz w:val="20"/>
                <w:szCs w:val="20"/>
              </w:rPr>
              <w:t>HCO</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60FEC815" w14:textId="77777777" w:rsidR="007256D4" w:rsidRPr="0094629A" w:rsidRDefault="007256D4" w:rsidP="00A019A6">
            <w:pPr>
              <w:jc w:val="center"/>
              <w:rPr>
                <w:rFonts w:cs="Times New Roman"/>
                <w:color w:val="000000"/>
                <w:sz w:val="20"/>
                <w:szCs w:val="20"/>
              </w:rPr>
            </w:pPr>
            <w:r w:rsidRPr="0094629A">
              <w:rPr>
                <w:rFonts w:cs="Times New Roman"/>
                <w:color w:val="000000"/>
                <w:sz w:val="20"/>
                <w:szCs w:val="20"/>
              </w:rPr>
              <w:t>1.00E+00</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294EB99B" w14:textId="77777777" w:rsidR="007256D4" w:rsidRPr="0094629A" w:rsidRDefault="007256D4" w:rsidP="00A019A6">
            <w:pPr>
              <w:jc w:val="center"/>
              <w:rPr>
                <w:rFonts w:cs="Times New Roman"/>
                <w:color w:val="000000"/>
                <w:sz w:val="20"/>
                <w:szCs w:val="20"/>
              </w:rPr>
            </w:pPr>
            <w:r w:rsidRPr="0094629A">
              <w:rPr>
                <w:rFonts w:cs="Times New Roman"/>
                <w:color w:val="000000"/>
                <w:sz w:val="20"/>
                <w:szCs w:val="20"/>
              </w:rPr>
              <w:t>-</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4C33275B" w14:textId="77777777" w:rsidR="007256D4" w:rsidRPr="0094629A" w:rsidRDefault="007256D4" w:rsidP="00A019A6">
            <w:pPr>
              <w:jc w:val="center"/>
              <w:rPr>
                <w:rFonts w:cs="Times New Roman"/>
                <w:color w:val="000000"/>
                <w:sz w:val="20"/>
                <w:szCs w:val="20"/>
              </w:rPr>
            </w:pPr>
            <w:r w:rsidRPr="0094629A">
              <w:rPr>
                <w:rFonts w:cs="Times New Roman"/>
                <w:color w:val="000000"/>
                <w:sz w:val="20"/>
                <w:szCs w:val="20"/>
              </w:rPr>
              <w:t>-</w:t>
            </w:r>
          </w:p>
        </w:tc>
      </w:tr>
      <w:tr w:rsidR="007256D4" w:rsidRPr="0094629A" w14:paraId="3B73874C" w14:textId="77777777" w:rsidTr="00A019A6">
        <w:trPr>
          <w:trHeight w:val="173"/>
        </w:trPr>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12677D06" w14:textId="77777777" w:rsidR="007256D4" w:rsidRPr="0094629A" w:rsidRDefault="007256D4" w:rsidP="00A019A6">
            <w:pPr>
              <w:rPr>
                <w:rFonts w:cs="Times New Roman"/>
                <w:color w:val="000000"/>
                <w:sz w:val="20"/>
                <w:szCs w:val="20"/>
              </w:rPr>
            </w:pPr>
            <w:r w:rsidRPr="0094629A">
              <w:rPr>
                <w:rFonts w:cs="Times New Roman"/>
                <w:color w:val="000000"/>
                <w:sz w:val="20"/>
                <w:szCs w:val="20"/>
              </w:rPr>
              <w:t>H</w:t>
            </w:r>
            <w:r w:rsidRPr="0094629A">
              <w:rPr>
                <w:rFonts w:cs="Times New Roman"/>
                <w:color w:val="000000"/>
                <w:sz w:val="20"/>
                <w:szCs w:val="20"/>
                <w:vertAlign w:val="subscript"/>
              </w:rPr>
              <w:t>2</w:t>
            </w:r>
            <w:r w:rsidRPr="0094629A">
              <w:rPr>
                <w:rFonts w:cs="Times New Roman"/>
                <w:color w:val="000000"/>
                <w:sz w:val="20"/>
                <w:szCs w:val="20"/>
              </w:rPr>
              <w:t>CO</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27340DE6" w14:textId="77777777" w:rsidR="007256D4" w:rsidRPr="0094629A" w:rsidRDefault="007256D4" w:rsidP="00A019A6">
            <w:pPr>
              <w:jc w:val="center"/>
              <w:rPr>
                <w:rFonts w:cs="Times New Roman"/>
                <w:color w:val="000000"/>
                <w:sz w:val="20"/>
                <w:szCs w:val="20"/>
              </w:rPr>
            </w:pPr>
            <w:r w:rsidRPr="0094629A">
              <w:rPr>
                <w:rFonts w:cs="Times New Roman"/>
                <w:color w:val="000000"/>
                <w:sz w:val="20"/>
                <w:szCs w:val="20"/>
              </w:rPr>
              <w:t>2.00E-01</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1305E54F" w14:textId="77777777" w:rsidR="007256D4" w:rsidRPr="0094629A" w:rsidRDefault="007256D4" w:rsidP="00A019A6">
            <w:pPr>
              <w:jc w:val="center"/>
              <w:rPr>
                <w:rFonts w:cs="Times New Roman"/>
                <w:color w:val="000000"/>
                <w:sz w:val="20"/>
                <w:szCs w:val="20"/>
              </w:rPr>
            </w:pPr>
            <w:r w:rsidRPr="0094629A">
              <w:rPr>
                <w:rFonts w:cs="Times New Roman"/>
                <w:color w:val="000000"/>
                <w:sz w:val="20"/>
                <w:szCs w:val="20"/>
              </w:rPr>
              <w:t>-</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643AB661" w14:textId="77777777" w:rsidR="007256D4" w:rsidRPr="0094629A" w:rsidRDefault="007256D4" w:rsidP="00A019A6">
            <w:pPr>
              <w:jc w:val="center"/>
              <w:rPr>
                <w:rFonts w:cs="Times New Roman"/>
                <w:color w:val="000000"/>
                <w:sz w:val="20"/>
                <w:szCs w:val="20"/>
              </w:rPr>
            </w:pPr>
            <w:r w:rsidRPr="0094629A">
              <w:rPr>
                <w:rFonts w:cs="Times New Roman"/>
                <w:color w:val="000000"/>
                <w:sz w:val="20"/>
                <w:szCs w:val="20"/>
              </w:rPr>
              <w:t>-</w:t>
            </w:r>
          </w:p>
        </w:tc>
      </w:tr>
      <w:tr w:rsidR="007256D4" w:rsidRPr="0094629A" w14:paraId="02D4D5C2" w14:textId="77777777" w:rsidTr="00A019A6">
        <w:trPr>
          <w:trHeight w:val="173"/>
        </w:trPr>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5A1A4334" w14:textId="77777777" w:rsidR="007256D4" w:rsidRPr="0094629A" w:rsidRDefault="007256D4" w:rsidP="00A019A6">
            <w:pPr>
              <w:rPr>
                <w:rFonts w:cs="Times New Roman"/>
                <w:color w:val="000000"/>
                <w:sz w:val="20"/>
                <w:szCs w:val="20"/>
              </w:rPr>
            </w:pPr>
            <w:r w:rsidRPr="0094629A">
              <w:rPr>
                <w:rFonts w:cs="Times New Roman"/>
                <w:color w:val="000000"/>
                <w:sz w:val="20"/>
                <w:szCs w:val="20"/>
              </w:rPr>
              <w:t>CH</w:t>
            </w:r>
            <w:r w:rsidRPr="0094629A">
              <w:rPr>
                <w:rFonts w:cs="Times New Roman"/>
                <w:color w:val="000000"/>
                <w:sz w:val="20"/>
                <w:szCs w:val="20"/>
                <w:vertAlign w:val="subscript"/>
              </w:rPr>
              <w:t>4</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3C90FE81" w14:textId="77777777" w:rsidR="007256D4" w:rsidRPr="0094629A" w:rsidRDefault="007256D4" w:rsidP="00A019A6">
            <w:pPr>
              <w:jc w:val="center"/>
              <w:rPr>
                <w:rFonts w:cs="Times New Roman"/>
                <w:color w:val="000000"/>
                <w:sz w:val="20"/>
                <w:szCs w:val="20"/>
              </w:rPr>
            </w:pPr>
            <w:r w:rsidRPr="0094629A">
              <w:rPr>
                <w:rFonts w:cs="Times New Roman"/>
                <w:color w:val="000000"/>
                <w:sz w:val="20"/>
                <w:szCs w:val="20"/>
              </w:rPr>
              <w:t>-</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218061D3" w14:textId="77777777" w:rsidR="007256D4" w:rsidRPr="0094629A" w:rsidRDefault="007256D4" w:rsidP="00A019A6">
            <w:pPr>
              <w:jc w:val="center"/>
              <w:rPr>
                <w:rFonts w:cs="Times New Roman"/>
                <w:color w:val="000000"/>
                <w:sz w:val="20"/>
                <w:szCs w:val="20"/>
              </w:rPr>
            </w:pPr>
            <w:r w:rsidRPr="0094629A">
              <w:rPr>
                <w:rFonts w:cs="Times New Roman"/>
                <w:color w:val="000000"/>
                <w:sz w:val="20"/>
                <w:szCs w:val="20"/>
              </w:rPr>
              <w:t>variable</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55358FA7" w14:textId="77777777" w:rsidR="007256D4" w:rsidRPr="0094629A" w:rsidRDefault="007256D4" w:rsidP="00A019A6">
            <w:pPr>
              <w:jc w:val="center"/>
              <w:rPr>
                <w:rFonts w:cs="Times New Roman"/>
                <w:color w:val="000000"/>
                <w:sz w:val="20"/>
                <w:szCs w:val="20"/>
              </w:rPr>
            </w:pPr>
            <w:r w:rsidRPr="0094629A">
              <w:rPr>
                <w:rFonts w:cs="Times New Roman"/>
                <w:color w:val="000000"/>
                <w:sz w:val="20"/>
                <w:szCs w:val="20"/>
              </w:rPr>
              <w:t>-</w:t>
            </w:r>
          </w:p>
        </w:tc>
      </w:tr>
      <w:tr w:rsidR="007256D4" w:rsidRPr="0094629A" w14:paraId="4682EFEE" w14:textId="77777777" w:rsidTr="00A019A6">
        <w:trPr>
          <w:trHeight w:val="173"/>
        </w:trPr>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3A193005" w14:textId="77777777" w:rsidR="007256D4" w:rsidRPr="0094629A" w:rsidRDefault="007256D4" w:rsidP="00A019A6">
            <w:pPr>
              <w:rPr>
                <w:rFonts w:cs="Times New Roman"/>
                <w:color w:val="000000"/>
                <w:sz w:val="20"/>
                <w:szCs w:val="20"/>
              </w:rPr>
            </w:pPr>
            <w:r w:rsidRPr="0094629A">
              <w:rPr>
                <w:rFonts w:cs="Times New Roman"/>
                <w:color w:val="000000"/>
                <w:sz w:val="20"/>
                <w:szCs w:val="20"/>
              </w:rPr>
              <w:t>CH</w:t>
            </w:r>
            <w:r w:rsidRPr="0094629A">
              <w:rPr>
                <w:rFonts w:cs="Times New Roman"/>
                <w:color w:val="000000"/>
                <w:sz w:val="20"/>
                <w:szCs w:val="20"/>
                <w:vertAlign w:val="subscript"/>
              </w:rPr>
              <w:t>3</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735400AA" w14:textId="77777777" w:rsidR="007256D4" w:rsidRPr="0094629A" w:rsidRDefault="007256D4" w:rsidP="00A019A6">
            <w:pPr>
              <w:jc w:val="center"/>
              <w:rPr>
                <w:rFonts w:cs="Times New Roman"/>
                <w:color w:val="000000"/>
                <w:sz w:val="20"/>
                <w:szCs w:val="20"/>
              </w:rPr>
            </w:pPr>
            <w:r w:rsidRPr="0094629A">
              <w:rPr>
                <w:rFonts w:cs="Times New Roman"/>
                <w:color w:val="000000"/>
                <w:sz w:val="20"/>
                <w:szCs w:val="20"/>
              </w:rPr>
              <w:t>1.00E+00</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78AA6A39" w14:textId="77777777" w:rsidR="007256D4" w:rsidRPr="0094629A" w:rsidRDefault="007256D4" w:rsidP="00A019A6">
            <w:pPr>
              <w:jc w:val="center"/>
              <w:rPr>
                <w:rFonts w:cs="Times New Roman"/>
                <w:color w:val="000000"/>
                <w:sz w:val="20"/>
                <w:szCs w:val="20"/>
              </w:rPr>
            </w:pPr>
            <w:r w:rsidRPr="0094629A">
              <w:rPr>
                <w:rFonts w:cs="Times New Roman"/>
                <w:color w:val="000000"/>
                <w:sz w:val="20"/>
                <w:szCs w:val="20"/>
              </w:rPr>
              <w:t>-</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3CB9FF46" w14:textId="77777777" w:rsidR="007256D4" w:rsidRPr="0094629A" w:rsidRDefault="007256D4" w:rsidP="00A019A6">
            <w:pPr>
              <w:jc w:val="center"/>
              <w:rPr>
                <w:rFonts w:cs="Times New Roman"/>
                <w:color w:val="000000"/>
                <w:sz w:val="20"/>
                <w:szCs w:val="20"/>
              </w:rPr>
            </w:pPr>
            <w:r w:rsidRPr="0094629A">
              <w:rPr>
                <w:rFonts w:cs="Times New Roman"/>
                <w:color w:val="000000"/>
                <w:sz w:val="20"/>
                <w:szCs w:val="20"/>
              </w:rPr>
              <w:t>-</w:t>
            </w:r>
          </w:p>
        </w:tc>
      </w:tr>
      <w:tr w:rsidR="007256D4" w:rsidRPr="0094629A" w14:paraId="6D2E41CB" w14:textId="77777777" w:rsidTr="00A019A6">
        <w:trPr>
          <w:trHeight w:val="173"/>
        </w:trPr>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283B4C96" w14:textId="77777777" w:rsidR="007256D4" w:rsidRPr="0094629A" w:rsidRDefault="007256D4" w:rsidP="00A019A6">
            <w:pPr>
              <w:rPr>
                <w:rFonts w:cs="Times New Roman"/>
                <w:color w:val="000000"/>
                <w:sz w:val="20"/>
                <w:szCs w:val="20"/>
              </w:rPr>
            </w:pPr>
            <w:r w:rsidRPr="0094629A">
              <w:rPr>
                <w:rFonts w:cs="Times New Roman"/>
                <w:color w:val="000000"/>
                <w:sz w:val="20"/>
                <w:szCs w:val="20"/>
              </w:rPr>
              <w:t>C</w:t>
            </w:r>
            <w:r w:rsidRPr="0094629A">
              <w:rPr>
                <w:rFonts w:cs="Times New Roman"/>
                <w:color w:val="000000"/>
                <w:sz w:val="20"/>
                <w:szCs w:val="20"/>
                <w:vertAlign w:val="subscript"/>
              </w:rPr>
              <w:t>2</w:t>
            </w:r>
            <w:r w:rsidRPr="0094629A">
              <w:rPr>
                <w:rFonts w:cs="Times New Roman"/>
                <w:color w:val="000000"/>
                <w:sz w:val="20"/>
                <w:szCs w:val="20"/>
              </w:rPr>
              <w:t>H</w:t>
            </w:r>
            <w:r w:rsidRPr="0094629A">
              <w:rPr>
                <w:rFonts w:cs="Times New Roman"/>
                <w:color w:val="000000"/>
                <w:sz w:val="20"/>
                <w:szCs w:val="20"/>
                <w:vertAlign w:val="subscript"/>
              </w:rPr>
              <w:t>6</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05F5E924" w14:textId="77777777" w:rsidR="007256D4" w:rsidRPr="0094629A" w:rsidRDefault="007256D4" w:rsidP="00A019A6">
            <w:pPr>
              <w:jc w:val="center"/>
              <w:rPr>
                <w:rFonts w:cs="Times New Roman"/>
                <w:color w:val="000000"/>
                <w:sz w:val="20"/>
                <w:szCs w:val="20"/>
              </w:rPr>
            </w:pPr>
            <w:r w:rsidRPr="0094629A">
              <w:rPr>
                <w:rFonts w:cs="Times New Roman"/>
                <w:color w:val="000000"/>
                <w:sz w:val="20"/>
                <w:szCs w:val="20"/>
              </w:rPr>
              <w:t>0</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45FDCAF7" w14:textId="77777777" w:rsidR="007256D4" w:rsidRPr="0094629A" w:rsidRDefault="007256D4" w:rsidP="00A019A6">
            <w:pPr>
              <w:jc w:val="center"/>
              <w:rPr>
                <w:rFonts w:cs="Times New Roman"/>
                <w:color w:val="000000"/>
                <w:sz w:val="20"/>
                <w:szCs w:val="20"/>
              </w:rPr>
            </w:pPr>
            <w:r w:rsidRPr="0094629A">
              <w:rPr>
                <w:rFonts w:cs="Times New Roman"/>
                <w:color w:val="000000"/>
                <w:sz w:val="20"/>
                <w:szCs w:val="20"/>
              </w:rPr>
              <w:t>-</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34604B1C" w14:textId="77777777" w:rsidR="007256D4" w:rsidRPr="0094629A" w:rsidRDefault="007256D4" w:rsidP="00A019A6">
            <w:pPr>
              <w:jc w:val="center"/>
              <w:rPr>
                <w:rFonts w:cs="Times New Roman"/>
                <w:color w:val="000000"/>
                <w:sz w:val="20"/>
                <w:szCs w:val="20"/>
              </w:rPr>
            </w:pPr>
            <w:r w:rsidRPr="0094629A">
              <w:rPr>
                <w:rFonts w:cs="Times New Roman"/>
                <w:color w:val="000000"/>
                <w:sz w:val="20"/>
                <w:szCs w:val="20"/>
              </w:rPr>
              <w:t>-</w:t>
            </w:r>
          </w:p>
        </w:tc>
      </w:tr>
      <w:tr w:rsidR="007256D4" w:rsidRPr="0094629A" w14:paraId="6981C57E" w14:textId="77777777" w:rsidTr="00A019A6">
        <w:trPr>
          <w:trHeight w:val="173"/>
        </w:trPr>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229EF3AC" w14:textId="77777777" w:rsidR="007256D4" w:rsidRPr="0094629A" w:rsidRDefault="007256D4" w:rsidP="00A019A6">
            <w:pPr>
              <w:rPr>
                <w:rFonts w:cs="Times New Roman"/>
                <w:color w:val="000000"/>
                <w:sz w:val="20"/>
                <w:szCs w:val="20"/>
              </w:rPr>
            </w:pPr>
            <w:r w:rsidRPr="0094629A">
              <w:rPr>
                <w:rFonts w:cs="Times New Roman"/>
                <w:color w:val="000000"/>
                <w:sz w:val="20"/>
                <w:szCs w:val="20"/>
              </w:rPr>
              <w:t>NO</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46F6C8C1" w14:textId="77777777" w:rsidR="007256D4" w:rsidRPr="0094629A" w:rsidRDefault="007256D4" w:rsidP="00A019A6">
            <w:pPr>
              <w:jc w:val="center"/>
              <w:rPr>
                <w:rFonts w:cs="Times New Roman"/>
                <w:color w:val="000000"/>
                <w:sz w:val="20"/>
                <w:szCs w:val="20"/>
              </w:rPr>
            </w:pPr>
            <w:r w:rsidRPr="0094629A">
              <w:rPr>
                <w:rFonts w:cs="Times New Roman"/>
                <w:color w:val="000000"/>
                <w:sz w:val="20"/>
                <w:szCs w:val="20"/>
              </w:rPr>
              <w:t>3.00E-04</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04806198" w14:textId="77777777" w:rsidR="007256D4" w:rsidRPr="0094629A" w:rsidRDefault="007256D4" w:rsidP="00A019A6">
            <w:pPr>
              <w:jc w:val="center"/>
              <w:rPr>
                <w:rFonts w:cs="Times New Roman"/>
                <w:color w:val="000000"/>
                <w:sz w:val="20"/>
                <w:szCs w:val="20"/>
              </w:rPr>
            </w:pPr>
            <w:r w:rsidRPr="0094629A">
              <w:rPr>
                <w:rFonts w:cs="Times New Roman"/>
                <w:color w:val="000000"/>
                <w:sz w:val="20"/>
                <w:szCs w:val="20"/>
              </w:rPr>
              <w:t>-</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4C2CB0A7" w14:textId="77777777" w:rsidR="007256D4" w:rsidRPr="0094629A" w:rsidRDefault="007256D4" w:rsidP="00A019A6">
            <w:pPr>
              <w:jc w:val="center"/>
              <w:rPr>
                <w:rFonts w:cs="Times New Roman"/>
                <w:color w:val="000000"/>
                <w:sz w:val="20"/>
                <w:szCs w:val="20"/>
              </w:rPr>
            </w:pPr>
            <w:r w:rsidRPr="0094629A">
              <w:rPr>
                <w:rFonts w:cs="Times New Roman"/>
                <w:color w:val="000000"/>
                <w:sz w:val="20"/>
                <w:szCs w:val="20"/>
              </w:rPr>
              <w:t>-</w:t>
            </w:r>
          </w:p>
        </w:tc>
      </w:tr>
      <w:tr w:rsidR="007256D4" w:rsidRPr="0094629A" w14:paraId="074D0A1D" w14:textId="77777777" w:rsidTr="00A019A6">
        <w:trPr>
          <w:trHeight w:val="173"/>
        </w:trPr>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32824FE9" w14:textId="77777777" w:rsidR="007256D4" w:rsidRPr="0094629A" w:rsidRDefault="007256D4" w:rsidP="00A019A6">
            <w:pPr>
              <w:rPr>
                <w:rFonts w:cs="Times New Roman"/>
                <w:color w:val="000000"/>
                <w:sz w:val="20"/>
                <w:szCs w:val="20"/>
              </w:rPr>
            </w:pPr>
            <w:r w:rsidRPr="0094629A">
              <w:rPr>
                <w:rFonts w:cs="Times New Roman"/>
                <w:color w:val="000000"/>
                <w:sz w:val="20"/>
                <w:szCs w:val="20"/>
              </w:rPr>
              <w:t>NO</w:t>
            </w:r>
            <w:r w:rsidRPr="0094629A">
              <w:rPr>
                <w:rFonts w:cs="Times New Roman"/>
                <w:color w:val="000000"/>
                <w:sz w:val="20"/>
                <w:szCs w:val="20"/>
                <w:vertAlign w:val="subscript"/>
              </w:rPr>
              <w:t>2</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4C406F04" w14:textId="77777777" w:rsidR="007256D4" w:rsidRPr="0094629A" w:rsidRDefault="007256D4" w:rsidP="00A019A6">
            <w:pPr>
              <w:jc w:val="center"/>
              <w:rPr>
                <w:rFonts w:cs="Times New Roman"/>
                <w:color w:val="000000"/>
                <w:sz w:val="20"/>
                <w:szCs w:val="20"/>
              </w:rPr>
            </w:pPr>
            <w:r w:rsidRPr="0094629A">
              <w:rPr>
                <w:rFonts w:cs="Times New Roman"/>
                <w:color w:val="000000"/>
                <w:sz w:val="20"/>
                <w:szCs w:val="20"/>
              </w:rPr>
              <w:t>3.00E-03</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5EEFD055" w14:textId="77777777" w:rsidR="007256D4" w:rsidRPr="0094629A" w:rsidRDefault="007256D4" w:rsidP="00A019A6">
            <w:pPr>
              <w:jc w:val="center"/>
              <w:rPr>
                <w:rFonts w:cs="Times New Roman"/>
                <w:color w:val="000000"/>
                <w:sz w:val="20"/>
                <w:szCs w:val="20"/>
              </w:rPr>
            </w:pPr>
            <w:r w:rsidRPr="0094629A">
              <w:rPr>
                <w:rFonts w:cs="Times New Roman"/>
                <w:color w:val="000000"/>
                <w:sz w:val="20"/>
                <w:szCs w:val="20"/>
              </w:rPr>
              <w:t>-</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31182B97" w14:textId="77777777" w:rsidR="007256D4" w:rsidRPr="0094629A" w:rsidRDefault="007256D4" w:rsidP="00A019A6">
            <w:pPr>
              <w:jc w:val="center"/>
              <w:rPr>
                <w:rFonts w:cs="Times New Roman"/>
                <w:color w:val="000000"/>
                <w:sz w:val="20"/>
                <w:szCs w:val="20"/>
              </w:rPr>
            </w:pPr>
            <w:r w:rsidRPr="0094629A">
              <w:rPr>
                <w:rFonts w:cs="Times New Roman"/>
                <w:color w:val="000000"/>
                <w:sz w:val="20"/>
                <w:szCs w:val="20"/>
              </w:rPr>
              <w:t>-</w:t>
            </w:r>
          </w:p>
        </w:tc>
      </w:tr>
      <w:tr w:rsidR="007256D4" w:rsidRPr="0094629A" w14:paraId="14811A42" w14:textId="77777777" w:rsidTr="00A019A6">
        <w:trPr>
          <w:trHeight w:val="173"/>
        </w:trPr>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3189AE3D" w14:textId="77777777" w:rsidR="007256D4" w:rsidRPr="0094629A" w:rsidRDefault="007256D4" w:rsidP="00A019A6">
            <w:pPr>
              <w:rPr>
                <w:rFonts w:cs="Times New Roman"/>
                <w:color w:val="000000"/>
                <w:sz w:val="20"/>
                <w:szCs w:val="20"/>
              </w:rPr>
            </w:pPr>
            <w:r w:rsidRPr="0094629A">
              <w:rPr>
                <w:rFonts w:cs="Times New Roman"/>
                <w:color w:val="000000"/>
                <w:sz w:val="20"/>
                <w:szCs w:val="20"/>
              </w:rPr>
              <w:t>HNO</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09EE1A61" w14:textId="77777777" w:rsidR="007256D4" w:rsidRPr="0094629A" w:rsidRDefault="007256D4" w:rsidP="00A019A6">
            <w:pPr>
              <w:jc w:val="center"/>
              <w:rPr>
                <w:rFonts w:cs="Times New Roman"/>
                <w:color w:val="000000"/>
                <w:sz w:val="20"/>
                <w:szCs w:val="20"/>
              </w:rPr>
            </w:pPr>
            <w:r w:rsidRPr="0094629A">
              <w:rPr>
                <w:rFonts w:cs="Times New Roman"/>
                <w:color w:val="000000"/>
                <w:sz w:val="20"/>
                <w:szCs w:val="20"/>
              </w:rPr>
              <w:t>1.00E+00</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0E76A1E8" w14:textId="77777777" w:rsidR="007256D4" w:rsidRPr="0094629A" w:rsidRDefault="007256D4" w:rsidP="00A019A6">
            <w:pPr>
              <w:jc w:val="center"/>
              <w:rPr>
                <w:rFonts w:cs="Times New Roman"/>
                <w:color w:val="000000"/>
                <w:sz w:val="20"/>
                <w:szCs w:val="20"/>
              </w:rPr>
            </w:pPr>
            <w:r w:rsidRPr="0094629A">
              <w:rPr>
                <w:rFonts w:cs="Times New Roman"/>
                <w:color w:val="000000"/>
                <w:sz w:val="20"/>
                <w:szCs w:val="20"/>
              </w:rPr>
              <w:t>-</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782DEA44" w14:textId="77777777" w:rsidR="007256D4" w:rsidRPr="0094629A" w:rsidRDefault="007256D4" w:rsidP="00A019A6">
            <w:pPr>
              <w:jc w:val="center"/>
              <w:rPr>
                <w:rFonts w:cs="Times New Roman"/>
                <w:color w:val="000000"/>
                <w:sz w:val="20"/>
                <w:szCs w:val="20"/>
              </w:rPr>
            </w:pPr>
            <w:r w:rsidRPr="0094629A">
              <w:rPr>
                <w:rFonts w:cs="Times New Roman"/>
                <w:color w:val="000000"/>
                <w:sz w:val="20"/>
                <w:szCs w:val="20"/>
              </w:rPr>
              <w:t>-</w:t>
            </w:r>
          </w:p>
        </w:tc>
      </w:tr>
      <w:tr w:rsidR="007256D4" w:rsidRPr="0094629A" w14:paraId="3DE0284E" w14:textId="77777777" w:rsidTr="00A019A6">
        <w:trPr>
          <w:trHeight w:val="173"/>
        </w:trPr>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37D90AA7" w14:textId="77777777" w:rsidR="007256D4" w:rsidRPr="0094629A" w:rsidRDefault="007256D4" w:rsidP="00A019A6">
            <w:pPr>
              <w:rPr>
                <w:rFonts w:cs="Times New Roman"/>
                <w:color w:val="000000"/>
                <w:sz w:val="20"/>
                <w:szCs w:val="20"/>
              </w:rPr>
            </w:pPr>
            <w:r w:rsidRPr="0094629A">
              <w:rPr>
                <w:rFonts w:cs="Times New Roman"/>
                <w:color w:val="000000"/>
                <w:sz w:val="20"/>
                <w:szCs w:val="20"/>
              </w:rPr>
              <w:t>O</w:t>
            </w:r>
            <w:r w:rsidRPr="0094629A">
              <w:rPr>
                <w:rFonts w:cs="Times New Roman"/>
                <w:color w:val="000000"/>
                <w:sz w:val="20"/>
                <w:szCs w:val="20"/>
                <w:vertAlign w:val="subscript"/>
              </w:rPr>
              <w:t>3</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1C7A76BF" w14:textId="77777777" w:rsidR="007256D4" w:rsidRPr="0094629A" w:rsidRDefault="007256D4" w:rsidP="00A019A6">
            <w:pPr>
              <w:jc w:val="center"/>
              <w:rPr>
                <w:rFonts w:cs="Times New Roman"/>
                <w:color w:val="000000"/>
                <w:sz w:val="20"/>
                <w:szCs w:val="20"/>
              </w:rPr>
            </w:pPr>
            <w:r w:rsidRPr="0094629A">
              <w:rPr>
                <w:rFonts w:cs="Times New Roman"/>
                <w:color w:val="000000"/>
                <w:sz w:val="20"/>
                <w:szCs w:val="20"/>
              </w:rPr>
              <w:t>7.00E-02</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212A3B34" w14:textId="77777777" w:rsidR="007256D4" w:rsidRPr="0094629A" w:rsidRDefault="007256D4" w:rsidP="00A019A6">
            <w:pPr>
              <w:jc w:val="center"/>
              <w:rPr>
                <w:rFonts w:cs="Times New Roman"/>
                <w:color w:val="000000"/>
                <w:sz w:val="20"/>
                <w:szCs w:val="20"/>
              </w:rPr>
            </w:pPr>
            <w:r w:rsidRPr="0094629A">
              <w:rPr>
                <w:rFonts w:cs="Times New Roman"/>
                <w:color w:val="000000"/>
                <w:sz w:val="20"/>
                <w:szCs w:val="20"/>
              </w:rPr>
              <w:t>-</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6C2E0E1C" w14:textId="77777777" w:rsidR="007256D4" w:rsidRPr="0094629A" w:rsidRDefault="007256D4" w:rsidP="00A019A6">
            <w:pPr>
              <w:jc w:val="center"/>
              <w:rPr>
                <w:rFonts w:cs="Times New Roman"/>
                <w:color w:val="000000"/>
                <w:sz w:val="20"/>
                <w:szCs w:val="20"/>
              </w:rPr>
            </w:pPr>
            <w:r w:rsidRPr="0094629A">
              <w:rPr>
                <w:rFonts w:cs="Times New Roman"/>
                <w:color w:val="000000"/>
                <w:sz w:val="20"/>
                <w:szCs w:val="20"/>
              </w:rPr>
              <w:t>-</w:t>
            </w:r>
          </w:p>
        </w:tc>
      </w:tr>
      <w:tr w:rsidR="007256D4" w:rsidRPr="0094629A" w14:paraId="680E884B" w14:textId="77777777" w:rsidTr="00A019A6">
        <w:trPr>
          <w:trHeight w:val="173"/>
        </w:trPr>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5B7713F9" w14:textId="77777777" w:rsidR="007256D4" w:rsidRPr="0094629A" w:rsidRDefault="007256D4" w:rsidP="00A019A6">
            <w:pPr>
              <w:rPr>
                <w:rFonts w:cs="Times New Roman"/>
                <w:color w:val="000000"/>
                <w:sz w:val="20"/>
                <w:szCs w:val="20"/>
              </w:rPr>
            </w:pPr>
            <w:r w:rsidRPr="0094629A">
              <w:rPr>
                <w:rFonts w:cs="Times New Roman"/>
                <w:color w:val="000000"/>
                <w:sz w:val="20"/>
                <w:szCs w:val="20"/>
              </w:rPr>
              <w:t>HNO</w:t>
            </w:r>
            <w:r w:rsidRPr="0094629A">
              <w:rPr>
                <w:rFonts w:cs="Times New Roman"/>
                <w:color w:val="000000"/>
                <w:sz w:val="20"/>
                <w:szCs w:val="20"/>
                <w:vertAlign w:val="subscript"/>
              </w:rPr>
              <w:t>3</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024616EB" w14:textId="77777777" w:rsidR="007256D4" w:rsidRPr="0094629A" w:rsidRDefault="007256D4" w:rsidP="00A019A6">
            <w:pPr>
              <w:jc w:val="center"/>
              <w:rPr>
                <w:rFonts w:cs="Times New Roman"/>
                <w:color w:val="000000"/>
                <w:sz w:val="20"/>
                <w:szCs w:val="20"/>
              </w:rPr>
            </w:pPr>
            <w:r w:rsidRPr="0094629A">
              <w:rPr>
                <w:rFonts w:cs="Times New Roman"/>
                <w:color w:val="000000"/>
                <w:sz w:val="20"/>
                <w:szCs w:val="20"/>
              </w:rPr>
              <w:t>2.00E-01</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55E9F895" w14:textId="77777777" w:rsidR="007256D4" w:rsidRPr="0094629A" w:rsidRDefault="007256D4" w:rsidP="00A019A6">
            <w:pPr>
              <w:jc w:val="center"/>
              <w:rPr>
                <w:rFonts w:cs="Times New Roman"/>
                <w:color w:val="000000"/>
                <w:sz w:val="20"/>
                <w:szCs w:val="20"/>
              </w:rPr>
            </w:pPr>
            <w:r w:rsidRPr="0094629A">
              <w:rPr>
                <w:rFonts w:cs="Times New Roman"/>
                <w:color w:val="000000"/>
                <w:sz w:val="20"/>
                <w:szCs w:val="20"/>
              </w:rPr>
              <w:t>-</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0BF2435A" w14:textId="77777777" w:rsidR="007256D4" w:rsidRPr="0094629A" w:rsidRDefault="007256D4" w:rsidP="00A019A6">
            <w:pPr>
              <w:jc w:val="center"/>
              <w:rPr>
                <w:rFonts w:cs="Times New Roman"/>
                <w:color w:val="000000"/>
                <w:sz w:val="20"/>
                <w:szCs w:val="20"/>
              </w:rPr>
            </w:pPr>
            <w:r w:rsidRPr="0094629A">
              <w:rPr>
                <w:rFonts w:cs="Times New Roman"/>
                <w:color w:val="000000"/>
                <w:sz w:val="20"/>
                <w:szCs w:val="20"/>
              </w:rPr>
              <w:t>-</w:t>
            </w:r>
          </w:p>
        </w:tc>
      </w:tr>
      <w:tr w:rsidR="007256D4" w:rsidRPr="0094629A" w14:paraId="27FC3435" w14:textId="77777777" w:rsidTr="00A019A6">
        <w:trPr>
          <w:trHeight w:val="173"/>
        </w:trPr>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108F92B8" w14:textId="77777777" w:rsidR="007256D4" w:rsidRPr="0094629A" w:rsidRDefault="007256D4" w:rsidP="00A019A6">
            <w:pPr>
              <w:rPr>
                <w:rFonts w:cs="Times New Roman"/>
                <w:color w:val="000000"/>
                <w:sz w:val="20"/>
                <w:szCs w:val="20"/>
              </w:rPr>
            </w:pPr>
            <w:r w:rsidRPr="0094629A">
              <w:rPr>
                <w:rFonts w:cs="Times New Roman"/>
                <w:color w:val="000000"/>
                <w:sz w:val="20"/>
                <w:szCs w:val="20"/>
              </w:rPr>
              <w:t>H</w:t>
            </w:r>
            <w:r w:rsidRPr="0094629A">
              <w:rPr>
                <w:rFonts w:cs="Times New Roman"/>
                <w:color w:val="000000"/>
                <w:sz w:val="20"/>
                <w:szCs w:val="20"/>
                <w:vertAlign w:val="subscript"/>
              </w:rPr>
              <w:t>2</w:t>
            </w:r>
            <w:r w:rsidRPr="0094629A">
              <w:rPr>
                <w:rFonts w:cs="Times New Roman"/>
                <w:color w:val="000000"/>
                <w:sz w:val="20"/>
                <w:szCs w:val="20"/>
              </w:rPr>
              <w:t>S</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6EFC5EC7" w14:textId="77777777" w:rsidR="007256D4" w:rsidRPr="0094629A" w:rsidRDefault="007256D4" w:rsidP="00A019A6">
            <w:pPr>
              <w:jc w:val="center"/>
              <w:rPr>
                <w:rFonts w:cs="Times New Roman"/>
                <w:color w:val="000000"/>
                <w:sz w:val="20"/>
                <w:szCs w:val="20"/>
              </w:rPr>
            </w:pPr>
            <w:r w:rsidRPr="0094629A">
              <w:rPr>
                <w:rFonts w:cs="Times New Roman"/>
                <w:color w:val="000000"/>
                <w:sz w:val="20"/>
                <w:szCs w:val="20"/>
              </w:rPr>
              <w:t>2.00E-02</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62CCF280" w14:textId="77777777" w:rsidR="007256D4" w:rsidRPr="0094629A" w:rsidRDefault="007256D4" w:rsidP="00A019A6">
            <w:pPr>
              <w:jc w:val="center"/>
              <w:rPr>
                <w:rFonts w:cs="Times New Roman"/>
                <w:color w:val="000000"/>
                <w:sz w:val="20"/>
                <w:szCs w:val="20"/>
              </w:rPr>
            </w:pPr>
            <w:r w:rsidRPr="0094629A">
              <w:rPr>
                <w:rFonts w:cs="Times New Roman"/>
                <w:color w:val="000000"/>
                <w:sz w:val="20"/>
                <w:szCs w:val="20"/>
              </w:rPr>
              <w:t>-</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6B7FFC3A" w14:textId="77777777" w:rsidR="007256D4" w:rsidRPr="0094629A" w:rsidRDefault="007256D4" w:rsidP="00A019A6">
            <w:pPr>
              <w:jc w:val="center"/>
              <w:rPr>
                <w:rFonts w:cs="Times New Roman"/>
                <w:color w:val="000000"/>
                <w:sz w:val="20"/>
                <w:szCs w:val="20"/>
              </w:rPr>
            </w:pPr>
            <w:r w:rsidRPr="0094629A">
              <w:rPr>
                <w:rFonts w:cs="Times New Roman"/>
                <w:color w:val="000000"/>
                <w:sz w:val="20"/>
                <w:szCs w:val="20"/>
              </w:rPr>
              <w:t>variable</w:t>
            </w:r>
          </w:p>
        </w:tc>
      </w:tr>
      <w:tr w:rsidR="007256D4" w:rsidRPr="0094629A" w14:paraId="5F6025DE" w14:textId="77777777" w:rsidTr="00A019A6">
        <w:trPr>
          <w:trHeight w:val="173"/>
        </w:trPr>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116BA7E7" w14:textId="77777777" w:rsidR="007256D4" w:rsidRPr="0094629A" w:rsidRDefault="007256D4" w:rsidP="00A019A6">
            <w:pPr>
              <w:rPr>
                <w:rFonts w:cs="Times New Roman"/>
                <w:color w:val="000000"/>
                <w:sz w:val="20"/>
                <w:szCs w:val="20"/>
              </w:rPr>
            </w:pPr>
            <w:r w:rsidRPr="0094629A">
              <w:rPr>
                <w:rFonts w:cs="Times New Roman"/>
                <w:color w:val="000000"/>
                <w:sz w:val="20"/>
                <w:szCs w:val="20"/>
              </w:rPr>
              <w:t>SO</w:t>
            </w:r>
            <w:r w:rsidRPr="0094629A">
              <w:rPr>
                <w:rFonts w:cs="Times New Roman"/>
                <w:color w:val="000000"/>
                <w:sz w:val="20"/>
                <w:szCs w:val="20"/>
                <w:vertAlign w:val="subscript"/>
              </w:rPr>
              <w:t>3</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6A1509CE" w14:textId="77777777" w:rsidR="007256D4" w:rsidRPr="0094629A" w:rsidRDefault="007256D4" w:rsidP="00A019A6">
            <w:pPr>
              <w:jc w:val="center"/>
              <w:rPr>
                <w:rFonts w:cs="Times New Roman"/>
                <w:color w:val="000000"/>
                <w:sz w:val="20"/>
                <w:szCs w:val="20"/>
              </w:rPr>
            </w:pPr>
            <w:r w:rsidRPr="0094629A">
              <w:rPr>
                <w:rFonts w:cs="Times New Roman"/>
                <w:color w:val="000000"/>
                <w:sz w:val="20"/>
                <w:szCs w:val="20"/>
              </w:rPr>
              <w:t>0</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44260937" w14:textId="77777777" w:rsidR="007256D4" w:rsidRPr="0094629A" w:rsidRDefault="007256D4" w:rsidP="00A019A6">
            <w:pPr>
              <w:jc w:val="center"/>
              <w:rPr>
                <w:rFonts w:cs="Times New Roman"/>
                <w:color w:val="000000"/>
                <w:sz w:val="20"/>
                <w:szCs w:val="20"/>
              </w:rPr>
            </w:pPr>
            <w:r w:rsidRPr="0094629A">
              <w:rPr>
                <w:rFonts w:cs="Times New Roman"/>
                <w:color w:val="000000"/>
                <w:sz w:val="20"/>
                <w:szCs w:val="20"/>
              </w:rPr>
              <w:t>-</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023C539B" w14:textId="77777777" w:rsidR="007256D4" w:rsidRPr="0094629A" w:rsidRDefault="007256D4" w:rsidP="00A019A6">
            <w:pPr>
              <w:jc w:val="center"/>
              <w:rPr>
                <w:rFonts w:cs="Times New Roman"/>
                <w:color w:val="000000"/>
                <w:sz w:val="20"/>
                <w:szCs w:val="20"/>
              </w:rPr>
            </w:pPr>
            <w:r w:rsidRPr="0094629A">
              <w:rPr>
                <w:rFonts w:cs="Times New Roman"/>
                <w:color w:val="000000"/>
                <w:sz w:val="20"/>
                <w:szCs w:val="20"/>
              </w:rPr>
              <w:t>-</w:t>
            </w:r>
          </w:p>
        </w:tc>
      </w:tr>
      <w:tr w:rsidR="007256D4" w:rsidRPr="0094629A" w14:paraId="51C89401" w14:textId="77777777" w:rsidTr="00A019A6">
        <w:trPr>
          <w:trHeight w:val="173"/>
        </w:trPr>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06999736" w14:textId="77777777" w:rsidR="007256D4" w:rsidRPr="0094629A" w:rsidRDefault="007256D4" w:rsidP="00A019A6">
            <w:pPr>
              <w:rPr>
                <w:rFonts w:cs="Times New Roman"/>
                <w:color w:val="000000"/>
                <w:sz w:val="20"/>
                <w:szCs w:val="20"/>
              </w:rPr>
            </w:pPr>
            <w:r w:rsidRPr="0094629A">
              <w:rPr>
                <w:rFonts w:cs="Times New Roman"/>
                <w:color w:val="000000"/>
                <w:sz w:val="20"/>
                <w:szCs w:val="20"/>
              </w:rPr>
              <w:t>S</w:t>
            </w:r>
            <w:r w:rsidRPr="0094629A">
              <w:rPr>
                <w:rFonts w:cs="Times New Roman"/>
                <w:color w:val="000000"/>
                <w:sz w:val="20"/>
                <w:szCs w:val="20"/>
                <w:vertAlign w:val="subscript"/>
              </w:rPr>
              <w:t>2</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4D4AA9C4" w14:textId="77777777" w:rsidR="007256D4" w:rsidRPr="0094629A" w:rsidRDefault="007256D4" w:rsidP="00A019A6">
            <w:pPr>
              <w:jc w:val="center"/>
              <w:rPr>
                <w:rFonts w:cs="Times New Roman"/>
                <w:color w:val="000000"/>
                <w:sz w:val="20"/>
                <w:szCs w:val="20"/>
              </w:rPr>
            </w:pPr>
            <w:r w:rsidRPr="0094629A">
              <w:rPr>
                <w:rFonts w:cs="Times New Roman"/>
                <w:color w:val="000000"/>
                <w:sz w:val="20"/>
                <w:szCs w:val="20"/>
              </w:rPr>
              <w:t>0</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445F920E" w14:textId="77777777" w:rsidR="007256D4" w:rsidRPr="0094629A" w:rsidRDefault="007256D4" w:rsidP="00A019A6">
            <w:pPr>
              <w:jc w:val="center"/>
              <w:rPr>
                <w:rFonts w:cs="Times New Roman"/>
                <w:color w:val="000000"/>
                <w:sz w:val="20"/>
                <w:szCs w:val="20"/>
              </w:rPr>
            </w:pPr>
            <w:r w:rsidRPr="0094629A">
              <w:rPr>
                <w:rFonts w:cs="Times New Roman"/>
                <w:color w:val="000000"/>
                <w:sz w:val="20"/>
                <w:szCs w:val="20"/>
              </w:rPr>
              <w:t>-</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2172F25D" w14:textId="77777777" w:rsidR="007256D4" w:rsidRPr="0094629A" w:rsidRDefault="007256D4" w:rsidP="00A019A6">
            <w:pPr>
              <w:jc w:val="center"/>
              <w:rPr>
                <w:rFonts w:cs="Times New Roman"/>
                <w:color w:val="000000"/>
                <w:sz w:val="20"/>
                <w:szCs w:val="20"/>
              </w:rPr>
            </w:pPr>
            <w:r w:rsidRPr="0094629A">
              <w:rPr>
                <w:rFonts w:cs="Times New Roman"/>
                <w:color w:val="000000"/>
                <w:sz w:val="20"/>
                <w:szCs w:val="20"/>
              </w:rPr>
              <w:t>-</w:t>
            </w:r>
          </w:p>
        </w:tc>
      </w:tr>
      <w:tr w:rsidR="007256D4" w:rsidRPr="0094629A" w14:paraId="5641759C" w14:textId="77777777" w:rsidTr="00A019A6">
        <w:trPr>
          <w:trHeight w:val="173"/>
        </w:trPr>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16E2C960" w14:textId="77777777" w:rsidR="007256D4" w:rsidRPr="0094629A" w:rsidRDefault="007256D4" w:rsidP="00A019A6">
            <w:pPr>
              <w:rPr>
                <w:rFonts w:cs="Times New Roman"/>
                <w:color w:val="000000"/>
                <w:sz w:val="20"/>
                <w:szCs w:val="20"/>
              </w:rPr>
            </w:pPr>
            <w:r w:rsidRPr="0094629A">
              <w:rPr>
                <w:rFonts w:cs="Times New Roman"/>
                <w:color w:val="000000"/>
                <w:sz w:val="20"/>
                <w:szCs w:val="20"/>
              </w:rPr>
              <w:t>HSO</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155427A4" w14:textId="77777777" w:rsidR="007256D4" w:rsidRPr="0094629A" w:rsidRDefault="007256D4" w:rsidP="00A019A6">
            <w:pPr>
              <w:jc w:val="center"/>
              <w:rPr>
                <w:rFonts w:cs="Times New Roman"/>
                <w:color w:val="000000"/>
                <w:sz w:val="20"/>
                <w:szCs w:val="20"/>
              </w:rPr>
            </w:pPr>
            <w:r w:rsidRPr="0094629A">
              <w:rPr>
                <w:rFonts w:cs="Times New Roman"/>
                <w:color w:val="000000"/>
                <w:sz w:val="20"/>
                <w:szCs w:val="20"/>
              </w:rPr>
              <w:t>1.00E+00</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58818828" w14:textId="77777777" w:rsidR="007256D4" w:rsidRPr="0094629A" w:rsidRDefault="007256D4" w:rsidP="00A019A6">
            <w:pPr>
              <w:jc w:val="center"/>
              <w:rPr>
                <w:rFonts w:cs="Times New Roman"/>
                <w:color w:val="000000"/>
                <w:sz w:val="20"/>
                <w:szCs w:val="20"/>
              </w:rPr>
            </w:pPr>
            <w:r w:rsidRPr="0094629A">
              <w:rPr>
                <w:rFonts w:cs="Times New Roman"/>
                <w:color w:val="000000"/>
                <w:sz w:val="20"/>
                <w:szCs w:val="20"/>
              </w:rPr>
              <w:t>-</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7C514E9A" w14:textId="77777777" w:rsidR="007256D4" w:rsidRPr="0094629A" w:rsidRDefault="007256D4" w:rsidP="00A019A6">
            <w:pPr>
              <w:jc w:val="center"/>
              <w:rPr>
                <w:rFonts w:cs="Times New Roman"/>
                <w:color w:val="000000"/>
                <w:sz w:val="20"/>
                <w:szCs w:val="20"/>
              </w:rPr>
            </w:pPr>
            <w:r w:rsidRPr="0094629A">
              <w:rPr>
                <w:rFonts w:cs="Times New Roman"/>
                <w:color w:val="000000"/>
                <w:sz w:val="20"/>
                <w:szCs w:val="20"/>
              </w:rPr>
              <w:t>-</w:t>
            </w:r>
          </w:p>
        </w:tc>
      </w:tr>
      <w:tr w:rsidR="007256D4" w:rsidRPr="0094629A" w14:paraId="52D11EDE" w14:textId="77777777" w:rsidTr="00A019A6">
        <w:trPr>
          <w:trHeight w:val="173"/>
        </w:trPr>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2849D1B1" w14:textId="77777777" w:rsidR="007256D4" w:rsidRPr="0094629A" w:rsidRDefault="007256D4" w:rsidP="00A019A6">
            <w:pPr>
              <w:rPr>
                <w:rFonts w:cs="Times New Roman"/>
                <w:color w:val="000000"/>
                <w:sz w:val="20"/>
                <w:szCs w:val="20"/>
              </w:rPr>
            </w:pPr>
            <w:r w:rsidRPr="0094629A">
              <w:rPr>
                <w:rFonts w:cs="Times New Roman"/>
                <w:color w:val="000000"/>
                <w:sz w:val="20"/>
                <w:szCs w:val="20"/>
              </w:rPr>
              <w:t>H</w:t>
            </w:r>
            <w:r w:rsidRPr="0094629A">
              <w:rPr>
                <w:rFonts w:cs="Times New Roman"/>
                <w:color w:val="000000"/>
                <w:sz w:val="20"/>
                <w:szCs w:val="20"/>
                <w:vertAlign w:val="subscript"/>
              </w:rPr>
              <w:t>2</w:t>
            </w:r>
            <w:r w:rsidRPr="0094629A">
              <w:rPr>
                <w:rFonts w:cs="Times New Roman"/>
                <w:color w:val="000000"/>
                <w:sz w:val="20"/>
                <w:szCs w:val="20"/>
              </w:rPr>
              <w:t>SO</w:t>
            </w:r>
            <w:r w:rsidRPr="0094629A">
              <w:rPr>
                <w:rFonts w:cs="Times New Roman"/>
                <w:color w:val="000000"/>
                <w:sz w:val="20"/>
                <w:szCs w:val="20"/>
                <w:vertAlign w:val="subscript"/>
              </w:rPr>
              <w:t>4</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32FE3BFB" w14:textId="77777777" w:rsidR="007256D4" w:rsidRPr="0094629A" w:rsidRDefault="007256D4" w:rsidP="00A019A6">
            <w:pPr>
              <w:jc w:val="center"/>
              <w:rPr>
                <w:rFonts w:cs="Times New Roman"/>
                <w:color w:val="000000"/>
                <w:sz w:val="20"/>
                <w:szCs w:val="20"/>
              </w:rPr>
            </w:pPr>
            <w:r w:rsidRPr="0094629A">
              <w:rPr>
                <w:rFonts w:cs="Times New Roman"/>
                <w:color w:val="000000"/>
                <w:sz w:val="20"/>
                <w:szCs w:val="20"/>
              </w:rPr>
              <w:t>1.00E+00</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5E4FED5D" w14:textId="77777777" w:rsidR="007256D4" w:rsidRPr="0094629A" w:rsidRDefault="007256D4" w:rsidP="00A019A6">
            <w:pPr>
              <w:jc w:val="center"/>
              <w:rPr>
                <w:rFonts w:cs="Times New Roman"/>
                <w:color w:val="000000"/>
                <w:sz w:val="20"/>
                <w:szCs w:val="20"/>
              </w:rPr>
            </w:pPr>
            <w:r w:rsidRPr="0094629A">
              <w:rPr>
                <w:rFonts w:cs="Times New Roman"/>
                <w:color w:val="000000"/>
                <w:sz w:val="20"/>
                <w:szCs w:val="20"/>
              </w:rPr>
              <w:t>-</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3B51F92E" w14:textId="77777777" w:rsidR="007256D4" w:rsidRPr="0094629A" w:rsidRDefault="007256D4" w:rsidP="00A019A6">
            <w:pPr>
              <w:jc w:val="center"/>
              <w:rPr>
                <w:rFonts w:cs="Times New Roman"/>
                <w:color w:val="000000"/>
                <w:sz w:val="20"/>
                <w:szCs w:val="20"/>
              </w:rPr>
            </w:pPr>
            <w:r w:rsidRPr="0094629A">
              <w:rPr>
                <w:rFonts w:cs="Times New Roman"/>
                <w:color w:val="000000"/>
                <w:sz w:val="20"/>
                <w:szCs w:val="20"/>
              </w:rPr>
              <w:t>-</w:t>
            </w:r>
          </w:p>
        </w:tc>
      </w:tr>
      <w:tr w:rsidR="007256D4" w:rsidRPr="0094629A" w14:paraId="737A186F" w14:textId="77777777" w:rsidTr="00A019A6">
        <w:trPr>
          <w:trHeight w:val="173"/>
        </w:trPr>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3B9A1D97" w14:textId="77777777" w:rsidR="007256D4" w:rsidRPr="0094629A" w:rsidRDefault="007256D4" w:rsidP="00A019A6">
            <w:pPr>
              <w:rPr>
                <w:rFonts w:cs="Times New Roman"/>
                <w:color w:val="000000"/>
                <w:sz w:val="20"/>
                <w:szCs w:val="20"/>
              </w:rPr>
            </w:pPr>
            <w:r w:rsidRPr="0094629A">
              <w:rPr>
                <w:rFonts w:cs="Times New Roman"/>
                <w:color w:val="000000"/>
                <w:sz w:val="20"/>
                <w:szCs w:val="20"/>
              </w:rPr>
              <w:t>SO</w:t>
            </w:r>
            <w:r w:rsidRPr="0094629A">
              <w:rPr>
                <w:rFonts w:cs="Times New Roman"/>
                <w:color w:val="000000"/>
                <w:sz w:val="20"/>
                <w:szCs w:val="20"/>
                <w:vertAlign w:val="subscript"/>
              </w:rPr>
              <w:t>2</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226DF5C3" w14:textId="77777777" w:rsidR="007256D4" w:rsidRPr="0094629A" w:rsidRDefault="007256D4" w:rsidP="00A019A6">
            <w:pPr>
              <w:jc w:val="center"/>
              <w:rPr>
                <w:rFonts w:cs="Times New Roman"/>
                <w:color w:val="000000"/>
                <w:sz w:val="20"/>
                <w:szCs w:val="20"/>
              </w:rPr>
            </w:pPr>
            <w:r w:rsidRPr="0094629A">
              <w:rPr>
                <w:rFonts w:cs="Times New Roman"/>
                <w:color w:val="000000"/>
                <w:sz w:val="20"/>
                <w:szCs w:val="20"/>
              </w:rPr>
              <w:t>1.00E+00</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6F79ED63" w14:textId="77777777" w:rsidR="007256D4" w:rsidRPr="0094629A" w:rsidRDefault="007256D4" w:rsidP="00A019A6">
            <w:pPr>
              <w:jc w:val="center"/>
              <w:rPr>
                <w:rFonts w:cs="Times New Roman"/>
                <w:color w:val="000000"/>
                <w:sz w:val="20"/>
                <w:szCs w:val="20"/>
              </w:rPr>
            </w:pPr>
            <w:r w:rsidRPr="0094629A">
              <w:rPr>
                <w:rFonts w:cs="Times New Roman"/>
                <w:color w:val="000000"/>
                <w:sz w:val="20"/>
                <w:szCs w:val="20"/>
              </w:rPr>
              <w:t>-</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3394EDF8" w14:textId="77777777" w:rsidR="007256D4" w:rsidRPr="0094629A" w:rsidRDefault="007256D4" w:rsidP="00A019A6">
            <w:pPr>
              <w:jc w:val="center"/>
              <w:rPr>
                <w:rFonts w:cs="Times New Roman"/>
                <w:color w:val="000000"/>
                <w:sz w:val="20"/>
                <w:szCs w:val="20"/>
              </w:rPr>
            </w:pPr>
            <w:r w:rsidRPr="0094629A">
              <w:rPr>
                <w:rFonts w:cs="Times New Roman"/>
                <w:color w:val="000000"/>
                <w:sz w:val="20"/>
                <w:szCs w:val="20"/>
              </w:rPr>
              <w:t>variable</w:t>
            </w:r>
          </w:p>
        </w:tc>
      </w:tr>
      <w:tr w:rsidR="007256D4" w:rsidRPr="0094629A" w14:paraId="5ABB3449" w14:textId="77777777" w:rsidTr="00A019A6">
        <w:trPr>
          <w:trHeight w:val="173"/>
        </w:trPr>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2E085642" w14:textId="77777777" w:rsidR="007256D4" w:rsidRPr="0094629A" w:rsidRDefault="007256D4" w:rsidP="00A019A6">
            <w:pPr>
              <w:rPr>
                <w:rFonts w:cs="Times New Roman"/>
                <w:color w:val="000000"/>
                <w:sz w:val="20"/>
                <w:szCs w:val="20"/>
              </w:rPr>
            </w:pPr>
            <w:r w:rsidRPr="0094629A">
              <w:rPr>
                <w:rFonts w:cs="Times New Roman"/>
                <w:color w:val="000000"/>
                <w:sz w:val="20"/>
                <w:szCs w:val="20"/>
              </w:rPr>
              <w:t>SO</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10E1E63D" w14:textId="77777777" w:rsidR="007256D4" w:rsidRPr="0094629A" w:rsidRDefault="007256D4" w:rsidP="00A019A6">
            <w:pPr>
              <w:jc w:val="center"/>
              <w:rPr>
                <w:rFonts w:cs="Times New Roman"/>
                <w:color w:val="000000"/>
                <w:sz w:val="20"/>
                <w:szCs w:val="20"/>
              </w:rPr>
            </w:pPr>
            <w:r w:rsidRPr="0094629A">
              <w:rPr>
                <w:rFonts w:cs="Times New Roman"/>
                <w:color w:val="000000"/>
                <w:sz w:val="20"/>
                <w:szCs w:val="20"/>
              </w:rPr>
              <w:t>0</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454A77D8" w14:textId="77777777" w:rsidR="007256D4" w:rsidRPr="0094629A" w:rsidRDefault="007256D4" w:rsidP="00A019A6">
            <w:pPr>
              <w:jc w:val="center"/>
              <w:rPr>
                <w:rFonts w:cs="Times New Roman"/>
                <w:color w:val="000000"/>
                <w:sz w:val="20"/>
                <w:szCs w:val="20"/>
              </w:rPr>
            </w:pPr>
            <w:r w:rsidRPr="0094629A">
              <w:rPr>
                <w:rFonts w:cs="Times New Roman"/>
                <w:color w:val="000000"/>
                <w:sz w:val="20"/>
                <w:szCs w:val="20"/>
              </w:rPr>
              <w:t>-</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54E47076" w14:textId="77777777" w:rsidR="007256D4" w:rsidRPr="0094629A" w:rsidRDefault="007256D4" w:rsidP="00A019A6">
            <w:pPr>
              <w:jc w:val="center"/>
              <w:rPr>
                <w:rFonts w:cs="Times New Roman"/>
                <w:color w:val="000000"/>
                <w:sz w:val="20"/>
                <w:szCs w:val="20"/>
              </w:rPr>
            </w:pPr>
            <w:r w:rsidRPr="0094629A">
              <w:rPr>
                <w:rFonts w:cs="Times New Roman"/>
                <w:color w:val="000000"/>
                <w:sz w:val="20"/>
                <w:szCs w:val="20"/>
              </w:rPr>
              <w:t>-</w:t>
            </w:r>
          </w:p>
        </w:tc>
      </w:tr>
      <w:tr w:rsidR="007256D4" w:rsidRPr="0094629A" w14:paraId="2AC8F518" w14:textId="77777777" w:rsidTr="00A019A6">
        <w:trPr>
          <w:trHeight w:val="173"/>
        </w:trPr>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5AD1B10E" w14:textId="77777777" w:rsidR="007256D4" w:rsidRPr="0094629A" w:rsidRDefault="007256D4" w:rsidP="00A019A6">
            <w:pPr>
              <w:rPr>
                <w:rFonts w:cs="Times New Roman"/>
                <w:color w:val="000000"/>
                <w:sz w:val="20"/>
                <w:szCs w:val="20"/>
              </w:rPr>
            </w:pPr>
            <w:r w:rsidRPr="0094629A">
              <w:rPr>
                <w:rFonts w:cs="Times New Roman"/>
                <w:color w:val="000000"/>
                <w:sz w:val="20"/>
                <w:szCs w:val="20"/>
              </w:rPr>
              <w:t>SO</w:t>
            </w:r>
            <w:r w:rsidRPr="0094629A">
              <w:rPr>
                <w:rFonts w:cs="Times New Roman"/>
                <w:color w:val="000000"/>
                <w:sz w:val="20"/>
                <w:szCs w:val="20"/>
                <w:vertAlign w:val="subscript"/>
              </w:rPr>
              <w:t>4</w:t>
            </w:r>
            <w:r w:rsidRPr="0094629A">
              <w:rPr>
                <w:rFonts w:cs="Times New Roman"/>
                <w:color w:val="000000"/>
                <w:sz w:val="20"/>
                <w:szCs w:val="20"/>
              </w:rPr>
              <w:t xml:space="preserve"> aerosol</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39824C70" w14:textId="77777777" w:rsidR="007256D4" w:rsidRPr="0094629A" w:rsidRDefault="007256D4" w:rsidP="00A019A6">
            <w:pPr>
              <w:jc w:val="center"/>
              <w:rPr>
                <w:rFonts w:cs="Times New Roman"/>
                <w:color w:val="000000"/>
                <w:sz w:val="20"/>
                <w:szCs w:val="20"/>
              </w:rPr>
            </w:pPr>
            <w:r w:rsidRPr="0094629A">
              <w:rPr>
                <w:rFonts w:cs="Times New Roman"/>
                <w:color w:val="000000"/>
                <w:sz w:val="20"/>
                <w:szCs w:val="20"/>
              </w:rPr>
              <w:t>1.00E-02</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56BB432C" w14:textId="77777777" w:rsidR="007256D4" w:rsidRPr="0094629A" w:rsidRDefault="007256D4" w:rsidP="00A019A6">
            <w:pPr>
              <w:jc w:val="center"/>
              <w:rPr>
                <w:rFonts w:cs="Times New Roman"/>
                <w:color w:val="000000"/>
                <w:sz w:val="20"/>
                <w:szCs w:val="20"/>
              </w:rPr>
            </w:pPr>
            <w:r w:rsidRPr="0094629A">
              <w:rPr>
                <w:rFonts w:cs="Times New Roman"/>
                <w:color w:val="000000"/>
                <w:sz w:val="20"/>
                <w:szCs w:val="20"/>
              </w:rPr>
              <w:t>-</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690CCAB2" w14:textId="77777777" w:rsidR="007256D4" w:rsidRPr="0094629A" w:rsidRDefault="007256D4" w:rsidP="00A019A6">
            <w:pPr>
              <w:jc w:val="center"/>
              <w:rPr>
                <w:rFonts w:cs="Times New Roman"/>
                <w:color w:val="000000"/>
                <w:sz w:val="20"/>
                <w:szCs w:val="20"/>
              </w:rPr>
            </w:pPr>
            <w:r w:rsidRPr="0094629A">
              <w:rPr>
                <w:rFonts w:cs="Times New Roman"/>
                <w:color w:val="000000"/>
                <w:sz w:val="20"/>
                <w:szCs w:val="20"/>
              </w:rPr>
              <w:t>-</w:t>
            </w:r>
          </w:p>
        </w:tc>
      </w:tr>
      <w:tr w:rsidR="007256D4" w:rsidRPr="0094629A" w14:paraId="3E2A429B" w14:textId="77777777" w:rsidTr="00A019A6">
        <w:trPr>
          <w:trHeight w:val="173"/>
        </w:trPr>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7A6F58CE" w14:textId="77777777" w:rsidR="007256D4" w:rsidRPr="0094629A" w:rsidRDefault="007256D4" w:rsidP="00A019A6">
            <w:pPr>
              <w:rPr>
                <w:rFonts w:cs="Times New Roman"/>
                <w:color w:val="000000"/>
                <w:sz w:val="20"/>
                <w:szCs w:val="20"/>
              </w:rPr>
            </w:pPr>
            <w:r w:rsidRPr="0094629A">
              <w:rPr>
                <w:rFonts w:cs="Times New Roman"/>
                <w:color w:val="000000"/>
                <w:sz w:val="20"/>
                <w:szCs w:val="20"/>
              </w:rPr>
              <w:t>S</w:t>
            </w:r>
            <w:r w:rsidRPr="0094629A">
              <w:rPr>
                <w:rFonts w:cs="Times New Roman"/>
                <w:color w:val="000000"/>
                <w:sz w:val="20"/>
                <w:szCs w:val="20"/>
                <w:vertAlign w:val="subscript"/>
              </w:rPr>
              <w:t>8</w:t>
            </w:r>
            <w:r w:rsidRPr="0094629A">
              <w:rPr>
                <w:rFonts w:cs="Times New Roman"/>
                <w:color w:val="000000"/>
                <w:sz w:val="20"/>
                <w:szCs w:val="20"/>
              </w:rPr>
              <w:t xml:space="preserve"> aerosol</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1CAED4CB" w14:textId="77777777" w:rsidR="007256D4" w:rsidRPr="0094629A" w:rsidRDefault="007256D4" w:rsidP="00A019A6">
            <w:pPr>
              <w:jc w:val="center"/>
              <w:rPr>
                <w:rFonts w:cs="Times New Roman"/>
                <w:color w:val="000000"/>
                <w:sz w:val="20"/>
                <w:szCs w:val="20"/>
              </w:rPr>
            </w:pPr>
            <w:r w:rsidRPr="0094629A">
              <w:rPr>
                <w:rFonts w:cs="Times New Roman"/>
                <w:color w:val="000000"/>
                <w:sz w:val="20"/>
                <w:szCs w:val="20"/>
              </w:rPr>
              <w:t>1.00E-02</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7A263042" w14:textId="77777777" w:rsidR="007256D4" w:rsidRPr="0094629A" w:rsidRDefault="007256D4" w:rsidP="00A019A6">
            <w:pPr>
              <w:jc w:val="center"/>
              <w:rPr>
                <w:rFonts w:cs="Times New Roman"/>
                <w:color w:val="000000"/>
                <w:sz w:val="20"/>
                <w:szCs w:val="20"/>
              </w:rPr>
            </w:pPr>
            <w:r w:rsidRPr="0094629A">
              <w:rPr>
                <w:rFonts w:cs="Times New Roman"/>
                <w:color w:val="000000"/>
                <w:sz w:val="20"/>
                <w:szCs w:val="20"/>
              </w:rPr>
              <w:t>-</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26163CE1" w14:textId="77777777" w:rsidR="007256D4" w:rsidRPr="0094629A" w:rsidRDefault="007256D4" w:rsidP="00A019A6">
            <w:pPr>
              <w:jc w:val="center"/>
              <w:rPr>
                <w:rFonts w:cs="Times New Roman"/>
                <w:color w:val="000000"/>
                <w:sz w:val="20"/>
                <w:szCs w:val="20"/>
              </w:rPr>
            </w:pPr>
            <w:r w:rsidRPr="0094629A">
              <w:rPr>
                <w:rFonts w:cs="Times New Roman"/>
                <w:color w:val="000000"/>
                <w:sz w:val="20"/>
                <w:szCs w:val="20"/>
              </w:rPr>
              <w:t>-</w:t>
            </w:r>
          </w:p>
        </w:tc>
      </w:tr>
      <w:tr w:rsidR="007256D4" w:rsidRPr="0094629A" w14:paraId="545D9A97" w14:textId="77777777" w:rsidTr="00A019A6">
        <w:trPr>
          <w:trHeight w:val="173"/>
        </w:trPr>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7649F6FE" w14:textId="77777777" w:rsidR="007256D4" w:rsidRPr="0094629A" w:rsidRDefault="007256D4" w:rsidP="00A019A6">
            <w:pPr>
              <w:rPr>
                <w:rFonts w:cs="Times New Roman"/>
                <w:color w:val="000000"/>
                <w:sz w:val="20"/>
                <w:szCs w:val="20"/>
              </w:rPr>
            </w:pPr>
            <w:r w:rsidRPr="0094629A">
              <w:rPr>
                <w:rFonts w:cs="Times New Roman"/>
                <w:color w:val="000000"/>
                <w:sz w:val="20"/>
                <w:szCs w:val="20"/>
              </w:rPr>
              <w:t>hydrocarbon aerosol</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0E956171" w14:textId="77777777" w:rsidR="007256D4" w:rsidRPr="0094629A" w:rsidRDefault="007256D4" w:rsidP="00A019A6">
            <w:pPr>
              <w:jc w:val="center"/>
              <w:rPr>
                <w:rFonts w:cs="Times New Roman"/>
                <w:color w:val="000000"/>
                <w:sz w:val="20"/>
                <w:szCs w:val="20"/>
              </w:rPr>
            </w:pPr>
            <w:r w:rsidRPr="0094629A">
              <w:rPr>
                <w:rFonts w:cs="Times New Roman"/>
                <w:color w:val="000000"/>
                <w:sz w:val="20"/>
                <w:szCs w:val="20"/>
              </w:rPr>
              <w:t>1.00E-02</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13C7E693" w14:textId="77777777" w:rsidR="007256D4" w:rsidRPr="0094629A" w:rsidRDefault="007256D4" w:rsidP="00A019A6">
            <w:pPr>
              <w:jc w:val="center"/>
              <w:rPr>
                <w:rFonts w:cs="Times New Roman"/>
                <w:color w:val="000000"/>
                <w:sz w:val="20"/>
                <w:szCs w:val="20"/>
              </w:rPr>
            </w:pPr>
            <w:r w:rsidRPr="0094629A">
              <w:rPr>
                <w:rFonts w:cs="Times New Roman"/>
                <w:color w:val="000000"/>
                <w:sz w:val="20"/>
                <w:szCs w:val="20"/>
              </w:rPr>
              <w:t>-</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76E5438E" w14:textId="77777777" w:rsidR="007256D4" w:rsidRPr="0094629A" w:rsidRDefault="007256D4" w:rsidP="00A019A6">
            <w:pPr>
              <w:jc w:val="center"/>
              <w:rPr>
                <w:rFonts w:cs="Times New Roman"/>
                <w:color w:val="000000"/>
                <w:sz w:val="20"/>
                <w:szCs w:val="20"/>
              </w:rPr>
            </w:pPr>
            <w:r w:rsidRPr="0094629A">
              <w:rPr>
                <w:rFonts w:cs="Times New Roman"/>
                <w:color w:val="000000"/>
                <w:sz w:val="20"/>
                <w:szCs w:val="20"/>
              </w:rPr>
              <w:t>-</w:t>
            </w:r>
          </w:p>
        </w:tc>
      </w:tr>
      <w:tr w:rsidR="007256D4" w:rsidRPr="0094629A" w14:paraId="2035627E" w14:textId="77777777" w:rsidTr="00A019A6">
        <w:trPr>
          <w:trHeight w:val="173"/>
        </w:trPr>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26008460" w14:textId="77777777" w:rsidR="007256D4" w:rsidRPr="0094629A" w:rsidRDefault="007256D4" w:rsidP="00A019A6">
            <w:pPr>
              <w:rPr>
                <w:rFonts w:cs="Times New Roman"/>
                <w:color w:val="000000"/>
                <w:sz w:val="20"/>
                <w:szCs w:val="20"/>
              </w:rPr>
            </w:pPr>
            <w:r w:rsidRPr="0094629A">
              <w:rPr>
                <w:rFonts w:cs="Times New Roman"/>
                <w:color w:val="000000"/>
                <w:sz w:val="20"/>
                <w:szCs w:val="20"/>
              </w:rPr>
              <w:t>CO</w:t>
            </w:r>
            <w:r w:rsidRPr="0094629A">
              <w:rPr>
                <w:rFonts w:cs="Times New Roman"/>
                <w:color w:val="000000"/>
                <w:sz w:val="20"/>
                <w:szCs w:val="20"/>
                <w:vertAlign w:val="subscript"/>
              </w:rPr>
              <w:t>2</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7CE31177" w14:textId="77777777" w:rsidR="007256D4" w:rsidRPr="0094629A" w:rsidRDefault="007256D4" w:rsidP="00A019A6">
            <w:pPr>
              <w:jc w:val="center"/>
              <w:rPr>
                <w:rFonts w:cs="Times New Roman"/>
                <w:color w:val="000000"/>
                <w:sz w:val="20"/>
                <w:szCs w:val="20"/>
              </w:rPr>
            </w:pPr>
            <w:r w:rsidRPr="0094629A">
              <w:rPr>
                <w:rFonts w:cs="Times New Roman"/>
                <w:color w:val="000000"/>
                <w:sz w:val="20"/>
                <w:szCs w:val="20"/>
              </w:rPr>
              <w:t>-</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2E220415" w14:textId="77777777" w:rsidR="007256D4" w:rsidRPr="0094629A" w:rsidRDefault="007256D4" w:rsidP="00A019A6">
            <w:pPr>
              <w:jc w:val="center"/>
              <w:rPr>
                <w:rFonts w:cs="Times New Roman"/>
                <w:color w:val="000000"/>
                <w:sz w:val="20"/>
                <w:szCs w:val="20"/>
              </w:rPr>
            </w:pPr>
            <w:r w:rsidRPr="0094629A">
              <w:rPr>
                <w:rFonts w:cs="Times New Roman"/>
                <w:color w:val="000000"/>
                <w:sz w:val="20"/>
                <w:szCs w:val="20"/>
              </w:rPr>
              <w:t>2.00E-01</w:t>
            </w:r>
          </w:p>
        </w:tc>
        <w:tc>
          <w:tcPr>
            <w:tcW w:w="1250" w:type="pct"/>
            <w:tcBorders>
              <w:top w:val="nil"/>
              <w:left w:val="nil"/>
              <w:bottom w:val="nil"/>
              <w:right w:val="nil"/>
            </w:tcBorders>
            <w:shd w:val="clear" w:color="auto" w:fill="auto"/>
            <w:noWrap/>
            <w:tcMar>
              <w:top w:w="15" w:type="dxa"/>
              <w:left w:w="15" w:type="dxa"/>
              <w:bottom w:w="0" w:type="dxa"/>
              <w:right w:w="15" w:type="dxa"/>
            </w:tcMar>
            <w:vAlign w:val="bottom"/>
            <w:hideMark/>
          </w:tcPr>
          <w:p w14:paraId="6A036B39" w14:textId="77777777" w:rsidR="007256D4" w:rsidRPr="0094629A" w:rsidRDefault="007256D4" w:rsidP="00A019A6">
            <w:pPr>
              <w:jc w:val="center"/>
              <w:rPr>
                <w:rFonts w:cs="Times New Roman"/>
                <w:color w:val="000000"/>
                <w:sz w:val="20"/>
                <w:szCs w:val="20"/>
              </w:rPr>
            </w:pPr>
            <w:r w:rsidRPr="0094629A">
              <w:rPr>
                <w:rFonts w:cs="Times New Roman"/>
                <w:color w:val="000000"/>
                <w:sz w:val="20"/>
                <w:szCs w:val="20"/>
              </w:rPr>
              <w:t>-</w:t>
            </w:r>
          </w:p>
        </w:tc>
      </w:tr>
      <w:tr w:rsidR="007256D4" w:rsidRPr="0094629A" w14:paraId="0E6B1DD9" w14:textId="77777777" w:rsidTr="00A019A6">
        <w:trPr>
          <w:trHeight w:val="173"/>
        </w:trPr>
        <w:tc>
          <w:tcPr>
            <w:tcW w:w="1250" w:type="pct"/>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B104E1F" w14:textId="77777777" w:rsidR="007256D4" w:rsidRPr="0094629A" w:rsidRDefault="007256D4" w:rsidP="00A019A6">
            <w:pPr>
              <w:rPr>
                <w:rFonts w:cs="Times New Roman"/>
                <w:color w:val="000000"/>
                <w:sz w:val="20"/>
                <w:szCs w:val="20"/>
              </w:rPr>
            </w:pPr>
            <w:r w:rsidRPr="0094629A">
              <w:rPr>
                <w:rFonts w:cs="Times New Roman"/>
                <w:color w:val="000000"/>
                <w:sz w:val="20"/>
                <w:szCs w:val="20"/>
              </w:rPr>
              <w:t>N</w:t>
            </w:r>
            <w:r w:rsidRPr="0094629A">
              <w:rPr>
                <w:rFonts w:cs="Times New Roman"/>
                <w:color w:val="000000"/>
                <w:sz w:val="20"/>
                <w:szCs w:val="20"/>
                <w:vertAlign w:val="subscript"/>
              </w:rPr>
              <w:t>2</w:t>
            </w:r>
          </w:p>
        </w:tc>
        <w:tc>
          <w:tcPr>
            <w:tcW w:w="1250" w:type="pct"/>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7B91C6A3" w14:textId="77777777" w:rsidR="007256D4" w:rsidRPr="0094629A" w:rsidRDefault="007256D4" w:rsidP="00A019A6">
            <w:pPr>
              <w:jc w:val="center"/>
              <w:rPr>
                <w:rFonts w:cs="Times New Roman"/>
                <w:color w:val="000000"/>
                <w:sz w:val="20"/>
                <w:szCs w:val="20"/>
              </w:rPr>
            </w:pPr>
            <w:r w:rsidRPr="0094629A">
              <w:rPr>
                <w:rFonts w:cs="Times New Roman"/>
                <w:color w:val="000000"/>
                <w:sz w:val="20"/>
                <w:szCs w:val="20"/>
              </w:rPr>
              <w:t>-</w:t>
            </w:r>
          </w:p>
        </w:tc>
        <w:tc>
          <w:tcPr>
            <w:tcW w:w="1250" w:type="pct"/>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27E5114" w14:textId="77777777" w:rsidR="007256D4" w:rsidRPr="0094629A" w:rsidRDefault="007256D4" w:rsidP="00A019A6">
            <w:pPr>
              <w:jc w:val="center"/>
              <w:rPr>
                <w:rFonts w:cs="Times New Roman"/>
                <w:color w:val="000000"/>
                <w:sz w:val="20"/>
                <w:szCs w:val="20"/>
              </w:rPr>
            </w:pPr>
            <w:r w:rsidRPr="0094629A">
              <w:rPr>
                <w:rFonts w:cs="Times New Roman"/>
                <w:color w:val="000000"/>
                <w:sz w:val="20"/>
                <w:szCs w:val="20"/>
              </w:rPr>
              <w:t>7.50E-01</w:t>
            </w:r>
          </w:p>
        </w:tc>
        <w:tc>
          <w:tcPr>
            <w:tcW w:w="1250" w:type="pct"/>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2F93B77" w14:textId="77777777" w:rsidR="007256D4" w:rsidRPr="0094629A" w:rsidRDefault="007256D4" w:rsidP="00A019A6">
            <w:pPr>
              <w:jc w:val="center"/>
              <w:rPr>
                <w:rFonts w:cs="Times New Roman"/>
                <w:color w:val="000000"/>
                <w:sz w:val="20"/>
                <w:szCs w:val="20"/>
              </w:rPr>
            </w:pPr>
            <w:r w:rsidRPr="0094629A">
              <w:rPr>
                <w:rFonts w:cs="Times New Roman"/>
                <w:color w:val="000000"/>
                <w:sz w:val="20"/>
                <w:szCs w:val="20"/>
              </w:rPr>
              <w:t>-</w:t>
            </w:r>
          </w:p>
        </w:tc>
      </w:tr>
    </w:tbl>
    <w:p w14:paraId="1DC6F852" w14:textId="5DE3F121" w:rsidR="00EE2486" w:rsidRDefault="00EE2486" w:rsidP="00622FD7">
      <w:pPr>
        <w:rPr>
          <w:rFonts w:cs="Times New Roman"/>
        </w:rPr>
      </w:pPr>
      <w:r w:rsidRPr="001A3542">
        <w:rPr>
          <w:rFonts w:cs="Times New Roman"/>
        </w:rPr>
        <w:t>Note - Species included in the photochemical scheme with a deposition velocity and flux of 0 include: N, C</w:t>
      </w:r>
      <w:r w:rsidRPr="001A3542">
        <w:rPr>
          <w:rFonts w:cs="Times New Roman"/>
          <w:vertAlign w:val="subscript"/>
        </w:rPr>
        <w:t>3</w:t>
      </w:r>
      <w:r w:rsidRPr="001A3542">
        <w:rPr>
          <w:rFonts w:cs="Times New Roman"/>
        </w:rPr>
        <w:t>H</w:t>
      </w:r>
      <w:r w:rsidRPr="001A3542">
        <w:rPr>
          <w:rFonts w:cs="Times New Roman"/>
          <w:vertAlign w:val="subscript"/>
        </w:rPr>
        <w:t>2</w:t>
      </w:r>
      <w:r w:rsidRPr="001A3542">
        <w:rPr>
          <w:rFonts w:cs="Times New Roman"/>
        </w:rPr>
        <w:t>, C</w:t>
      </w:r>
      <w:r w:rsidRPr="001A3542">
        <w:rPr>
          <w:rFonts w:cs="Times New Roman"/>
          <w:vertAlign w:val="subscript"/>
        </w:rPr>
        <w:t>3</w:t>
      </w:r>
      <w:r w:rsidRPr="001A3542">
        <w:rPr>
          <w:rFonts w:cs="Times New Roman"/>
        </w:rPr>
        <w:t>H</w:t>
      </w:r>
      <w:r w:rsidRPr="001A3542">
        <w:rPr>
          <w:rFonts w:cs="Times New Roman"/>
          <w:vertAlign w:val="subscript"/>
        </w:rPr>
        <w:t>3</w:t>
      </w:r>
      <w:r w:rsidRPr="001A3542">
        <w:rPr>
          <w:rFonts w:cs="Times New Roman"/>
        </w:rPr>
        <w:t>, CH</w:t>
      </w:r>
      <w:r w:rsidRPr="001A3542">
        <w:rPr>
          <w:rFonts w:cs="Times New Roman"/>
          <w:vertAlign w:val="subscript"/>
        </w:rPr>
        <w:t>3</w:t>
      </w:r>
      <w:r w:rsidRPr="001A3542">
        <w:rPr>
          <w:rFonts w:cs="Times New Roman"/>
        </w:rPr>
        <w:t>C</w:t>
      </w:r>
      <w:r w:rsidRPr="001A3542">
        <w:rPr>
          <w:rFonts w:cs="Times New Roman"/>
          <w:vertAlign w:val="subscript"/>
        </w:rPr>
        <w:t>2</w:t>
      </w:r>
      <w:r w:rsidRPr="001A3542">
        <w:rPr>
          <w:rFonts w:cs="Times New Roman"/>
        </w:rPr>
        <w:t>H, CH</w:t>
      </w:r>
      <w:r w:rsidRPr="001A3542">
        <w:rPr>
          <w:rFonts w:cs="Times New Roman"/>
          <w:vertAlign w:val="subscript"/>
        </w:rPr>
        <w:t>2</w:t>
      </w:r>
      <w:r w:rsidRPr="001A3542">
        <w:rPr>
          <w:rFonts w:cs="Times New Roman"/>
        </w:rPr>
        <w:t>CCH</w:t>
      </w:r>
      <w:r w:rsidRPr="001A3542">
        <w:rPr>
          <w:rFonts w:cs="Times New Roman"/>
          <w:vertAlign w:val="subscript"/>
        </w:rPr>
        <w:t>2</w:t>
      </w:r>
      <w:r w:rsidRPr="001A3542">
        <w:rPr>
          <w:rFonts w:cs="Times New Roman"/>
        </w:rPr>
        <w:t>, C</w:t>
      </w:r>
      <w:r w:rsidRPr="001A3542">
        <w:rPr>
          <w:rFonts w:cs="Times New Roman"/>
          <w:vertAlign w:val="subscript"/>
        </w:rPr>
        <w:t>3</w:t>
      </w:r>
      <w:r w:rsidRPr="001A3542">
        <w:rPr>
          <w:rFonts w:cs="Times New Roman"/>
        </w:rPr>
        <w:t>H</w:t>
      </w:r>
      <w:r w:rsidRPr="001A3542">
        <w:rPr>
          <w:rFonts w:cs="Times New Roman"/>
          <w:vertAlign w:val="subscript"/>
        </w:rPr>
        <w:t>5</w:t>
      </w:r>
      <w:r w:rsidRPr="001A3542">
        <w:rPr>
          <w:rFonts w:cs="Times New Roman"/>
        </w:rPr>
        <w:t>, C</w:t>
      </w:r>
      <w:r w:rsidRPr="001A3542">
        <w:rPr>
          <w:rFonts w:cs="Times New Roman"/>
          <w:vertAlign w:val="subscript"/>
        </w:rPr>
        <w:t>2</w:t>
      </w:r>
      <w:r w:rsidRPr="001A3542">
        <w:rPr>
          <w:rFonts w:cs="Times New Roman"/>
        </w:rPr>
        <w:t>H</w:t>
      </w:r>
      <w:r w:rsidRPr="001A3542">
        <w:rPr>
          <w:rFonts w:cs="Times New Roman"/>
          <w:vertAlign w:val="subscript"/>
        </w:rPr>
        <w:t>5</w:t>
      </w:r>
      <w:r w:rsidRPr="001A3542">
        <w:rPr>
          <w:rFonts w:cs="Times New Roman"/>
        </w:rPr>
        <w:t>CHO, C</w:t>
      </w:r>
      <w:r w:rsidRPr="001A3542">
        <w:rPr>
          <w:rFonts w:cs="Times New Roman"/>
        </w:rPr>
        <w:softHyphen/>
      </w:r>
      <w:r w:rsidRPr="001A3542">
        <w:rPr>
          <w:rFonts w:cs="Times New Roman"/>
          <w:vertAlign w:val="subscript"/>
        </w:rPr>
        <w:t>3</w:t>
      </w:r>
      <w:r w:rsidRPr="001A3542">
        <w:rPr>
          <w:rFonts w:cs="Times New Roman"/>
        </w:rPr>
        <w:t>H</w:t>
      </w:r>
      <w:r w:rsidRPr="001A3542">
        <w:rPr>
          <w:rFonts w:cs="Times New Roman"/>
          <w:vertAlign w:val="subscript"/>
        </w:rPr>
        <w:t>6</w:t>
      </w:r>
      <w:r w:rsidRPr="001A3542">
        <w:rPr>
          <w:rFonts w:cs="Times New Roman"/>
        </w:rPr>
        <w:t>, C</w:t>
      </w:r>
      <w:r w:rsidRPr="001A3542">
        <w:rPr>
          <w:rFonts w:cs="Times New Roman"/>
          <w:vertAlign w:val="subscript"/>
        </w:rPr>
        <w:t>3</w:t>
      </w:r>
      <w:r w:rsidRPr="001A3542">
        <w:rPr>
          <w:rFonts w:cs="Times New Roman"/>
        </w:rPr>
        <w:t>H</w:t>
      </w:r>
      <w:r w:rsidRPr="001A3542">
        <w:rPr>
          <w:rFonts w:cs="Times New Roman"/>
          <w:vertAlign w:val="subscript"/>
        </w:rPr>
        <w:t>7</w:t>
      </w:r>
      <w:r w:rsidRPr="001A3542">
        <w:rPr>
          <w:rFonts w:cs="Times New Roman"/>
        </w:rPr>
        <w:t>, C</w:t>
      </w:r>
      <w:r w:rsidRPr="001A3542">
        <w:rPr>
          <w:rFonts w:cs="Times New Roman"/>
          <w:vertAlign w:val="subscript"/>
        </w:rPr>
        <w:t>3</w:t>
      </w:r>
      <w:r w:rsidRPr="001A3542">
        <w:rPr>
          <w:rFonts w:cs="Times New Roman"/>
        </w:rPr>
        <w:t>H</w:t>
      </w:r>
      <w:r w:rsidRPr="001A3542">
        <w:rPr>
          <w:rFonts w:cs="Times New Roman"/>
          <w:vertAlign w:val="subscript"/>
        </w:rPr>
        <w:t>8</w:t>
      </w:r>
      <w:r w:rsidRPr="001A3542">
        <w:rPr>
          <w:rFonts w:cs="Times New Roman"/>
        </w:rPr>
        <w:t>, C</w:t>
      </w:r>
      <w:r w:rsidRPr="001A3542">
        <w:rPr>
          <w:rFonts w:cs="Times New Roman"/>
          <w:vertAlign w:val="subscript"/>
        </w:rPr>
        <w:t>2</w:t>
      </w:r>
      <w:r w:rsidRPr="001A3542">
        <w:rPr>
          <w:rFonts w:cs="Times New Roman"/>
        </w:rPr>
        <w:t>H</w:t>
      </w:r>
      <w:r w:rsidRPr="001A3542">
        <w:rPr>
          <w:rFonts w:cs="Times New Roman"/>
          <w:vertAlign w:val="subscript"/>
        </w:rPr>
        <w:t>4</w:t>
      </w:r>
      <w:r w:rsidRPr="001A3542">
        <w:rPr>
          <w:rFonts w:cs="Times New Roman"/>
        </w:rPr>
        <w:t>OH, C</w:t>
      </w:r>
      <w:r w:rsidRPr="001A3542">
        <w:rPr>
          <w:rFonts w:cs="Times New Roman"/>
          <w:vertAlign w:val="subscript"/>
        </w:rPr>
        <w:t>2</w:t>
      </w:r>
      <w:r w:rsidRPr="001A3542">
        <w:rPr>
          <w:rFonts w:cs="Times New Roman"/>
        </w:rPr>
        <w:t>H</w:t>
      </w:r>
      <w:r w:rsidRPr="001A3542">
        <w:rPr>
          <w:rFonts w:cs="Times New Roman"/>
          <w:vertAlign w:val="subscript"/>
        </w:rPr>
        <w:t>2</w:t>
      </w:r>
      <w:r w:rsidRPr="001A3542">
        <w:rPr>
          <w:rFonts w:cs="Times New Roman"/>
        </w:rPr>
        <w:t>OH, C</w:t>
      </w:r>
      <w:r w:rsidRPr="001A3542">
        <w:rPr>
          <w:rFonts w:cs="Times New Roman"/>
          <w:vertAlign w:val="subscript"/>
        </w:rPr>
        <w:t>2</w:t>
      </w:r>
      <w:r w:rsidRPr="001A3542">
        <w:rPr>
          <w:rFonts w:cs="Times New Roman"/>
        </w:rPr>
        <w:t>H</w:t>
      </w:r>
      <w:r w:rsidRPr="001A3542">
        <w:rPr>
          <w:rFonts w:cs="Times New Roman"/>
          <w:vertAlign w:val="subscript"/>
        </w:rPr>
        <w:t>5</w:t>
      </w:r>
      <w:r w:rsidRPr="001A3542">
        <w:rPr>
          <w:rFonts w:cs="Times New Roman"/>
        </w:rPr>
        <w:t>, C</w:t>
      </w:r>
      <w:r w:rsidRPr="001A3542">
        <w:rPr>
          <w:rFonts w:cs="Times New Roman"/>
          <w:vertAlign w:val="subscript"/>
        </w:rPr>
        <w:t>2</w:t>
      </w:r>
      <w:r w:rsidRPr="001A3542">
        <w:rPr>
          <w:rFonts w:cs="Times New Roman"/>
        </w:rPr>
        <w:t>H</w:t>
      </w:r>
      <w:r w:rsidRPr="001A3542">
        <w:rPr>
          <w:rFonts w:cs="Times New Roman"/>
          <w:vertAlign w:val="subscript"/>
        </w:rPr>
        <w:t>4</w:t>
      </w:r>
      <w:r w:rsidRPr="001A3542">
        <w:rPr>
          <w:rFonts w:cs="Times New Roman"/>
        </w:rPr>
        <w:t>, CH, CH</w:t>
      </w:r>
      <w:r w:rsidRPr="001A3542">
        <w:rPr>
          <w:rFonts w:cs="Times New Roman"/>
          <w:vertAlign w:val="subscript"/>
        </w:rPr>
        <w:t>3</w:t>
      </w:r>
      <w:r w:rsidRPr="001A3542">
        <w:rPr>
          <w:rFonts w:cs="Times New Roman"/>
        </w:rPr>
        <w:t>O</w:t>
      </w:r>
      <w:r w:rsidRPr="001A3542">
        <w:rPr>
          <w:rFonts w:cs="Times New Roman"/>
          <w:vertAlign w:val="subscript"/>
        </w:rPr>
        <w:t>2</w:t>
      </w:r>
      <w:r w:rsidRPr="001A3542">
        <w:rPr>
          <w:rFonts w:cs="Times New Roman"/>
        </w:rPr>
        <w:t>, CH</w:t>
      </w:r>
      <w:r w:rsidRPr="001A3542">
        <w:rPr>
          <w:rFonts w:cs="Times New Roman"/>
          <w:vertAlign w:val="subscript"/>
        </w:rPr>
        <w:t>3</w:t>
      </w:r>
      <w:r w:rsidRPr="001A3542">
        <w:rPr>
          <w:rFonts w:cs="Times New Roman"/>
        </w:rPr>
        <w:t>O, CH</w:t>
      </w:r>
      <w:r w:rsidRPr="001A3542">
        <w:rPr>
          <w:rFonts w:cs="Times New Roman"/>
          <w:vertAlign w:val="subscript"/>
        </w:rPr>
        <w:t>2</w:t>
      </w:r>
      <w:r w:rsidRPr="001A3542">
        <w:rPr>
          <w:rFonts w:cs="Times New Roman"/>
        </w:rPr>
        <w:t>CO, CH</w:t>
      </w:r>
      <w:r w:rsidRPr="001A3542">
        <w:rPr>
          <w:rFonts w:cs="Times New Roman"/>
          <w:vertAlign w:val="subscript"/>
        </w:rPr>
        <w:t>3</w:t>
      </w:r>
      <w:r w:rsidRPr="001A3542">
        <w:rPr>
          <w:rFonts w:cs="Times New Roman"/>
        </w:rPr>
        <w:t>CO, CH</w:t>
      </w:r>
      <w:r w:rsidRPr="001A3542">
        <w:rPr>
          <w:rFonts w:cs="Times New Roman"/>
          <w:vertAlign w:val="subscript"/>
        </w:rPr>
        <w:t>3</w:t>
      </w:r>
      <w:r w:rsidRPr="001A3542">
        <w:rPr>
          <w:rFonts w:cs="Times New Roman"/>
        </w:rPr>
        <w:t>CHO, C</w:t>
      </w:r>
      <w:r w:rsidRPr="001A3542">
        <w:rPr>
          <w:rFonts w:cs="Times New Roman"/>
          <w:vertAlign w:val="subscript"/>
        </w:rPr>
        <w:t>2</w:t>
      </w:r>
      <w:r w:rsidRPr="001A3542">
        <w:rPr>
          <w:rFonts w:cs="Times New Roman"/>
        </w:rPr>
        <w:t>H</w:t>
      </w:r>
      <w:r w:rsidRPr="001A3542">
        <w:rPr>
          <w:rFonts w:cs="Times New Roman"/>
          <w:vertAlign w:val="subscript"/>
        </w:rPr>
        <w:t>2</w:t>
      </w:r>
      <w:r w:rsidRPr="001A3542">
        <w:rPr>
          <w:rFonts w:cs="Times New Roman"/>
        </w:rPr>
        <w:t>, (CH</w:t>
      </w:r>
      <w:r w:rsidRPr="001A3542">
        <w:rPr>
          <w:rFonts w:cs="Times New Roman"/>
          <w:vertAlign w:val="subscript"/>
        </w:rPr>
        <w:t>2</w:t>
      </w:r>
      <w:r w:rsidRPr="001A3542">
        <w:rPr>
          <w:rFonts w:cs="Times New Roman"/>
        </w:rPr>
        <w:t>)</w:t>
      </w:r>
      <w:r w:rsidRPr="001A3542">
        <w:rPr>
          <w:rFonts w:cs="Times New Roman"/>
          <w:vertAlign w:val="subscript"/>
        </w:rPr>
        <w:t>3</w:t>
      </w:r>
      <w:r w:rsidRPr="001A3542">
        <w:rPr>
          <w:rFonts w:cs="Times New Roman"/>
        </w:rPr>
        <w:t>, C</w:t>
      </w:r>
      <w:r w:rsidRPr="001A3542">
        <w:rPr>
          <w:rFonts w:cs="Times New Roman"/>
          <w:vertAlign w:val="subscript"/>
        </w:rPr>
        <w:t>2</w:t>
      </w:r>
      <w:r w:rsidRPr="001A3542">
        <w:rPr>
          <w:rFonts w:cs="Times New Roman"/>
        </w:rPr>
        <w:t>H, C</w:t>
      </w:r>
      <w:r w:rsidRPr="001A3542">
        <w:rPr>
          <w:rFonts w:cs="Times New Roman"/>
          <w:vertAlign w:val="subscript"/>
        </w:rPr>
        <w:t>2</w:t>
      </w:r>
      <w:r w:rsidRPr="001A3542">
        <w:rPr>
          <w:rFonts w:cs="Times New Roman"/>
        </w:rPr>
        <w:t>, C</w:t>
      </w:r>
      <w:r w:rsidRPr="001A3542">
        <w:rPr>
          <w:rFonts w:cs="Times New Roman"/>
          <w:vertAlign w:val="subscript"/>
        </w:rPr>
        <w:t>2</w:t>
      </w:r>
      <w:r w:rsidRPr="001A3542">
        <w:rPr>
          <w:rFonts w:cs="Times New Roman"/>
        </w:rPr>
        <w:t>H</w:t>
      </w:r>
      <w:r w:rsidRPr="001A3542">
        <w:rPr>
          <w:rFonts w:cs="Times New Roman"/>
          <w:vertAlign w:val="subscript"/>
        </w:rPr>
        <w:t>3</w:t>
      </w:r>
      <w:r w:rsidRPr="001A3542">
        <w:rPr>
          <w:rFonts w:cs="Times New Roman"/>
        </w:rPr>
        <w:t>, HCS, CS</w:t>
      </w:r>
      <w:r w:rsidRPr="001A3542">
        <w:rPr>
          <w:rFonts w:cs="Times New Roman"/>
          <w:vertAlign w:val="subscript"/>
        </w:rPr>
        <w:t>2</w:t>
      </w:r>
      <w:r w:rsidRPr="001A3542">
        <w:rPr>
          <w:rFonts w:cs="Times New Roman"/>
        </w:rPr>
        <w:t>, CS, OCS, S, and HS.</w:t>
      </w:r>
      <w:r w:rsidR="007256D4">
        <w:rPr>
          <w:rFonts w:cs="Times New Roman"/>
        </w:rPr>
        <w:t xml:space="preserve"> Here, deposition velocities follow those used by </w:t>
      </w:r>
      <w:r w:rsidR="007256D4">
        <w:rPr>
          <w:rFonts w:cs="Times New Roman"/>
        </w:rPr>
        <w:fldChar w:fldCharType="begin"/>
      </w:r>
      <w:r w:rsidR="00F6216D">
        <w:rPr>
          <w:rFonts w:cs="Times New Roman"/>
        </w:rPr>
        <w:instrText xml:space="preserve"> ADDIN EN.CITE &lt;EndNote&gt;&lt;Cite AuthorYear="1"&gt;&lt;Author&gt;Kharecha&lt;/Author&gt;&lt;Year&gt;2005&lt;/Year&gt;&lt;RecNum&gt;31&lt;/RecNum&gt;&lt;DisplayText&gt;Kharecha, et al. (2005)&lt;/DisplayText&gt;&lt;record&gt;&lt;rec-number&gt;31&lt;/rec-number&gt;&lt;foreign-keys&gt;&lt;key app="EN" db-id="zsx9vatd3fapv9e29srxw0970vf9pp90wp29" timestamp="1563922623" guid="94bef6b0-7ee6-4ee7-8d51-6d55d5fd82cf"&gt;31&lt;/key&gt;&lt;/foreign-keys&gt;&lt;ref-type name="Journal Article"&gt;17&lt;/ref-type&gt;&lt;contributors&gt;&lt;authors&gt;&lt;author&gt;Kharecha, P&lt;/author&gt;&lt;author&gt;Kasting, J&lt;/author&gt;&lt;author&gt;Siefert, J&lt;/author&gt;&lt;/authors&gt;&lt;/contributors&gt;&lt;titles&gt;&lt;title&gt;A coupled atmosphere–ecosystem model of the early Archean Earth&lt;/title&gt;&lt;secondary-title&gt;Geobiology&lt;/secondary-title&gt;&lt;/titles&gt;&lt;periodical&gt;&lt;full-title&gt;Geobiology&lt;/full-title&gt;&lt;/periodical&gt;&lt;pages&gt;53-76&lt;/pages&gt;&lt;volume&gt;3&lt;/volume&gt;&lt;number&gt;2&lt;/number&gt;&lt;dates&gt;&lt;year&gt;2005&lt;/year&gt;&lt;/dates&gt;&lt;isbn&gt;1472-4677&lt;/isbn&gt;&lt;urls&gt;&lt;/urls&gt;&lt;/record&gt;&lt;/Cite&gt;&lt;/EndNote&gt;</w:instrText>
      </w:r>
      <w:r w:rsidR="007256D4">
        <w:rPr>
          <w:rFonts w:cs="Times New Roman"/>
        </w:rPr>
        <w:fldChar w:fldCharType="separate"/>
      </w:r>
      <w:r w:rsidR="007256D4">
        <w:rPr>
          <w:rFonts w:cs="Times New Roman"/>
          <w:noProof/>
        </w:rPr>
        <w:t>Kharecha, et al. (2005)</w:t>
      </w:r>
      <w:r w:rsidR="007256D4">
        <w:rPr>
          <w:rFonts w:cs="Times New Roman"/>
        </w:rPr>
        <w:fldChar w:fldCharType="end"/>
      </w:r>
      <w:r w:rsidR="007256D4">
        <w:rPr>
          <w:rFonts w:cs="Times New Roman"/>
        </w:rPr>
        <w:t xml:space="preserve"> and </w:t>
      </w:r>
      <w:r w:rsidR="007256D4">
        <w:rPr>
          <w:rFonts w:cs="Times New Roman"/>
        </w:rPr>
        <w:fldChar w:fldCharType="begin"/>
      </w:r>
      <w:r w:rsidR="00F6216D">
        <w:rPr>
          <w:rFonts w:cs="Times New Roman"/>
        </w:rPr>
        <w:instrText xml:space="preserve"> ADDIN EN.CITE &lt;EndNote&gt;&lt;Cite AuthorYear="1"&gt;&lt;Author&gt;Schwieterman&lt;/Author&gt;&lt;Year&gt;2019&lt;/Year&gt;&lt;RecNum&gt;27&lt;/RecNum&gt;&lt;DisplayText&gt;Schwieterman, et al. (2019)&lt;/DisplayText&gt;&lt;record&gt;&lt;rec-number&gt;27&lt;/rec-number&gt;&lt;foreign-keys&gt;&lt;key app="EN" db-id="zsx9vatd3fapv9e29srxw0970vf9pp90wp29" timestamp="1563919466" guid="14b4e59c-58e2-41f4-84cb-9a77ab109594"&gt;27&lt;/key&gt;&lt;/foreign-keys&gt;&lt;ref-type name="Journal Article"&gt;17&lt;/ref-type&gt;&lt;contributors&gt;&lt;authors&gt;&lt;author&gt;Schwieterman, Edward W&lt;/author&gt;&lt;author&gt;Reinhard, Christopher T&lt;/author&gt;&lt;author&gt;Olson, Stephanie L&lt;/author&gt;&lt;author&gt;Ozaki, Kazumi&lt;/author&gt;&lt;author&gt;Harman, Chester E&lt;/author&gt;&lt;author&gt;Hong, Peng K&lt;/author&gt;&lt;author&gt;Lyons, Timothy W&lt;/author&gt;&lt;/authors&gt;&lt;/contributors&gt;&lt;titles&gt;&lt;title&gt;Rethinking CO Antibiosignatures in the Search for Life Beyond the Solar System&lt;/title&gt;&lt;secondary-title&gt;The Astrophysical Journal&lt;/secondary-title&gt;&lt;/titles&gt;&lt;periodical&gt;&lt;full-title&gt;The Astrophysical Journal&lt;/full-title&gt;&lt;/periodical&gt;&lt;pages&gt;9&lt;/pages&gt;&lt;volume&gt;874&lt;/volume&gt;&lt;number&gt;1&lt;/number&gt;&lt;dates&gt;&lt;year&gt;2019&lt;/year&gt;&lt;/dates&gt;&lt;isbn&gt;0004-637X&lt;/isbn&gt;&lt;urls&gt;&lt;/urls&gt;&lt;/record&gt;&lt;/Cite&gt;&lt;/EndNote&gt;</w:instrText>
      </w:r>
      <w:r w:rsidR="007256D4">
        <w:rPr>
          <w:rFonts w:cs="Times New Roman"/>
        </w:rPr>
        <w:fldChar w:fldCharType="separate"/>
      </w:r>
      <w:r w:rsidR="007256D4">
        <w:rPr>
          <w:rFonts w:cs="Times New Roman"/>
          <w:noProof/>
        </w:rPr>
        <w:t>Schwieterman, et al. (2019)</w:t>
      </w:r>
      <w:r w:rsidR="007256D4">
        <w:rPr>
          <w:rFonts w:cs="Times New Roman"/>
        </w:rPr>
        <w:fldChar w:fldCharType="end"/>
      </w:r>
      <w:r w:rsidR="007256D4">
        <w:rPr>
          <w:rFonts w:cs="Times New Roman"/>
        </w:rPr>
        <w:t>.</w:t>
      </w:r>
    </w:p>
    <w:p w14:paraId="5DB152DE" w14:textId="0A5E23EE" w:rsidR="00B8519F" w:rsidRDefault="00B8519F" w:rsidP="00622FD7">
      <w:pPr>
        <w:rPr>
          <w:rFonts w:cs="Times New Roman"/>
        </w:rPr>
      </w:pPr>
    </w:p>
    <w:p w14:paraId="5895221F" w14:textId="4E31A10B" w:rsidR="00183246" w:rsidRDefault="00183246" w:rsidP="00183246">
      <w:pPr>
        <w:jc w:val="center"/>
        <w:rPr>
          <w:rFonts w:cs="Times New Roman"/>
        </w:rPr>
      </w:pPr>
      <w:r>
        <w:rPr>
          <w:rFonts w:cs="Times New Roman"/>
          <w:noProof/>
        </w:rPr>
        <w:lastRenderedPageBreak/>
        <w:drawing>
          <wp:inline distT="0" distB="0" distL="0" distR="0" wp14:anchorId="1B6D7E27" wp14:editId="61E96A50">
            <wp:extent cx="3220118" cy="3953933"/>
            <wp:effectExtent l="0" t="0" r="5715" b="0"/>
            <wp:docPr id="623" name="Picture 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 name="temp_H2O.pdf"/>
                    <pic:cNvPicPr/>
                  </pic:nvPicPr>
                  <pic:blipFill>
                    <a:blip r:embed="rId243">
                      <a:extLst>
                        <a:ext uri="{28A0092B-C50C-407E-A947-70E740481C1C}">
                          <a14:useLocalDpi xmlns:a14="http://schemas.microsoft.com/office/drawing/2010/main" val="0"/>
                        </a:ext>
                      </a:extLst>
                    </a:blip>
                    <a:stretch>
                      <a:fillRect/>
                    </a:stretch>
                  </pic:blipFill>
                  <pic:spPr>
                    <a:xfrm>
                      <a:off x="0" y="0"/>
                      <a:ext cx="3224761" cy="3959634"/>
                    </a:xfrm>
                    <a:prstGeom prst="rect">
                      <a:avLst/>
                    </a:prstGeom>
                  </pic:spPr>
                </pic:pic>
              </a:graphicData>
            </a:graphic>
          </wp:inline>
        </w:drawing>
      </w:r>
    </w:p>
    <w:p w14:paraId="60FC0C1E" w14:textId="341F4132" w:rsidR="00183246" w:rsidRPr="00183246" w:rsidRDefault="00183246" w:rsidP="00183246">
      <w:pPr>
        <w:pStyle w:val="Caption"/>
      </w:pPr>
      <w:bookmarkStart w:id="34" w:name="_Ref29464383"/>
      <w:r>
        <w:t xml:space="preserve">Figure </w:t>
      </w:r>
      <w:r w:rsidR="007D0210">
        <w:fldChar w:fldCharType="begin"/>
      </w:r>
      <w:r w:rsidR="007D0210">
        <w:instrText xml:space="preserve"> SEQ Figure \* ARABIC </w:instrText>
      </w:r>
      <w:r w:rsidR="007D0210">
        <w:fldChar w:fldCharType="separate"/>
      </w:r>
      <w:r w:rsidR="00D011B4">
        <w:rPr>
          <w:noProof/>
        </w:rPr>
        <w:t>6</w:t>
      </w:r>
      <w:r w:rsidR="007D0210">
        <w:rPr>
          <w:noProof/>
        </w:rPr>
        <w:fldChar w:fldCharType="end"/>
      </w:r>
      <w:bookmarkEnd w:id="34"/>
      <w:r>
        <w:t>: (a) Temperature profile and (b) H</w:t>
      </w:r>
      <w:r>
        <w:rPr>
          <w:vertAlign w:val="subscript"/>
        </w:rPr>
        <w:t>2</w:t>
      </w:r>
      <w:r>
        <w:t>O profile used for every simulation in this study.</w:t>
      </w:r>
    </w:p>
    <w:p w14:paraId="7C52C3AB" w14:textId="2B8CD3C5" w:rsidR="00183246" w:rsidRDefault="00183246" w:rsidP="00622FD7">
      <w:pPr>
        <w:rPr>
          <w:rFonts w:cs="Times New Roman"/>
        </w:rPr>
      </w:pPr>
    </w:p>
    <w:p w14:paraId="54A4EA28" w14:textId="77777777" w:rsidR="00183246" w:rsidRDefault="00183246" w:rsidP="00622FD7">
      <w:pPr>
        <w:rPr>
          <w:rFonts w:cs="Times New Roman"/>
        </w:rPr>
      </w:pPr>
    </w:p>
    <w:p w14:paraId="5C104FDF" w14:textId="4D1BE952" w:rsidR="00B8519F" w:rsidRPr="00B8519F" w:rsidRDefault="00B8519F" w:rsidP="00B8519F">
      <w:pPr>
        <w:jc w:val="center"/>
        <w:rPr>
          <w:rFonts w:cs="Times New Roman"/>
          <w:b/>
          <w:bCs/>
        </w:rPr>
      </w:pPr>
      <w:r w:rsidRPr="00F03400">
        <w:rPr>
          <w:rFonts w:cs="Times New Roman"/>
          <w:b/>
          <w:bCs/>
          <w:highlight w:val="yellow"/>
        </w:rPr>
        <w:t>Table 6</w:t>
      </w:r>
    </w:p>
    <w:p w14:paraId="42D2BAD7" w14:textId="26D10082" w:rsidR="00B8519F" w:rsidRDefault="00B8519F" w:rsidP="00B8519F">
      <w:pPr>
        <w:jc w:val="center"/>
        <w:rPr>
          <w:rFonts w:cs="Times New Roman"/>
        </w:rPr>
      </w:pPr>
      <w:r>
        <w:rPr>
          <w:rFonts w:cs="Times New Roman"/>
        </w:rPr>
        <w:t>Updated reaction rates</w:t>
      </w:r>
      <w:r w:rsidR="002E52C6">
        <w:rPr>
          <w:rFonts w:cs="Times New Roman"/>
        </w:rPr>
        <w:t xml:space="preserve"> for </w:t>
      </w:r>
      <w:r w:rsidR="002E52C6">
        <w:rPr>
          <w:rFonts w:cs="Times New Roman"/>
          <w:i/>
          <w:iCs/>
        </w:rPr>
        <w:t>Atmos</w:t>
      </w:r>
      <w:r>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F3133" w14:paraId="35732FF8" w14:textId="77777777" w:rsidTr="004B60A5">
        <w:tc>
          <w:tcPr>
            <w:tcW w:w="3116" w:type="dxa"/>
            <w:tcBorders>
              <w:top w:val="double" w:sz="4" w:space="0" w:color="auto"/>
              <w:bottom w:val="single" w:sz="4" w:space="0" w:color="auto"/>
            </w:tcBorders>
          </w:tcPr>
          <w:p w14:paraId="097AB1A3" w14:textId="0E90B9C3" w:rsidR="00BF3133" w:rsidRDefault="00BF3133" w:rsidP="00B8519F">
            <w:pPr>
              <w:rPr>
                <w:rFonts w:cs="Times New Roman"/>
              </w:rPr>
            </w:pPr>
            <w:r>
              <w:rPr>
                <w:rFonts w:cs="Times New Roman"/>
              </w:rPr>
              <w:t>Rx #</w:t>
            </w:r>
          </w:p>
        </w:tc>
        <w:tc>
          <w:tcPr>
            <w:tcW w:w="3117" w:type="dxa"/>
            <w:tcBorders>
              <w:top w:val="double" w:sz="4" w:space="0" w:color="auto"/>
              <w:bottom w:val="single" w:sz="4" w:space="0" w:color="auto"/>
            </w:tcBorders>
            <w:vAlign w:val="bottom"/>
          </w:tcPr>
          <w:p w14:paraId="42FD697F" w14:textId="429F51E0" w:rsidR="00BF3133" w:rsidRDefault="00BF3133" w:rsidP="004B60A5">
            <w:pPr>
              <w:jc w:val="center"/>
              <w:rPr>
                <w:rFonts w:cs="Times New Roman"/>
              </w:rPr>
            </w:pPr>
            <w:r>
              <w:rPr>
                <w:rFonts w:cs="Times New Roman"/>
              </w:rPr>
              <w:t>Reaction</w:t>
            </w:r>
          </w:p>
        </w:tc>
        <w:tc>
          <w:tcPr>
            <w:tcW w:w="3117" w:type="dxa"/>
            <w:tcBorders>
              <w:top w:val="double" w:sz="4" w:space="0" w:color="auto"/>
              <w:bottom w:val="single" w:sz="4" w:space="0" w:color="auto"/>
            </w:tcBorders>
            <w:vAlign w:val="center"/>
          </w:tcPr>
          <w:p w14:paraId="0EC4F838" w14:textId="5F52E486" w:rsidR="00BF3133" w:rsidRDefault="00BF3133" w:rsidP="004B60A5">
            <w:pPr>
              <w:jc w:val="right"/>
              <w:rPr>
                <w:rFonts w:cs="Times New Roman"/>
              </w:rPr>
            </w:pPr>
            <w:r>
              <w:rPr>
                <w:rFonts w:cs="Times New Roman"/>
              </w:rPr>
              <w:t>Rate (cm</w:t>
            </w:r>
            <w:r>
              <w:rPr>
                <w:rFonts w:cs="Times New Roman"/>
                <w:vertAlign w:val="superscript"/>
              </w:rPr>
              <w:t>3</w:t>
            </w:r>
            <w:r>
              <w:rPr>
                <w:rFonts w:cs="Times New Roman"/>
              </w:rPr>
              <w:t xml:space="preserve"> s</w:t>
            </w:r>
            <w:r>
              <w:rPr>
                <w:rFonts w:cs="Times New Roman"/>
                <w:vertAlign w:val="superscript"/>
              </w:rPr>
              <w:t>-1</w:t>
            </w:r>
            <w:r>
              <w:rPr>
                <w:rFonts w:cs="Times New Roman"/>
              </w:rPr>
              <w:t>)</w:t>
            </w:r>
          </w:p>
        </w:tc>
      </w:tr>
      <w:tr w:rsidR="00BF3133" w14:paraId="3C1D8608" w14:textId="77777777" w:rsidTr="004B60A5">
        <w:tc>
          <w:tcPr>
            <w:tcW w:w="3116" w:type="dxa"/>
            <w:tcBorders>
              <w:top w:val="single" w:sz="4" w:space="0" w:color="auto"/>
            </w:tcBorders>
          </w:tcPr>
          <w:p w14:paraId="1F041CB4" w14:textId="046BE519" w:rsidR="00BF3133" w:rsidRDefault="00BF3133" w:rsidP="00B8519F">
            <w:pPr>
              <w:rPr>
                <w:rFonts w:cs="Times New Roman"/>
              </w:rPr>
            </w:pPr>
            <w:r>
              <w:rPr>
                <w:rFonts w:cs="Times New Roman"/>
              </w:rPr>
              <w:t>61</w:t>
            </w:r>
          </w:p>
        </w:tc>
        <w:tc>
          <w:tcPr>
            <w:tcW w:w="3117" w:type="dxa"/>
            <w:tcBorders>
              <w:top w:val="single" w:sz="4" w:space="0" w:color="auto"/>
            </w:tcBorders>
          </w:tcPr>
          <w:p w14:paraId="7BCDF689" w14:textId="2437A4F8" w:rsidR="00BF3133" w:rsidRDefault="007D0210" w:rsidP="004B60A5">
            <w:pPr>
              <w:jc w:val="center"/>
              <w:rPr>
                <w:rFonts w:cs="Times New Roman"/>
              </w:rPr>
            </w:pPr>
            <w:r w:rsidRPr="00BF3133">
              <w:rPr>
                <w:rFonts w:cs="Times New Roman"/>
                <w:noProof/>
                <w:position w:val="-12"/>
              </w:rPr>
              <w:object w:dxaOrig="2340" w:dyaOrig="400" w14:anchorId="6964FAAA">
                <v:shape id="_x0000_i1050" type="#_x0000_t75" alt="" style="width:116.9pt;height:19.15pt;mso-width-percent:0;mso-height-percent:0;mso-width-percent:0;mso-height-percent:0" o:ole="">
                  <v:imagedata r:id="rId244" o:title=""/>
                </v:shape>
                <o:OLEObject Type="Embed" ProgID="Equation.DSMT4" ShapeID="_x0000_i1050" DrawAspect="Content" ObjectID="_1643357476" r:id="rId245"/>
              </w:object>
            </w:r>
          </w:p>
        </w:tc>
        <w:tc>
          <w:tcPr>
            <w:tcW w:w="3117" w:type="dxa"/>
            <w:tcBorders>
              <w:top w:val="single" w:sz="4" w:space="0" w:color="auto"/>
            </w:tcBorders>
          </w:tcPr>
          <w:p w14:paraId="2777DB1C" w14:textId="1D950CC4" w:rsidR="00BF3133" w:rsidRDefault="007D0210" w:rsidP="004B60A5">
            <w:pPr>
              <w:jc w:val="right"/>
              <w:rPr>
                <w:rFonts w:cs="Times New Roman"/>
              </w:rPr>
            </w:pPr>
            <w:r w:rsidRPr="00BF3133">
              <w:rPr>
                <w:rFonts w:cs="Times New Roman"/>
                <w:noProof/>
                <w:position w:val="-4"/>
              </w:rPr>
              <w:object w:dxaOrig="840" w:dyaOrig="320" w14:anchorId="0EB839BE">
                <v:shape id="_x0000_i1049" type="#_x0000_t75" alt="" style="width:41.6pt;height:15.85pt;mso-width-percent:0;mso-height-percent:0;mso-width-percent:0;mso-height-percent:0" o:ole="">
                  <v:imagedata r:id="rId246" o:title=""/>
                </v:shape>
                <o:OLEObject Type="Embed" ProgID="Equation.DSMT4" ShapeID="_x0000_i1049" DrawAspect="Content" ObjectID="_1643357477" r:id="rId247"/>
              </w:object>
            </w:r>
            <w:r w:rsidR="00BF3133">
              <w:rPr>
                <w:rFonts w:cs="Times New Roman"/>
              </w:rPr>
              <w:t xml:space="preserve"> </w:t>
            </w:r>
          </w:p>
        </w:tc>
      </w:tr>
      <w:tr w:rsidR="00BF3133" w14:paraId="07D281D5" w14:textId="77777777" w:rsidTr="004B60A5">
        <w:tc>
          <w:tcPr>
            <w:tcW w:w="3116" w:type="dxa"/>
          </w:tcPr>
          <w:p w14:paraId="53ABB7F9" w14:textId="5D1D1321" w:rsidR="00BF3133" w:rsidRDefault="00BF3133" w:rsidP="00B8519F">
            <w:pPr>
              <w:rPr>
                <w:rFonts w:cs="Times New Roman"/>
              </w:rPr>
            </w:pPr>
            <w:r>
              <w:rPr>
                <w:rFonts w:cs="Times New Roman"/>
              </w:rPr>
              <w:t>62</w:t>
            </w:r>
          </w:p>
        </w:tc>
        <w:tc>
          <w:tcPr>
            <w:tcW w:w="3117" w:type="dxa"/>
          </w:tcPr>
          <w:p w14:paraId="7DBDA7D7" w14:textId="1181F421" w:rsidR="00BF3133" w:rsidRDefault="007D0210" w:rsidP="004B60A5">
            <w:pPr>
              <w:jc w:val="center"/>
              <w:rPr>
                <w:rFonts w:cs="Times New Roman"/>
              </w:rPr>
            </w:pPr>
            <w:r w:rsidRPr="00BF3133">
              <w:rPr>
                <w:rFonts w:cs="Times New Roman"/>
                <w:noProof/>
                <w:position w:val="-12"/>
              </w:rPr>
              <w:object w:dxaOrig="2740" w:dyaOrig="400" w14:anchorId="142FBF6D">
                <v:shape id="_x0000_i1048" type="#_x0000_t75" alt="" style="width:137.4pt;height:19.15pt;mso-width-percent:0;mso-height-percent:0;mso-width-percent:0;mso-height-percent:0" o:ole="">
                  <v:imagedata r:id="rId248" o:title=""/>
                </v:shape>
                <o:OLEObject Type="Embed" ProgID="Equation.DSMT4" ShapeID="_x0000_i1048" DrawAspect="Content" ObjectID="_1643357478" r:id="rId249"/>
              </w:object>
            </w:r>
          </w:p>
        </w:tc>
        <w:tc>
          <w:tcPr>
            <w:tcW w:w="3117" w:type="dxa"/>
          </w:tcPr>
          <w:p w14:paraId="6FDCE1E2" w14:textId="53F1AF05" w:rsidR="00BF3133" w:rsidRDefault="007D0210" w:rsidP="004B60A5">
            <w:pPr>
              <w:jc w:val="right"/>
              <w:rPr>
                <w:rFonts w:cs="Times New Roman"/>
              </w:rPr>
            </w:pPr>
            <w:r w:rsidRPr="004B60A5">
              <w:rPr>
                <w:rFonts w:cs="Times New Roman"/>
                <w:noProof/>
                <w:position w:val="-6"/>
              </w:rPr>
              <w:object w:dxaOrig="1660" w:dyaOrig="340" w14:anchorId="5D3DD56B">
                <v:shape id="_x0000_i1047" type="#_x0000_t75" alt="" style="width:82.55pt;height:18.5pt;mso-width-percent:0;mso-height-percent:0;mso-width-percent:0;mso-height-percent:0" o:ole="">
                  <v:imagedata r:id="rId250" o:title=""/>
                </v:shape>
                <o:OLEObject Type="Embed" ProgID="Equation.DSMT4" ShapeID="_x0000_i1047" DrawAspect="Content" ObjectID="_1643357479" r:id="rId251"/>
              </w:object>
            </w:r>
            <w:r w:rsidR="00BF3133">
              <w:rPr>
                <w:rFonts w:cs="Times New Roman"/>
              </w:rPr>
              <w:t xml:space="preserve"> </w:t>
            </w:r>
          </w:p>
        </w:tc>
      </w:tr>
      <w:tr w:rsidR="00BF3133" w14:paraId="562FC21F" w14:textId="77777777" w:rsidTr="004B60A5">
        <w:tc>
          <w:tcPr>
            <w:tcW w:w="3116" w:type="dxa"/>
          </w:tcPr>
          <w:p w14:paraId="31CB7D0E" w14:textId="053F1669" w:rsidR="00BF3133" w:rsidRDefault="00BF3133" w:rsidP="00B8519F">
            <w:pPr>
              <w:rPr>
                <w:rFonts w:cs="Times New Roman"/>
              </w:rPr>
            </w:pPr>
            <w:r>
              <w:rPr>
                <w:rFonts w:cs="Times New Roman"/>
              </w:rPr>
              <w:t>116</w:t>
            </w:r>
          </w:p>
        </w:tc>
        <w:tc>
          <w:tcPr>
            <w:tcW w:w="3117" w:type="dxa"/>
          </w:tcPr>
          <w:p w14:paraId="66895029" w14:textId="7296BBB7" w:rsidR="00BF3133" w:rsidRDefault="007D0210" w:rsidP="004B60A5">
            <w:pPr>
              <w:jc w:val="center"/>
              <w:rPr>
                <w:rFonts w:cs="Times New Roman"/>
              </w:rPr>
            </w:pPr>
            <w:r w:rsidRPr="004B60A5">
              <w:rPr>
                <w:rFonts w:cs="Times New Roman"/>
                <w:noProof/>
                <w:position w:val="-12"/>
              </w:rPr>
              <w:object w:dxaOrig="2400" w:dyaOrig="380" w14:anchorId="3AC843C6">
                <v:shape id="_x0000_i1046" type="#_x0000_t75" alt="" style="width:120.2pt;height:19.15pt;mso-width-percent:0;mso-height-percent:0;mso-width-percent:0;mso-height-percent:0" o:ole="">
                  <v:imagedata r:id="rId252" o:title=""/>
                </v:shape>
                <o:OLEObject Type="Embed" ProgID="Equation.DSMT4" ShapeID="_x0000_i1046" DrawAspect="Content" ObjectID="_1643357480" r:id="rId253"/>
              </w:object>
            </w:r>
            <w:r w:rsidR="004B60A5">
              <w:rPr>
                <w:rFonts w:cs="Times New Roman"/>
              </w:rPr>
              <w:t xml:space="preserve"> </w:t>
            </w:r>
          </w:p>
        </w:tc>
        <w:tc>
          <w:tcPr>
            <w:tcW w:w="3117" w:type="dxa"/>
          </w:tcPr>
          <w:p w14:paraId="3CD51913" w14:textId="7FB9832F" w:rsidR="00BF3133" w:rsidRDefault="007D0210" w:rsidP="004B60A5">
            <w:pPr>
              <w:jc w:val="right"/>
              <w:rPr>
                <w:rFonts w:cs="Times New Roman"/>
              </w:rPr>
            </w:pPr>
            <w:r w:rsidRPr="004B60A5">
              <w:rPr>
                <w:rFonts w:cs="Times New Roman"/>
                <w:noProof/>
                <w:position w:val="-6"/>
              </w:rPr>
              <w:object w:dxaOrig="1020" w:dyaOrig="340" w14:anchorId="774CD39B">
                <v:shape id="_x0000_i1045" type="#_x0000_t75" alt="" style="width:51.5pt;height:18.5pt;mso-width-percent:0;mso-height-percent:0;mso-width-percent:0;mso-height-percent:0" o:ole="">
                  <v:imagedata r:id="rId254" o:title=""/>
                </v:shape>
                <o:OLEObject Type="Embed" ProgID="Equation.DSMT4" ShapeID="_x0000_i1045" DrawAspect="Content" ObjectID="_1643357481" r:id="rId255"/>
              </w:object>
            </w:r>
            <w:r w:rsidR="004B60A5">
              <w:rPr>
                <w:rFonts w:cs="Times New Roman"/>
              </w:rPr>
              <w:t xml:space="preserve"> </w:t>
            </w:r>
          </w:p>
        </w:tc>
      </w:tr>
      <w:tr w:rsidR="00BF3133" w14:paraId="6C54C59A" w14:textId="77777777" w:rsidTr="004B60A5">
        <w:tc>
          <w:tcPr>
            <w:tcW w:w="3116" w:type="dxa"/>
          </w:tcPr>
          <w:p w14:paraId="0136FF66" w14:textId="376FB389" w:rsidR="00BF3133" w:rsidRDefault="00BF3133" w:rsidP="00B8519F">
            <w:pPr>
              <w:rPr>
                <w:rFonts w:cs="Times New Roman"/>
              </w:rPr>
            </w:pPr>
            <w:r>
              <w:rPr>
                <w:rFonts w:cs="Times New Roman"/>
              </w:rPr>
              <w:t>123</w:t>
            </w:r>
          </w:p>
        </w:tc>
        <w:tc>
          <w:tcPr>
            <w:tcW w:w="3117" w:type="dxa"/>
          </w:tcPr>
          <w:p w14:paraId="35F0A141" w14:textId="156B79EF" w:rsidR="00BF3133" w:rsidRDefault="007D0210" w:rsidP="004B60A5">
            <w:pPr>
              <w:jc w:val="center"/>
              <w:rPr>
                <w:rFonts w:cs="Times New Roman"/>
              </w:rPr>
            </w:pPr>
            <w:r w:rsidRPr="004B60A5">
              <w:rPr>
                <w:rFonts w:cs="Times New Roman"/>
                <w:noProof/>
                <w:position w:val="-12"/>
              </w:rPr>
              <w:object w:dxaOrig="2660" w:dyaOrig="380" w14:anchorId="2213013E">
                <v:shape id="_x0000_i1044" type="#_x0000_t75" alt="" style="width:133.45pt;height:19.15pt;mso-width-percent:0;mso-height-percent:0;mso-width-percent:0;mso-height-percent:0" o:ole="">
                  <v:imagedata r:id="rId256" o:title=""/>
                </v:shape>
                <o:OLEObject Type="Embed" ProgID="Equation.DSMT4" ShapeID="_x0000_i1044" DrawAspect="Content" ObjectID="_1643357482" r:id="rId257"/>
              </w:object>
            </w:r>
            <w:r w:rsidR="004B60A5">
              <w:rPr>
                <w:rFonts w:cs="Times New Roman"/>
              </w:rPr>
              <w:t xml:space="preserve"> </w:t>
            </w:r>
          </w:p>
        </w:tc>
        <w:tc>
          <w:tcPr>
            <w:tcW w:w="3117" w:type="dxa"/>
          </w:tcPr>
          <w:p w14:paraId="6B67131A" w14:textId="327FC66E" w:rsidR="00BF3133" w:rsidRDefault="007D0210" w:rsidP="004B60A5">
            <w:pPr>
              <w:jc w:val="right"/>
              <w:rPr>
                <w:rFonts w:cs="Times New Roman"/>
              </w:rPr>
            </w:pPr>
            <w:r w:rsidRPr="004B60A5">
              <w:rPr>
                <w:rFonts w:cs="Times New Roman"/>
                <w:noProof/>
                <w:position w:val="-6"/>
              </w:rPr>
              <w:object w:dxaOrig="1000" w:dyaOrig="340" w14:anchorId="0EAC9B51">
                <v:shape id="_x0000_i1043" type="#_x0000_t75" alt="" style="width:51.5pt;height:18.5pt;mso-width-percent:0;mso-height-percent:0;mso-width-percent:0;mso-height-percent:0" o:ole="">
                  <v:imagedata r:id="rId258" o:title=""/>
                </v:shape>
                <o:OLEObject Type="Embed" ProgID="Equation.DSMT4" ShapeID="_x0000_i1043" DrawAspect="Content" ObjectID="_1643357483" r:id="rId259"/>
              </w:object>
            </w:r>
            <w:r w:rsidR="004B60A5">
              <w:rPr>
                <w:rFonts w:cs="Times New Roman"/>
              </w:rPr>
              <w:t xml:space="preserve"> </w:t>
            </w:r>
          </w:p>
        </w:tc>
      </w:tr>
      <w:tr w:rsidR="00BF3133" w14:paraId="2A29D1A1" w14:textId="77777777" w:rsidTr="004B60A5">
        <w:tc>
          <w:tcPr>
            <w:tcW w:w="3116" w:type="dxa"/>
          </w:tcPr>
          <w:p w14:paraId="0B2D9A36" w14:textId="14B980A8" w:rsidR="00BF3133" w:rsidRDefault="00BF3133" w:rsidP="00B8519F">
            <w:pPr>
              <w:rPr>
                <w:rFonts w:cs="Times New Roman"/>
              </w:rPr>
            </w:pPr>
            <w:r>
              <w:rPr>
                <w:rFonts w:cs="Times New Roman"/>
              </w:rPr>
              <w:t>124</w:t>
            </w:r>
          </w:p>
        </w:tc>
        <w:tc>
          <w:tcPr>
            <w:tcW w:w="3117" w:type="dxa"/>
          </w:tcPr>
          <w:p w14:paraId="6F81C76E" w14:textId="09DF5741" w:rsidR="00BF3133" w:rsidRDefault="007D0210" w:rsidP="004B60A5">
            <w:pPr>
              <w:jc w:val="center"/>
              <w:rPr>
                <w:rFonts w:cs="Times New Roman"/>
              </w:rPr>
            </w:pPr>
            <w:r w:rsidRPr="004B60A5">
              <w:rPr>
                <w:noProof/>
                <w:position w:val="-12"/>
              </w:rPr>
              <w:object w:dxaOrig="2340" w:dyaOrig="380" w14:anchorId="2FBC5CF3">
                <v:shape id="_x0000_i1042" type="#_x0000_t75" alt="" style="width:116.9pt;height:19.15pt;mso-width-percent:0;mso-height-percent:0;mso-width-percent:0;mso-height-percent:0" o:ole="">
                  <v:imagedata r:id="rId260" o:title=""/>
                </v:shape>
                <o:OLEObject Type="Embed" ProgID="Equation.DSMT4" ShapeID="_x0000_i1042" DrawAspect="Content" ObjectID="_1643357484" r:id="rId261"/>
              </w:object>
            </w:r>
            <w:r w:rsidR="004B60A5">
              <w:rPr>
                <w:rFonts w:cs="Times New Roman"/>
              </w:rPr>
              <w:t xml:space="preserve"> </w:t>
            </w:r>
          </w:p>
        </w:tc>
        <w:tc>
          <w:tcPr>
            <w:tcW w:w="3117" w:type="dxa"/>
          </w:tcPr>
          <w:p w14:paraId="60CCC18B" w14:textId="61B9487F" w:rsidR="00BF3133" w:rsidRDefault="007D0210" w:rsidP="004B60A5">
            <w:pPr>
              <w:jc w:val="right"/>
              <w:rPr>
                <w:rFonts w:cs="Times New Roman"/>
              </w:rPr>
            </w:pPr>
            <w:r w:rsidRPr="004B60A5">
              <w:rPr>
                <w:rFonts w:cs="Times New Roman"/>
                <w:noProof/>
                <w:position w:val="-6"/>
              </w:rPr>
              <w:object w:dxaOrig="1000" w:dyaOrig="340" w14:anchorId="4209E330">
                <v:shape id="_x0000_i1041" type="#_x0000_t75" alt="" style="width:51.5pt;height:18.5pt;mso-width-percent:0;mso-height-percent:0;mso-width-percent:0;mso-height-percent:0" o:ole="">
                  <v:imagedata r:id="rId258" o:title=""/>
                </v:shape>
                <o:OLEObject Type="Embed" ProgID="Equation.DSMT4" ShapeID="_x0000_i1041" DrawAspect="Content" ObjectID="_1643357485" r:id="rId262"/>
              </w:object>
            </w:r>
          </w:p>
        </w:tc>
      </w:tr>
      <w:tr w:rsidR="00BF3133" w14:paraId="2FC994E8" w14:textId="77777777" w:rsidTr="004B60A5">
        <w:tc>
          <w:tcPr>
            <w:tcW w:w="3116" w:type="dxa"/>
          </w:tcPr>
          <w:p w14:paraId="215BE90E" w14:textId="28A6B345" w:rsidR="00BF3133" w:rsidRDefault="00BF3133" w:rsidP="00B8519F">
            <w:pPr>
              <w:rPr>
                <w:rFonts w:cs="Times New Roman"/>
              </w:rPr>
            </w:pPr>
            <w:r>
              <w:rPr>
                <w:rFonts w:cs="Times New Roman"/>
              </w:rPr>
              <w:t>125</w:t>
            </w:r>
          </w:p>
        </w:tc>
        <w:tc>
          <w:tcPr>
            <w:tcW w:w="3117" w:type="dxa"/>
          </w:tcPr>
          <w:p w14:paraId="5E087036" w14:textId="3EDF625D" w:rsidR="00BF3133" w:rsidRDefault="007D0210" w:rsidP="004B60A5">
            <w:pPr>
              <w:jc w:val="center"/>
              <w:rPr>
                <w:rFonts w:cs="Times New Roman"/>
              </w:rPr>
            </w:pPr>
            <w:r w:rsidRPr="004B60A5">
              <w:rPr>
                <w:noProof/>
                <w:position w:val="-12"/>
              </w:rPr>
              <w:object w:dxaOrig="2380" w:dyaOrig="380" w14:anchorId="56D4954A">
                <v:shape id="_x0000_i1040" type="#_x0000_t75" alt="" style="width:118.9pt;height:19.15pt;mso-width-percent:0;mso-height-percent:0;mso-width-percent:0;mso-height-percent:0" o:ole="">
                  <v:imagedata r:id="rId263" o:title=""/>
                </v:shape>
                <o:OLEObject Type="Embed" ProgID="Equation.DSMT4" ShapeID="_x0000_i1040" DrawAspect="Content" ObjectID="_1643357486" r:id="rId264"/>
              </w:object>
            </w:r>
          </w:p>
        </w:tc>
        <w:tc>
          <w:tcPr>
            <w:tcW w:w="3117" w:type="dxa"/>
          </w:tcPr>
          <w:p w14:paraId="04C5B551" w14:textId="5E8A8731" w:rsidR="00BF3133" w:rsidRDefault="007D0210" w:rsidP="004B60A5">
            <w:pPr>
              <w:jc w:val="right"/>
              <w:rPr>
                <w:rFonts w:cs="Times New Roman"/>
              </w:rPr>
            </w:pPr>
            <w:r w:rsidRPr="004B60A5">
              <w:rPr>
                <w:rFonts w:cs="Times New Roman"/>
                <w:noProof/>
                <w:position w:val="-6"/>
              </w:rPr>
              <w:object w:dxaOrig="1000" w:dyaOrig="340" w14:anchorId="3ABBF666">
                <v:shape id="_x0000_i1039" type="#_x0000_t75" alt="" style="width:51.5pt;height:18.5pt;mso-width-percent:0;mso-height-percent:0;mso-width-percent:0;mso-height-percent:0" o:ole="">
                  <v:imagedata r:id="rId258" o:title=""/>
                </v:shape>
                <o:OLEObject Type="Embed" ProgID="Equation.DSMT4" ShapeID="_x0000_i1039" DrawAspect="Content" ObjectID="_1643357487" r:id="rId265"/>
              </w:object>
            </w:r>
          </w:p>
        </w:tc>
      </w:tr>
      <w:tr w:rsidR="00BF3133" w14:paraId="4F459C87" w14:textId="77777777" w:rsidTr="004B60A5">
        <w:tc>
          <w:tcPr>
            <w:tcW w:w="3116" w:type="dxa"/>
          </w:tcPr>
          <w:p w14:paraId="63624FC3" w14:textId="32DF0221" w:rsidR="00BF3133" w:rsidRDefault="00BF3133" w:rsidP="00B8519F">
            <w:pPr>
              <w:rPr>
                <w:rFonts w:cs="Times New Roman"/>
              </w:rPr>
            </w:pPr>
            <w:r>
              <w:rPr>
                <w:rFonts w:cs="Times New Roman"/>
              </w:rPr>
              <w:t>130</w:t>
            </w:r>
          </w:p>
        </w:tc>
        <w:tc>
          <w:tcPr>
            <w:tcW w:w="3117" w:type="dxa"/>
          </w:tcPr>
          <w:p w14:paraId="4D9AD09E" w14:textId="7CDDB5B0" w:rsidR="00BF3133" w:rsidRDefault="007D0210" w:rsidP="004B60A5">
            <w:pPr>
              <w:jc w:val="center"/>
              <w:rPr>
                <w:rFonts w:cs="Times New Roman"/>
              </w:rPr>
            </w:pPr>
            <w:r w:rsidRPr="004B60A5">
              <w:rPr>
                <w:rFonts w:cs="Times New Roman"/>
                <w:noProof/>
                <w:position w:val="-12"/>
              </w:rPr>
              <w:object w:dxaOrig="2140" w:dyaOrig="380" w14:anchorId="63D61AC5">
                <v:shape id="_x0000_i1038" type="#_x0000_t75" alt="" style="width:107pt;height:19.15pt;mso-width-percent:0;mso-height-percent:0;mso-width-percent:0;mso-height-percent:0" o:ole="">
                  <v:imagedata r:id="rId266" o:title=""/>
                </v:shape>
                <o:OLEObject Type="Embed" ProgID="Equation.DSMT4" ShapeID="_x0000_i1038" DrawAspect="Content" ObjectID="_1643357488" r:id="rId267"/>
              </w:object>
            </w:r>
            <w:r w:rsidR="004B60A5">
              <w:rPr>
                <w:rFonts w:cs="Times New Roman"/>
              </w:rPr>
              <w:t xml:space="preserve"> </w:t>
            </w:r>
          </w:p>
        </w:tc>
        <w:tc>
          <w:tcPr>
            <w:tcW w:w="3117" w:type="dxa"/>
          </w:tcPr>
          <w:p w14:paraId="47422300" w14:textId="134C042E" w:rsidR="00BF3133" w:rsidRDefault="007D0210" w:rsidP="004B60A5">
            <w:pPr>
              <w:jc w:val="right"/>
              <w:rPr>
                <w:rFonts w:cs="Times New Roman"/>
              </w:rPr>
            </w:pPr>
            <w:r w:rsidRPr="004B60A5">
              <w:rPr>
                <w:rFonts w:cs="Times New Roman"/>
                <w:noProof/>
                <w:position w:val="-6"/>
              </w:rPr>
              <w:object w:dxaOrig="1040" w:dyaOrig="340" w14:anchorId="664362F9">
                <v:shape id="_x0000_i1037" type="#_x0000_t75" alt="" style="width:52.85pt;height:18.5pt;mso-width-percent:0;mso-height-percent:0;mso-width-percent:0;mso-height-percent:0" o:ole="">
                  <v:imagedata r:id="rId268" o:title=""/>
                </v:shape>
                <o:OLEObject Type="Embed" ProgID="Equation.DSMT4" ShapeID="_x0000_i1037" DrawAspect="Content" ObjectID="_1643357489" r:id="rId269"/>
              </w:object>
            </w:r>
          </w:p>
        </w:tc>
      </w:tr>
      <w:tr w:rsidR="00BF3133" w14:paraId="6BFB11C0" w14:textId="77777777" w:rsidTr="004B60A5">
        <w:tc>
          <w:tcPr>
            <w:tcW w:w="3116" w:type="dxa"/>
          </w:tcPr>
          <w:p w14:paraId="185CD618" w14:textId="50DA8E5B" w:rsidR="00BF3133" w:rsidRDefault="00BF3133" w:rsidP="00B8519F">
            <w:pPr>
              <w:rPr>
                <w:rFonts w:cs="Times New Roman"/>
              </w:rPr>
            </w:pPr>
            <w:r>
              <w:rPr>
                <w:rFonts w:cs="Times New Roman"/>
              </w:rPr>
              <w:t>143</w:t>
            </w:r>
          </w:p>
        </w:tc>
        <w:tc>
          <w:tcPr>
            <w:tcW w:w="3117" w:type="dxa"/>
          </w:tcPr>
          <w:p w14:paraId="3C8E039A" w14:textId="19E33754" w:rsidR="00BF3133" w:rsidRDefault="007D0210" w:rsidP="004B60A5">
            <w:pPr>
              <w:jc w:val="center"/>
              <w:rPr>
                <w:rFonts w:cs="Times New Roman"/>
              </w:rPr>
            </w:pPr>
            <w:r w:rsidRPr="004B60A5">
              <w:rPr>
                <w:rFonts w:cs="Times New Roman"/>
                <w:noProof/>
                <w:position w:val="-12"/>
              </w:rPr>
              <w:object w:dxaOrig="2720" w:dyaOrig="380" w14:anchorId="494F9D07">
                <v:shape id="_x0000_i1036" type="#_x0000_t75" alt="" style="width:136.75pt;height:19.15pt;mso-width-percent:0;mso-height-percent:0;mso-width-percent:0;mso-height-percent:0" o:ole="">
                  <v:imagedata r:id="rId270" o:title=""/>
                </v:shape>
                <o:OLEObject Type="Embed" ProgID="Equation.DSMT4" ShapeID="_x0000_i1036" DrawAspect="Content" ObjectID="_1643357490" r:id="rId271"/>
              </w:object>
            </w:r>
            <w:r w:rsidR="004B60A5">
              <w:rPr>
                <w:rFonts w:cs="Times New Roman"/>
              </w:rPr>
              <w:t xml:space="preserve"> </w:t>
            </w:r>
          </w:p>
        </w:tc>
        <w:tc>
          <w:tcPr>
            <w:tcW w:w="3117" w:type="dxa"/>
          </w:tcPr>
          <w:p w14:paraId="2F2CFD38" w14:textId="4C1E3D29" w:rsidR="00BF3133" w:rsidRDefault="007D0210" w:rsidP="004B60A5">
            <w:pPr>
              <w:jc w:val="right"/>
              <w:rPr>
                <w:rFonts w:cs="Times New Roman"/>
              </w:rPr>
            </w:pPr>
            <w:r w:rsidRPr="004B60A5">
              <w:rPr>
                <w:rFonts w:cs="Times New Roman"/>
                <w:noProof/>
                <w:position w:val="-6"/>
              </w:rPr>
              <w:object w:dxaOrig="1680" w:dyaOrig="340" w14:anchorId="3C7DC193">
                <v:shape id="_x0000_i1035" type="#_x0000_t75" alt="" style="width:84.55pt;height:18.5pt;mso-width-percent:0;mso-height-percent:0;mso-width-percent:0;mso-height-percent:0" o:ole="">
                  <v:imagedata r:id="rId272" o:title=""/>
                </v:shape>
                <o:OLEObject Type="Embed" ProgID="Equation.DSMT4" ShapeID="_x0000_i1035" DrawAspect="Content" ObjectID="_1643357491" r:id="rId273"/>
              </w:object>
            </w:r>
          </w:p>
        </w:tc>
      </w:tr>
      <w:tr w:rsidR="00BF3133" w14:paraId="7DE6E3F9" w14:textId="77777777" w:rsidTr="004B60A5">
        <w:tc>
          <w:tcPr>
            <w:tcW w:w="3116" w:type="dxa"/>
          </w:tcPr>
          <w:p w14:paraId="556B3463" w14:textId="06EEE130" w:rsidR="00BF3133" w:rsidRDefault="00BF3133" w:rsidP="00B8519F">
            <w:pPr>
              <w:rPr>
                <w:rFonts w:cs="Times New Roman"/>
              </w:rPr>
            </w:pPr>
            <w:r>
              <w:rPr>
                <w:rFonts w:cs="Times New Roman"/>
              </w:rPr>
              <w:t>163</w:t>
            </w:r>
          </w:p>
        </w:tc>
        <w:tc>
          <w:tcPr>
            <w:tcW w:w="3117" w:type="dxa"/>
          </w:tcPr>
          <w:p w14:paraId="0CC594EE" w14:textId="7C67DA54" w:rsidR="00BF3133" w:rsidRDefault="007D0210" w:rsidP="004B60A5">
            <w:pPr>
              <w:jc w:val="center"/>
              <w:rPr>
                <w:rFonts w:cs="Times New Roman"/>
              </w:rPr>
            </w:pPr>
            <w:r w:rsidRPr="002E52C6">
              <w:rPr>
                <w:rFonts w:cs="Times New Roman"/>
                <w:noProof/>
                <w:position w:val="-12"/>
              </w:rPr>
              <w:object w:dxaOrig="2500" w:dyaOrig="380" w14:anchorId="659352A9">
                <v:shape id="_x0000_i1034" type="#_x0000_t75" alt="" style="width:126.15pt;height:19.15pt;mso-width-percent:0;mso-height-percent:0;mso-width-percent:0;mso-height-percent:0" o:ole="">
                  <v:imagedata r:id="rId274" o:title=""/>
                </v:shape>
                <o:OLEObject Type="Embed" ProgID="Equation.DSMT4" ShapeID="_x0000_i1034" DrawAspect="Content" ObjectID="_1643357492" r:id="rId275"/>
              </w:object>
            </w:r>
            <w:r w:rsidR="004B60A5">
              <w:rPr>
                <w:rFonts w:cs="Times New Roman"/>
              </w:rPr>
              <w:t xml:space="preserve"> </w:t>
            </w:r>
          </w:p>
        </w:tc>
        <w:tc>
          <w:tcPr>
            <w:tcW w:w="3117" w:type="dxa"/>
          </w:tcPr>
          <w:p w14:paraId="12EF3592" w14:textId="7D3E5AA5" w:rsidR="00BF3133" w:rsidRDefault="007D0210" w:rsidP="004B60A5">
            <w:pPr>
              <w:jc w:val="right"/>
              <w:rPr>
                <w:rFonts w:cs="Times New Roman"/>
              </w:rPr>
            </w:pPr>
            <w:r w:rsidRPr="004B60A5">
              <w:rPr>
                <w:rFonts w:cs="Times New Roman"/>
                <w:noProof/>
                <w:position w:val="-6"/>
              </w:rPr>
              <w:object w:dxaOrig="1020" w:dyaOrig="340" w14:anchorId="6ECE8624">
                <v:shape id="_x0000_i1033" type="#_x0000_t75" alt="" style="width:51.5pt;height:18.5pt;mso-width-percent:0;mso-height-percent:0;mso-width-percent:0;mso-height-percent:0" o:ole="">
                  <v:imagedata r:id="rId276" o:title=""/>
                </v:shape>
                <o:OLEObject Type="Embed" ProgID="Equation.DSMT4" ShapeID="_x0000_i1033" DrawAspect="Content" ObjectID="_1643357493" r:id="rId277"/>
              </w:object>
            </w:r>
          </w:p>
        </w:tc>
      </w:tr>
      <w:tr w:rsidR="00BF3133" w14:paraId="3B4C7F42" w14:textId="77777777" w:rsidTr="004B60A5">
        <w:tc>
          <w:tcPr>
            <w:tcW w:w="3116" w:type="dxa"/>
          </w:tcPr>
          <w:p w14:paraId="21A4F649" w14:textId="1D37A897" w:rsidR="00BF3133" w:rsidRDefault="00BF3133" w:rsidP="00B8519F">
            <w:pPr>
              <w:rPr>
                <w:rFonts w:cs="Times New Roman"/>
              </w:rPr>
            </w:pPr>
            <w:r>
              <w:rPr>
                <w:rFonts w:cs="Times New Roman"/>
              </w:rPr>
              <w:t>169</w:t>
            </w:r>
          </w:p>
        </w:tc>
        <w:tc>
          <w:tcPr>
            <w:tcW w:w="3117" w:type="dxa"/>
          </w:tcPr>
          <w:p w14:paraId="50891BEB" w14:textId="34643ECE" w:rsidR="00BF3133" w:rsidRDefault="007D0210" w:rsidP="004B60A5">
            <w:pPr>
              <w:jc w:val="center"/>
              <w:rPr>
                <w:rFonts w:cs="Times New Roman"/>
              </w:rPr>
            </w:pPr>
            <w:r w:rsidRPr="002E52C6">
              <w:rPr>
                <w:rFonts w:cs="Times New Roman"/>
                <w:noProof/>
                <w:position w:val="-12"/>
              </w:rPr>
              <w:object w:dxaOrig="2100" w:dyaOrig="380" w14:anchorId="15F1DFBF">
                <v:shape id="_x0000_i1032" type="#_x0000_t75" alt="" style="width:105.7pt;height:19.15pt;mso-width-percent:0;mso-height-percent:0;mso-width-percent:0;mso-height-percent:0" o:ole="">
                  <v:imagedata r:id="rId278" o:title=""/>
                </v:shape>
                <o:OLEObject Type="Embed" ProgID="Equation.DSMT4" ShapeID="_x0000_i1032" DrawAspect="Content" ObjectID="_1643357494" r:id="rId279"/>
              </w:object>
            </w:r>
            <w:r w:rsidR="002E52C6">
              <w:rPr>
                <w:rFonts w:cs="Times New Roman"/>
              </w:rPr>
              <w:t xml:space="preserve"> </w:t>
            </w:r>
          </w:p>
        </w:tc>
        <w:tc>
          <w:tcPr>
            <w:tcW w:w="3117" w:type="dxa"/>
          </w:tcPr>
          <w:p w14:paraId="3700F890" w14:textId="77A42920" w:rsidR="00BF3133" w:rsidRDefault="007D0210" w:rsidP="004B60A5">
            <w:pPr>
              <w:jc w:val="right"/>
              <w:rPr>
                <w:rFonts w:cs="Times New Roman"/>
              </w:rPr>
            </w:pPr>
            <w:r w:rsidRPr="004B60A5">
              <w:rPr>
                <w:rFonts w:cs="Times New Roman"/>
                <w:noProof/>
                <w:position w:val="-6"/>
              </w:rPr>
              <w:object w:dxaOrig="1020" w:dyaOrig="340" w14:anchorId="613B5849">
                <v:shape id="_x0000_i1031" type="#_x0000_t75" alt="" style="width:51.5pt;height:18.5pt;mso-width-percent:0;mso-height-percent:0;mso-width-percent:0;mso-height-percent:0" o:ole="">
                  <v:imagedata r:id="rId280" o:title=""/>
                </v:shape>
                <o:OLEObject Type="Embed" ProgID="Equation.DSMT4" ShapeID="_x0000_i1031" DrawAspect="Content" ObjectID="_1643357495" r:id="rId281"/>
              </w:object>
            </w:r>
          </w:p>
        </w:tc>
      </w:tr>
      <w:tr w:rsidR="00BF3133" w14:paraId="1E73AC62" w14:textId="77777777" w:rsidTr="004B60A5">
        <w:tc>
          <w:tcPr>
            <w:tcW w:w="3116" w:type="dxa"/>
          </w:tcPr>
          <w:p w14:paraId="2B8605A3" w14:textId="091FE13C" w:rsidR="00BF3133" w:rsidRDefault="00BF3133" w:rsidP="00B8519F">
            <w:pPr>
              <w:rPr>
                <w:rFonts w:cs="Times New Roman"/>
              </w:rPr>
            </w:pPr>
            <w:r>
              <w:rPr>
                <w:rFonts w:cs="Times New Roman"/>
              </w:rPr>
              <w:t>170</w:t>
            </w:r>
          </w:p>
        </w:tc>
        <w:tc>
          <w:tcPr>
            <w:tcW w:w="3117" w:type="dxa"/>
          </w:tcPr>
          <w:p w14:paraId="4F92F570" w14:textId="515B7B41" w:rsidR="00BF3133" w:rsidRDefault="007D0210" w:rsidP="004B60A5">
            <w:pPr>
              <w:jc w:val="center"/>
              <w:rPr>
                <w:rFonts w:cs="Times New Roman"/>
              </w:rPr>
            </w:pPr>
            <w:r w:rsidRPr="002E52C6">
              <w:rPr>
                <w:rFonts w:cs="Times New Roman"/>
                <w:noProof/>
                <w:position w:val="-12"/>
              </w:rPr>
              <w:object w:dxaOrig="2380" w:dyaOrig="380" w14:anchorId="77017241">
                <v:shape id="_x0000_i1030" type="#_x0000_t75" alt="" style="width:118.9pt;height:19.15pt;mso-width-percent:0;mso-height-percent:0;mso-width-percent:0;mso-height-percent:0" o:ole="">
                  <v:imagedata r:id="rId282" o:title=""/>
                </v:shape>
                <o:OLEObject Type="Embed" ProgID="Equation.DSMT4" ShapeID="_x0000_i1030" DrawAspect="Content" ObjectID="_1643357496" r:id="rId283"/>
              </w:object>
            </w:r>
            <w:r w:rsidR="002E52C6">
              <w:rPr>
                <w:rFonts w:cs="Times New Roman"/>
              </w:rPr>
              <w:t xml:space="preserve"> </w:t>
            </w:r>
          </w:p>
        </w:tc>
        <w:tc>
          <w:tcPr>
            <w:tcW w:w="3117" w:type="dxa"/>
          </w:tcPr>
          <w:p w14:paraId="53DE9E81" w14:textId="7D6E15CE" w:rsidR="00BF3133" w:rsidRDefault="007D0210" w:rsidP="004B60A5">
            <w:pPr>
              <w:jc w:val="right"/>
              <w:rPr>
                <w:rFonts w:cs="Times New Roman"/>
              </w:rPr>
            </w:pPr>
            <w:r w:rsidRPr="004B60A5">
              <w:rPr>
                <w:rFonts w:cs="Times New Roman"/>
                <w:noProof/>
                <w:position w:val="-6"/>
              </w:rPr>
              <w:object w:dxaOrig="1020" w:dyaOrig="340" w14:anchorId="486150DB">
                <v:shape id="_x0000_i1029" type="#_x0000_t75" alt="" style="width:51.5pt;height:18.5pt;mso-width-percent:0;mso-height-percent:0;mso-width-percent:0;mso-height-percent:0" o:ole="">
                  <v:imagedata r:id="rId284" o:title=""/>
                </v:shape>
                <o:OLEObject Type="Embed" ProgID="Equation.DSMT4" ShapeID="_x0000_i1029" DrawAspect="Content" ObjectID="_1643357497" r:id="rId285"/>
              </w:object>
            </w:r>
          </w:p>
        </w:tc>
      </w:tr>
      <w:tr w:rsidR="00BF3133" w14:paraId="06ACDB07" w14:textId="77777777" w:rsidTr="004B60A5">
        <w:tc>
          <w:tcPr>
            <w:tcW w:w="3116" w:type="dxa"/>
            <w:tcBorders>
              <w:bottom w:val="single" w:sz="4" w:space="0" w:color="auto"/>
            </w:tcBorders>
          </w:tcPr>
          <w:p w14:paraId="7D0AAD34" w14:textId="30457C2C" w:rsidR="00BF3133" w:rsidRDefault="00BF3133" w:rsidP="00B8519F">
            <w:pPr>
              <w:rPr>
                <w:rFonts w:cs="Times New Roman"/>
              </w:rPr>
            </w:pPr>
            <w:r>
              <w:rPr>
                <w:rFonts w:cs="Times New Roman"/>
              </w:rPr>
              <w:t>174</w:t>
            </w:r>
          </w:p>
        </w:tc>
        <w:tc>
          <w:tcPr>
            <w:tcW w:w="3117" w:type="dxa"/>
            <w:tcBorders>
              <w:bottom w:val="single" w:sz="4" w:space="0" w:color="auto"/>
            </w:tcBorders>
          </w:tcPr>
          <w:p w14:paraId="1DA39F00" w14:textId="1BB89C78" w:rsidR="00BF3133" w:rsidRDefault="007D0210" w:rsidP="004B60A5">
            <w:pPr>
              <w:jc w:val="center"/>
              <w:rPr>
                <w:rFonts w:cs="Times New Roman"/>
              </w:rPr>
            </w:pPr>
            <w:r w:rsidRPr="002E52C6">
              <w:rPr>
                <w:rFonts w:cs="Times New Roman"/>
                <w:noProof/>
                <w:position w:val="-6"/>
              </w:rPr>
              <w:object w:dxaOrig="2560" w:dyaOrig="280" w14:anchorId="24E8C498">
                <v:shape id="_x0000_i1028" type="#_x0000_t75" alt="" style="width:128.15pt;height:15.2pt;mso-width-percent:0;mso-height-percent:0;mso-width-percent:0;mso-height-percent:0" o:ole="">
                  <v:imagedata r:id="rId286" o:title=""/>
                </v:shape>
                <o:OLEObject Type="Embed" ProgID="Equation.DSMT4" ShapeID="_x0000_i1028" DrawAspect="Content" ObjectID="_1643357498" r:id="rId287"/>
              </w:object>
            </w:r>
            <w:r w:rsidR="002E52C6">
              <w:rPr>
                <w:rFonts w:cs="Times New Roman"/>
              </w:rPr>
              <w:t xml:space="preserve"> </w:t>
            </w:r>
          </w:p>
        </w:tc>
        <w:tc>
          <w:tcPr>
            <w:tcW w:w="3117" w:type="dxa"/>
            <w:tcBorders>
              <w:bottom w:val="single" w:sz="4" w:space="0" w:color="auto"/>
            </w:tcBorders>
          </w:tcPr>
          <w:p w14:paraId="29178743" w14:textId="27E4BBA4" w:rsidR="00BF3133" w:rsidRDefault="007D0210" w:rsidP="004B60A5">
            <w:pPr>
              <w:jc w:val="right"/>
              <w:rPr>
                <w:rFonts w:cs="Times New Roman"/>
              </w:rPr>
            </w:pPr>
            <w:r w:rsidRPr="004B60A5">
              <w:rPr>
                <w:rFonts w:cs="Times New Roman"/>
                <w:noProof/>
                <w:position w:val="-6"/>
              </w:rPr>
              <w:object w:dxaOrig="1000" w:dyaOrig="340" w14:anchorId="41F267C2">
                <v:shape id="_x0000_i1027" type="#_x0000_t75" alt="" style="width:51.5pt;height:18.5pt;mso-width-percent:0;mso-height-percent:0;mso-width-percent:0;mso-height-percent:0" o:ole="">
                  <v:imagedata r:id="rId288" o:title=""/>
                </v:shape>
                <o:OLEObject Type="Embed" ProgID="Equation.DSMT4" ShapeID="_x0000_i1027" DrawAspect="Content" ObjectID="_1643357499" r:id="rId289"/>
              </w:object>
            </w:r>
          </w:p>
        </w:tc>
      </w:tr>
    </w:tbl>
    <w:p w14:paraId="100CAE9D" w14:textId="5B4BD2E1" w:rsidR="00B8519F" w:rsidRDefault="004B60A5" w:rsidP="00B8519F">
      <w:pPr>
        <w:rPr>
          <w:rFonts w:cs="Times New Roman"/>
        </w:rPr>
      </w:pPr>
      <w:r>
        <w:rPr>
          <w:rFonts w:cs="Times New Roman"/>
        </w:rPr>
        <w:lastRenderedPageBreak/>
        <w:t xml:space="preserve">Note – All updated reaction rates are taken from </w:t>
      </w:r>
      <w:r>
        <w:rPr>
          <w:rFonts w:cs="Times New Roman"/>
        </w:rPr>
        <w:fldChar w:fldCharType="begin"/>
      </w:r>
      <w:r w:rsidR="00F6216D">
        <w:rPr>
          <w:rFonts w:cs="Times New Roman"/>
        </w:rPr>
        <w:instrText xml:space="preserve"> ADDIN EN.CITE &lt;EndNote&gt;&lt;Cite AuthorYear="1"&gt;&lt;Author&gt;Harman&lt;/Author&gt;&lt;Year&gt;2015&lt;/Year&gt;&lt;RecNum&gt;91&lt;/RecNum&gt;&lt;DisplayText&gt;Harman, et al. (2015)&lt;/DisplayText&gt;&lt;record&gt;&lt;rec-number&gt;91&lt;/rec-number&gt;&lt;foreign-keys&gt;&lt;key app="EN" db-id="zsx9vatd3fapv9e29srxw0970vf9pp90wp29" timestamp="1569691654" guid="50bf18a1-8bf0-49c2-b8b3-6676b9094c46"&gt;91&lt;/key&gt;&lt;/foreign-keys&gt;&lt;ref-type name="Journal Article"&gt;17&lt;/ref-type&gt;&lt;contributors&gt;&lt;authors&gt;&lt;author&gt;Harman, C. E.&lt;/author&gt;&lt;author&gt;Schwieterman, E. W.&lt;/author&gt;&lt;author&gt;Schottelkotte, James C.&lt;/author&gt;&lt;author&gt;Kasting, J. F.&lt;/author&gt;&lt;/authors&gt;&lt;/contributors&gt;&lt;titles&gt;&lt;title&gt;Abiotic O2 levels on planets around F, G, K, and M stars: possible false positives for life?&lt;/title&gt;&lt;secondary-title&gt;The Astrophysical Journal&lt;/secondary-title&gt;&lt;/titles&gt;&lt;periodical&gt;&lt;full-title&gt;The Astrophysical Journal&lt;/full-title&gt;&lt;/periodical&gt;&lt;pages&gt;137&lt;/pages&gt;&lt;volume&gt;812&lt;/volume&gt;&lt;number&gt;2&lt;/number&gt;&lt;dates&gt;&lt;year&gt;2015&lt;/year&gt;&lt;/dates&gt;&lt;publisher&gt;IOP Publishing&lt;/publisher&gt;&lt;isbn&gt;0004-637X&lt;/isbn&gt;&lt;urls&gt;&lt;/urls&gt;&lt;/record&gt;&lt;/Cite&gt;&lt;/EndNote&gt;</w:instrText>
      </w:r>
      <w:r>
        <w:rPr>
          <w:rFonts w:cs="Times New Roman"/>
        </w:rPr>
        <w:fldChar w:fldCharType="separate"/>
      </w:r>
      <w:r>
        <w:rPr>
          <w:rFonts w:cs="Times New Roman"/>
          <w:noProof/>
        </w:rPr>
        <w:t>Harman, et al. (2015)</w:t>
      </w:r>
      <w:r>
        <w:rPr>
          <w:rFonts w:cs="Times New Roman"/>
        </w:rPr>
        <w:fldChar w:fldCharType="end"/>
      </w:r>
      <w:r>
        <w:rPr>
          <w:rFonts w:cs="Times New Roman"/>
        </w:rPr>
        <w:t>.</w:t>
      </w:r>
      <w:r w:rsidR="002E52C6">
        <w:rPr>
          <w:rFonts w:cs="Times New Roman"/>
        </w:rPr>
        <w:t xml:space="preserve"> </w:t>
      </w:r>
      <w:r w:rsidR="002E52C6">
        <w:rPr>
          <w:rFonts w:cs="Times New Roman"/>
        </w:rPr>
        <w:fldChar w:fldCharType="begin"/>
      </w:r>
      <w:r w:rsidR="00F6216D">
        <w:rPr>
          <w:rFonts w:cs="Times New Roman"/>
        </w:rPr>
        <w:instrText xml:space="preserve"> ADDIN EN.CITE &lt;EndNote&gt;&lt;Cite AuthorYear="1"&gt;&lt;Author&gt;Harman&lt;/Author&gt;&lt;Year&gt;2015&lt;/Year&gt;&lt;RecNum&gt;91&lt;/RecNum&gt;&lt;DisplayText&gt;Harman, et al. (2015)&lt;/DisplayText&gt;&lt;record&gt;&lt;rec-number&gt;91&lt;/rec-number&gt;&lt;foreign-keys&gt;&lt;key app="EN" db-id="zsx9vatd3fapv9e29srxw0970vf9pp90wp29" timestamp="1569691654" guid="50bf18a1-8bf0-49c2-b8b3-6676b9094c46"&gt;91&lt;/key&gt;&lt;/foreign-keys&gt;&lt;ref-type name="Journal Article"&gt;17&lt;/ref-type&gt;&lt;contributors&gt;&lt;authors&gt;&lt;author&gt;Harman, C. E.&lt;/author&gt;&lt;author&gt;Schwieterman, E. W.&lt;/author&gt;&lt;author&gt;Schottelkotte, James C.&lt;/author&gt;&lt;author&gt;Kasting, J. F.&lt;/author&gt;&lt;/authors&gt;&lt;/contributors&gt;&lt;titles&gt;&lt;title&gt;Abiotic O2 levels on planets around F, G, K, and M stars: possible false positives for life?&lt;/title&gt;&lt;secondary-title&gt;The Astrophysical Journal&lt;/secondary-title&gt;&lt;/titles&gt;&lt;periodical&gt;&lt;full-title&gt;The Astrophysical Journal&lt;/full-title&gt;&lt;/periodical&gt;&lt;pages&gt;137&lt;/pages&gt;&lt;volume&gt;812&lt;/volume&gt;&lt;number&gt;2&lt;/number&gt;&lt;dates&gt;&lt;year&gt;2015&lt;/year&gt;&lt;/dates&gt;&lt;publisher&gt;IOP Publishing&lt;/publisher&gt;&lt;isbn&gt;0004-637X&lt;/isbn&gt;&lt;urls&gt;&lt;/urls&gt;&lt;/record&gt;&lt;/Cite&gt;&lt;/EndNote&gt;</w:instrText>
      </w:r>
      <w:r w:rsidR="002E52C6">
        <w:rPr>
          <w:rFonts w:cs="Times New Roman"/>
        </w:rPr>
        <w:fldChar w:fldCharType="separate"/>
      </w:r>
      <w:r w:rsidR="002E52C6">
        <w:rPr>
          <w:rFonts w:cs="Times New Roman"/>
          <w:noProof/>
        </w:rPr>
        <w:t>Harman, et al. (2015)</w:t>
      </w:r>
      <w:r w:rsidR="002E52C6">
        <w:rPr>
          <w:rFonts w:cs="Times New Roman"/>
        </w:rPr>
        <w:fldChar w:fldCharType="end"/>
      </w:r>
      <w:r w:rsidR="002E52C6">
        <w:rPr>
          <w:rFonts w:cs="Times New Roman"/>
        </w:rPr>
        <w:t xml:space="preserve"> incorrectly lists the rate for Rx #169. Here, </w:t>
      </w:r>
      <w:r w:rsidR="007D0210" w:rsidRPr="002E52C6">
        <w:rPr>
          <w:rFonts w:cs="Times New Roman"/>
          <w:noProof/>
          <w:position w:val="-4"/>
        </w:rPr>
        <w:object w:dxaOrig="220" w:dyaOrig="240" w14:anchorId="5AEC3311">
          <v:shape id="_x0000_i1026" type="#_x0000_t75" alt="" style="width:10.55pt;height:12.55pt;mso-width-percent:0;mso-height-percent:0;mso-width-percent:0;mso-height-percent:0" o:ole="">
            <v:imagedata r:id="rId290" o:title=""/>
          </v:shape>
          <o:OLEObject Type="Embed" ProgID="Equation.DSMT4" ShapeID="_x0000_i1026" DrawAspect="Content" ObjectID="_1643357500" r:id="rId291"/>
        </w:object>
      </w:r>
      <w:r w:rsidR="002E52C6">
        <w:rPr>
          <w:rFonts w:cs="Times New Roman"/>
        </w:rPr>
        <w:t xml:space="preserve"> is temperature in Kelvin. </w:t>
      </w:r>
    </w:p>
    <w:p w14:paraId="4CE177EE" w14:textId="7CB1D2A9" w:rsidR="00B8519F" w:rsidRDefault="00B8519F" w:rsidP="00622FD7">
      <w:pPr>
        <w:rPr>
          <w:rFonts w:cs="Times New Roman"/>
        </w:rPr>
      </w:pPr>
    </w:p>
    <w:p w14:paraId="4CEB9B93" w14:textId="059C49AE" w:rsidR="00B8519F" w:rsidRPr="001A3542" w:rsidRDefault="00B8519F" w:rsidP="00622FD7">
      <w:pPr>
        <w:rPr>
          <w:rFonts w:cs="Times New Roman"/>
        </w:rPr>
      </w:pPr>
    </w:p>
    <w:p w14:paraId="635AFA63" w14:textId="0ED4E785" w:rsidR="00622FD7" w:rsidRDefault="00622FD7" w:rsidP="00622FD7">
      <w:pPr>
        <w:jc w:val="center"/>
        <w:rPr>
          <w:rFonts w:cs="Times New Roman"/>
        </w:rPr>
      </w:pPr>
    </w:p>
    <w:p w14:paraId="18C2A299" w14:textId="32156EB7" w:rsidR="009C5D17" w:rsidRDefault="009C5D17" w:rsidP="00622FD7">
      <w:pPr>
        <w:jc w:val="center"/>
        <w:rPr>
          <w:rFonts w:cs="Times New Roman"/>
        </w:rPr>
      </w:pPr>
    </w:p>
    <w:p w14:paraId="7B452503" w14:textId="358E0D38" w:rsidR="009C5D17" w:rsidRDefault="009C5D17" w:rsidP="00622FD7">
      <w:pPr>
        <w:jc w:val="center"/>
        <w:rPr>
          <w:rFonts w:cs="Times New Roman"/>
        </w:rPr>
      </w:pPr>
    </w:p>
    <w:p w14:paraId="259DF397" w14:textId="540D6302" w:rsidR="009C5D17" w:rsidRPr="001A3542" w:rsidRDefault="00042E63" w:rsidP="00622FD7">
      <w:pPr>
        <w:jc w:val="center"/>
        <w:rPr>
          <w:rFonts w:cs="Times New Roman"/>
        </w:rPr>
      </w:pPr>
      <w:r>
        <w:rPr>
          <w:rFonts w:cs="Times New Roman"/>
          <w:noProof/>
        </w:rPr>
        <w:drawing>
          <wp:inline distT="0" distB="0" distL="0" distR="0" wp14:anchorId="209C2E47" wp14:editId="6869645C">
            <wp:extent cx="5943600" cy="3042285"/>
            <wp:effectExtent l="0" t="0" r="0" b="5715"/>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prebiotic.pdf"/>
                    <pic:cNvPicPr/>
                  </pic:nvPicPr>
                  <pic:blipFill>
                    <a:blip r:embed="rId292">
                      <a:extLst>
                        <a:ext uri="{28A0092B-C50C-407E-A947-70E740481C1C}">
                          <a14:useLocalDpi xmlns:a14="http://schemas.microsoft.com/office/drawing/2010/main" val="0"/>
                        </a:ext>
                      </a:extLst>
                    </a:blip>
                    <a:stretch>
                      <a:fillRect/>
                    </a:stretch>
                  </pic:blipFill>
                  <pic:spPr>
                    <a:xfrm>
                      <a:off x="0" y="0"/>
                      <a:ext cx="5943600" cy="3042285"/>
                    </a:xfrm>
                    <a:prstGeom prst="rect">
                      <a:avLst/>
                    </a:prstGeom>
                  </pic:spPr>
                </pic:pic>
              </a:graphicData>
            </a:graphic>
          </wp:inline>
        </w:drawing>
      </w:r>
    </w:p>
    <w:p w14:paraId="3444809B" w14:textId="0468AEAB" w:rsidR="00622FD7" w:rsidRPr="001A3542" w:rsidRDefault="006F4ECA" w:rsidP="008E31C3">
      <w:pPr>
        <w:pStyle w:val="Caption"/>
        <w:spacing w:line="360" w:lineRule="auto"/>
      </w:pPr>
      <w:bookmarkStart w:id="35" w:name="_Ref21622060"/>
      <w:bookmarkStart w:id="36" w:name="_Ref18072705"/>
      <w:r w:rsidRPr="00042E63">
        <w:rPr>
          <w:highlight w:val="yellow"/>
        </w:rPr>
        <w:t xml:space="preserve">Figure </w:t>
      </w:r>
      <w:r w:rsidR="00183246">
        <w:rPr>
          <w:highlight w:val="yellow"/>
        </w:rPr>
        <w:fldChar w:fldCharType="begin"/>
      </w:r>
      <w:r w:rsidR="00183246">
        <w:rPr>
          <w:highlight w:val="yellow"/>
        </w:rPr>
        <w:instrText xml:space="preserve"> SEQ Figure \* ARABIC </w:instrText>
      </w:r>
      <w:r w:rsidR="00183246">
        <w:rPr>
          <w:highlight w:val="yellow"/>
        </w:rPr>
        <w:fldChar w:fldCharType="separate"/>
      </w:r>
      <w:r w:rsidR="00D011B4">
        <w:rPr>
          <w:noProof/>
          <w:highlight w:val="yellow"/>
        </w:rPr>
        <w:t>7</w:t>
      </w:r>
      <w:r w:rsidR="00183246">
        <w:rPr>
          <w:highlight w:val="yellow"/>
        </w:rPr>
        <w:fldChar w:fldCharType="end"/>
      </w:r>
      <w:bookmarkEnd w:id="35"/>
      <w:r w:rsidR="00622FD7" w:rsidRPr="001A3542">
        <w:t>: Atmosphere-ocean disequilibrium calculation for the prebiotic Earth (minimum outgassing scenario).</w:t>
      </w:r>
      <w:bookmarkEnd w:id="36"/>
      <w:r w:rsidR="00622FD7" w:rsidRPr="001A3542">
        <w:t xml:space="preserve"> Blue bars show the modeled atmosphere and ocean composition. Red bars show what happens to the species when thermodynamic equilibrium is imposed.</w:t>
      </w:r>
      <w:r w:rsidR="009C5D17">
        <w:t xml:space="preserve"> (</w:t>
      </w:r>
      <w:r w:rsidR="001A6FE3">
        <w:t>a</w:t>
      </w:r>
      <w:r w:rsidR="009C5D17">
        <w:t>)</w:t>
      </w:r>
      <w:r w:rsidR="001A6FE3">
        <w:t xml:space="preserve"> Shows all gas phase species, whereas (b) shows all aqueous species.</w:t>
      </w:r>
    </w:p>
    <w:p w14:paraId="43068F94" w14:textId="77777777" w:rsidR="00622FD7" w:rsidRPr="001A3542" w:rsidRDefault="00622FD7" w:rsidP="00622FD7">
      <w:pPr>
        <w:rPr>
          <w:rFonts w:cs="Times New Roman"/>
        </w:rPr>
      </w:pPr>
    </w:p>
    <w:p w14:paraId="6DBEEF5D" w14:textId="02C53DEE" w:rsidR="00622FD7" w:rsidRPr="001A3542" w:rsidRDefault="00042E63" w:rsidP="00622FD7">
      <w:pPr>
        <w:jc w:val="center"/>
        <w:rPr>
          <w:rFonts w:cs="Times New Roman"/>
        </w:rPr>
      </w:pPr>
      <w:r>
        <w:rPr>
          <w:rFonts w:cs="Times New Roman"/>
          <w:noProof/>
        </w:rPr>
        <w:lastRenderedPageBreak/>
        <w:drawing>
          <wp:inline distT="0" distB="0" distL="0" distR="0" wp14:anchorId="63E57FAB" wp14:editId="19844A26">
            <wp:extent cx="5943600" cy="3042285"/>
            <wp:effectExtent l="0" t="0" r="0" b="5715"/>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 name="chemotrophic.pdf"/>
                    <pic:cNvPicPr/>
                  </pic:nvPicPr>
                  <pic:blipFill>
                    <a:blip r:embed="rId293">
                      <a:extLst>
                        <a:ext uri="{28A0092B-C50C-407E-A947-70E740481C1C}">
                          <a14:useLocalDpi xmlns:a14="http://schemas.microsoft.com/office/drawing/2010/main" val="0"/>
                        </a:ext>
                      </a:extLst>
                    </a:blip>
                    <a:stretch>
                      <a:fillRect/>
                    </a:stretch>
                  </pic:blipFill>
                  <pic:spPr>
                    <a:xfrm>
                      <a:off x="0" y="0"/>
                      <a:ext cx="5943600" cy="3042285"/>
                    </a:xfrm>
                    <a:prstGeom prst="rect">
                      <a:avLst/>
                    </a:prstGeom>
                  </pic:spPr>
                </pic:pic>
              </a:graphicData>
            </a:graphic>
          </wp:inline>
        </w:drawing>
      </w:r>
    </w:p>
    <w:p w14:paraId="276C6660" w14:textId="4AF7FC17" w:rsidR="001A6FE3" w:rsidRPr="001A3542" w:rsidRDefault="006F4ECA" w:rsidP="008E31C3">
      <w:pPr>
        <w:pStyle w:val="Caption"/>
        <w:spacing w:line="360" w:lineRule="auto"/>
      </w:pPr>
      <w:bookmarkStart w:id="37" w:name="_Ref21622077"/>
      <w:r w:rsidRPr="00042E63">
        <w:rPr>
          <w:highlight w:val="yellow"/>
        </w:rPr>
        <w:t xml:space="preserve">Figure </w:t>
      </w:r>
      <w:r w:rsidR="00183246">
        <w:rPr>
          <w:highlight w:val="yellow"/>
        </w:rPr>
        <w:fldChar w:fldCharType="begin"/>
      </w:r>
      <w:r w:rsidR="00183246">
        <w:rPr>
          <w:highlight w:val="yellow"/>
        </w:rPr>
        <w:instrText xml:space="preserve"> SEQ Figure \* ARABIC </w:instrText>
      </w:r>
      <w:r w:rsidR="00183246">
        <w:rPr>
          <w:highlight w:val="yellow"/>
        </w:rPr>
        <w:fldChar w:fldCharType="separate"/>
      </w:r>
      <w:r w:rsidR="00D011B4">
        <w:rPr>
          <w:noProof/>
          <w:highlight w:val="yellow"/>
        </w:rPr>
        <w:t>8</w:t>
      </w:r>
      <w:r w:rsidR="00183246">
        <w:rPr>
          <w:highlight w:val="yellow"/>
        </w:rPr>
        <w:fldChar w:fldCharType="end"/>
      </w:r>
      <w:bookmarkEnd w:id="37"/>
      <w:r w:rsidR="00622FD7" w:rsidRPr="001A3542">
        <w:t>: Atmosphere-ocean disequilibrium calculation for the chemotrophic Earth (minimum outgassing scenario). Blue bars show the modeled atmosphere and ocean composition. Red bars show what happens to the species when thermodynamic equilibrium is imposed.</w:t>
      </w:r>
      <w:r w:rsidR="001A6FE3">
        <w:t xml:space="preserve"> (a) Shows all gas phase species, whereas (b) shows all aqueous species.</w:t>
      </w:r>
    </w:p>
    <w:p w14:paraId="50F1B161" w14:textId="74B6E497" w:rsidR="00622FD7" w:rsidRPr="001A3542" w:rsidRDefault="00622FD7" w:rsidP="006F4ECA">
      <w:pPr>
        <w:pStyle w:val="Caption"/>
      </w:pPr>
    </w:p>
    <w:p w14:paraId="632EB3F9" w14:textId="77777777" w:rsidR="00622FD7" w:rsidRPr="001A3542" w:rsidRDefault="00622FD7" w:rsidP="00622FD7">
      <w:pPr>
        <w:rPr>
          <w:rFonts w:cs="Times New Roman"/>
        </w:rPr>
      </w:pPr>
    </w:p>
    <w:p w14:paraId="11BB3A37" w14:textId="178CF643" w:rsidR="00622FD7" w:rsidRPr="001A3542" w:rsidRDefault="00BB1D4F" w:rsidP="00622FD7">
      <w:pPr>
        <w:jc w:val="center"/>
        <w:rPr>
          <w:rFonts w:cs="Times New Roman"/>
        </w:rPr>
      </w:pPr>
      <w:r>
        <w:rPr>
          <w:rFonts w:cs="Times New Roman"/>
          <w:noProof/>
        </w:rPr>
        <w:drawing>
          <wp:inline distT="0" distB="0" distL="0" distR="0" wp14:anchorId="15D01872" wp14:editId="7AC63FB8">
            <wp:extent cx="5943600" cy="3055620"/>
            <wp:effectExtent l="0" t="0" r="0" b="508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Figure_8_gibbs_FMQ.pdf"/>
                    <pic:cNvPicPr/>
                  </pic:nvPicPr>
                  <pic:blipFill>
                    <a:blip r:embed="rId294">
                      <a:extLst>
                        <a:ext uri="{28A0092B-C50C-407E-A947-70E740481C1C}">
                          <a14:useLocalDpi xmlns:a14="http://schemas.microsoft.com/office/drawing/2010/main" val="0"/>
                        </a:ext>
                      </a:extLst>
                    </a:blip>
                    <a:stretch>
                      <a:fillRect/>
                    </a:stretch>
                  </pic:blipFill>
                  <pic:spPr>
                    <a:xfrm>
                      <a:off x="0" y="0"/>
                      <a:ext cx="5943600" cy="3055620"/>
                    </a:xfrm>
                    <a:prstGeom prst="rect">
                      <a:avLst/>
                    </a:prstGeom>
                  </pic:spPr>
                </pic:pic>
              </a:graphicData>
            </a:graphic>
          </wp:inline>
        </w:drawing>
      </w:r>
    </w:p>
    <w:p w14:paraId="56B512E4" w14:textId="0E0D60D6" w:rsidR="00622FD7" w:rsidRPr="001A3542" w:rsidRDefault="006F4ECA" w:rsidP="008E31C3">
      <w:pPr>
        <w:pStyle w:val="Caption"/>
        <w:spacing w:line="360" w:lineRule="auto"/>
        <w:rPr>
          <w:b/>
          <w:bCs/>
          <w:noProof/>
        </w:rPr>
      </w:pPr>
      <w:bookmarkStart w:id="38" w:name="_Ref21622154"/>
      <w:r w:rsidRPr="001A3542">
        <w:t xml:space="preserve">Figure </w:t>
      </w:r>
      <w:r w:rsidR="007D0210">
        <w:fldChar w:fldCharType="begin"/>
      </w:r>
      <w:r w:rsidR="007D0210">
        <w:instrText xml:space="preserve"> SEQ Figure \* ARABIC </w:instrText>
      </w:r>
      <w:r w:rsidR="007D0210">
        <w:fldChar w:fldCharType="separate"/>
      </w:r>
      <w:r w:rsidR="00D011B4">
        <w:rPr>
          <w:noProof/>
        </w:rPr>
        <w:t>9</w:t>
      </w:r>
      <w:r w:rsidR="007D0210">
        <w:rPr>
          <w:noProof/>
        </w:rPr>
        <w:fldChar w:fldCharType="end"/>
      </w:r>
      <w:bookmarkEnd w:id="38"/>
      <w:r w:rsidR="00622FD7" w:rsidRPr="001A3542">
        <w:t xml:space="preserve">: The effect of oxygen fugacity on the calculated available Gibbs energy for </w:t>
      </w:r>
      <w:r w:rsidR="00E624B7">
        <w:t xml:space="preserve">a </w:t>
      </w:r>
      <w:r w:rsidR="00622FD7" w:rsidRPr="001A3542">
        <w:t xml:space="preserve">volcanic outgassing coefficient </w:t>
      </w:r>
      <w:r w:rsidR="007D0210" w:rsidRPr="00025957">
        <w:rPr>
          <w:noProof/>
          <w:position w:val="-4"/>
        </w:rPr>
        <w:object w:dxaOrig="560" w:dyaOrig="260" w14:anchorId="5CCF8A97">
          <v:shape id="_x0000_i1025" type="#_x0000_t75" alt="" style="width:28.4pt;height:15.2pt;mso-width-percent:0;mso-height-percent:0;mso-width-percent:0;mso-height-percent:0" o:ole="">
            <v:imagedata r:id="rId295" o:title=""/>
          </v:shape>
          <o:OLEObject Type="Embed" ProgID="Equation.DSMT4" ShapeID="_x0000_i1025" DrawAspect="Content" ObjectID="_1643357501" r:id="rId296"/>
        </w:object>
      </w:r>
      <w:r w:rsidR="00622FD7" w:rsidRPr="001A3542">
        <w:rPr>
          <w:noProof/>
        </w:rPr>
        <w:t xml:space="preserve"> for prebiotic Earth and after the advent of a chemotrophic </w:t>
      </w:r>
      <w:r w:rsidR="00622FD7" w:rsidRPr="001A3542">
        <w:rPr>
          <w:noProof/>
        </w:rPr>
        <w:lastRenderedPageBreak/>
        <w:t xml:space="preserve">biosphere. </w:t>
      </w:r>
      <w:r w:rsidR="00E624B7">
        <w:rPr>
          <w:noProof/>
        </w:rPr>
        <w:t>A c</w:t>
      </w:r>
      <w:r w:rsidR="00622FD7" w:rsidRPr="001A3542">
        <w:rPr>
          <w:noProof/>
        </w:rPr>
        <w:t>hange in 1 log unit in oxygen fugacity changes the calculated avaliable Gibbs energy by a factor of ~2.</w:t>
      </w:r>
      <w:r w:rsidR="00622FD7" w:rsidRPr="001A3542">
        <w:rPr>
          <w:b/>
          <w:bCs/>
          <w:noProof/>
        </w:rPr>
        <w:t xml:space="preserve"> </w:t>
      </w:r>
    </w:p>
    <w:p w14:paraId="11423866" w14:textId="77777777" w:rsidR="006F4ECA" w:rsidRPr="001A3542" w:rsidRDefault="006F4ECA" w:rsidP="006F4ECA">
      <w:pPr>
        <w:rPr>
          <w:rFonts w:cs="Times New Roman"/>
        </w:rPr>
      </w:pPr>
    </w:p>
    <w:p w14:paraId="06C24C2C" w14:textId="102B3022" w:rsidR="004C5306" w:rsidRPr="004C5306" w:rsidRDefault="006F4ECA" w:rsidP="006F4ECA">
      <w:pPr>
        <w:pStyle w:val="Caption"/>
        <w:jc w:val="center"/>
        <w:rPr>
          <w:b/>
          <w:bCs/>
        </w:rPr>
      </w:pPr>
      <w:bookmarkStart w:id="39" w:name="_Ref21622178"/>
      <w:r w:rsidRPr="004C5306">
        <w:rPr>
          <w:b/>
          <w:bCs/>
        </w:rPr>
        <w:t xml:space="preserve">Table </w:t>
      </w:r>
      <w:bookmarkEnd w:id="39"/>
      <w:r w:rsidR="00B8519F">
        <w:rPr>
          <w:b/>
          <w:bCs/>
        </w:rPr>
        <w:t>7</w:t>
      </w:r>
    </w:p>
    <w:p w14:paraId="7BA29688" w14:textId="766306C2" w:rsidR="00622FD7" w:rsidRPr="001A3542" w:rsidRDefault="00622FD7" w:rsidP="006F4ECA">
      <w:pPr>
        <w:pStyle w:val="Caption"/>
        <w:jc w:val="center"/>
      </w:pPr>
      <w:r w:rsidRPr="001A3542">
        <w:t>Literature</w:t>
      </w:r>
      <w:r w:rsidR="00E624B7">
        <w:t xml:space="preserve"> values for</w:t>
      </w:r>
      <w:r w:rsidRPr="001A3542">
        <w:t xml:space="preserve"> the activation energy of nitrogen fixation</w:t>
      </w:r>
      <w:r w:rsidR="00E624B7">
        <w:t xml:space="preserve"> by chemical reduction</w:t>
      </w:r>
      <w:r w:rsidR="004C5306">
        <w:t>.</w:t>
      </w:r>
    </w:p>
    <w:tbl>
      <w:tblPr>
        <w:tblW w:w="9360" w:type="dxa"/>
        <w:tblInd w:w="-5" w:type="dxa"/>
        <w:tblLayout w:type="fixed"/>
        <w:tblCellMar>
          <w:left w:w="0" w:type="dxa"/>
          <w:right w:w="0" w:type="dxa"/>
        </w:tblCellMar>
        <w:tblLook w:val="04A0" w:firstRow="1" w:lastRow="0" w:firstColumn="1" w:lastColumn="0" w:noHBand="0" w:noVBand="1"/>
      </w:tblPr>
      <w:tblGrid>
        <w:gridCol w:w="1053"/>
        <w:gridCol w:w="1197"/>
        <w:gridCol w:w="1853"/>
        <w:gridCol w:w="5257"/>
      </w:tblGrid>
      <w:tr w:rsidR="00622FD7" w:rsidRPr="001A3542" w14:paraId="4C1D1E6F" w14:textId="77777777" w:rsidTr="00744978">
        <w:trPr>
          <w:trHeight w:val="516"/>
        </w:trPr>
        <w:tc>
          <w:tcPr>
            <w:tcW w:w="1053" w:type="dxa"/>
            <w:tcBorders>
              <w:top w:val="single" w:sz="4" w:space="0" w:color="auto"/>
              <w:left w:val="single" w:sz="4" w:space="0" w:color="auto"/>
              <w:bottom w:val="double" w:sz="6" w:space="0" w:color="auto"/>
              <w:right w:val="single" w:sz="4" w:space="0" w:color="auto"/>
            </w:tcBorders>
            <w:shd w:val="clear" w:color="auto" w:fill="auto"/>
            <w:tcMar>
              <w:top w:w="15" w:type="dxa"/>
              <w:left w:w="15" w:type="dxa"/>
              <w:bottom w:w="0" w:type="dxa"/>
              <w:right w:w="15" w:type="dxa"/>
            </w:tcMar>
            <w:vAlign w:val="center"/>
            <w:hideMark/>
          </w:tcPr>
          <w:p w14:paraId="2775DA37" w14:textId="76F10329" w:rsidR="00622FD7" w:rsidRPr="001A3542" w:rsidRDefault="00622FD7" w:rsidP="00744978">
            <w:pPr>
              <w:jc w:val="center"/>
              <w:rPr>
                <w:rFonts w:cs="Times New Roman"/>
                <w:color w:val="000000"/>
                <w:sz w:val="16"/>
                <w:szCs w:val="16"/>
              </w:rPr>
            </w:pPr>
            <w:r w:rsidRPr="001A3542">
              <w:rPr>
                <w:rFonts w:cs="Times New Roman"/>
                <w:color w:val="000000"/>
                <w:sz w:val="16"/>
                <w:szCs w:val="16"/>
              </w:rPr>
              <w:t>Cat</w:t>
            </w:r>
            <w:r w:rsidR="00E624B7">
              <w:rPr>
                <w:rFonts w:cs="Times New Roman"/>
                <w:color w:val="000000"/>
                <w:sz w:val="16"/>
                <w:szCs w:val="16"/>
              </w:rPr>
              <w:t>alytic process</w:t>
            </w:r>
          </w:p>
        </w:tc>
        <w:tc>
          <w:tcPr>
            <w:tcW w:w="1197" w:type="dxa"/>
            <w:tcBorders>
              <w:top w:val="single" w:sz="4" w:space="0" w:color="auto"/>
              <w:left w:val="single" w:sz="4" w:space="0" w:color="auto"/>
              <w:bottom w:val="double" w:sz="6" w:space="0" w:color="auto"/>
              <w:right w:val="single" w:sz="4" w:space="0" w:color="auto"/>
            </w:tcBorders>
            <w:shd w:val="clear" w:color="auto" w:fill="auto"/>
            <w:tcMar>
              <w:top w:w="15" w:type="dxa"/>
              <w:left w:w="15" w:type="dxa"/>
              <w:bottom w:w="0" w:type="dxa"/>
              <w:right w:w="15" w:type="dxa"/>
            </w:tcMar>
            <w:vAlign w:val="center"/>
            <w:hideMark/>
          </w:tcPr>
          <w:p w14:paraId="6F413EBA" w14:textId="77777777" w:rsidR="00622FD7" w:rsidRPr="001A3542" w:rsidRDefault="00622FD7" w:rsidP="00744978">
            <w:pPr>
              <w:jc w:val="center"/>
              <w:rPr>
                <w:rFonts w:cs="Times New Roman"/>
                <w:color w:val="000000"/>
                <w:sz w:val="16"/>
                <w:szCs w:val="16"/>
              </w:rPr>
            </w:pPr>
            <w:r w:rsidRPr="001A3542">
              <w:rPr>
                <w:rFonts w:cs="Times New Roman"/>
                <w:color w:val="000000"/>
                <w:sz w:val="16"/>
                <w:szCs w:val="16"/>
              </w:rPr>
              <w:t>Activation Energy</w:t>
            </w:r>
          </w:p>
        </w:tc>
        <w:tc>
          <w:tcPr>
            <w:tcW w:w="1853" w:type="dxa"/>
            <w:tcBorders>
              <w:top w:val="single" w:sz="4" w:space="0" w:color="auto"/>
              <w:left w:val="nil"/>
              <w:bottom w:val="double" w:sz="6" w:space="0" w:color="auto"/>
              <w:right w:val="single" w:sz="4" w:space="0" w:color="auto"/>
            </w:tcBorders>
            <w:shd w:val="clear" w:color="auto" w:fill="auto"/>
            <w:tcMar>
              <w:top w:w="15" w:type="dxa"/>
              <w:left w:w="15" w:type="dxa"/>
              <w:bottom w:w="0" w:type="dxa"/>
              <w:right w:w="15" w:type="dxa"/>
            </w:tcMar>
            <w:vAlign w:val="center"/>
            <w:hideMark/>
          </w:tcPr>
          <w:p w14:paraId="3510621A" w14:textId="77777777" w:rsidR="00622FD7" w:rsidRPr="001A3542" w:rsidRDefault="00622FD7" w:rsidP="00744978">
            <w:pPr>
              <w:jc w:val="center"/>
              <w:rPr>
                <w:rFonts w:cs="Times New Roman"/>
                <w:color w:val="000000"/>
                <w:sz w:val="16"/>
                <w:szCs w:val="16"/>
              </w:rPr>
            </w:pPr>
            <w:r w:rsidRPr="001A3542">
              <w:rPr>
                <w:rFonts w:cs="Times New Roman"/>
                <w:color w:val="000000"/>
                <w:sz w:val="16"/>
                <w:szCs w:val="16"/>
              </w:rPr>
              <w:t>Reference</w:t>
            </w:r>
          </w:p>
        </w:tc>
        <w:tc>
          <w:tcPr>
            <w:tcW w:w="5257" w:type="dxa"/>
            <w:tcBorders>
              <w:top w:val="single" w:sz="4" w:space="0" w:color="auto"/>
              <w:left w:val="nil"/>
              <w:bottom w:val="double" w:sz="6" w:space="0" w:color="auto"/>
              <w:right w:val="single" w:sz="4" w:space="0" w:color="auto"/>
            </w:tcBorders>
            <w:shd w:val="clear" w:color="auto" w:fill="auto"/>
            <w:tcMar>
              <w:top w:w="15" w:type="dxa"/>
              <w:left w:w="15" w:type="dxa"/>
              <w:bottom w:w="0" w:type="dxa"/>
              <w:right w:w="15" w:type="dxa"/>
            </w:tcMar>
            <w:vAlign w:val="center"/>
            <w:hideMark/>
          </w:tcPr>
          <w:p w14:paraId="50905516" w14:textId="77777777" w:rsidR="00622FD7" w:rsidRPr="001A3542" w:rsidRDefault="00622FD7" w:rsidP="00744978">
            <w:pPr>
              <w:jc w:val="center"/>
              <w:rPr>
                <w:rFonts w:cs="Times New Roman"/>
                <w:color w:val="000000"/>
                <w:sz w:val="16"/>
                <w:szCs w:val="16"/>
              </w:rPr>
            </w:pPr>
            <w:r w:rsidRPr="001A3542">
              <w:rPr>
                <w:rFonts w:cs="Times New Roman"/>
                <w:color w:val="000000"/>
                <w:sz w:val="16"/>
                <w:szCs w:val="16"/>
              </w:rPr>
              <w:t>Comments</w:t>
            </w:r>
          </w:p>
        </w:tc>
      </w:tr>
      <w:tr w:rsidR="00622FD7" w:rsidRPr="001A3542" w14:paraId="74DCE798" w14:textId="77777777" w:rsidTr="00744978">
        <w:trPr>
          <w:trHeight w:val="216"/>
        </w:trPr>
        <w:tc>
          <w:tcPr>
            <w:tcW w:w="1053" w:type="dxa"/>
            <w:vMerge w:val="restart"/>
            <w:tcBorders>
              <w:top w:val="nil"/>
              <w:left w:val="single" w:sz="4" w:space="0" w:color="auto"/>
              <w:bottom w:val="single" w:sz="4" w:space="0" w:color="000000"/>
              <w:right w:val="single" w:sz="4" w:space="0" w:color="auto"/>
            </w:tcBorders>
            <w:vAlign w:val="center"/>
            <w:hideMark/>
          </w:tcPr>
          <w:p w14:paraId="14256251" w14:textId="355C51EF" w:rsidR="00622FD7" w:rsidRPr="001A3542" w:rsidRDefault="00E624B7" w:rsidP="00744978">
            <w:pPr>
              <w:jc w:val="center"/>
              <w:rPr>
                <w:rFonts w:cs="Times New Roman"/>
                <w:color w:val="000000"/>
                <w:sz w:val="16"/>
                <w:szCs w:val="16"/>
              </w:rPr>
            </w:pPr>
            <w:r>
              <w:rPr>
                <w:rFonts w:cs="Times New Roman"/>
                <w:color w:val="000000"/>
                <w:sz w:val="16"/>
                <w:szCs w:val="16"/>
              </w:rPr>
              <w:t xml:space="preserve">With </w:t>
            </w:r>
            <w:r w:rsidR="00622FD7" w:rsidRPr="001A3542">
              <w:rPr>
                <w:rFonts w:cs="Times New Roman"/>
                <w:color w:val="000000"/>
                <w:sz w:val="16"/>
                <w:szCs w:val="16"/>
              </w:rPr>
              <w:t>no catalyst</w:t>
            </w:r>
          </w:p>
        </w:tc>
        <w:tc>
          <w:tcPr>
            <w:tcW w:w="1197"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hideMark/>
          </w:tcPr>
          <w:p w14:paraId="793976AB" w14:textId="77777777" w:rsidR="00622FD7" w:rsidRPr="001A3542" w:rsidRDefault="00622FD7" w:rsidP="00744978">
            <w:pPr>
              <w:rPr>
                <w:rFonts w:cs="Times New Roman"/>
                <w:color w:val="000000"/>
                <w:sz w:val="16"/>
                <w:szCs w:val="16"/>
              </w:rPr>
            </w:pPr>
            <w:r w:rsidRPr="001A3542">
              <w:rPr>
                <w:rFonts w:cs="Times New Roman"/>
                <w:color w:val="000000"/>
                <w:sz w:val="16"/>
                <w:szCs w:val="16"/>
              </w:rPr>
              <w:t>200 kJ/mol</w:t>
            </w:r>
          </w:p>
        </w:tc>
        <w:tc>
          <w:tcPr>
            <w:tcW w:w="185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C8A75A2" w14:textId="45193A8B" w:rsidR="00622FD7" w:rsidRPr="001A3542" w:rsidRDefault="00622FD7" w:rsidP="00744978">
            <w:pPr>
              <w:rPr>
                <w:rFonts w:cs="Times New Roman"/>
                <w:color w:val="000000"/>
                <w:sz w:val="16"/>
                <w:szCs w:val="16"/>
              </w:rPr>
            </w:pPr>
            <w:r w:rsidRPr="001A3542">
              <w:rPr>
                <w:rFonts w:cs="Times New Roman"/>
                <w:color w:val="000000"/>
                <w:sz w:val="16"/>
                <w:szCs w:val="16"/>
              </w:rPr>
              <w:fldChar w:fldCharType="begin"/>
            </w:r>
            <w:r w:rsidR="00F6216D">
              <w:rPr>
                <w:rFonts w:cs="Times New Roman"/>
                <w:color w:val="000000"/>
                <w:sz w:val="16"/>
                <w:szCs w:val="16"/>
              </w:rPr>
              <w:instrText xml:space="preserve"> ADDIN EN.CITE &lt;EndNote&gt;&lt;Cite&gt;&lt;Author&gt;Gutschick&lt;/Author&gt;&lt;Year&gt;1982&lt;/Year&gt;&lt;RecNum&gt;58&lt;/RecNum&gt;&lt;DisplayText&gt;(Gutschick 1982)&lt;/DisplayText&gt;&lt;record&gt;&lt;rec-number&gt;58&lt;/rec-number&gt;&lt;foreign-keys&gt;&lt;key app="EN" db-id="zsx9vatd3fapv9e29srxw0970vf9pp90wp29" timestamp="1566236846" guid="a2db4215-eac7-431c-8e07-b1f32e53a808"&gt;58&lt;/key&gt;&lt;/foreign-keys&gt;&lt;ref-type name="Book Section"&gt;5&lt;/ref-type&gt;&lt;contributors&gt;&lt;authors&gt;&lt;author&gt;Gutschick, Vincent P&lt;/author&gt;&lt;/authors&gt;&lt;/contributors&gt;&lt;titles&gt;&lt;title&gt;Energetics of microbial fixation of dinitrogen&lt;/title&gt;&lt;secondary-title&gt;Microbes and engineering aspects&lt;/secondary-title&gt;&lt;/titles&gt;&lt;pages&gt;109-167&lt;/pages&gt;&lt;dates&gt;&lt;year&gt;1982&lt;/year&gt;&lt;/dates&gt;&lt;publisher&gt;Springer&lt;/publisher&gt;&lt;urls&gt;&lt;/urls&gt;&lt;/record&gt;&lt;/Cite&gt;&lt;/EndNote&gt;</w:instrText>
            </w:r>
            <w:r w:rsidRPr="001A3542">
              <w:rPr>
                <w:rFonts w:cs="Times New Roman"/>
                <w:color w:val="000000"/>
                <w:sz w:val="16"/>
                <w:szCs w:val="16"/>
              </w:rPr>
              <w:fldChar w:fldCharType="separate"/>
            </w:r>
            <w:r w:rsidRPr="001A3542">
              <w:rPr>
                <w:rFonts w:cs="Times New Roman"/>
                <w:noProof/>
                <w:color w:val="000000"/>
                <w:sz w:val="16"/>
                <w:szCs w:val="16"/>
              </w:rPr>
              <w:t>(Gutschick 1982)</w:t>
            </w:r>
            <w:r w:rsidRPr="001A3542">
              <w:rPr>
                <w:rFonts w:cs="Times New Roman"/>
                <w:color w:val="000000"/>
                <w:sz w:val="16"/>
                <w:szCs w:val="16"/>
              </w:rPr>
              <w:fldChar w:fldCharType="end"/>
            </w:r>
            <w:r w:rsidRPr="001A3542">
              <w:rPr>
                <w:rFonts w:cs="Times New Roman"/>
                <w:color w:val="000000"/>
                <w:sz w:val="16"/>
                <w:szCs w:val="16"/>
              </w:rPr>
              <w:t>, p. 137</w:t>
            </w:r>
          </w:p>
        </w:tc>
        <w:tc>
          <w:tcPr>
            <w:tcW w:w="5257"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6CF96E6" w14:textId="1DBFE0E3" w:rsidR="00622FD7" w:rsidRPr="001A3542" w:rsidRDefault="00622FD7" w:rsidP="00744978">
            <w:pPr>
              <w:rPr>
                <w:rFonts w:cs="Times New Roman"/>
                <w:color w:val="000000"/>
                <w:sz w:val="16"/>
                <w:szCs w:val="16"/>
              </w:rPr>
            </w:pPr>
            <w:r w:rsidRPr="001A3542">
              <w:rPr>
                <w:rFonts w:cs="Times New Roman"/>
                <w:color w:val="000000"/>
                <w:sz w:val="16"/>
                <w:szCs w:val="16"/>
              </w:rPr>
              <w:t>This is the Gibbs energy difference between H</w:t>
            </w:r>
            <w:r w:rsidRPr="001A3542">
              <w:rPr>
                <w:rFonts w:cs="Times New Roman"/>
                <w:color w:val="000000"/>
                <w:sz w:val="16"/>
                <w:szCs w:val="16"/>
                <w:vertAlign w:val="subscript"/>
              </w:rPr>
              <w:t>2</w:t>
            </w:r>
            <w:r w:rsidRPr="001A3542">
              <w:rPr>
                <w:rFonts w:cs="Times New Roman"/>
                <w:color w:val="000000"/>
                <w:sz w:val="16"/>
                <w:szCs w:val="16"/>
              </w:rPr>
              <w:t xml:space="preserve"> and N</w:t>
            </w:r>
            <w:r w:rsidRPr="001A3542">
              <w:rPr>
                <w:rFonts w:cs="Times New Roman"/>
                <w:color w:val="000000"/>
                <w:sz w:val="16"/>
                <w:szCs w:val="16"/>
                <w:vertAlign w:val="subscript"/>
              </w:rPr>
              <w:t>2</w:t>
            </w:r>
            <w:r w:rsidRPr="001A3542">
              <w:rPr>
                <w:rFonts w:cs="Times New Roman"/>
                <w:color w:val="000000"/>
                <w:sz w:val="16"/>
                <w:szCs w:val="16"/>
              </w:rPr>
              <w:t xml:space="preserve"> and the molecule N</w:t>
            </w:r>
            <w:r w:rsidRPr="001A3542">
              <w:rPr>
                <w:rFonts w:cs="Times New Roman"/>
                <w:color w:val="000000"/>
                <w:sz w:val="16"/>
                <w:szCs w:val="16"/>
                <w:vertAlign w:val="subscript"/>
              </w:rPr>
              <w:t>2</w:t>
            </w:r>
            <w:r w:rsidRPr="001A3542">
              <w:rPr>
                <w:rFonts w:cs="Times New Roman"/>
                <w:color w:val="000000"/>
                <w:sz w:val="16"/>
                <w:szCs w:val="16"/>
              </w:rPr>
              <w:t>H</w:t>
            </w:r>
            <w:r w:rsidRPr="001A3542">
              <w:rPr>
                <w:rFonts w:cs="Times New Roman"/>
                <w:color w:val="000000"/>
                <w:sz w:val="16"/>
                <w:szCs w:val="16"/>
                <w:vertAlign w:val="subscript"/>
              </w:rPr>
              <w:t>2</w:t>
            </w:r>
            <w:r w:rsidRPr="001A3542">
              <w:rPr>
                <w:rFonts w:cs="Times New Roman"/>
                <w:color w:val="000000"/>
                <w:sz w:val="16"/>
                <w:szCs w:val="16"/>
              </w:rPr>
              <w:t xml:space="preserve"> in the gas phase. N</w:t>
            </w:r>
            <w:r w:rsidRPr="001A3542">
              <w:rPr>
                <w:rFonts w:cs="Times New Roman"/>
                <w:color w:val="000000"/>
                <w:sz w:val="16"/>
                <w:szCs w:val="16"/>
                <w:vertAlign w:val="subscript"/>
              </w:rPr>
              <w:t>2</w:t>
            </w:r>
            <w:r w:rsidRPr="001A3542">
              <w:rPr>
                <w:rFonts w:cs="Times New Roman"/>
                <w:color w:val="000000"/>
                <w:sz w:val="16"/>
                <w:szCs w:val="16"/>
              </w:rPr>
              <w:t>H</w:t>
            </w:r>
            <w:r w:rsidRPr="001A3542">
              <w:rPr>
                <w:rFonts w:cs="Times New Roman"/>
                <w:color w:val="000000"/>
                <w:sz w:val="16"/>
                <w:szCs w:val="16"/>
                <w:vertAlign w:val="subscript"/>
              </w:rPr>
              <w:t>2</w:t>
            </w:r>
            <w:r w:rsidRPr="001A3542">
              <w:rPr>
                <w:rFonts w:cs="Times New Roman"/>
                <w:color w:val="000000"/>
                <w:sz w:val="16"/>
                <w:szCs w:val="16"/>
              </w:rPr>
              <w:t xml:space="preserve"> is not a step in </w:t>
            </w:r>
            <w:r w:rsidRPr="00E624B7">
              <w:rPr>
                <w:rFonts w:cs="Times New Roman"/>
                <w:color w:val="000000"/>
                <w:sz w:val="16"/>
                <w:szCs w:val="16"/>
              </w:rPr>
              <w:t>nitrogen</w:t>
            </w:r>
            <w:r w:rsidRPr="001A3542">
              <w:rPr>
                <w:rFonts w:cs="Times New Roman"/>
                <w:color w:val="000000"/>
                <w:sz w:val="16"/>
                <w:szCs w:val="16"/>
              </w:rPr>
              <w:t xml:space="preserve"> fixation, so this </w:t>
            </w:r>
            <w:r w:rsidR="00E624B7">
              <w:rPr>
                <w:rFonts w:cs="Times New Roman"/>
                <w:color w:val="000000"/>
                <w:sz w:val="16"/>
                <w:szCs w:val="16"/>
              </w:rPr>
              <w:t>may be</w:t>
            </w:r>
            <w:r w:rsidRPr="001A3542">
              <w:rPr>
                <w:rFonts w:cs="Times New Roman"/>
                <w:color w:val="000000"/>
                <w:sz w:val="16"/>
                <w:szCs w:val="16"/>
              </w:rPr>
              <w:t xml:space="preserve"> artificial.</w:t>
            </w:r>
          </w:p>
        </w:tc>
      </w:tr>
      <w:tr w:rsidR="00622FD7" w:rsidRPr="001A3542" w14:paraId="2E0EDC91" w14:textId="77777777" w:rsidTr="00744978">
        <w:trPr>
          <w:trHeight w:val="216"/>
        </w:trPr>
        <w:tc>
          <w:tcPr>
            <w:tcW w:w="1053" w:type="dxa"/>
            <w:vMerge/>
            <w:tcBorders>
              <w:top w:val="nil"/>
              <w:left w:val="single" w:sz="4" w:space="0" w:color="auto"/>
              <w:bottom w:val="single" w:sz="4" w:space="0" w:color="000000"/>
              <w:right w:val="single" w:sz="4" w:space="0" w:color="auto"/>
            </w:tcBorders>
            <w:vAlign w:val="center"/>
            <w:hideMark/>
          </w:tcPr>
          <w:p w14:paraId="59AD9D97" w14:textId="77777777" w:rsidR="00622FD7" w:rsidRPr="001A3542" w:rsidRDefault="00622FD7" w:rsidP="00744978">
            <w:pPr>
              <w:rPr>
                <w:rFonts w:cs="Times New Roman"/>
                <w:color w:val="000000"/>
                <w:sz w:val="16"/>
                <w:szCs w:val="16"/>
              </w:rPr>
            </w:pPr>
          </w:p>
        </w:tc>
        <w:tc>
          <w:tcPr>
            <w:tcW w:w="1197"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hideMark/>
          </w:tcPr>
          <w:p w14:paraId="74838EEE" w14:textId="77777777" w:rsidR="00622FD7" w:rsidRPr="001A3542" w:rsidRDefault="00622FD7" w:rsidP="00744978">
            <w:pPr>
              <w:rPr>
                <w:rFonts w:cs="Times New Roman"/>
                <w:color w:val="000000"/>
                <w:sz w:val="16"/>
                <w:szCs w:val="16"/>
              </w:rPr>
            </w:pPr>
            <w:r w:rsidRPr="001A3542">
              <w:rPr>
                <w:rFonts w:cs="Times New Roman"/>
                <w:color w:val="000000"/>
                <w:sz w:val="16"/>
                <w:szCs w:val="16"/>
              </w:rPr>
              <w:t>150 kJ/mol</w:t>
            </w:r>
          </w:p>
        </w:tc>
        <w:tc>
          <w:tcPr>
            <w:tcW w:w="185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60F41EF" w14:textId="54BA436B" w:rsidR="00622FD7" w:rsidRPr="001A3542" w:rsidRDefault="00622FD7" w:rsidP="00744978">
            <w:pPr>
              <w:rPr>
                <w:rFonts w:cs="Times New Roman"/>
                <w:color w:val="000000"/>
                <w:sz w:val="16"/>
                <w:szCs w:val="16"/>
              </w:rPr>
            </w:pPr>
            <w:r w:rsidRPr="001A3542">
              <w:rPr>
                <w:rFonts w:cs="Times New Roman"/>
                <w:color w:val="000000"/>
                <w:sz w:val="16"/>
                <w:szCs w:val="16"/>
              </w:rPr>
              <w:fldChar w:fldCharType="begin"/>
            </w:r>
            <w:r w:rsidR="00F6216D">
              <w:rPr>
                <w:rFonts w:cs="Times New Roman"/>
                <w:color w:val="000000"/>
                <w:sz w:val="16"/>
                <w:szCs w:val="16"/>
              </w:rPr>
              <w:instrText xml:space="preserve"> ADDIN EN.CITE &lt;EndNote&gt;&lt;Cite&gt;&lt;Author&gt;Hageman&lt;/Author&gt;&lt;Year&gt;1980&lt;/Year&gt;&lt;RecNum&gt;59&lt;/RecNum&gt;&lt;DisplayText&gt;(Hageman &amp;amp; Burris 1980)&lt;/DisplayText&gt;&lt;record&gt;&lt;rec-number&gt;59&lt;/rec-number&gt;&lt;foreign-keys&gt;&lt;key app="EN" db-id="zsx9vatd3fapv9e29srxw0970vf9pp90wp29" timestamp="1566237055" guid="26885eeb-f786-4718-a7dd-57114101f198"&gt;59&lt;/key&gt;&lt;/foreign-keys&gt;&lt;ref-type name="Book Section"&gt;5&lt;/ref-type&gt;&lt;contributors&gt;&lt;authors&gt;&lt;author&gt;Hageman, Robert V&lt;/author&gt;&lt;author&gt;Burris, RH&lt;/author&gt;&lt;/authors&gt;&lt;/contributors&gt;&lt;titles&gt;&lt;title&gt;Electrochemistry of Nitrogenase and the Role of ATP&lt;/title&gt;&lt;secondary-title&gt;Current Topics in Bioenergetics&lt;/secondary-title&gt;&lt;/titles&gt;&lt;pages&gt;279-291&lt;/pages&gt;&lt;volume&gt;10&lt;/volume&gt;&lt;dates&gt;&lt;year&gt;1980&lt;/year&gt;&lt;/dates&gt;&lt;publisher&gt;Elsevier&lt;/publisher&gt;&lt;isbn&gt;0070-2129&lt;/isbn&gt;&lt;urls&gt;&lt;/urls&gt;&lt;/record&gt;&lt;/Cite&gt;&lt;/EndNote&gt;</w:instrText>
            </w:r>
            <w:r w:rsidRPr="001A3542">
              <w:rPr>
                <w:rFonts w:cs="Times New Roman"/>
                <w:color w:val="000000"/>
                <w:sz w:val="16"/>
                <w:szCs w:val="16"/>
              </w:rPr>
              <w:fldChar w:fldCharType="separate"/>
            </w:r>
            <w:r w:rsidRPr="001A3542">
              <w:rPr>
                <w:rFonts w:cs="Times New Roman"/>
                <w:noProof/>
                <w:color w:val="000000"/>
                <w:sz w:val="16"/>
                <w:szCs w:val="16"/>
              </w:rPr>
              <w:t>(Hageman &amp; Burris 1980)</w:t>
            </w:r>
            <w:r w:rsidRPr="001A3542">
              <w:rPr>
                <w:rFonts w:cs="Times New Roman"/>
                <w:color w:val="000000"/>
                <w:sz w:val="16"/>
                <w:szCs w:val="16"/>
              </w:rPr>
              <w:fldChar w:fldCharType="end"/>
            </w:r>
            <w:r w:rsidRPr="001A3542">
              <w:rPr>
                <w:rFonts w:cs="Times New Roman"/>
                <w:color w:val="000000"/>
                <w:sz w:val="16"/>
                <w:szCs w:val="16"/>
              </w:rPr>
              <w:t>, p. 281-282</w:t>
            </w:r>
          </w:p>
        </w:tc>
        <w:tc>
          <w:tcPr>
            <w:tcW w:w="5257"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261693B" w14:textId="77777777" w:rsidR="00622FD7" w:rsidRPr="001A3542" w:rsidRDefault="00622FD7" w:rsidP="00744978">
            <w:pPr>
              <w:rPr>
                <w:rFonts w:cs="Times New Roman"/>
                <w:color w:val="000000"/>
                <w:sz w:val="16"/>
                <w:szCs w:val="16"/>
              </w:rPr>
            </w:pPr>
            <w:r w:rsidRPr="001A3542">
              <w:rPr>
                <w:rFonts w:cs="Times New Roman"/>
                <w:color w:val="000000"/>
                <w:sz w:val="16"/>
                <w:szCs w:val="16"/>
              </w:rPr>
              <w:t>This is the Gibbs energy difference between H</w:t>
            </w:r>
            <w:r w:rsidRPr="001A3542">
              <w:rPr>
                <w:rFonts w:cs="Times New Roman"/>
                <w:color w:val="000000"/>
                <w:sz w:val="16"/>
                <w:szCs w:val="16"/>
                <w:vertAlign w:val="subscript"/>
              </w:rPr>
              <w:t>2</w:t>
            </w:r>
            <w:r w:rsidRPr="001A3542">
              <w:rPr>
                <w:rFonts w:cs="Times New Roman"/>
                <w:color w:val="000000"/>
                <w:sz w:val="16"/>
                <w:szCs w:val="16"/>
              </w:rPr>
              <w:t xml:space="preserve"> and N</w:t>
            </w:r>
            <w:r w:rsidRPr="001A3542">
              <w:rPr>
                <w:rFonts w:cs="Times New Roman"/>
                <w:color w:val="000000"/>
                <w:sz w:val="16"/>
                <w:szCs w:val="16"/>
                <w:vertAlign w:val="subscript"/>
              </w:rPr>
              <w:t>2</w:t>
            </w:r>
            <w:r w:rsidRPr="001A3542">
              <w:rPr>
                <w:rFonts w:cs="Times New Roman"/>
                <w:color w:val="000000"/>
                <w:sz w:val="16"/>
                <w:szCs w:val="16"/>
              </w:rPr>
              <w:t xml:space="preserve"> and the molecule N</w:t>
            </w:r>
            <w:r w:rsidRPr="001A3542">
              <w:rPr>
                <w:rFonts w:cs="Times New Roman"/>
                <w:color w:val="000000"/>
                <w:sz w:val="16"/>
                <w:szCs w:val="16"/>
              </w:rPr>
              <w:softHyphen/>
            </w:r>
            <w:r w:rsidRPr="001A3542">
              <w:rPr>
                <w:rFonts w:cs="Times New Roman"/>
                <w:color w:val="000000"/>
                <w:sz w:val="16"/>
                <w:szCs w:val="16"/>
                <w:vertAlign w:val="subscript"/>
              </w:rPr>
              <w:t>2</w:t>
            </w:r>
            <w:r w:rsidRPr="001A3542">
              <w:rPr>
                <w:rFonts w:cs="Times New Roman"/>
                <w:color w:val="000000"/>
                <w:sz w:val="16"/>
                <w:szCs w:val="16"/>
              </w:rPr>
              <w:t>H</w:t>
            </w:r>
            <w:r w:rsidRPr="001A3542">
              <w:rPr>
                <w:rFonts w:cs="Times New Roman"/>
                <w:color w:val="000000"/>
                <w:sz w:val="16"/>
                <w:szCs w:val="16"/>
                <w:vertAlign w:val="subscript"/>
              </w:rPr>
              <w:t>2</w:t>
            </w:r>
            <w:r w:rsidRPr="001A3542">
              <w:rPr>
                <w:rFonts w:cs="Times New Roman"/>
                <w:color w:val="000000"/>
                <w:sz w:val="16"/>
                <w:szCs w:val="16"/>
              </w:rPr>
              <w:t xml:space="preserve"> in the aqueous phase.</w:t>
            </w:r>
          </w:p>
        </w:tc>
      </w:tr>
      <w:tr w:rsidR="00622FD7" w:rsidRPr="001A3542" w14:paraId="1195AFF4" w14:textId="77777777" w:rsidTr="00744978">
        <w:trPr>
          <w:trHeight w:val="216"/>
        </w:trPr>
        <w:tc>
          <w:tcPr>
            <w:tcW w:w="1053" w:type="dxa"/>
            <w:vMerge/>
            <w:tcBorders>
              <w:top w:val="nil"/>
              <w:left w:val="single" w:sz="4" w:space="0" w:color="auto"/>
              <w:bottom w:val="single" w:sz="4" w:space="0" w:color="000000"/>
              <w:right w:val="single" w:sz="4" w:space="0" w:color="auto"/>
            </w:tcBorders>
            <w:vAlign w:val="center"/>
            <w:hideMark/>
          </w:tcPr>
          <w:p w14:paraId="0B30823E" w14:textId="77777777" w:rsidR="00622FD7" w:rsidRPr="001A3542" w:rsidRDefault="00622FD7" w:rsidP="00744978">
            <w:pPr>
              <w:rPr>
                <w:rFonts w:cs="Times New Roman"/>
                <w:color w:val="000000"/>
                <w:sz w:val="16"/>
                <w:szCs w:val="16"/>
              </w:rPr>
            </w:pPr>
          </w:p>
        </w:tc>
        <w:tc>
          <w:tcPr>
            <w:tcW w:w="1197"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hideMark/>
          </w:tcPr>
          <w:p w14:paraId="5F0136A6" w14:textId="77777777" w:rsidR="00622FD7" w:rsidRPr="001A3542" w:rsidRDefault="00622FD7" w:rsidP="00744978">
            <w:pPr>
              <w:rPr>
                <w:rFonts w:cs="Times New Roman"/>
                <w:color w:val="000000"/>
                <w:sz w:val="16"/>
                <w:szCs w:val="16"/>
              </w:rPr>
            </w:pPr>
            <w:r w:rsidRPr="001A3542">
              <w:rPr>
                <w:rFonts w:cs="Times New Roman"/>
                <w:color w:val="000000"/>
                <w:sz w:val="16"/>
                <w:szCs w:val="16"/>
              </w:rPr>
              <w:t>150 kJ/mol</w:t>
            </w:r>
          </w:p>
        </w:tc>
        <w:tc>
          <w:tcPr>
            <w:tcW w:w="1853" w:type="dxa"/>
            <w:tcBorders>
              <w:top w:val="nil"/>
              <w:left w:val="nil"/>
              <w:bottom w:val="nil"/>
              <w:right w:val="nil"/>
            </w:tcBorders>
            <w:shd w:val="clear" w:color="auto" w:fill="auto"/>
            <w:noWrap/>
            <w:tcMar>
              <w:top w:w="15" w:type="dxa"/>
              <w:left w:w="15" w:type="dxa"/>
              <w:bottom w:w="0" w:type="dxa"/>
              <w:right w:w="15" w:type="dxa"/>
            </w:tcMar>
            <w:hideMark/>
          </w:tcPr>
          <w:p w14:paraId="4C9A6C00" w14:textId="14E2C116" w:rsidR="00622FD7" w:rsidRPr="001A3542" w:rsidRDefault="00622FD7" w:rsidP="00744978">
            <w:pPr>
              <w:rPr>
                <w:rFonts w:cs="Times New Roman"/>
                <w:color w:val="000000"/>
                <w:sz w:val="16"/>
                <w:szCs w:val="16"/>
              </w:rPr>
            </w:pPr>
            <w:r w:rsidRPr="001A3542">
              <w:rPr>
                <w:rFonts w:cs="Times New Roman"/>
                <w:color w:val="000000"/>
                <w:sz w:val="16"/>
                <w:szCs w:val="16"/>
              </w:rPr>
              <w:fldChar w:fldCharType="begin"/>
            </w:r>
            <w:r w:rsidR="00F6216D">
              <w:rPr>
                <w:rFonts w:cs="Times New Roman"/>
                <w:color w:val="000000"/>
                <w:sz w:val="16"/>
                <w:szCs w:val="16"/>
              </w:rPr>
              <w:instrText xml:space="preserve"> ADDIN EN.CITE &lt;EndNote&gt;&lt;Cite&gt;&lt;Author&gt;Ljones&lt;/Author&gt;&lt;Year&gt;1979&lt;/Year&gt;&lt;RecNum&gt;60&lt;/RecNum&gt;&lt;DisplayText&gt;(Ljones 1979)&lt;/DisplayText&gt;&lt;record&gt;&lt;rec-number&gt;60&lt;/rec-number&gt;&lt;foreign-keys&gt;&lt;key app="EN" db-id="zsx9vatd3fapv9e29srxw0970vf9pp90wp29" timestamp="1566237128" guid="994e0c78-4107-4b42-9f0b-673b34860017"&gt;60&lt;/key&gt;&lt;/foreign-keys&gt;&lt;ref-type name="Journal Article"&gt;17&lt;/ref-type&gt;&lt;contributors&gt;&lt;authors&gt;&lt;author&gt;Ljones, Torbjørn&lt;/author&gt;&lt;/authors&gt;&lt;/contributors&gt;&lt;titles&gt;&lt;title&gt;Nitrogen fixation and bioenergetics: the role of ATP in nitrogenase catalysis&lt;/title&gt;&lt;secondary-title&gt;FEBS letters&lt;/secondary-title&gt;&lt;/titles&gt;&lt;periodical&gt;&lt;full-title&gt;FEBS letters&lt;/full-title&gt;&lt;/periodical&gt;&lt;pages&gt;1-8&lt;/pages&gt;&lt;volume&gt;98&lt;/volume&gt;&lt;number&gt;1&lt;/number&gt;&lt;dates&gt;&lt;year&gt;1979&lt;/year&gt;&lt;/dates&gt;&lt;isbn&gt;0014-5793&lt;/isbn&gt;&lt;urls&gt;&lt;/urls&gt;&lt;/record&gt;&lt;/Cite&gt;&lt;/EndNote&gt;</w:instrText>
            </w:r>
            <w:r w:rsidRPr="001A3542">
              <w:rPr>
                <w:rFonts w:cs="Times New Roman"/>
                <w:color w:val="000000"/>
                <w:sz w:val="16"/>
                <w:szCs w:val="16"/>
              </w:rPr>
              <w:fldChar w:fldCharType="separate"/>
            </w:r>
            <w:r w:rsidRPr="001A3542">
              <w:rPr>
                <w:rFonts w:cs="Times New Roman"/>
                <w:noProof/>
                <w:color w:val="000000"/>
                <w:sz w:val="16"/>
                <w:szCs w:val="16"/>
              </w:rPr>
              <w:t>(Ljones 1979)</w:t>
            </w:r>
            <w:r w:rsidRPr="001A3542">
              <w:rPr>
                <w:rFonts w:cs="Times New Roman"/>
                <w:color w:val="000000"/>
                <w:sz w:val="16"/>
                <w:szCs w:val="16"/>
              </w:rPr>
              <w:fldChar w:fldCharType="end"/>
            </w:r>
          </w:p>
        </w:tc>
        <w:tc>
          <w:tcPr>
            <w:tcW w:w="5257"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hideMark/>
          </w:tcPr>
          <w:p w14:paraId="5B2E12D7" w14:textId="77777777" w:rsidR="00622FD7" w:rsidRPr="001A3542" w:rsidRDefault="00622FD7" w:rsidP="00744978">
            <w:pPr>
              <w:rPr>
                <w:rFonts w:cs="Times New Roman"/>
                <w:color w:val="000000"/>
                <w:sz w:val="16"/>
                <w:szCs w:val="16"/>
              </w:rPr>
            </w:pPr>
            <w:r w:rsidRPr="001A3542">
              <w:rPr>
                <w:rFonts w:cs="Times New Roman"/>
                <w:color w:val="000000"/>
                <w:sz w:val="16"/>
                <w:szCs w:val="16"/>
              </w:rPr>
              <w:t>They claim that the activation can be understood by the reaction of H</w:t>
            </w:r>
            <w:r w:rsidRPr="001A3542">
              <w:rPr>
                <w:rFonts w:cs="Times New Roman"/>
                <w:color w:val="000000"/>
                <w:sz w:val="16"/>
                <w:szCs w:val="16"/>
                <w:vertAlign w:val="subscript"/>
              </w:rPr>
              <w:t>2</w:t>
            </w:r>
            <w:r w:rsidRPr="001A3542">
              <w:rPr>
                <w:rFonts w:cs="Times New Roman"/>
                <w:color w:val="000000"/>
                <w:sz w:val="16"/>
                <w:szCs w:val="16"/>
              </w:rPr>
              <w:t xml:space="preserve"> and N</w:t>
            </w:r>
            <w:r w:rsidRPr="001A3542">
              <w:rPr>
                <w:rFonts w:cs="Times New Roman"/>
                <w:color w:val="000000"/>
                <w:sz w:val="16"/>
                <w:szCs w:val="16"/>
                <w:vertAlign w:val="subscript"/>
              </w:rPr>
              <w:t>2</w:t>
            </w:r>
            <w:r w:rsidRPr="001A3542">
              <w:rPr>
                <w:rFonts w:cs="Times New Roman"/>
                <w:color w:val="000000"/>
                <w:sz w:val="16"/>
                <w:szCs w:val="16"/>
              </w:rPr>
              <w:t xml:space="preserve"> to N</w:t>
            </w:r>
            <w:r w:rsidRPr="001A3542">
              <w:rPr>
                <w:rFonts w:cs="Times New Roman"/>
                <w:color w:val="000000"/>
                <w:sz w:val="16"/>
                <w:szCs w:val="16"/>
                <w:vertAlign w:val="subscript"/>
              </w:rPr>
              <w:t>2</w:t>
            </w:r>
            <w:r w:rsidRPr="001A3542">
              <w:rPr>
                <w:rFonts w:cs="Times New Roman"/>
                <w:color w:val="000000"/>
                <w:sz w:val="16"/>
                <w:szCs w:val="16"/>
              </w:rPr>
              <w:t>H</w:t>
            </w:r>
            <w:r w:rsidRPr="001A3542">
              <w:rPr>
                <w:rFonts w:cs="Times New Roman"/>
                <w:color w:val="000000"/>
                <w:sz w:val="16"/>
                <w:szCs w:val="16"/>
                <w:vertAlign w:val="subscript"/>
              </w:rPr>
              <w:t>2</w:t>
            </w:r>
            <w:r w:rsidRPr="001A3542">
              <w:rPr>
                <w:rFonts w:cs="Times New Roman"/>
                <w:color w:val="000000"/>
                <w:sz w:val="16"/>
                <w:szCs w:val="16"/>
              </w:rPr>
              <w:t>.</w:t>
            </w:r>
          </w:p>
        </w:tc>
      </w:tr>
      <w:tr w:rsidR="00622FD7" w:rsidRPr="001A3542" w14:paraId="7686D40F" w14:textId="77777777" w:rsidTr="00744978">
        <w:trPr>
          <w:trHeight w:val="216"/>
        </w:trPr>
        <w:tc>
          <w:tcPr>
            <w:tcW w:w="1053" w:type="dxa"/>
            <w:vMerge w:val="restart"/>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68BE20F" w14:textId="3B1514CE" w:rsidR="00622FD7" w:rsidRPr="001A3542" w:rsidRDefault="00E624B7" w:rsidP="00744978">
            <w:pPr>
              <w:jc w:val="center"/>
              <w:rPr>
                <w:rFonts w:cs="Times New Roman"/>
                <w:color w:val="000000"/>
                <w:sz w:val="16"/>
                <w:szCs w:val="16"/>
              </w:rPr>
            </w:pPr>
            <w:r>
              <w:rPr>
                <w:rFonts w:cs="Times New Roman"/>
                <w:color w:val="000000"/>
                <w:sz w:val="16"/>
                <w:szCs w:val="16"/>
              </w:rPr>
              <w:t xml:space="preserve">With </w:t>
            </w:r>
            <w:r w:rsidR="00622FD7" w:rsidRPr="001A3542">
              <w:rPr>
                <w:rFonts w:cs="Times New Roman"/>
                <w:color w:val="000000"/>
                <w:sz w:val="16"/>
                <w:szCs w:val="16"/>
              </w:rPr>
              <w:t>enzyme</w:t>
            </w:r>
          </w:p>
        </w:tc>
        <w:tc>
          <w:tcPr>
            <w:tcW w:w="1197"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hideMark/>
          </w:tcPr>
          <w:p w14:paraId="2F6C18B1" w14:textId="77777777" w:rsidR="00622FD7" w:rsidRPr="001A3542" w:rsidRDefault="00622FD7" w:rsidP="00744978">
            <w:pPr>
              <w:rPr>
                <w:rFonts w:cs="Times New Roman"/>
                <w:color w:val="000000"/>
                <w:sz w:val="16"/>
                <w:szCs w:val="16"/>
              </w:rPr>
            </w:pPr>
            <w:r w:rsidRPr="001A3542">
              <w:rPr>
                <w:rFonts w:cs="Times New Roman"/>
                <w:color w:val="000000"/>
                <w:sz w:val="16"/>
                <w:szCs w:val="16"/>
              </w:rPr>
              <w:t>30 kJ/mol</w:t>
            </w:r>
          </w:p>
        </w:tc>
        <w:tc>
          <w:tcPr>
            <w:tcW w:w="1853"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hideMark/>
          </w:tcPr>
          <w:p w14:paraId="60FBFD77" w14:textId="604CAB8A" w:rsidR="00622FD7" w:rsidRPr="001A3542" w:rsidRDefault="00622FD7" w:rsidP="00744978">
            <w:pPr>
              <w:rPr>
                <w:rFonts w:cs="Times New Roman"/>
                <w:color w:val="000000"/>
                <w:sz w:val="16"/>
                <w:szCs w:val="16"/>
              </w:rPr>
            </w:pPr>
            <w:r w:rsidRPr="001A3542">
              <w:rPr>
                <w:rFonts w:cs="Times New Roman"/>
                <w:color w:val="000000"/>
                <w:sz w:val="16"/>
                <w:szCs w:val="16"/>
              </w:rPr>
              <w:fldChar w:fldCharType="begin"/>
            </w:r>
            <w:r w:rsidR="00F6216D">
              <w:rPr>
                <w:rFonts w:cs="Times New Roman"/>
                <w:color w:val="000000"/>
                <w:sz w:val="16"/>
                <w:szCs w:val="16"/>
              </w:rPr>
              <w:instrText xml:space="preserve"> ADDIN EN.CITE &lt;EndNote&gt;&lt;Cite&gt;&lt;Author&gt;Andersen&lt;/Author&gt;&lt;Year&gt;1977&lt;/Year&gt;&lt;RecNum&gt;53&lt;/RecNum&gt;&lt;DisplayText&gt;(Andersen &amp;amp; Shanmugam 1977)&lt;/DisplayText&gt;&lt;record&gt;&lt;rec-number&gt;53&lt;/rec-number&gt;&lt;foreign-keys&gt;&lt;key app="EN" db-id="zsx9vatd3fapv9e29srxw0970vf9pp90wp29" timestamp="1564594734" guid="a89d7469-493a-4635-8eea-227bbfe9b1af"&gt;53&lt;/key&gt;&lt;/foreign-keys&gt;&lt;ref-type name="Journal Article"&gt;17&lt;/ref-type&gt;&lt;contributors&gt;&lt;authors&gt;&lt;author&gt;Andersen, K&lt;/author&gt;&lt;author&gt;Shanmugam, KT&lt;/author&gt;&lt;/authors&gt;&lt;/contributors&gt;&lt;titles&gt;&lt;title&gt;Energetics of biological nitrogen fixation: determination of the ratio of formation of H2 to NH4+ catalysed by nitrogenase of Klebsiella pneumoniae in vivo&lt;/title&gt;&lt;secondary-title&gt;Microbiology&lt;/secondary-title&gt;&lt;/titles&gt;&lt;periodical&gt;&lt;full-title&gt;Microbiology&lt;/full-title&gt;&lt;/periodical&gt;&lt;pages&gt;107-122&lt;/pages&gt;&lt;volume&gt;103&lt;/volume&gt;&lt;number&gt;1&lt;/number&gt;&lt;dates&gt;&lt;year&gt;1977&lt;/year&gt;&lt;/dates&gt;&lt;isbn&gt;1465-2080&lt;/isbn&gt;&lt;urls&gt;&lt;/urls&gt;&lt;/record&gt;&lt;/Cite&gt;&lt;/EndNote&gt;</w:instrText>
            </w:r>
            <w:r w:rsidRPr="001A3542">
              <w:rPr>
                <w:rFonts w:cs="Times New Roman"/>
                <w:color w:val="000000"/>
                <w:sz w:val="16"/>
                <w:szCs w:val="16"/>
              </w:rPr>
              <w:fldChar w:fldCharType="separate"/>
            </w:r>
            <w:r w:rsidRPr="001A3542">
              <w:rPr>
                <w:rFonts w:cs="Times New Roman"/>
                <w:noProof/>
                <w:color w:val="000000"/>
                <w:sz w:val="16"/>
                <w:szCs w:val="16"/>
              </w:rPr>
              <w:t>(Andersen &amp; Shanmugam 1977)</w:t>
            </w:r>
            <w:r w:rsidRPr="001A3542">
              <w:rPr>
                <w:rFonts w:cs="Times New Roman"/>
                <w:color w:val="000000"/>
                <w:sz w:val="16"/>
                <w:szCs w:val="16"/>
              </w:rPr>
              <w:fldChar w:fldCharType="end"/>
            </w:r>
          </w:p>
        </w:tc>
        <w:tc>
          <w:tcPr>
            <w:tcW w:w="5257"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E379CCA" w14:textId="77777777" w:rsidR="00622FD7" w:rsidRPr="001A3542" w:rsidRDefault="00622FD7" w:rsidP="00744978">
            <w:pPr>
              <w:rPr>
                <w:rFonts w:cs="Times New Roman"/>
                <w:color w:val="000000"/>
                <w:sz w:val="16"/>
                <w:szCs w:val="16"/>
              </w:rPr>
            </w:pPr>
            <w:r w:rsidRPr="001A3542">
              <w:rPr>
                <w:rFonts w:cs="Times New Roman"/>
                <w:color w:val="000000"/>
                <w:sz w:val="16"/>
                <w:szCs w:val="16"/>
              </w:rPr>
              <w:t>Between temperatures 20 and 35 °C in vivo.</w:t>
            </w:r>
          </w:p>
        </w:tc>
      </w:tr>
      <w:tr w:rsidR="00622FD7" w:rsidRPr="001A3542" w14:paraId="0E4A8B7B" w14:textId="77777777" w:rsidTr="00744978">
        <w:trPr>
          <w:trHeight w:val="216"/>
        </w:trPr>
        <w:tc>
          <w:tcPr>
            <w:tcW w:w="1053" w:type="dxa"/>
            <w:vMerge/>
            <w:tcBorders>
              <w:top w:val="nil"/>
              <w:left w:val="single" w:sz="4" w:space="0" w:color="auto"/>
              <w:bottom w:val="single" w:sz="4" w:space="0" w:color="auto"/>
              <w:right w:val="single" w:sz="4" w:space="0" w:color="auto"/>
            </w:tcBorders>
            <w:vAlign w:val="center"/>
            <w:hideMark/>
          </w:tcPr>
          <w:p w14:paraId="2D824C1F" w14:textId="77777777" w:rsidR="00622FD7" w:rsidRPr="001A3542" w:rsidRDefault="00622FD7" w:rsidP="00744978">
            <w:pPr>
              <w:rPr>
                <w:rFonts w:cs="Times New Roman"/>
                <w:color w:val="000000"/>
                <w:sz w:val="16"/>
                <w:szCs w:val="16"/>
              </w:rPr>
            </w:pPr>
          </w:p>
        </w:tc>
        <w:tc>
          <w:tcPr>
            <w:tcW w:w="1197"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hideMark/>
          </w:tcPr>
          <w:p w14:paraId="7AAF00B9" w14:textId="77777777" w:rsidR="00622FD7" w:rsidRPr="001A3542" w:rsidRDefault="00622FD7" w:rsidP="00744978">
            <w:pPr>
              <w:rPr>
                <w:rFonts w:cs="Times New Roman"/>
                <w:color w:val="000000"/>
                <w:sz w:val="16"/>
                <w:szCs w:val="16"/>
              </w:rPr>
            </w:pPr>
            <w:r w:rsidRPr="001A3542">
              <w:rPr>
                <w:rFonts w:cs="Times New Roman"/>
                <w:color w:val="000000"/>
                <w:sz w:val="16"/>
                <w:szCs w:val="16"/>
              </w:rPr>
              <w:t>60 kJ/mol</w:t>
            </w:r>
          </w:p>
        </w:tc>
        <w:tc>
          <w:tcPr>
            <w:tcW w:w="185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6BBB3A4" w14:textId="14A6A3D9" w:rsidR="00622FD7" w:rsidRPr="001A3542" w:rsidRDefault="00622FD7" w:rsidP="00744978">
            <w:pPr>
              <w:rPr>
                <w:rFonts w:cs="Times New Roman"/>
                <w:color w:val="000000"/>
                <w:sz w:val="16"/>
                <w:szCs w:val="16"/>
              </w:rPr>
            </w:pPr>
            <w:r w:rsidRPr="001A3542">
              <w:rPr>
                <w:rFonts w:cs="Times New Roman"/>
                <w:color w:val="000000"/>
                <w:sz w:val="16"/>
                <w:szCs w:val="16"/>
              </w:rPr>
              <w:fldChar w:fldCharType="begin"/>
            </w:r>
            <w:r w:rsidR="00F6216D">
              <w:rPr>
                <w:rFonts w:cs="Times New Roman"/>
                <w:color w:val="000000"/>
                <w:sz w:val="16"/>
                <w:szCs w:val="16"/>
              </w:rPr>
              <w:instrText xml:space="preserve"> ADDIN EN.CITE &lt;EndNote&gt;&lt;Cite&gt;&lt;Author&gt;Hardy&lt;/Author&gt;&lt;Year&gt;1968&lt;/Year&gt;&lt;RecNum&gt;62&lt;/RecNum&gt;&lt;DisplayText&gt;(Hardy et al. 1968)&lt;/DisplayText&gt;&lt;record&gt;&lt;rec-number&gt;62&lt;/rec-number&gt;&lt;foreign-keys&gt;&lt;key app="EN" db-id="zsx9vatd3fapv9e29srxw0970vf9pp90wp29" timestamp="1566237224" guid="8c4d973f-5d4f-4348-bedc-9c5bc9d9f23a"&gt;62&lt;/key&gt;&lt;/foreign-keys&gt;&lt;ref-type name="Journal Article"&gt;17&lt;/ref-type&gt;&lt;contributors&gt;&lt;authors&gt;&lt;author&gt;Hardy, R_ WF&lt;/author&gt;&lt;author&gt;Holsten, RD&lt;/author&gt;&lt;author&gt;Jackson, EK&lt;/author&gt;&lt;author&gt;Burns, RC&lt;/author&gt;&lt;/authors&gt;&lt;/contributors&gt;&lt;titles&gt;&lt;title&gt;The acetylene-ethylene assay for N2 fixation: laboratory and field evaluation&lt;/title&gt;&lt;secondary-title&gt;Plant physiology&lt;/secondary-title&gt;&lt;/titles&gt;&lt;periodical&gt;&lt;full-title&gt;Plant physiology&lt;/full-title&gt;&lt;/periodical&gt;&lt;pages&gt;1185-1207&lt;/pages&gt;&lt;volume&gt;43&lt;/volume&gt;&lt;number&gt;8&lt;/number&gt;&lt;dates&gt;&lt;year&gt;1968&lt;/year&gt;&lt;/dates&gt;&lt;isbn&gt;0032-0889&lt;/isbn&gt;&lt;urls&gt;&lt;/urls&gt;&lt;/record&gt;&lt;/Cite&gt;&lt;/EndNote&gt;</w:instrText>
            </w:r>
            <w:r w:rsidRPr="001A3542">
              <w:rPr>
                <w:rFonts w:cs="Times New Roman"/>
                <w:color w:val="000000"/>
                <w:sz w:val="16"/>
                <w:szCs w:val="16"/>
              </w:rPr>
              <w:fldChar w:fldCharType="separate"/>
            </w:r>
            <w:r w:rsidRPr="001A3542">
              <w:rPr>
                <w:rFonts w:cs="Times New Roman"/>
                <w:noProof/>
                <w:color w:val="000000"/>
                <w:sz w:val="16"/>
                <w:szCs w:val="16"/>
              </w:rPr>
              <w:t>(Hardy et al. 1968)</w:t>
            </w:r>
            <w:r w:rsidRPr="001A3542">
              <w:rPr>
                <w:rFonts w:cs="Times New Roman"/>
                <w:color w:val="000000"/>
                <w:sz w:val="16"/>
                <w:szCs w:val="16"/>
              </w:rPr>
              <w:fldChar w:fldCharType="end"/>
            </w:r>
          </w:p>
        </w:tc>
        <w:tc>
          <w:tcPr>
            <w:tcW w:w="5257"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9E76CEE" w14:textId="77777777" w:rsidR="00622FD7" w:rsidRPr="001A3542" w:rsidRDefault="00622FD7" w:rsidP="00744978">
            <w:pPr>
              <w:rPr>
                <w:rFonts w:cs="Times New Roman"/>
                <w:color w:val="000000"/>
                <w:sz w:val="16"/>
                <w:szCs w:val="16"/>
              </w:rPr>
            </w:pPr>
            <w:r w:rsidRPr="001A3542">
              <w:rPr>
                <w:rFonts w:cs="Times New Roman"/>
                <w:color w:val="000000"/>
                <w:sz w:val="16"/>
                <w:szCs w:val="16"/>
              </w:rPr>
              <w:t>Between temperatures 20 and 35 °C in vitro.</w:t>
            </w:r>
          </w:p>
        </w:tc>
      </w:tr>
      <w:tr w:rsidR="00622FD7" w:rsidRPr="001A3542" w14:paraId="5D80473F" w14:textId="77777777" w:rsidTr="00744978">
        <w:trPr>
          <w:trHeight w:val="216"/>
        </w:trPr>
        <w:tc>
          <w:tcPr>
            <w:tcW w:w="1053" w:type="dxa"/>
            <w:vMerge/>
            <w:tcBorders>
              <w:top w:val="nil"/>
              <w:left w:val="single" w:sz="4" w:space="0" w:color="auto"/>
              <w:bottom w:val="single" w:sz="4" w:space="0" w:color="auto"/>
              <w:right w:val="single" w:sz="4" w:space="0" w:color="auto"/>
            </w:tcBorders>
            <w:vAlign w:val="center"/>
            <w:hideMark/>
          </w:tcPr>
          <w:p w14:paraId="5CD596D1" w14:textId="77777777" w:rsidR="00622FD7" w:rsidRPr="001A3542" w:rsidRDefault="00622FD7" w:rsidP="00744978">
            <w:pPr>
              <w:rPr>
                <w:rFonts w:cs="Times New Roman"/>
                <w:color w:val="000000"/>
                <w:sz w:val="16"/>
                <w:szCs w:val="16"/>
              </w:rPr>
            </w:pPr>
          </w:p>
        </w:tc>
        <w:tc>
          <w:tcPr>
            <w:tcW w:w="1197"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hideMark/>
          </w:tcPr>
          <w:p w14:paraId="0907C56B" w14:textId="77777777" w:rsidR="00622FD7" w:rsidRPr="001A3542" w:rsidRDefault="00622FD7" w:rsidP="00744978">
            <w:pPr>
              <w:rPr>
                <w:rFonts w:cs="Times New Roman"/>
                <w:color w:val="000000"/>
                <w:sz w:val="16"/>
                <w:szCs w:val="16"/>
              </w:rPr>
            </w:pPr>
            <w:r w:rsidRPr="001A3542">
              <w:rPr>
                <w:rFonts w:cs="Times New Roman"/>
                <w:color w:val="000000"/>
                <w:sz w:val="16"/>
                <w:szCs w:val="16"/>
              </w:rPr>
              <w:t>61 kJ/mol</w:t>
            </w:r>
          </w:p>
        </w:tc>
        <w:tc>
          <w:tcPr>
            <w:tcW w:w="185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A2D4628" w14:textId="27279979" w:rsidR="00622FD7" w:rsidRPr="001A3542" w:rsidRDefault="00622FD7" w:rsidP="00744978">
            <w:pPr>
              <w:rPr>
                <w:rFonts w:cs="Times New Roman"/>
                <w:color w:val="000000"/>
                <w:sz w:val="16"/>
                <w:szCs w:val="16"/>
              </w:rPr>
            </w:pPr>
            <w:r w:rsidRPr="001A3542">
              <w:rPr>
                <w:rFonts w:cs="Times New Roman"/>
                <w:color w:val="000000"/>
                <w:sz w:val="16"/>
                <w:szCs w:val="16"/>
              </w:rPr>
              <w:fldChar w:fldCharType="begin"/>
            </w:r>
            <w:r w:rsidR="00F6216D">
              <w:rPr>
                <w:rFonts w:cs="Times New Roman"/>
                <w:color w:val="000000"/>
                <w:sz w:val="16"/>
                <w:szCs w:val="16"/>
              </w:rPr>
              <w:instrText xml:space="preserve"> ADDIN EN.CITE &lt;EndNote&gt;&lt;Cite&gt;&lt;Author&gt;Burns&lt;/Author&gt;&lt;Year&gt;1969&lt;/Year&gt;&lt;RecNum&gt;63&lt;/RecNum&gt;&lt;DisplayText&gt;(Burns 1969)&lt;/DisplayText&gt;&lt;record&gt;&lt;rec-number&gt;63&lt;/rec-number&gt;&lt;foreign-keys&gt;&lt;key app="EN" db-id="zsx9vatd3fapv9e29srxw0970vf9pp90wp29" timestamp="1566237301" guid="e7fe65ec-cac0-4ccc-81a1-568f69e5e2a0"&gt;63&lt;/key&gt;&lt;/foreign-keys&gt;&lt;ref-type name="Journal Article"&gt;17&lt;/ref-type&gt;&lt;contributors&gt;&lt;authors&gt;&lt;author&gt;Burns, RC&lt;/author&gt;&lt;/authors&gt;&lt;/contributors&gt;&lt;titles&gt;&lt;title&gt;The nitrogenase system from Azotobacter activation energy and divalent cation requirement&lt;/title&gt;&lt;secondary-title&gt;Biochimica et Biophysica Acta (BBA)-Enzymology&lt;/secondary-title&gt;&lt;/titles&gt;&lt;periodical&gt;&lt;full-title&gt;Biochimica et Biophysica Acta (BBA)-Enzymology&lt;/full-title&gt;&lt;/periodical&gt;&lt;pages&gt;253-259&lt;/pages&gt;&lt;volume&gt;171&lt;/volume&gt;&lt;number&gt;2&lt;/number&gt;&lt;dates&gt;&lt;year&gt;1969&lt;/year&gt;&lt;/dates&gt;&lt;isbn&gt;0005-2744&lt;/isbn&gt;&lt;urls&gt;&lt;/urls&gt;&lt;/record&gt;&lt;/Cite&gt;&lt;/EndNote&gt;</w:instrText>
            </w:r>
            <w:r w:rsidRPr="001A3542">
              <w:rPr>
                <w:rFonts w:cs="Times New Roman"/>
                <w:color w:val="000000"/>
                <w:sz w:val="16"/>
                <w:szCs w:val="16"/>
              </w:rPr>
              <w:fldChar w:fldCharType="separate"/>
            </w:r>
            <w:r w:rsidRPr="001A3542">
              <w:rPr>
                <w:rFonts w:cs="Times New Roman"/>
                <w:noProof/>
                <w:color w:val="000000"/>
                <w:sz w:val="16"/>
                <w:szCs w:val="16"/>
              </w:rPr>
              <w:t>(Burns 1969)</w:t>
            </w:r>
            <w:r w:rsidRPr="001A3542">
              <w:rPr>
                <w:rFonts w:cs="Times New Roman"/>
                <w:color w:val="000000"/>
                <w:sz w:val="16"/>
                <w:szCs w:val="16"/>
              </w:rPr>
              <w:fldChar w:fldCharType="end"/>
            </w:r>
          </w:p>
        </w:tc>
        <w:tc>
          <w:tcPr>
            <w:tcW w:w="5257"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5E92D6C" w14:textId="77777777" w:rsidR="00622FD7" w:rsidRPr="001A3542" w:rsidRDefault="00622FD7" w:rsidP="00744978">
            <w:pPr>
              <w:rPr>
                <w:rFonts w:cs="Times New Roman"/>
                <w:color w:val="000000"/>
                <w:sz w:val="16"/>
                <w:szCs w:val="16"/>
              </w:rPr>
            </w:pPr>
            <w:r w:rsidRPr="001A3542">
              <w:rPr>
                <w:rFonts w:cs="Times New Roman"/>
                <w:color w:val="000000"/>
                <w:sz w:val="16"/>
                <w:szCs w:val="16"/>
              </w:rPr>
              <w:t>Above 21 °C.</w:t>
            </w:r>
          </w:p>
        </w:tc>
      </w:tr>
      <w:tr w:rsidR="00622FD7" w:rsidRPr="001A3542" w14:paraId="72252416" w14:textId="77777777" w:rsidTr="00744978">
        <w:trPr>
          <w:trHeight w:val="216"/>
        </w:trPr>
        <w:tc>
          <w:tcPr>
            <w:tcW w:w="1053" w:type="dxa"/>
            <w:vMerge/>
            <w:tcBorders>
              <w:top w:val="nil"/>
              <w:left w:val="single" w:sz="4" w:space="0" w:color="auto"/>
              <w:bottom w:val="single" w:sz="4" w:space="0" w:color="auto"/>
              <w:right w:val="single" w:sz="4" w:space="0" w:color="auto"/>
            </w:tcBorders>
            <w:vAlign w:val="center"/>
            <w:hideMark/>
          </w:tcPr>
          <w:p w14:paraId="1D3A32E0" w14:textId="77777777" w:rsidR="00622FD7" w:rsidRPr="001A3542" w:rsidRDefault="00622FD7" w:rsidP="00744978">
            <w:pPr>
              <w:rPr>
                <w:rFonts w:cs="Times New Roman"/>
                <w:color w:val="000000"/>
                <w:sz w:val="16"/>
                <w:szCs w:val="16"/>
              </w:rPr>
            </w:pPr>
          </w:p>
        </w:tc>
        <w:tc>
          <w:tcPr>
            <w:tcW w:w="1197"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hideMark/>
          </w:tcPr>
          <w:p w14:paraId="5CBE7FEF" w14:textId="77777777" w:rsidR="00622FD7" w:rsidRPr="001A3542" w:rsidRDefault="00622FD7" w:rsidP="00744978">
            <w:pPr>
              <w:rPr>
                <w:rFonts w:cs="Times New Roman"/>
                <w:color w:val="000000"/>
                <w:sz w:val="16"/>
                <w:szCs w:val="16"/>
              </w:rPr>
            </w:pPr>
            <w:r w:rsidRPr="001A3542">
              <w:rPr>
                <w:rFonts w:cs="Times New Roman"/>
                <w:color w:val="000000"/>
                <w:sz w:val="16"/>
                <w:szCs w:val="16"/>
              </w:rPr>
              <w:t>163 kJ/mol</w:t>
            </w:r>
          </w:p>
        </w:tc>
        <w:tc>
          <w:tcPr>
            <w:tcW w:w="185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33ED562" w14:textId="14D21267" w:rsidR="00622FD7" w:rsidRPr="001A3542" w:rsidRDefault="00622FD7" w:rsidP="00744978">
            <w:pPr>
              <w:rPr>
                <w:rFonts w:cs="Times New Roman"/>
                <w:color w:val="000000"/>
                <w:sz w:val="16"/>
                <w:szCs w:val="16"/>
              </w:rPr>
            </w:pPr>
            <w:r w:rsidRPr="001A3542">
              <w:rPr>
                <w:rFonts w:cs="Times New Roman"/>
                <w:color w:val="000000"/>
                <w:sz w:val="16"/>
                <w:szCs w:val="16"/>
              </w:rPr>
              <w:fldChar w:fldCharType="begin"/>
            </w:r>
            <w:r w:rsidR="00F6216D">
              <w:rPr>
                <w:rFonts w:cs="Times New Roman"/>
                <w:color w:val="000000"/>
                <w:sz w:val="16"/>
                <w:szCs w:val="16"/>
              </w:rPr>
              <w:instrText xml:space="preserve"> ADDIN EN.CITE &lt;EndNote&gt;&lt;Cite&gt;&lt;Author&gt;Burns&lt;/Author&gt;&lt;Year&gt;1969&lt;/Year&gt;&lt;RecNum&gt;63&lt;/RecNum&gt;&lt;DisplayText&gt;(Burns 1969)&lt;/DisplayText&gt;&lt;record&gt;&lt;rec-number&gt;63&lt;/rec-number&gt;&lt;foreign-keys&gt;&lt;key app="EN" db-id="zsx9vatd3fapv9e29srxw0970vf9pp90wp29" timestamp="1566237301" guid="e7fe65ec-cac0-4ccc-81a1-568f69e5e2a0"&gt;63&lt;/key&gt;&lt;/foreign-keys&gt;&lt;ref-type name="Journal Article"&gt;17&lt;/ref-type&gt;&lt;contributors&gt;&lt;authors&gt;&lt;author&gt;Burns, RC&lt;/author&gt;&lt;/authors&gt;&lt;/contributors&gt;&lt;titles&gt;&lt;title&gt;The nitrogenase system from Azotobacter activation energy and divalent cation requirement&lt;/title&gt;&lt;secondary-title&gt;Biochimica et Biophysica Acta (BBA)-Enzymology&lt;/secondary-title&gt;&lt;/titles&gt;&lt;periodical&gt;&lt;full-title&gt;Biochimica et Biophysica Acta (BBA)-Enzymology&lt;/full-title&gt;&lt;/periodical&gt;&lt;pages&gt;253-259&lt;/pages&gt;&lt;volume&gt;171&lt;/volume&gt;&lt;number&gt;2&lt;/number&gt;&lt;dates&gt;&lt;year&gt;1969&lt;/year&gt;&lt;/dates&gt;&lt;isbn&gt;0005-2744&lt;/isbn&gt;&lt;urls&gt;&lt;/urls&gt;&lt;/record&gt;&lt;/Cite&gt;&lt;/EndNote&gt;</w:instrText>
            </w:r>
            <w:r w:rsidRPr="001A3542">
              <w:rPr>
                <w:rFonts w:cs="Times New Roman"/>
                <w:color w:val="000000"/>
                <w:sz w:val="16"/>
                <w:szCs w:val="16"/>
              </w:rPr>
              <w:fldChar w:fldCharType="separate"/>
            </w:r>
            <w:r w:rsidRPr="001A3542">
              <w:rPr>
                <w:rFonts w:cs="Times New Roman"/>
                <w:noProof/>
                <w:color w:val="000000"/>
                <w:sz w:val="16"/>
                <w:szCs w:val="16"/>
              </w:rPr>
              <w:t>(Burns 1969)</w:t>
            </w:r>
            <w:r w:rsidRPr="001A3542">
              <w:rPr>
                <w:rFonts w:cs="Times New Roman"/>
                <w:color w:val="000000"/>
                <w:sz w:val="16"/>
                <w:szCs w:val="16"/>
              </w:rPr>
              <w:fldChar w:fldCharType="end"/>
            </w:r>
          </w:p>
        </w:tc>
        <w:tc>
          <w:tcPr>
            <w:tcW w:w="5257"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C8CD71B" w14:textId="77777777" w:rsidR="00622FD7" w:rsidRPr="001A3542" w:rsidRDefault="00622FD7" w:rsidP="00744978">
            <w:pPr>
              <w:rPr>
                <w:rFonts w:cs="Times New Roman"/>
                <w:color w:val="000000"/>
                <w:sz w:val="16"/>
                <w:szCs w:val="16"/>
              </w:rPr>
            </w:pPr>
            <w:r w:rsidRPr="001A3542">
              <w:rPr>
                <w:rFonts w:cs="Times New Roman"/>
                <w:color w:val="000000"/>
                <w:sz w:val="16"/>
                <w:szCs w:val="16"/>
              </w:rPr>
              <w:t>Below 21 °C.</w:t>
            </w:r>
          </w:p>
        </w:tc>
      </w:tr>
      <w:tr w:rsidR="00622FD7" w:rsidRPr="001A3542" w14:paraId="152965A3" w14:textId="77777777" w:rsidTr="00744978">
        <w:trPr>
          <w:trHeight w:val="216"/>
        </w:trPr>
        <w:tc>
          <w:tcPr>
            <w:tcW w:w="1053" w:type="dxa"/>
            <w:vMerge w:val="restart"/>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15E654CF" w14:textId="3B2D5CE6" w:rsidR="00622FD7" w:rsidRPr="001A3542" w:rsidRDefault="00E624B7" w:rsidP="00744978">
            <w:pPr>
              <w:jc w:val="center"/>
              <w:rPr>
                <w:rFonts w:cs="Times New Roman"/>
                <w:color w:val="000000"/>
                <w:sz w:val="16"/>
                <w:szCs w:val="16"/>
              </w:rPr>
            </w:pPr>
            <w:r>
              <w:rPr>
                <w:rFonts w:cs="Times New Roman"/>
                <w:color w:val="000000"/>
                <w:sz w:val="16"/>
                <w:szCs w:val="16"/>
              </w:rPr>
              <w:t xml:space="preserve">With </w:t>
            </w:r>
            <w:r w:rsidR="00622FD7" w:rsidRPr="001A3542">
              <w:rPr>
                <w:rFonts w:cs="Times New Roman"/>
                <w:color w:val="000000"/>
                <w:sz w:val="16"/>
                <w:szCs w:val="16"/>
              </w:rPr>
              <w:t>non-biological catalyst</w:t>
            </w:r>
          </w:p>
        </w:tc>
        <w:tc>
          <w:tcPr>
            <w:tcW w:w="1197"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hideMark/>
          </w:tcPr>
          <w:p w14:paraId="40504392" w14:textId="77777777" w:rsidR="00622FD7" w:rsidRPr="001A3542" w:rsidRDefault="00622FD7" w:rsidP="00744978">
            <w:pPr>
              <w:rPr>
                <w:rFonts w:cs="Times New Roman"/>
                <w:color w:val="000000"/>
                <w:sz w:val="16"/>
                <w:szCs w:val="16"/>
              </w:rPr>
            </w:pPr>
            <w:r w:rsidRPr="001A3542">
              <w:rPr>
                <w:rFonts w:cs="Times New Roman"/>
                <w:color w:val="000000"/>
                <w:sz w:val="16"/>
                <w:szCs w:val="16"/>
              </w:rPr>
              <w:t>103 kJ/mol</w:t>
            </w:r>
          </w:p>
        </w:tc>
        <w:tc>
          <w:tcPr>
            <w:tcW w:w="185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23CFE9F" w14:textId="0D689B8B" w:rsidR="00622FD7" w:rsidRPr="001A3542" w:rsidRDefault="00622FD7" w:rsidP="00744978">
            <w:pPr>
              <w:rPr>
                <w:rFonts w:cs="Times New Roman"/>
                <w:color w:val="000000"/>
                <w:sz w:val="16"/>
                <w:szCs w:val="16"/>
              </w:rPr>
            </w:pPr>
            <w:r w:rsidRPr="001A3542">
              <w:rPr>
                <w:rFonts w:cs="Times New Roman"/>
                <w:color w:val="000000"/>
                <w:sz w:val="16"/>
                <w:szCs w:val="16"/>
              </w:rPr>
              <w:fldChar w:fldCharType="begin"/>
            </w:r>
            <w:r w:rsidR="00F6216D">
              <w:rPr>
                <w:rFonts w:cs="Times New Roman"/>
                <w:color w:val="000000"/>
                <w:sz w:val="16"/>
                <w:szCs w:val="16"/>
              </w:rPr>
              <w:instrText xml:space="preserve"> ADDIN EN.CITE &lt;EndNote&gt;&lt;Cite&gt;&lt;Author&gt;Appl&lt;/Author&gt;&lt;Year&gt;1999&lt;/Year&gt;&lt;RecNum&gt;54&lt;/RecNum&gt;&lt;DisplayText&gt;(Appl 1999)&lt;/DisplayText&gt;&lt;record&gt;&lt;rec-number&gt;54&lt;/rec-number&gt;&lt;foreign-keys&gt;&lt;key app="EN" db-id="zsx9vatd3fapv9e29srxw0970vf9pp90wp29" timestamp="1564594767" guid="1b432f7d-8169-41ac-b376-78bc6c277b8a"&gt;54&lt;/key&gt;&lt;/foreign-keys&gt;&lt;ref-type name="Journal Article"&gt;17&lt;/ref-type&gt;&lt;contributors&gt;&lt;authors&gt;&lt;author&gt;Appl, Max&lt;/author&gt;&lt;/authors&gt;&lt;/contributors&gt;&lt;titles&gt;&lt;title&gt;Ammonia: principles and industrial practice&lt;/title&gt;&lt;secondary-title&gt;Future&lt;/secondary-title&gt;&lt;/titles&gt;&lt;periodical&gt;&lt;full-title&gt;Future&lt;/full-title&gt;&lt;/periodical&gt;&lt;pages&gt;12&lt;/pages&gt;&lt;volume&gt;245&lt;/volume&gt;&lt;dates&gt;&lt;year&gt;1999&lt;/year&gt;&lt;/dates&gt;&lt;urls&gt;&lt;/urls&gt;&lt;/record&gt;&lt;/Cite&gt;&lt;/EndNote&gt;</w:instrText>
            </w:r>
            <w:r w:rsidRPr="001A3542">
              <w:rPr>
                <w:rFonts w:cs="Times New Roman"/>
                <w:color w:val="000000"/>
                <w:sz w:val="16"/>
                <w:szCs w:val="16"/>
              </w:rPr>
              <w:fldChar w:fldCharType="separate"/>
            </w:r>
            <w:r w:rsidRPr="001A3542">
              <w:rPr>
                <w:rFonts w:cs="Times New Roman"/>
                <w:noProof/>
                <w:color w:val="000000"/>
                <w:sz w:val="16"/>
                <w:szCs w:val="16"/>
              </w:rPr>
              <w:t>(Appl 1999)</w:t>
            </w:r>
            <w:r w:rsidRPr="001A3542">
              <w:rPr>
                <w:rFonts w:cs="Times New Roman"/>
                <w:color w:val="000000"/>
                <w:sz w:val="16"/>
                <w:szCs w:val="16"/>
              </w:rPr>
              <w:fldChar w:fldCharType="end"/>
            </w:r>
          </w:p>
        </w:tc>
        <w:tc>
          <w:tcPr>
            <w:tcW w:w="5257"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900F7A5" w14:textId="77777777" w:rsidR="00622FD7" w:rsidRPr="001A3542" w:rsidRDefault="00622FD7" w:rsidP="00744978">
            <w:pPr>
              <w:rPr>
                <w:rFonts w:cs="Times New Roman"/>
                <w:color w:val="000000"/>
                <w:sz w:val="16"/>
                <w:szCs w:val="16"/>
              </w:rPr>
            </w:pPr>
            <w:r w:rsidRPr="001A3542">
              <w:rPr>
                <w:rFonts w:cs="Times New Roman"/>
                <w:color w:val="000000"/>
                <w:sz w:val="16"/>
                <w:szCs w:val="16"/>
              </w:rPr>
              <w:t>On an iron surface.</w:t>
            </w:r>
          </w:p>
        </w:tc>
      </w:tr>
      <w:tr w:rsidR="00622FD7" w:rsidRPr="001A3542" w14:paraId="3CC74E68" w14:textId="77777777" w:rsidTr="00744978">
        <w:trPr>
          <w:trHeight w:val="216"/>
        </w:trPr>
        <w:tc>
          <w:tcPr>
            <w:tcW w:w="1053" w:type="dxa"/>
            <w:vMerge/>
            <w:tcBorders>
              <w:top w:val="nil"/>
              <w:left w:val="single" w:sz="4" w:space="0" w:color="auto"/>
              <w:bottom w:val="single" w:sz="4" w:space="0" w:color="auto"/>
              <w:right w:val="single" w:sz="4" w:space="0" w:color="auto"/>
            </w:tcBorders>
            <w:vAlign w:val="center"/>
            <w:hideMark/>
          </w:tcPr>
          <w:p w14:paraId="702CD8E2" w14:textId="77777777" w:rsidR="00622FD7" w:rsidRPr="001A3542" w:rsidRDefault="00622FD7" w:rsidP="00744978">
            <w:pPr>
              <w:rPr>
                <w:rFonts w:cs="Times New Roman"/>
                <w:color w:val="000000"/>
                <w:sz w:val="16"/>
                <w:szCs w:val="16"/>
              </w:rPr>
            </w:pPr>
          </w:p>
        </w:tc>
        <w:tc>
          <w:tcPr>
            <w:tcW w:w="1197"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hideMark/>
          </w:tcPr>
          <w:p w14:paraId="03893890" w14:textId="77777777" w:rsidR="00622FD7" w:rsidRPr="001A3542" w:rsidRDefault="00622FD7" w:rsidP="00744978">
            <w:pPr>
              <w:rPr>
                <w:rFonts w:cs="Times New Roman"/>
                <w:color w:val="000000"/>
                <w:sz w:val="16"/>
                <w:szCs w:val="16"/>
              </w:rPr>
            </w:pPr>
            <w:r w:rsidRPr="001A3542">
              <w:rPr>
                <w:rFonts w:cs="Times New Roman"/>
                <w:color w:val="000000"/>
                <w:sz w:val="16"/>
                <w:szCs w:val="16"/>
              </w:rPr>
              <w:t>27 - 60 kJ/mol</w:t>
            </w:r>
          </w:p>
        </w:tc>
        <w:tc>
          <w:tcPr>
            <w:tcW w:w="185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14:paraId="424B9380" w14:textId="72FFD522" w:rsidR="00622FD7" w:rsidRPr="001A3542" w:rsidRDefault="00622FD7" w:rsidP="00744978">
            <w:pPr>
              <w:rPr>
                <w:rFonts w:cs="Times New Roman"/>
                <w:color w:val="000000"/>
                <w:sz w:val="16"/>
                <w:szCs w:val="16"/>
              </w:rPr>
            </w:pPr>
            <w:r w:rsidRPr="001A3542">
              <w:rPr>
                <w:rFonts w:cs="Times New Roman"/>
                <w:color w:val="000000"/>
                <w:sz w:val="16"/>
                <w:szCs w:val="16"/>
              </w:rPr>
              <w:fldChar w:fldCharType="begin"/>
            </w:r>
            <w:r w:rsidR="00F6216D">
              <w:rPr>
                <w:rFonts w:cs="Times New Roman"/>
                <w:color w:val="000000"/>
                <w:sz w:val="16"/>
                <w:szCs w:val="16"/>
              </w:rPr>
              <w:instrText xml:space="preserve"> ADDIN EN.CITE &lt;EndNote&gt;&lt;Cite&gt;&lt;Author&gt;Dahl&lt;/Author&gt;&lt;Year&gt;2000&lt;/Year&gt;&lt;RecNum&gt;65&lt;/RecNum&gt;&lt;DisplayText&gt;(Dahl et al. 2000)&lt;/DisplayText&gt;&lt;record&gt;&lt;rec-number&gt;65&lt;/rec-number&gt;&lt;foreign-keys&gt;&lt;key app="EN" db-id="zsx9vatd3fapv9e29srxw0970vf9pp90wp29" timestamp="1566237384" guid="97ea9494-ef59-43fc-8a52-2e0928e452a1"&gt;65&lt;/key&gt;&lt;/foreign-keys&gt;&lt;ref-type name="Journal Article"&gt;17&lt;/ref-type&gt;&lt;contributors&gt;&lt;authors&gt;&lt;author&gt;Dahl, Søren&lt;/author&gt;&lt;author&gt;Törnqvist, E&lt;/author&gt;&lt;author&gt;Chorkendorff, Ib&lt;/author&gt;&lt;/authors&gt;&lt;/contributors&gt;&lt;titles&gt;&lt;title&gt;Dissociative adsorption of N2 on Ru (0001): a surface reaction totally dominated by steps&lt;/title&gt;&lt;secondary-title&gt;Journal of Catalysis&lt;/secondary-title&gt;&lt;/titles&gt;&lt;periodical&gt;&lt;full-title&gt;Journal of Catalysis&lt;/full-title&gt;&lt;/periodical&gt;&lt;pages&gt;381-390&lt;/pages&gt;&lt;volume&gt;192&lt;/volume&gt;&lt;number&gt;2&lt;/number&gt;&lt;dates&gt;&lt;year&gt;2000&lt;/year&gt;&lt;/dates&gt;&lt;isbn&gt;0021-9517&lt;/isbn&gt;&lt;urls&gt;&lt;/urls&gt;&lt;/record&gt;&lt;/Cite&gt;&lt;/EndNote&gt;</w:instrText>
            </w:r>
            <w:r w:rsidRPr="001A3542">
              <w:rPr>
                <w:rFonts w:cs="Times New Roman"/>
                <w:color w:val="000000"/>
                <w:sz w:val="16"/>
                <w:szCs w:val="16"/>
              </w:rPr>
              <w:fldChar w:fldCharType="separate"/>
            </w:r>
            <w:r w:rsidR="00F6216D">
              <w:rPr>
                <w:rFonts w:cs="Times New Roman"/>
                <w:noProof/>
                <w:color w:val="000000"/>
                <w:sz w:val="16"/>
                <w:szCs w:val="16"/>
              </w:rPr>
              <w:t>(Dahl et al. 2000)</w:t>
            </w:r>
            <w:r w:rsidRPr="001A3542">
              <w:rPr>
                <w:rFonts w:cs="Times New Roman"/>
                <w:color w:val="000000"/>
                <w:sz w:val="16"/>
                <w:szCs w:val="16"/>
              </w:rPr>
              <w:fldChar w:fldCharType="end"/>
            </w:r>
          </w:p>
        </w:tc>
        <w:tc>
          <w:tcPr>
            <w:tcW w:w="5257"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8666F43" w14:textId="77777777" w:rsidR="00622FD7" w:rsidRPr="001A3542" w:rsidRDefault="00622FD7" w:rsidP="00744978">
            <w:pPr>
              <w:rPr>
                <w:rFonts w:cs="Times New Roman"/>
                <w:color w:val="000000"/>
                <w:sz w:val="16"/>
                <w:szCs w:val="16"/>
              </w:rPr>
            </w:pPr>
            <w:r w:rsidRPr="001A3542">
              <w:rPr>
                <w:rFonts w:cs="Times New Roman"/>
                <w:color w:val="000000"/>
                <w:sz w:val="16"/>
                <w:szCs w:val="16"/>
              </w:rPr>
              <w:t>Activation energy of N</w:t>
            </w:r>
            <w:r w:rsidRPr="001A3542">
              <w:rPr>
                <w:rFonts w:cs="Times New Roman"/>
                <w:color w:val="000000"/>
                <w:sz w:val="16"/>
                <w:szCs w:val="16"/>
                <w:vertAlign w:val="subscript"/>
              </w:rPr>
              <w:t>2</w:t>
            </w:r>
            <w:r w:rsidRPr="001A3542">
              <w:rPr>
                <w:rFonts w:cs="Times New Roman"/>
                <w:color w:val="000000"/>
                <w:sz w:val="16"/>
                <w:szCs w:val="16"/>
              </w:rPr>
              <w:t xml:space="preserve"> dissociation on Ru catalyst.</w:t>
            </w:r>
          </w:p>
        </w:tc>
      </w:tr>
      <w:tr w:rsidR="00622FD7" w:rsidRPr="001A3542" w14:paraId="4968D796" w14:textId="77777777" w:rsidTr="00744978">
        <w:trPr>
          <w:trHeight w:val="216"/>
        </w:trPr>
        <w:tc>
          <w:tcPr>
            <w:tcW w:w="1053" w:type="dxa"/>
            <w:vMerge/>
            <w:tcBorders>
              <w:top w:val="nil"/>
              <w:left w:val="single" w:sz="4" w:space="0" w:color="auto"/>
              <w:bottom w:val="single" w:sz="4" w:space="0" w:color="auto"/>
              <w:right w:val="single" w:sz="4" w:space="0" w:color="auto"/>
            </w:tcBorders>
            <w:vAlign w:val="center"/>
            <w:hideMark/>
          </w:tcPr>
          <w:p w14:paraId="4517C94B" w14:textId="77777777" w:rsidR="00622FD7" w:rsidRPr="001A3542" w:rsidRDefault="00622FD7" w:rsidP="00744978">
            <w:pPr>
              <w:rPr>
                <w:rFonts w:cs="Times New Roman"/>
                <w:color w:val="000000"/>
                <w:sz w:val="16"/>
                <w:szCs w:val="16"/>
              </w:rPr>
            </w:pPr>
          </w:p>
        </w:tc>
        <w:tc>
          <w:tcPr>
            <w:tcW w:w="1197"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hideMark/>
          </w:tcPr>
          <w:p w14:paraId="3C921019" w14:textId="77777777" w:rsidR="00622FD7" w:rsidRPr="001A3542" w:rsidRDefault="00622FD7" w:rsidP="00744978">
            <w:pPr>
              <w:rPr>
                <w:rFonts w:cs="Times New Roman"/>
                <w:color w:val="000000"/>
                <w:sz w:val="16"/>
                <w:szCs w:val="16"/>
              </w:rPr>
            </w:pPr>
            <w:r w:rsidRPr="001A3542">
              <w:rPr>
                <w:rFonts w:cs="Times New Roman"/>
                <w:color w:val="000000"/>
                <w:sz w:val="16"/>
                <w:szCs w:val="16"/>
              </w:rPr>
              <w:t>131 kJ/mol</w:t>
            </w:r>
          </w:p>
        </w:tc>
        <w:tc>
          <w:tcPr>
            <w:tcW w:w="185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14:paraId="4A805E5B" w14:textId="5426E797" w:rsidR="00622FD7" w:rsidRPr="001A3542" w:rsidRDefault="00622FD7" w:rsidP="00744978">
            <w:pPr>
              <w:rPr>
                <w:rFonts w:cs="Times New Roman"/>
                <w:color w:val="000000"/>
                <w:sz w:val="16"/>
                <w:szCs w:val="16"/>
              </w:rPr>
            </w:pPr>
            <w:r w:rsidRPr="001A3542">
              <w:rPr>
                <w:rFonts w:cs="Times New Roman"/>
                <w:color w:val="000000"/>
                <w:sz w:val="16"/>
                <w:szCs w:val="16"/>
              </w:rPr>
              <w:fldChar w:fldCharType="begin"/>
            </w:r>
            <w:r w:rsidR="00F6216D">
              <w:rPr>
                <w:rFonts w:cs="Times New Roman"/>
                <w:color w:val="000000"/>
                <w:sz w:val="16"/>
                <w:szCs w:val="16"/>
              </w:rPr>
              <w:instrText xml:space="preserve"> ADDIN EN.CITE &lt;EndNote&gt;&lt;Cite&gt;&lt;Author&gt;Dahl&lt;/Author&gt;&lt;Year&gt;2000&lt;/Year&gt;&lt;RecNum&gt;65&lt;/RecNum&gt;&lt;DisplayText&gt;(Dahl, et al. 2000)&lt;/DisplayText&gt;&lt;record&gt;&lt;rec-number&gt;65&lt;/rec-number&gt;&lt;foreign-keys&gt;&lt;key app="EN" db-id="zsx9vatd3fapv9e29srxw0970vf9pp90wp29" timestamp="1566237384" guid="97ea9494-ef59-43fc-8a52-2e0928e452a1"&gt;65&lt;/key&gt;&lt;/foreign-keys&gt;&lt;ref-type name="Journal Article"&gt;17&lt;/ref-type&gt;&lt;contributors&gt;&lt;authors&gt;&lt;author&gt;Dahl, Søren&lt;/author&gt;&lt;author&gt;Törnqvist, E&lt;/author&gt;&lt;author&gt;Chorkendorff, Ib&lt;/author&gt;&lt;/authors&gt;&lt;/contributors&gt;&lt;titles&gt;&lt;title&gt;Dissociative adsorption of N2 on Ru (0001): a surface reaction totally dominated by steps&lt;/title&gt;&lt;secondary-title&gt;Journal of Catalysis&lt;/secondary-title&gt;&lt;/titles&gt;&lt;periodical&gt;&lt;full-title&gt;Journal of Catalysis&lt;/full-title&gt;&lt;/periodical&gt;&lt;pages&gt;381-390&lt;/pages&gt;&lt;volume&gt;192&lt;/volume&gt;&lt;number&gt;2&lt;/number&gt;&lt;dates&gt;&lt;year&gt;2000&lt;/year&gt;&lt;/dates&gt;&lt;isbn&gt;0021-9517&lt;/isbn&gt;&lt;urls&gt;&lt;/urls&gt;&lt;/record&gt;&lt;/Cite&gt;&lt;/EndNote&gt;</w:instrText>
            </w:r>
            <w:r w:rsidRPr="001A3542">
              <w:rPr>
                <w:rFonts w:cs="Times New Roman"/>
                <w:color w:val="000000"/>
                <w:sz w:val="16"/>
                <w:szCs w:val="16"/>
              </w:rPr>
              <w:fldChar w:fldCharType="separate"/>
            </w:r>
            <w:r w:rsidRPr="001A3542">
              <w:rPr>
                <w:rFonts w:cs="Times New Roman"/>
                <w:noProof/>
                <w:color w:val="000000"/>
                <w:sz w:val="16"/>
                <w:szCs w:val="16"/>
              </w:rPr>
              <w:t>(Dahl, et al. 2000)</w:t>
            </w:r>
            <w:r w:rsidRPr="001A3542">
              <w:rPr>
                <w:rFonts w:cs="Times New Roman"/>
                <w:color w:val="000000"/>
                <w:sz w:val="16"/>
                <w:szCs w:val="16"/>
              </w:rPr>
              <w:fldChar w:fldCharType="end"/>
            </w:r>
          </w:p>
        </w:tc>
        <w:tc>
          <w:tcPr>
            <w:tcW w:w="5257"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9B0A9A4" w14:textId="77777777" w:rsidR="00622FD7" w:rsidRPr="001A3542" w:rsidRDefault="00622FD7" w:rsidP="00744978">
            <w:pPr>
              <w:rPr>
                <w:rFonts w:cs="Times New Roman"/>
                <w:color w:val="000000"/>
                <w:sz w:val="16"/>
                <w:szCs w:val="16"/>
              </w:rPr>
            </w:pPr>
            <w:r w:rsidRPr="001A3542">
              <w:rPr>
                <w:rFonts w:cs="Times New Roman"/>
                <w:color w:val="000000"/>
                <w:sz w:val="16"/>
                <w:szCs w:val="16"/>
              </w:rPr>
              <w:t>Calculations of N</w:t>
            </w:r>
            <w:r w:rsidRPr="001A3542">
              <w:rPr>
                <w:rFonts w:cs="Times New Roman"/>
                <w:color w:val="000000"/>
                <w:sz w:val="16"/>
                <w:szCs w:val="16"/>
                <w:vertAlign w:val="subscript"/>
              </w:rPr>
              <w:t>2</w:t>
            </w:r>
            <w:r w:rsidRPr="001A3542">
              <w:rPr>
                <w:rFonts w:cs="Times New Roman"/>
                <w:color w:val="000000"/>
                <w:sz w:val="16"/>
                <w:szCs w:val="16"/>
              </w:rPr>
              <w:t xml:space="preserve"> dissociation on Ru catalyst.</w:t>
            </w:r>
          </w:p>
        </w:tc>
      </w:tr>
      <w:tr w:rsidR="00622FD7" w:rsidRPr="001A3542" w14:paraId="01375E9D" w14:textId="77777777" w:rsidTr="00744978">
        <w:trPr>
          <w:trHeight w:val="216"/>
        </w:trPr>
        <w:tc>
          <w:tcPr>
            <w:tcW w:w="1053" w:type="dxa"/>
            <w:vMerge/>
            <w:tcBorders>
              <w:top w:val="nil"/>
              <w:left w:val="single" w:sz="4" w:space="0" w:color="auto"/>
              <w:bottom w:val="single" w:sz="4" w:space="0" w:color="auto"/>
              <w:right w:val="single" w:sz="4" w:space="0" w:color="auto"/>
            </w:tcBorders>
            <w:vAlign w:val="center"/>
            <w:hideMark/>
          </w:tcPr>
          <w:p w14:paraId="56237B9E" w14:textId="77777777" w:rsidR="00622FD7" w:rsidRPr="001A3542" w:rsidRDefault="00622FD7" w:rsidP="00744978">
            <w:pPr>
              <w:rPr>
                <w:rFonts w:cs="Times New Roman"/>
                <w:color w:val="000000"/>
                <w:sz w:val="16"/>
                <w:szCs w:val="16"/>
              </w:rPr>
            </w:pPr>
          </w:p>
        </w:tc>
        <w:tc>
          <w:tcPr>
            <w:tcW w:w="1197"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hideMark/>
          </w:tcPr>
          <w:p w14:paraId="2A4A4C58" w14:textId="77777777" w:rsidR="00622FD7" w:rsidRPr="001A3542" w:rsidRDefault="00622FD7" w:rsidP="00744978">
            <w:pPr>
              <w:rPr>
                <w:rFonts w:cs="Times New Roman"/>
                <w:color w:val="000000"/>
                <w:sz w:val="16"/>
                <w:szCs w:val="16"/>
              </w:rPr>
            </w:pPr>
            <w:r w:rsidRPr="001A3542">
              <w:rPr>
                <w:rFonts w:cs="Times New Roman"/>
                <w:color w:val="000000"/>
                <w:sz w:val="16"/>
                <w:szCs w:val="16"/>
              </w:rPr>
              <w:t>101 kJ/mol</w:t>
            </w:r>
          </w:p>
        </w:tc>
        <w:tc>
          <w:tcPr>
            <w:tcW w:w="185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14:paraId="7F5F8DAD" w14:textId="6F74289A" w:rsidR="00622FD7" w:rsidRPr="001A3542" w:rsidRDefault="00622FD7" w:rsidP="00744978">
            <w:pPr>
              <w:rPr>
                <w:rFonts w:cs="Times New Roman"/>
                <w:color w:val="000000"/>
                <w:sz w:val="16"/>
                <w:szCs w:val="16"/>
              </w:rPr>
            </w:pPr>
            <w:r w:rsidRPr="001A3542">
              <w:rPr>
                <w:rFonts w:cs="Times New Roman"/>
                <w:color w:val="000000"/>
                <w:sz w:val="16"/>
                <w:szCs w:val="16"/>
              </w:rPr>
              <w:fldChar w:fldCharType="begin"/>
            </w:r>
            <w:r w:rsidR="00F6216D">
              <w:rPr>
                <w:rFonts w:cs="Times New Roman"/>
                <w:color w:val="000000"/>
                <w:sz w:val="16"/>
                <w:szCs w:val="16"/>
              </w:rPr>
              <w:instrText xml:space="preserve"> ADDIN EN.CITE &lt;EndNote&gt;&lt;Cite&gt;&lt;Author&gt;Dahl&lt;/Author&gt;&lt;Year&gt;2000&lt;/Year&gt;&lt;RecNum&gt;65&lt;/RecNum&gt;&lt;DisplayText&gt;(Dahl, et al. 2000)&lt;/DisplayText&gt;&lt;record&gt;&lt;rec-number&gt;65&lt;/rec-number&gt;&lt;foreign-keys&gt;&lt;key app="EN" db-id="zsx9vatd3fapv9e29srxw0970vf9pp90wp29" timestamp="1566237384" guid="97ea9494-ef59-43fc-8a52-2e0928e452a1"&gt;65&lt;/key&gt;&lt;/foreign-keys&gt;&lt;ref-type name="Journal Article"&gt;17&lt;/ref-type&gt;&lt;contributors&gt;&lt;authors&gt;&lt;author&gt;Dahl, Søren&lt;/author&gt;&lt;author&gt;Törnqvist, E&lt;/author&gt;&lt;author&gt;Chorkendorff, Ib&lt;/author&gt;&lt;/authors&gt;&lt;/contributors&gt;&lt;titles&gt;&lt;title&gt;Dissociative adsorption of N2 on Ru (0001): a surface reaction totally dominated by steps&lt;/title&gt;&lt;secondary-title&gt;Journal of Catalysis&lt;/secondary-title&gt;&lt;/titles&gt;&lt;periodical&gt;&lt;full-title&gt;Journal of Catalysis&lt;/full-title&gt;&lt;/periodical&gt;&lt;pages&gt;381-390&lt;/pages&gt;&lt;volume&gt;192&lt;/volume&gt;&lt;number&gt;2&lt;/number&gt;&lt;dates&gt;&lt;year&gt;2000&lt;/year&gt;&lt;/dates&gt;&lt;isbn&gt;0021-9517&lt;/isbn&gt;&lt;urls&gt;&lt;/urls&gt;&lt;/record&gt;&lt;/Cite&gt;&lt;/EndNote&gt;</w:instrText>
            </w:r>
            <w:r w:rsidRPr="001A3542">
              <w:rPr>
                <w:rFonts w:cs="Times New Roman"/>
                <w:color w:val="000000"/>
                <w:sz w:val="16"/>
                <w:szCs w:val="16"/>
              </w:rPr>
              <w:fldChar w:fldCharType="separate"/>
            </w:r>
            <w:r w:rsidRPr="001A3542">
              <w:rPr>
                <w:rFonts w:cs="Times New Roman"/>
                <w:noProof/>
                <w:color w:val="000000"/>
                <w:sz w:val="16"/>
                <w:szCs w:val="16"/>
              </w:rPr>
              <w:t>(Dahl, et al. 2000)</w:t>
            </w:r>
            <w:r w:rsidRPr="001A3542">
              <w:rPr>
                <w:rFonts w:cs="Times New Roman"/>
                <w:color w:val="000000"/>
                <w:sz w:val="16"/>
                <w:szCs w:val="16"/>
              </w:rPr>
              <w:fldChar w:fldCharType="end"/>
            </w:r>
          </w:p>
        </w:tc>
        <w:tc>
          <w:tcPr>
            <w:tcW w:w="5257"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FCB3184" w14:textId="77777777" w:rsidR="00622FD7" w:rsidRPr="001A3542" w:rsidRDefault="00622FD7" w:rsidP="00744978">
            <w:pPr>
              <w:rPr>
                <w:rFonts w:cs="Times New Roman"/>
                <w:color w:val="000000"/>
                <w:sz w:val="16"/>
                <w:szCs w:val="16"/>
              </w:rPr>
            </w:pPr>
            <w:r w:rsidRPr="001A3542">
              <w:rPr>
                <w:rFonts w:cs="Times New Roman"/>
                <w:color w:val="000000"/>
                <w:sz w:val="16"/>
                <w:szCs w:val="16"/>
              </w:rPr>
              <w:t>Supersonic molecular beam experiments.</w:t>
            </w:r>
          </w:p>
        </w:tc>
      </w:tr>
      <w:tr w:rsidR="00622FD7" w:rsidRPr="001A3542" w14:paraId="5DD1706B" w14:textId="77777777" w:rsidTr="00744978">
        <w:trPr>
          <w:trHeight w:val="216"/>
        </w:trPr>
        <w:tc>
          <w:tcPr>
            <w:tcW w:w="1053" w:type="dxa"/>
            <w:vMerge/>
            <w:tcBorders>
              <w:top w:val="nil"/>
              <w:left w:val="single" w:sz="4" w:space="0" w:color="auto"/>
              <w:bottom w:val="single" w:sz="4" w:space="0" w:color="auto"/>
              <w:right w:val="single" w:sz="4" w:space="0" w:color="auto"/>
            </w:tcBorders>
            <w:vAlign w:val="center"/>
            <w:hideMark/>
          </w:tcPr>
          <w:p w14:paraId="44354F5A" w14:textId="77777777" w:rsidR="00622FD7" w:rsidRPr="001A3542" w:rsidRDefault="00622FD7" w:rsidP="00744978">
            <w:pPr>
              <w:rPr>
                <w:rFonts w:cs="Times New Roman"/>
                <w:color w:val="000000"/>
                <w:sz w:val="16"/>
                <w:szCs w:val="16"/>
              </w:rPr>
            </w:pPr>
          </w:p>
        </w:tc>
        <w:tc>
          <w:tcPr>
            <w:tcW w:w="1197"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hideMark/>
          </w:tcPr>
          <w:p w14:paraId="4C3210E1" w14:textId="77777777" w:rsidR="00622FD7" w:rsidRPr="001A3542" w:rsidRDefault="00622FD7" w:rsidP="00744978">
            <w:pPr>
              <w:rPr>
                <w:rFonts w:cs="Times New Roman"/>
                <w:color w:val="000000"/>
                <w:sz w:val="16"/>
                <w:szCs w:val="16"/>
              </w:rPr>
            </w:pPr>
            <w:r w:rsidRPr="001A3542">
              <w:rPr>
                <w:rFonts w:cs="Times New Roman"/>
                <w:color w:val="000000"/>
                <w:sz w:val="16"/>
                <w:szCs w:val="16"/>
              </w:rPr>
              <w:t>100 - 200 kJ/mol</w:t>
            </w:r>
          </w:p>
        </w:tc>
        <w:tc>
          <w:tcPr>
            <w:tcW w:w="185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14:paraId="37BE5D3B" w14:textId="323BA0D2" w:rsidR="00622FD7" w:rsidRPr="001A3542" w:rsidRDefault="00622FD7" w:rsidP="00744978">
            <w:pPr>
              <w:rPr>
                <w:rFonts w:cs="Times New Roman"/>
                <w:color w:val="000000"/>
                <w:sz w:val="16"/>
                <w:szCs w:val="16"/>
              </w:rPr>
            </w:pPr>
            <w:r w:rsidRPr="001A3542">
              <w:rPr>
                <w:rFonts w:cs="Times New Roman"/>
                <w:color w:val="000000"/>
                <w:sz w:val="16"/>
                <w:szCs w:val="16"/>
              </w:rPr>
              <w:fldChar w:fldCharType="begin"/>
            </w:r>
            <w:r w:rsidR="00F6216D">
              <w:rPr>
                <w:rFonts w:cs="Times New Roman"/>
                <w:color w:val="000000"/>
                <w:sz w:val="16"/>
                <w:szCs w:val="16"/>
              </w:rPr>
              <w:instrText xml:space="preserve"> ADDIN EN.CITE &lt;EndNote&gt;&lt;Cite&gt;&lt;Author&gt;Dahl&lt;/Author&gt;&lt;Year&gt;2000&lt;/Year&gt;&lt;RecNum&gt;65&lt;/RecNum&gt;&lt;DisplayText&gt;(Dahl, et al. 2000)&lt;/DisplayText&gt;&lt;record&gt;&lt;rec-number&gt;65&lt;/rec-number&gt;&lt;foreign-keys&gt;&lt;key app="EN" db-id="zsx9vatd3fapv9e29srxw0970vf9pp90wp29" timestamp="1566237384" guid="97ea9494-ef59-43fc-8a52-2e0928e452a1"&gt;65&lt;/key&gt;&lt;/foreign-keys&gt;&lt;ref-type name="Journal Article"&gt;17&lt;/ref-type&gt;&lt;contributors&gt;&lt;authors&gt;&lt;author&gt;Dahl, Søren&lt;/author&gt;&lt;author&gt;Törnqvist, E&lt;/author&gt;&lt;author&gt;Chorkendorff, Ib&lt;/author&gt;&lt;/authors&gt;&lt;/contributors&gt;&lt;titles&gt;&lt;title&gt;Dissociative adsorption of N2 on Ru (0001): a surface reaction totally dominated by steps&lt;/title&gt;&lt;secondary-title&gt;Journal of Catalysis&lt;/secondary-title&gt;&lt;/titles&gt;&lt;periodical&gt;&lt;full-title&gt;Journal of Catalysis&lt;/full-title&gt;&lt;/periodical&gt;&lt;pages&gt;381-390&lt;/pages&gt;&lt;volume&gt;192&lt;/volume&gt;&lt;number&gt;2&lt;/number&gt;&lt;dates&gt;&lt;year&gt;2000&lt;/year&gt;&lt;/dates&gt;&lt;isbn&gt;0021-9517&lt;/isbn&gt;&lt;urls&gt;&lt;/urls&gt;&lt;/record&gt;&lt;/Cite&gt;&lt;/EndNote&gt;</w:instrText>
            </w:r>
            <w:r w:rsidRPr="001A3542">
              <w:rPr>
                <w:rFonts w:cs="Times New Roman"/>
                <w:color w:val="000000"/>
                <w:sz w:val="16"/>
                <w:szCs w:val="16"/>
              </w:rPr>
              <w:fldChar w:fldCharType="separate"/>
            </w:r>
            <w:r w:rsidRPr="001A3542">
              <w:rPr>
                <w:rFonts w:cs="Times New Roman"/>
                <w:noProof/>
                <w:color w:val="000000"/>
                <w:sz w:val="16"/>
                <w:szCs w:val="16"/>
              </w:rPr>
              <w:t>(Dahl, et al. 2000)</w:t>
            </w:r>
            <w:r w:rsidRPr="001A3542">
              <w:rPr>
                <w:rFonts w:cs="Times New Roman"/>
                <w:color w:val="000000"/>
                <w:sz w:val="16"/>
                <w:szCs w:val="16"/>
              </w:rPr>
              <w:fldChar w:fldCharType="end"/>
            </w:r>
          </w:p>
        </w:tc>
        <w:tc>
          <w:tcPr>
            <w:tcW w:w="5257"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D0B83F1" w14:textId="77777777" w:rsidR="00622FD7" w:rsidRPr="001A3542" w:rsidRDefault="00622FD7" w:rsidP="00744978">
            <w:pPr>
              <w:rPr>
                <w:rFonts w:cs="Times New Roman"/>
                <w:color w:val="000000"/>
                <w:sz w:val="16"/>
                <w:szCs w:val="16"/>
              </w:rPr>
            </w:pPr>
            <w:r w:rsidRPr="001A3542">
              <w:rPr>
                <w:rFonts w:cs="Times New Roman"/>
                <w:color w:val="000000"/>
                <w:sz w:val="16"/>
                <w:szCs w:val="16"/>
              </w:rPr>
              <w:t>Ammonia synthesis over stepped Ru catalyst.</w:t>
            </w:r>
          </w:p>
        </w:tc>
      </w:tr>
    </w:tbl>
    <w:p w14:paraId="26CAA3D9" w14:textId="77777777" w:rsidR="004E3337" w:rsidRPr="001A3542" w:rsidRDefault="004E3337" w:rsidP="004D75D4">
      <w:pPr>
        <w:rPr>
          <w:rFonts w:cs="Times New Roman"/>
        </w:rPr>
      </w:pPr>
    </w:p>
    <w:p w14:paraId="496BADDC" w14:textId="0E1C297E" w:rsidR="009B6324" w:rsidRPr="001A3542" w:rsidRDefault="006C0CD7" w:rsidP="00597A86">
      <w:pPr>
        <w:spacing w:line="276" w:lineRule="auto"/>
        <w:rPr>
          <w:rFonts w:cs="Times New Roman"/>
          <w:b/>
        </w:rPr>
      </w:pPr>
      <w:r w:rsidRPr="001A3542">
        <w:rPr>
          <w:rFonts w:cs="Times New Roman"/>
          <w:b/>
        </w:rPr>
        <w:t>References</w:t>
      </w:r>
    </w:p>
    <w:p w14:paraId="01C06778" w14:textId="77777777" w:rsidR="00267ABA" w:rsidRPr="00267ABA" w:rsidRDefault="0033308B" w:rsidP="00267ABA">
      <w:pPr>
        <w:pStyle w:val="EndNoteBibliography"/>
        <w:rPr>
          <w:noProof/>
        </w:rPr>
      </w:pPr>
      <w:r w:rsidRPr="001A3542">
        <w:fldChar w:fldCharType="begin"/>
      </w:r>
      <w:r w:rsidRPr="001A3542">
        <w:instrText xml:space="preserve"> ADDIN EN.REFLIST </w:instrText>
      </w:r>
      <w:r w:rsidRPr="001A3542">
        <w:fldChar w:fldCharType="separate"/>
      </w:r>
      <w:r w:rsidR="00267ABA" w:rsidRPr="00267ABA">
        <w:rPr>
          <w:noProof/>
        </w:rPr>
        <w:t>Adam, P. S., Borrel, G., &amp; Gribaldo, S. 2018, Proceedings of the National Academy of Sciences, 115, E1166</w:t>
      </w:r>
    </w:p>
    <w:p w14:paraId="473E324E" w14:textId="77777777" w:rsidR="00267ABA" w:rsidRPr="00267ABA" w:rsidRDefault="00267ABA" w:rsidP="00267ABA">
      <w:pPr>
        <w:pStyle w:val="EndNoteBibliography"/>
        <w:rPr>
          <w:noProof/>
        </w:rPr>
      </w:pPr>
      <w:r w:rsidRPr="00267ABA">
        <w:rPr>
          <w:noProof/>
        </w:rPr>
        <w:t>Andersen, K., &amp; Shanmugam, K. 1977, Microbiology, 103, 107</w:t>
      </w:r>
    </w:p>
    <w:p w14:paraId="40F98B5B" w14:textId="77777777" w:rsidR="00267ABA" w:rsidRPr="00267ABA" w:rsidRDefault="00267ABA" w:rsidP="00267ABA">
      <w:pPr>
        <w:pStyle w:val="EndNoteBibliography"/>
        <w:rPr>
          <w:noProof/>
        </w:rPr>
      </w:pPr>
      <w:r w:rsidRPr="00267ABA">
        <w:rPr>
          <w:noProof/>
        </w:rPr>
        <w:t>Appl, M. 1999, Future, 245, 12</w:t>
      </w:r>
    </w:p>
    <w:p w14:paraId="558FE610" w14:textId="77777777" w:rsidR="00267ABA" w:rsidRPr="00267ABA" w:rsidRDefault="00267ABA" w:rsidP="00267ABA">
      <w:pPr>
        <w:pStyle w:val="EndNoteBibliography"/>
        <w:rPr>
          <w:noProof/>
        </w:rPr>
      </w:pPr>
      <w:r w:rsidRPr="00267ABA">
        <w:rPr>
          <w:noProof/>
        </w:rPr>
        <w:t>Arney, G., et al. 2016, Astrobiology, 16, 873</w:t>
      </w:r>
    </w:p>
    <w:p w14:paraId="26D47AFE" w14:textId="77777777" w:rsidR="00267ABA" w:rsidRPr="00267ABA" w:rsidRDefault="00267ABA" w:rsidP="00267ABA">
      <w:pPr>
        <w:pStyle w:val="EndNoteBibliography"/>
        <w:rPr>
          <w:noProof/>
        </w:rPr>
      </w:pPr>
      <w:r w:rsidRPr="00267ABA">
        <w:rPr>
          <w:noProof/>
        </w:rPr>
        <w:t>Aulbach, S., &amp; Stagno, V. 2016, Geology, 44, 751</w:t>
      </w:r>
    </w:p>
    <w:p w14:paraId="6713312D" w14:textId="77777777" w:rsidR="00267ABA" w:rsidRPr="00267ABA" w:rsidRDefault="00267ABA" w:rsidP="00267ABA">
      <w:pPr>
        <w:pStyle w:val="EndNoteBibliography"/>
        <w:rPr>
          <w:noProof/>
        </w:rPr>
      </w:pPr>
      <w:r w:rsidRPr="00267ABA">
        <w:rPr>
          <w:noProof/>
        </w:rPr>
        <w:t>Barstow, J. K., &amp; Irwin, P. G. J. 2016, Monthly Notices of the Royal Astronomical Society: Letters, 461, L92</w:t>
      </w:r>
    </w:p>
    <w:p w14:paraId="079833B5" w14:textId="77777777" w:rsidR="00267ABA" w:rsidRPr="00267ABA" w:rsidRDefault="00267ABA" w:rsidP="00267ABA">
      <w:pPr>
        <w:pStyle w:val="EndNoteBibliography"/>
        <w:rPr>
          <w:noProof/>
        </w:rPr>
      </w:pPr>
      <w:r w:rsidRPr="00267ABA">
        <w:rPr>
          <w:noProof/>
        </w:rPr>
        <w:t>Burcat, A., &amp; Ruscic, B. 2005, in (Argonne National Lab)</w:t>
      </w:r>
    </w:p>
    <w:p w14:paraId="733230CB" w14:textId="77777777" w:rsidR="00267ABA" w:rsidRPr="00267ABA" w:rsidRDefault="00267ABA" w:rsidP="00267ABA">
      <w:pPr>
        <w:pStyle w:val="EndNoteBibliography"/>
        <w:rPr>
          <w:noProof/>
        </w:rPr>
      </w:pPr>
      <w:r w:rsidRPr="00267ABA">
        <w:rPr>
          <w:noProof/>
        </w:rPr>
        <w:t>Burns, R. 1969, Biochimica et Biophysica Acta (BBA)-Enzymology, 171, 253</w:t>
      </w:r>
    </w:p>
    <w:p w14:paraId="38F08AC9" w14:textId="77777777" w:rsidR="00267ABA" w:rsidRPr="00267ABA" w:rsidRDefault="00267ABA" w:rsidP="00267ABA">
      <w:pPr>
        <w:pStyle w:val="EndNoteBibliography"/>
        <w:rPr>
          <w:noProof/>
        </w:rPr>
      </w:pPr>
      <w:r w:rsidRPr="00267ABA">
        <w:rPr>
          <w:noProof/>
        </w:rPr>
        <w:t>Canfield, D. E., Rosing, M. T., &amp; Bjerrum, C. 2006, Philosophical Transactions of the Royal Society B: Biological Sciences, 361, 1819</w:t>
      </w:r>
    </w:p>
    <w:p w14:paraId="56772829" w14:textId="77777777" w:rsidR="00267ABA" w:rsidRPr="00267ABA" w:rsidRDefault="00267ABA" w:rsidP="00267ABA">
      <w:pPr>
        <w:pStyle w:val="EndNoteBibliography"/>
        <w:rPr>
          <w:noProof/>
        </w:rPr>
      </w:pPr>
      <w:r w:rsidRPr="00267ABA">
        <w:rPr>
          <w:noProof/>
        </w:rPr>
        <w:t>Catling, D. C., &amp; Kasting, J. F. 2017, Atmospheric evolution on inhabited and lifeless worlds (Cambridge University Press)</w:t>
      </w:r>
    </w:p>
    <w:p w14:paraId="7829FCD6" w14:textId="77777777" w:rsidR="00267ABA" w:rsidRPr="00267ABA" w:rsidRDefault="00267ABA" w:rsidP="00267ABA">
      <w:pPr>
        <w:pStyle w:val="EndNoteBibliography"/>
        <w:rPr>
          <w:noProof/>
        </w:rPr>
      </w:pPr>
      <w:r w:rsidRPr="00267ABA">
        <w:rPr>
          <w:noProof/>
        </w:rPr>
        <w:t>Catling, D. C., et al. 2018, Astrobiology, 18, 709</w:t>
      </w:r>
    </w:p>
    <w:p w14:paraId="03C36526" w14:textId="77777777" w:rsidR="00267ABA" w:rsidRPr="00267ABA" w:rsidRDefault="00267ABA" w:rsidP="00267ABA">
      <w:pPr>
        <w:pStyle w:val="EndNoteBibliography"/>
        <w:rPr>
          <w:noProof/>
        </w:rPr>
      </w:pPr>
      <w:r w:rsidRPr="00267ABA">
        <w:rPr>
          <w:noProof/>
        </w:rPr>
        <w:t>Chameides, W., Stedman, D., Dickerson, R., Rusch, D., &amp; Cicerone, R. 1977, Journal of the Atmospheric Sciences, 34, 143</w:t>
      </w:r>
    </w:p>
    <w:p w14:paraId="79CBCD1F" w14:textId="77777777" w:rsidR="00267ABA" w:rsidRPr="00267ABA" w:rsidRDefault="00267ABA" w:rsidP="00267ABA">
      <w:pPr>
        <w:pStyle w:val="EndNoteBibliography"/>
        <w:rPr>
          <w:noProof/>
        </w:rPr>
      </w:pPr>
      <w:r w:rsidRPr="00267ABA">
        <w:rPr>
          <w:noProof/>
        </w:rPr>
        <w:t>Claire, M. W., Sheets, J., Cohen, M., Ribas, I., Meadows, V. S., &amp; Catling, D. C. 2012, The Astrophysical Journal, 757, 95</w:t>
      </w:r>
    </w:p>
    <w:p w14:paraId="15A5581F" w14:textId="77777777" w:rsidR="00267ABA" w:rsidRPr="00267ABA" w:rsidRDefault="00267ABA" w:rsidP="00267ABA">
      <w:pPr>
        <w:pStyle w:val="EndNoteBibliography"/>
        <w:rPr>
          <w:noProof/>
        </w:rPr>
      </w:pPr>
      <w:r w:rsidRPr="00267ABA">
        <w:rPr>
          <w:noProof/>
        </w:rPr>
        <w:t>Crowe, S. A., et al. 2014, Science, 346, 735</w:t>
      </w:r>
    </w:p>
    <w:p w14:paraId="3D054C2F" w14:textId="77777777" w:rsidR="00267ABA" w:rsidRPr="00267ABA" w:rsidRDefault="00267ABA" w:rsidP="00267ABA">
      <w:pPr>
        <w:pStyle w:val="EndNoteBibliography"/>
        <w:rPr>
          <w:noProof/>
        </w:rPr>
      </w:pPr>
      <w:r w:rsidRPr="00267ABA">
        <w:rPr>
          <w:noProof/>
        </w:rPr>
        <w:t>Dahl, S., Törnqvist, E., &amp; Chorkendorff, I. 2000, Journal of Catalysis, 192, 381</w:t>
      </w:r>
    </w:p>
    <w:p w14:paraId="6CCB4B11" w14:textId="77777777" w:rsidR="00267ABA" w:rsidRPr="00267ABA" w:rsidRDefault="00267ABA" w:rsidP="00267ABA">
      <w:pPr>
        <w:pStyle w:val="EndNoteBibliography"/>
        <w:rPr>
          <w:noProof/>
        </w:rPr>
      </w:pPr>
      <w:r w:rsidRPr="00267ABA">
        <w:rPr>
          <w:noProof/>
        </w:rPr>
        <w:t>Dixon-Lewis, G. 1984, in Combustion chemistry (Springer), 21</w:t>
      </w:r>
    </w:p>
    <w:p w14:paraId="2A29D28E" w14:textId="77777777" w:rsidR="00267ABA" w:rsidRPr="00267ABA" w:rsidRDefault="00267ABA" w:rsidP="00267ABA">
      <w:pPr>
        <w:pStyle w:val="EndNoteBibliography"/>
        <w:rPr>
          <w:noProof/>
        </w:rPr>
      </w:pPr>
      <w:r w:rsidRPr="00267ABA">
        <w:rPr>
          <w:noProof/>
        </w:rPr>
        <w:t>Ehrenreich, D., et al. 2015, Nature, 522, 459</w:t>
      </w:r>
    </w:p>
    <w:p w14:paraId="2E4F1D08" w14:textId="77777777" w:rsidR="00267ABA" w:rsidRPr="00267ABA" w:rsidRDefault="00267ABA" w:rsidP="00267ABA">
      <w:pPr>
        <w:pStyle w:val="EndNoteBibliography"/>
        <w:rPr>
          <w:noProof/>
        </w:rPr>
      </w:pPr>
      <w:r w:rsidRPr="00267ABA">
        <w:rPr>
          <w:noProof/>
        </w:rPr>
        <w:t>Etiope, G., &amp; Sherwood Lollar, B. 2013, Reviews of Geophysics, 51, 276</w:t>
      </w:r>
    </w:p>
    <w:p w14:paraId="6BF7590A" w14:textId="77777777" w:rsidR="00267ABA" w:rsidRPr="00267ABA" w:rsidRDefault="00267ABA" w:rsidP="00267ABA">
      <w:pPr>
        <w:pStyle w:val="EndNoteBibliography"/>
        <w:rPr>
          <w:noProof/>
        </w:rPr>
      </w:pPr>
      <w:r w:rsidRPr="00267ABA">
        <w:rPr>
          <w:noProof/>
        </w:rPr>
        <w:lastRenderedPageBreak/>
        <w:t>Farquhar, J., Bao, H., &amp; Thiemens, M. 2000, Science, 289, 756</w:t>
      </w:r>
    </w:p>
    <w:p w14:paraId="5DFE7574" w14:textId="77777777" w:rsidR="00267ABA" w:rsidRPr="00267ABA" w:rsidRDefault="00267ABA" w:rsidP="00267ABA">
      <w:pPr>
        <w:pStyle w:val="EndNoteBibliography"/>
        <w:rPr>
          <w:noProof/>
        </w:rPr>
      </w:pPr>
      <w:r w:rsidRPr="00267ABA">
        <w:rPr>
          <w:noProof/>
        </w:rPr>
        <w:t>Fiebig, J., et al. 2019, Geochemical Perspectives Letters, 11, 23</w:t>
      </w:r>
    </w:p>
    <w:p w14:paraId="51249FC2" w14:textId="77777777" w:rsidR="00267ABA" w:rsidRPr="00267ABA" w:rsidRDefault="00267ABA" w:rsidP="00267ABA">
      <w:pPr>
        <w:pStyle w:val="EndNoteBibliography"/>
        <w:rPr>
          <w:noProof/>
        </w:rPr>
      </w:pPr>
      <w:r w:rsidRPr="00267ABA">
        <w:rPr>
          <w:noProof/>
        </w:rPr>
        <w:t>Fischer, D., et al. 2019, in The LUVOIR Final Report (NASA: Goddard Space Flight Center)</w:t>
      </w:r>
    </w:p>
    <w:p w14:paraId="15AFE35F" w14:textId="77777777" w:rsidR="00267ABA" w:rsidRPr="00267ABA" w:rsidRDefault="00267ABA" w:rsidP="00267ABA">
      <w:pPr>
        <w:pStyle w:val="EndNoteBibliography"/>
        <w:rPr>
          <w:noProof/>
        </w:rPr>
      </w:pPr>
      <w:r w:rsidRPr="00267ABA">
        <w:rPr>
          <w:noProof/>
        </w:rPr>
        <w:t>Fischer, W. W., Hemp, J., &amp; Johnson, J. E. 2016, Annual Review of Earth and Planetary Sciences, 44, 647</w:t>
      </w:r>
    </w:p>
    <w:p w14:paraId="34E8E9C5" w14:textId="77777777" w:rsidR="00267ABA" w:rsidRPr="00267ABA" w:rsidRDefault="00267ABA" w:rsidP="00267ABA">
      <w:pPr>
        <w:pStyle w:val="EndNoteBibliography"/>
        <w:rPr>
          <w:noProof/>
        </w:rPr>
      </w:pPr>
      <w:r w:rsidRPr="00267ABA">
        <w:rPr>
          <w:noProof/>
        </w:rPr>
        <w:t>Fujii, Y., et al. 2018, Astrobiology, 18, 739</w:t>
      </w:r>
    </w:p>
    <w:p w14:paraId="35192306" w14:textId="77777777" w:rsidR="00267ABA" w:rsidRPr="00267ABA" w:rsidRDefault="00267ABA" w:rsidP="00267ABA">
      <w:pPr>
        <w:pStyle w:val="EndNoteBibliography"/>
        <w:rPr>
          <w:noProof/>
        </w:rPr>
      </w:pPr>
      <w:r w:rsidRPr="00267ABA">
        <w:rPr>
          <w:noProof/>
        </w:rPr>
        <w:t>Gaillard, F., &amp; Scaillet, B. 2014, Earth and Planetary Science Letters, 403, 307</w:t>
      </w:r>
    </w:p>
    <w:p w14:paraId="534E4CF3" w14:textId="77777777" w:rsidR="00267ABA" w:rsidRPr="00267ABA" w:rsidRDefault="00267ABA" w:rsidP="00267ABA">
      <w:pPr>
        <w:pStyle w:val="EndNoteBibliography"/>
        <w:rPr>
          <w:noProof/>
        </w:rPr>
      </w:pPr>
      <w:r w:rsidRPr="00267ABA">
        <w:rPr>
          <w:noProof/>
        </w:rPr>
        <w:t>Gaudi, S., et al. 2019, in HabEx: Habitable Exoplanet Observatory Final Report (NASA: Jet Propulsion Laboratory)</w:t>
      </w:r>
    </w:p>
    <w:p w14:paraId="365CD3CE" w14:textId="77777777" w:rsidR="00267ABA" w:rsidRPr="00267ABA" w:rsidRDefault="00267ABA" w:rsidP="00267ABA">
      <w:pPr>
        <w:pStyle w:val="EndNoteBibliography"/>
        <w:rPr>
          <w:noProof/>
        </w:rPr>
      </w:pPr>
      <w:r w:rsidRPr="00267ABA">
        <w:rPr>
          <w:noProof/>
        </w:rPr>
        <w:t>Gutschick, V. P. 1982, in Microbes and engineering aspects (Springer), 109</w:t>
      </w:r>
    </w:p>
    <w:p w14:paraId="1892BADC" w14:textId="77777777" w:rsidR="00267ABA" w:rsidRPr="00267ABA" w:rsidRDefault="00267ABA" w:rsidP="00267ABA">
      <w:pPr>
        <w:pStyle w:val="EndNoteBibliography"/>
        <w:rPr>
          <w:noProof/>
        </w:rPr>
      </w:pPr>
      <w:r w:rsidRPr="00267ABA">
        <w:rPr>
          <w:noProof/>
        </w:rPr>
        <w:t>Hageman, R. V., &amp; Burris, R. 1980, in Current Topics in Bioenergetics (Elsevier), 279</w:t>
      </w:r>
    </w:p>
    <w:p w14:paraId="270B5EAF" w14:textId="77777777" w:rsidR="00267ABA" w:rsidRPr="00267ABA" w:rsidRDefault="00267ABA" w:rsidP="00267ABA">
      <w:pPr>
        <w:pStyle w:val="EndNoteBibliography"/>
        <w:rPr>
          <w:noProof/>
        </w:rPr>
      </w:pPr>
      <w:r w:rsidRPr="00267ABA">
        <w:rPr>
          <w:noProof/>
        </w:rPr>
        <w:t>Hardy, R. W., Holsten, R., Jackson, E., &amp; Burns, R. 1968, Plant physiology, 43, 1185</w:t>
      </w:r>
    </w:p>
    <w:p w14:paraId="4F424870" w14:textId="77777777" w:rsidR="00267ABA" w:rsidRPr="00267ABA" w:rsidRDefault="00267ABA" w:rsidP="00267ABA">
      <w:pPr>
        <w:pStyle w:val="EndNoteBibliography"/>
        <w:rPr>
          <w:noProof/>
        </w:rPr>
      </w:pPr>
      <w:r w:rsidRPr="00267ABA">
        <w:rPr>
          <w:noProof/>
        </w:rPr>
        <w:t>Harman, C. E., Schwieterman, E. W., Schottelkotte, J. C., &amp; Kasting, J. F. 2015, The Astrophysical Journal, 812, 137</w:t>
      </w:r>
    </w:p>
    <w:p w14:paraId="3C6B76FE" w14:textId="77777777" w:rsidR="00267ABA" w:rsidRPr="00267ABA" w:rsidRDefault="00267ABA" w:rsidP="00267ABA">
      <w:pPr>
        <w:pStyle w:val="EndNoteBibliography"/>
        <w:rPr>
          <w:noProof/>
        </w:rPr>
      </w:pPr>
      <w:r w:rsidRPr="00267ABA">
        <w:rPr>
          <w:noProof/>
        </w:rPr>
        <w:t>Holland, H. D. 1984, The Chemical Evolution of the Atmosphere and Oceans (Princeton University Press)</w:t>
      </w:r>
    </w:p>
    <w:p w14:paraId="5B009B42" w14:textId="77777777" w:rsidR="00267ABA" w:rsidRPr="00267ABA" w:rsidRDefault="00267ABA" w:rsidP="00267ABA">
      <w:pPr>
        <w:pStyle w:val="EndNoteBibliography"/>
        <w:rPr>
          <w:noProof/>
        </w:rPr>
      </w:pPr>
      <w:r w:rsidRPr="00267ABA">
        <w:rPr>
          <w:noProof/>
        </w:rPr>
        <w:t>Johnson, J. W., Oelkers, E. H., &amp; Helgeson, H. C. 1992, Computers &amp; Geosciences, 18, 899</w:t>
      </w:r>
    </w:p>
    <w:p w14:paraId="1CD2EDD8" w14:textId="77777777" w:rsidR="00267ABA" w:rsidRPr="00267ABA" w:rsidRDefault="00267ABA" w:rsidP="00267ABA">
      <w:pPr>
        <w:pStyle w:val="EndNoteBibliography"/>
        <w:rPr>
          <w:noProof/>
        </w:rPr>
      </w:pPr>
      <w:r w:rsidRPr="00267ABA">
        <w:rPr>
          <w:noProof/>
        </w:rPr>
        <w:t>Kadoya, S., Krissansen‐Totton, J., &amp; Catling, D. C. 2020, Geochemistry, Geophysics, Geosystems, 21, e2019GC008734</w:t>
      </w:r>
    </w:p>
    <w:p w14:paraId="5A26C683" w14:textId="77777777" w:rsidR="00267ABA" w:rsidRPr="00267ABA" w:rsidRDefault="00267ABA" w:rsidP="00267ABA">
      <w:pPr>
        <w:pStyle w:val="EndNoteBibliography"/>
        <w:rPr>
          <w:noProof/>
        </w:rPr>
      </w:pPr>
      <w:r w:rsidRPr="00267ABA">
        <w:rPr>
          <w:noProof/>
        </w:rPr>
        <w:t>Kasting, J. F., Zahnle, K. J., &amp; Walker, J. C. 1983, Precambrian Research, 20, 121</w:t>
      </w:r>
    </w:p>
    <w:p w14:paraId="6F717D17" w14:textId="77777777" w:rsidR="00267ABA" w:rsidRPr="00267ABA" w:rsidRDefault="00267ABA" w:rsidP="00267ABA">
      <w:pPr>
        <w:pStyle w:val="EndNoteBibliography"/>
        <w:rPr>
          <w:noProof/>
        </w:rPr>
      </w:pPr>
      <w:r w:rsidRPr="00267ABA">
        <w:rPr>
          <w:noProof/>
        </w:rPr>
        <w:t>Kharecha, P., Kasting, J., &amp; Siefert, J. 2005, Geobiology, 3, 53</w:t>
      </w:r>
    </w:p>
    <w:p w14:paraId="6AA2EEC4" w14:textId="77777777" w:rsidR="00267ABA" w:rsidRPr="00267ABA" w:rsidRDefault="00267ABA" w:rsidP="00267ABA">
      <w:pPr>
        <w:pStyle w:val="EndNoteBibliography"/>
        <w:rPr>
          <w:noProof/>
        </w:rPr>
      </w:pPr>
      <w:r w:rsidRPr="00267ABA">
        <w:rPr>
          <w:noProof/>
        </w:rPr>
        <w:t xml:space="preserve">King, C. E. 2013, </w:t>
      </w:r>
    </w:p>
    <w:p w14:paraId="57D82E06" w14:textId="77777777" w:rsidR="00267ABA" w:rsidRPr="00267ABA" w:rsidRDefault="00267ABA" w:rsidP="00267ABA">
      <w:pPr>
        <w:pStyle w:val="EndNoteBibliography"/>
        <w:rPr>
          <w:noProof/>
        </w:rPr>
      </w:pPr>
      <w:r w:rsidRPr="00267ABA">
        <w:rPr>
          <w:noProof/>
        </w:rPr>
        <w:t>Korenaga, J. 2009, Geophysical Journal International, 179, 154</w:t>
      </w:r>
    </w:p>
    <w:p w14:paraId="629C9D2E" w14:textId="77777777" w:rsidR="00267ABA" w:rsidRPr="00267ABA" w:rsidRDefault="00267ABA" w:rsidP="00267ABA">
      <w:pPr>
        <w:pStyle w:val="EndNoteBibliography"/>
        <w:rPr>
          <w:noProof/>
        </w:rPr>
      </w:pPr>
      <w:r w:rsidRPr="00267ABA">
        <w:rPr>
          <w:noProof/>
        </w:rPr>
        <w:t>Krause, A. J., Mills, B. J., Zhang, S., Planavsky, N. J., Lenton, T. M., &amp; Poulton, S. W. 2018, Nature communications, 9, 4081</w:t>
      </w:r>
    </w:p>
    <w:p w14:paraId="2541EE52" w14:textId="77777777" w:rsidR="00267ABA" w:rsidRPr="00267ABA" w:rsidRDefault="00267ABA" w:rsidP="00267ABA">
      <w:pPr>
        <w:pStyle w:val="EndNoteBibliography"/>
        <w:rPr>
          <w:noProof/>
        </w:rPr>
      </w:pPr>
      <w:r w:rsidRPr="00267ABA">
        <w:rPr>
          <w:noProof/>
        </w:rPr>
        <w:t>Krissansen-Totton, J., Arney, G. N., &amp; Catling, D. C. 2018a, Proceedings of the National Academy of Sciences, 115, 4105</w:t>
      </w:r>
    </w:p>
    <w:p w14:paraId="2C3D9AD2" w14:textId="77777777" w:rsidR="00267ABA" w:rsidRPr="00267ABA" w:rsidRDefault="00267ABA" w:rsidP="00267ABA">
      <w:pPr>
        <w:pStyle w:val="EndNoteBibliography"/>
        <w:rPr>
          <w:noProof/>
        </w:rPr>
      </w:pPr>
      <w:r w:rsidRPr="00267ABA">
        <w:rPr>
          <w:noProof/>
        </w:rPr>
        <w:t>Krissansen-Totton, J., Bergsman, D. S., &amp; Catling, D. C. 2016, Astrobiology, 16, 39</w:t>
      </w:r>
    </w:p>
    <w:p w14:paraId="277F24AB" w14:textId="77777777" w:rsidR="00267ABA" w:rsidRPr="00267ABA" w:rsidRDefault="00267ABA" w:rsidP="00267ABA">
      <w:pPr>
        <w:pStyle w:val="EndNoteBibliography"/>
        <w:rPr>
          <w:noProof/>
        </w:rPr>
      </w:pPr>
      <w:r w:rsidRPr="00267ABA">
        <w:rPr>
          <w:noProof/>
        </w:rPr>
        <w:t>Krissansen-Totton, J., Garland, R., Irwin, P., &amp; Catling, D. C. 2018b, The Astronomical Journal, 156, 114</w:t>
      </w:r>
    </w:p>
    <w:p w14:paraId="6CA9703A" w14:textId="77777777" w:rsidR="00267ABA" w:rsidRPr="00267ABA" w:rsidRDefault="00267ABA" w:rsidP="00267ABA">
      <w:pPr>
        <w:pStyle w:val="EndNoteBibliography"/>
        <w:rPr>
          <w:noProof/>
        </w:rPr>
      </w:pPr>
      <w:r w:rsidRPr="00267ABA">
        <w:rPr>
          <w:noProof/>
        </w:rPr>
        <w:t>Krissansen-Totton, J., Olson, S., &amp; Catling, D. C. 2018c, Science Advances, 4, eaao5747</w:t>
      </w:r>
    </w:p>
    <w:p w14:paraId="206549DF" w14:textId="77777777" w:rsidR="00267ABA" w:rsidRPr="00267ABA" w:rsidRDefault="00267ABA" w:rsidP="00267ABA">
      <w:pPr>
        <w:pStyle w:val="EndNoteBibliography"/>
        <w:rPr>
          <w:noProof/>
        </w:rPr>
      </w:pPr>
      <w:r w:rsidRPr="00267ABA">
        <w:rPr>
          <w:noProof/>
        </w:rPr>
        <w:t>Liss, P. S., &amp; Slater, P. G. 1974, Nature, 247, 181</w:t>
      </w:r>
    </w:p>
    <w:p w14:paraId="0077E752" w14:textId="77777777" w:rsidR="00267ABA" w:rsidRPr="00267ABA" w:rsidRDefault="00267ABA" w:rsidP="00267ABA">
      <w:pPr>
        <w:pStyle w:val="EndNoteBibliography"/>
        <w:rPr>
          <w:noProof/>
        </w:rPr>
      </w:pPr>
      <w:r w:rsidRPr="00267ABA">
        <w:rPr>
          <w:noProof/>
        </w:rPr>
        <w:t>Ljones, T. 1979, FEBS letters, 98, 1</w:t>
      </w:r>
    </w:p>
    <w:p w14:paraId="7D0B1606" w14:textId="77777777" w:rsidR="00267ABA" w:rsidRPr="00267ABA" w:rsidRDefault="00267ABA" w:rsidP="00267ABA">
      <w:pPr>
        <w:pStyle w:val="EndNoteBibliography"/>
        <w:rPr>
          <w:noProof/>
        </w:rPr>
      </w:pPr>
      <w:r w:rsidRPr="00267ABA">
        <w:rPr>
          <w:noProof/>
        </w:rPr>
        <w:t>López-Morales, M., Ben-Ami, S., Gonzalez-Abad, G., Garcia-Mejia, J., Dietrich, J., &amp; Szentgyorgyi, A. 2019, The Astronomical Journal, 158, 24</w:t>
      </w:r>
    </w:p>
    <w:p w14:paraId="4310D9DF" w14:textId="77777777" w:rsidR="00267ABA" w:rsidRPr="00267ABA" w:rsidRDefault="00267ABA" w:rsidP="00267ABA">
      <w:pPr>
        <w:pStyle w:val="EndNoteBibliography"/>
        <w:rPr>
          <w:noProof/>
        </w:rPr>
      </w:pPr>
      <w:r w:rsidRPr="00267ABA">
        <w:rPr>
          <w:noProof/>
        </w:rPr>
        <w:t>Lovelock, J. E. 1965, Nature, 207, 568</w:t>
      </w:r>
    </w:p>
    <w:p w14:paraId="5ABF9821" w14:textId="77777777" w:rsidR="00267ABA" w:rsidRPr="00267ABA" w:rsidRDefault="00267ABA" w:rsidP="00267ABA">
      <w:pPr>
        <w:pStyle w:val="EndNoteBibliography"/>
        <w:rPr>
          <w:noProof/>
        </w:rPr>
      </w:pPr>
      <w:r w:rsidRPr="00267ABA">
        <w:rPr>
          <w:noProof/>
        </w:rPr>
        <w:t>Lovelock, J. E. 1975, Proceedings of the Royal Society of London Series B Biological Sciences, 189, 167</w:t>
      </w:r>
    </w:p>
    <w:p w14:paraId="33F24515" w14:textId="77777777" w:rsidR="00267ABA" w:rsidRPr="00267ABA" w:rsidRDefault="00267ABA" w:rsidP="00267ABA">
      <w:pPr>
        <w:pStyle w:val="EndNoteBibliography"/>
        <w:rPr>
          <w:noProof/>
        </w:rPr>
      </w:pPr>
      <w:r w:rsidRPr="00267ABA">
        <w:rPr>
          <w:noProof/>
        </w:rPr>
        <w:t>Meadows, V. S. 2017, Astrobiology, 17, 1022</w:t>
      </w:r>
    </w:p>
    <w:p w14:paraId="53185D03" w14:textId="77777777" w:rsidR="00267ABA" w:rsidRPr="00267ABA" w:rsidRDefault="00267ABA" w:rsidP="00267ABA">
      <w:pPr>
        <w:pStyle w:val="EndNoteBibliography"/>
        <w:rPr>
          <w:noProof/>
        </w:rPr>
      </w:pPr>
      <w:r w:rsidRPr="00267ABA">
        <w:rPr>
          <w:noProof/>
        </w:rPr>
        <w:t>Meadows, V. S., et al. 2018, Astrobiology, 18, 630</w:t>
      </w:r>
    </w:p>
    <w:p w14:paraId="0730D076" w14:textId="77777777" w:rsidR="00267ABA" w:rsidRPr="00267ABA" w:rsidRDefault="00267ABA" w:rsidP="00267ABA">
      <w:pPr>
        <w:pStyle w:val="EndNoteBibliography"/>
        <w:rPr>
          <w:noProof/>
        </w:rPr>
      </w:pPr>
      <w:r w:rsidRPr="00267ABA">
        <w:rPr>
          <w:noProof/>
        </w:rPr>
        <w:t>Murray, L. T. 2016, Current Pollution Reports, 2, 115</w:t>
      </w:r>
    </w:p>
    <w:p w14:paraId="59394D1E" w14:textId="77777777" w:rsidR="00267ABA" w:rsidRPr="00267ABA" w:rsidRDefault="00267ABA" w:rsidP="00267ABA">
      <w:pPr>
        <w:pStyle w:val="EndNoteBibliography"/>
        <w:rPr>
          <w:noProof/>
        </w:rPr>
      </w:pPr>
      <w:r w:rsidRPr="00267ABA">
        <w:rPr>
          <w:noProof/>
        </w:rPr>
        <w:t>Nicklas, R. W., et al. 2019, Geochimica et Cosmochimica Acta, 250, 49</w:t>
      </w:r>
    </w:p>
    <w:p w14:paraId="0E77EF69" w14:textId="77777777" w:rsidR="00267ABA" w:rsidRPr="00267ABA" w:rsidRDefault="00267ABA" w:rsidP="00267ABA">
      <w:pPr>
        <w:pStyle w:val="EndNoteBibliography"/>
        <w:rPr>
          <w:noProof/>
        </w:rPr>
      </w:pPr>
      <w:r w:rsidRPr="00267ABA">
        <w:rPr>
          <w:noProof/>
        </w:rPr>
        <w:t>Owen, T. 1980, in Strategies for the Search for Life in the Universe: A Joint Session of Commissions 16, 40, and 44, Held in Montreal, Canada, During the IAU General Assembly, 15 and 16 August, 1979, ed. M. D. Papagiannis (Dordrecht: Springer Netherlands), 177</w:t>
      </w:r>
    </w:p>
    <w:p w14:paraId="64FE0607" w14:textId="77777777" w:rsidR="00267ABA" w:rsidRPr="00267ABA" w:rsidRDefault="00267ABA" w:rsidP="00267ABA">
      <w:pPr>
        <w:pStyle w:val="EndNoteBibliography"/>
        <w:rPr>
          <w:noProof/>
        </w:rPr>
      </w:pPr>
      <w:r w:rsidRPr="00267ABA">
        <w:rPr>
          <w:noProof/>
        </w:rPr>
        <w:lastRenderedPageBreak/>
        <w:t>Pavlov, A. A., Brown, L. L., &amp; Kasting, J. F. 2001, Journal of Geophysical Research: Planets, 106, 23267</w:t>
      </w:r>
    </w:p>
    <w:p w14:paraId="7755C3B0" w14:textId="77777777" w:rsidR="00267ABA" w:rsidRPr="00267ABA" w:rsidRDefault="00267ABA" w:rsidP="00267ABA">
      <w:pPr>
        <w:pStyle w:val="EndNoteBibliography"/>
        <w:rPr>
          <w:noProof/>
        </w:rPr>
      </w:pPr>
      <w:r w:rsidRPr="00267ABA">
        <w:rPr>
          <w:noProof/>
        </w:rPr>
        <w:t>Planavsky, N. J., et al. 2014a, Nature Geoscience, 7, 283</w:t>
      </w:r>
    </w:p>
    <w:p w14:paraId="4D835924" w14:textId="77777777" w:rsidR="00267ABA" w:rsidRPr="00267ABA" w:rsidRDefault="00267ABA" w:rsidP="00267ABA">
      <w:pPr>
        <w:pStyle w:val="EndNoteBibliography"/>
        <w:rPr>
          <w:noProof/>
        </w:rPr>
      </w:pPr>
      <w:r w:rsidRPr="00267ABA">
        <w:rPr>
          <w:noProof/>
        </w:rPr>
        <w:t>Planavsky, N. J., et al. 2014b, science, 346, 635</w:t>
      </w:r>
    </w:p>
    <w:p w14:paraId="60DA9B8D" w14:textId="77777777" w:rsidR="00267ABA" w:rsidRPr="00267ABA" w:rsidRDefault="00267ABA" w:rsidP="00267ABA">
      <w:pPr>
        <w:pStyle w:val="EndNoteBibliography"/>
        <w:rPr>
          <w:noProof/>
        </w:rPr>
      </w:pPr>
      <w:r w:rsidRPr="00267ABA">
        <w:rPr>
          <w:noProof/>
        </w:rPr>
        <w:t>Platt, U. 1986, in Chemistry of Multiphase Atmospheric Systems (Springer), 299</w:t>
      </w:r>
    </w:p>
    <w:p w14:paraId="5474BEB6" w14:textId="77777777" w:rsidR="00267ABA" w:rsidRPr="00267ABA" w:rsidRDefault="00267ABA" w:rsidP="00267ABA">
      <w:pPr>
        <w:pStyle w:val="EndNoteBibliography"/>
        <w:rPr>
          <w:noProof/>
        </w:rPr>
      </w:pPr>
      <w:r w:rsidRPr="00267ABA">
        <w:rPr>
          <w:noProof/>
        </w:rPr>
        <w:t>Reinhard, C. T., Olson, S. L., Schwieterman, E. W., &amp; Lyons, T. W. 2017, Astrobiology, 17, 287</w:t>
      </w:r>
    </w:p>
    <w:p w14:paraId="31D79C73" w14:textId="77777777" w:rsidR="00267ABA" w:rsidRPr="00267ABA" w:rsidRDefault="00267ABA" w:rsidP="00267ABA">
      <w:pPr>
        <w:pStyle w:val="EndNoteBibliography"/>
        <w:rPr>
          <w:noProof/>
        </w:rPr>
      </w:pPr>
      <w:r w:rsidRPr="00267ABA">
        <w:rPr>
          <w:noProof/>
        </w:rPr>
        <w:t>Rosas, J. C., &amp; Korenaga, J. 2018, Earth and Planetary Science Letters, 494, 42</w:t>
      </w:r>
    </w:p>
    <w:p w14:paraId="1EFC2F36" w14:textId="77777777" w:rsidR="00267ABA" w:rsidRPr="00267ABA" w:rsidRDefault="00267ABA" w:rsidP="00267ABA">
      <w:pPr>
        <w:pStyle w:val="EndNoteBibliography"/>
        <w:rPr>
          <w:noProof/>
        </w:rPr>
      </w:pPr>
      <w:r w:rsidRPr="00267ABA">
        <w:rPr>
          <w:noProof/>
        </w:rPr>
        <w:t>Schönheit, P., Buckel, W., &amp; Martin, W. F. 2016, Trends in microbiology, 24, 12</w:t>
      </w:r>
    </w:p>
    <w:p w14:paraId="5F857014" w14:textId="77777777" w:rsidR="00267ABA" w:rsidRPr="00267ABA" w:rsidRDefault="00267ABA" w:rsidP="00267ABA">
      <w:pPr>
        <w:pStyle w:val="EndNoteBibliography"/>
        <w:rPr>
          <w:noProof/>
        </w:rPr>
      </w:pPr>
      <w:r w:rsidRPr="00267ABA">
        <w:rPr>
          <w:noProof/>
        </w:rPr>
        <w:t>Schwieterman, E. W., Reinhard, C. T., Olson, S. L., Ozaki, K., Harman, C. E., Hong, P. K., &amp; Lyons, T. W. 2019, The Astrophysical Journal, 874, 9</w:t>
      </w:r>
    </w:p>
    <w:p w14:paraId="5E3E39D0" w14:textId="77777777" w:rsidR="00267ABA" w:rsidRPr="00267ABA" w:rsidRDefault="00267ABA" w:rsidP="00267ABA">
      <w:pPr>
        <w:pStyle w:val="EndNoteBibliography"/>
        <w:rPr>
          <w:noProof/>
        </w:rPr>
      </w:pPr>
      <w:r w:rsidRPr="00267ABA">
        <w:rPr>
          <w:noProof/>
        </w:rPr>
        <w:t>Segura, A., et al. 2005, Astrobiology, 5, 706</w:t>
      </w:r>
    </w:p>
    <w:p w14:paraId="7D53FEB6" w14:textId="77777777" w:rsidR="00267ABA" w:rsidRPr="00267ABA" w:rsidRDefault="00267ABA" w:rsidP="00267ABA">
      <w:pPr>
        <w:pStyle w:val="EndNoteBibliography"/>
        <w:rPr>
          <w:noProof/>
        </w:rPr>
      </w:pPr>
      <w:r w:rsidRPr="00267ABA">
        <w:rPr>
          <w:noProof/>
        </w:rPr>
        <w:t>Sholes, S. F., Krissansen-Totton, J., &amp; Catling, D. C. 2019, Astrobiology, 19, 655</w:t>
      </w:r>
    </w:p>
    <w:p w14:paraId="39C265F9" w14:textId="77777777" w:rsidR="00267ABA" w:rsidRPr="00267ABA" w:rsidRDefault="00267ABA" w:rsidP="00267ABA">
      <w:pPr>
        <w:pStyle w:val="EndNoteBibliography"/>
        <w:rPr>
          <w:noProof/>
        </w:rPr>
      </w:pPr>
      <w:r w:rsidRPr="00267ABA">
        <w:rPr>
          <w:noProof/>
        </w:rPr>
        <w:t>Simoncini, E., Virgo, N., &amp; Kleidon, A. 2013, Earth System Dynamics, 4, 317</w:t>
      </w:r>
    </w:p>
    <w:p w14:paraId="27248B44" w14:textId="77777777" w:rsidR="00267ABA" w:rsidRPr="00267ABA" w:rsidRDefault="00267ABA" w:rsidP="00267ABA">
      <w:pPr>
        <w:pStyle w:val="EndNoteBibliography"/>
        <w:rPr>
          <w:noProof/>
        </w:rPr>
      </w:pPr>
      <w:r w:rsidRPr="00267ABA">
        <w:rPr>
          <w:noProof/>
        </w:rPr>
        <w:t>Sleep, N. H., &amp; Zahnle, K. 2001, Journal of Geophysical Research: Planets, 106, 1373</w:t>
      </w:r>
    </w:p>
    <w:p w14:paraId="4815F923" w14:textId="77777777" w:rsidR="00267ABA" w:rsidRPr="00267ABA" w:rsidRDefault="00267ABA" w:rsidP="00267ABA">
      <w:pPr>
        <w:pStyle w:val="EndNoteBibliography"/>
        <w:rPr>
          <w:noProof/>
        </w:rPr>
      </w:pPr>
      <w:r w:rsidRPr="00267ABA">
        <w:rPr>
          <w:noProof/>
        </w:rPr>
        <w:t>Smith, M. L., Claire, M. W., Catling, D. C., &amp; Zahnle, K. J. 2014, Icarus, 231, 51</w:t>
      </w:r>
    </w:p>
    <w:p w14:paraId="634FAA53" w14:textId="77777777" w:rsidR="00267ABA" w:rsidRPr="00267ABA" w:rsidRDefault="00267ABA" w:rsidP="00267ABA">
      <w:pPr>
        <w:pStyle w:val="EndNoteBibliography"/>
        <w:rPr>
          <w:noProof/>
        </w:rPr>
      </w:pPr>
      <w:r w:rsidRPr="00267ABA">
        <w:rPr>
          <w:noProof/>
        </w:rPr>
        <w:t>Snellen, I. A. G., de Kok, R. J., le Poole, R., Brogi, M., &amp; Birkby, J. 2013, The Astrophysical Journal, 764, 182</w:t>
      </w:r>
    </w:p>
    <w:p w14:paraId="57FE5623" w14:textId="77777777" w:rsidR="00267ABA" w:rsidRPr="00267ABA" w:rsidRDefault="00267ABA" w:rsidP="00267ABA">
      <w:pPr>
        <w:pStyle w:val="EndNoteBibliography"/>
        <w:rPr>
          <w:noProof/>
        </w:rPr>
      </w:pPr>
      <w:r w:rsidRPr="00267ABA">
        <w:rPr>
          <w:noProof/>
        </w:rPr>
        <w:t>Som, S. M., Catling, D. C., Harnmeijer, J. P., Polivka, P. M., &amp; Buick, R. 2012, Nature, 484, 359</w:t>
      </w:r>
    </w:p>
    <w:p w14:paraId="28EFB1AE" w14:textId="77777777" w:rsidR="00267ABA" w:rsidRPr="00267ABA" w:rsidRDefault="00267ABA" w:rsidP="00267ABA">
      <w:pPr>
        <w:pStyle w:val="EndNoteBibliography"/>
        <w:rPr>
          <w:noProof/>
        </w:rPr>
      </w:pPr>
      <w:r w:rsidRPr="00267ABA">
        <w:rPr>
          <w:noProof/>
        </w:rPr>
        <w:t>Walter, M., Buick, R., &amp; Dunlop, J. 1980, Nature, 284, 443</w:t>
      </w:r>
    </w:p>
    <w:p w14:paraId="09B7356E" w14:textId="77777777" w:rsidR="00267ABA" w:rsidRPr="00267ABA" w:rsidRDefault="00267ABA" w:rsidP="00267ABA">
      <w:pPr>
        <w:pStyle w:val="EndNoteBibliography"/>
        <w:rPr>
          <w:noProof/>
        </w:rPr>
      </w:pPr>
      <w:r w:rsidRPr="00267ABA">
        <w:rPr>
          <w:noProof/>
        </w:rPr>
        <w:t>Ward, L. M., Rasmussen, B., &amp; Fischer, W. W. 2019, Journal of Geophysical Research: Biogeosciences, 124, 211</w:t>
      </w:r>
    </w:p>
    <w:p w14:paraId="3643FA87" w14:textId="77777777" w:rsidR="00267ABA" w:rsidRPr="00267ABA" w:rsidRDefault="00267ABA" w:rsidP="00267ABA">
      <w:pPr>
        <w:pStyle w:val="EndNoteBibliography"/>
        <w:rPr>
          <w:noProof/>
        </w:rPr>
      </w:pPr>
      <w:r w:rsidRPr="00267ABA">
        <w:rPr>
          <w:noProof/>
        </w:rPr>
        <w:t>Wolf, E., &amp; Toon, O. 2010, Science, 328, 1266</w:t>
      </w:r>
    </w:p>
    <w:p w14:paraId="2CC0C471" w14:textId="77777777" w:rsidR="00267ABA" w:rsidRPr="00267ABA" w:rsidRDefault="00267ABA" w:rsidP="00267ABA">
      <w:pPr>
        <w:pStyle w:val="EndNoteBibliography"/>
        <w:rPr>
          <w:noProof/>
        </w:rPr>
      </w:pPr>
      <w:r w:rsidRPr="00267ABA">
        <w:rPr>
          <w:noProof/>
        </w:rPr>
        <w:t>Wolfe, J. M., &amp; Fournier, G. P. 2018, Nature ecology &amp; evolution, 2, 897</w:t>
      </w:r>
    </w:p>
    <w:p w14:paraId="115CA164" w14:textId="77777777" w:rsidR="00267ABA" w:rsidRPr="00267ABA" w:rsidRDefault="00267ABA" w:rsidP="00267ABA">
      <w:pPr>
        <w:pStyle w:val="EndNoteBibliography"/>
        <w:rPr>
          <w:noProof/>
        </w:rPr>
      </w:pPr>
      <w:r w:rsidRPr="00267ABA">
        <w:rPr>
          <w:noProof/>
        </w:rPr>
        <w:t>Wolfenden, R. 2006, Chemical reviews, 106, 3379</w:t>
      </w:r>
    </w:p>
    <w:p w14:paraId="3F333006" w14:textId="77777777" w:rsidR="00267ABA" w:rsidRPr="00267ABA" w:rsidRDefault="00267ABA" w:rsidP="00267ABA">
      <w:pPr>
        <w:pStyle w:val="EndNoteBibliography"/>
        <w:rPr>
          <w:noProof/>
        </w:rPr>
      </w:pPr>
      <w:r w:rsidRPr="00267ABA">
        <w:rPr>
          <w:noProof/>
        </w:rPr>
        <w:t>Xie, H., Zhang, Y., Lemarchand, K., &amp; Poulin, P. 2009, Marine Ecology Progress Series, 389, 17</w:t>
      </w:r>
    </w:p>
    <w:p w14:paraId="33CB1A60" w14:textId="77777777" w:rsidR="00267ABA" w:rsidRPr="00267ABA" w:rsidRDefault="00267ABA" w:rsidP="00267ABA">
      <w:pPr>
        <w:pStyle w:val="EndNoteBibliography"/>
        <w:rPr>
          <w:noProof/>
        </w:rPr>
      </w:pPr>
      <w:r w:rsidRPr="00267ABA">
        <w:rPr>
          <w:noProof/>
        </w:rPr>
        <w:t>Zahnle, K., Claire, M., &amp; Catling, D. 2006, Geobiology, 4, 271</w:t>
      </w:r>
    </w:p>
    <w:p w14:paraId="02144EDB" w14:textId="77777777" w:rsidR="00267ABA" w:rsidRPr="00267ABA" w:rsidRDefault="00267ABA" w:rsidP="00267ABA">
      <w:pPr>
        <w:pStyle w:val="EndNoteBibliography"/>
        <w:rPr>
          <w:noProof/>
        </w:rPr>
      </w:pPr>
      <w:r w:rsidRPr="00267ABA">
        <w:rPr>
          <w:noProof/>
        </w:rPr>
        <w:t>Zahnle, K., Haberle, R. M., Catling, D. C., &amp; Kasting, J. F. 2008, Journal of Geophysical Research: Planets, 113</w:t>
      </w:r>
    </w:p>
    <w:p w14:paraId="2740283C" w14:textId="77777777" w:rsidR="00267ABA" w:rsidRPr="00267ABA" w:rsidRDefault="00267ABA" w:rsidP="00267ABA">
      <w:pPr>
        <w:pStyle w:val="EndNoteBibliography"/>
        <w:rPr>
          <w:noProof/>
        </w:rPr>
      </w:pPr>
      <w:r w:rsidRPr="00267ABA">
        <w:rPr>
          <w:noProof/>
        </w:rPr>
        <w:t xml:space="preserve">Zahnle, K., Sleep, N. H., &amp; DeVincenzi, D. 2001, </w:t>
      </w:r>
    </w:p>
    <w:p w14:paraId="33568AE2" w14:textId="77777777" w:rsidR="00267ABA" w:rsidRPr="00267ABA" w:rsidRDefault="00267ABA" w:rsidP="00267ABA">
      <w:pPr>
        <w:pStyle w:val="EndNoteBibliography"/>
        <w:rPr>
          <w:noProof/>
        </w:rPr>
      </w:pPr>
      <w:r w:rsidRPr="00267ABA">
        <w:rPr>
          <w:noProof/>
        </w:rPr>
        <w:t>Zahnle, K. J. 1986, Journal of Geophysical Research: Atmospheres, 91, 2819</w:t>
      </w:r>
    </w:p>
    <w:p w14:paraId="591244E2" w14:textId="635447E2" w:rsidR="006C0CD7" w:rsidRPr="001A3542" w:rsidRDefault="0033308B" w:rsidP="00597A86">
      <w:pPr>
        <w:spacing w:line="276" w:lineRule="auto"/>
        <w:rPr>
          <w:rFonts w:cs="Times New Roman"/>
        </w:rPr>
      </w:pPr>
      <w:r w:rsidRPr="001A3542">
        <w:rPr>
          <w:rFonts w:cs="Times New Roman"/>
        </w:rPr>
        <w:fldChar w:fldCharType="end"/>
      </w:r>
    </w:p>
    <w:sectPr w:rsidR="006C0CD7" w:rsidRPr="001A3542" w:rsidSect="007348FF">
      <w:footerReference w:type="even" r:id="rId297"/>
      <w:footerReference w:type="default" r:id="rId298"/>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F510C2" w14:textId="77777777" w:rsidR="007D0210" w:rsidRDefault="007D0210" w:rsidP="006C0CD7">
      <w:r>
        <w:separator/>
      </w:r>
    </w:p>
  </w:endnote>
  <w:endnote w:type="continuationSeparator" w:id="0">
    <w:p w14:paraId="45FEC2C3" w14:textId="77777777" w:rsidR="007D0210" w:rsidRDefault="007D0210" w:rsidP="006C0C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6FF" w:usb1="4000FCFF" w:usb2="00000009"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25694620"/>
      <w:docPartObj>
        <w:docPartGallery w:val="Page Numbers (Bottom of Page)"/>
        <w:docPartUnique/>
      </w:docPartObj>
    </w:sdtPr>
    <w:sdtEndPr>
      <w:rPr>
        <w:rStyle w:val="PageNumber"/>
      </w:rPr>
    </w:sdtEndPr>
    <w:sdtContent>
      <w:p w14:paraId="0F783AC5" w14:textId="69772424" w:rsidR="00AB1300" w:rsidRDefault="00AB1300" w:rsidP="004F4F7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164B4C9" w14:textId="77777777" w:rsidR="00AB1300" w:rsidRDefault="00AB1300" w:rsidP="00514B4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8680455"/>
      <w:docPartObj>
        <w:docPartGallery w:val="Page Numbers (Bottom of Page)"/>
        <w:docPartUnique/>
      </w:docPartObj>
    </w:sdtPr>
    <w:sdtEndPr>
      <w:rPr>
        <w:rStyle w:val="PageNumber"/>
      </w:rPr>
    </w:sdtEndPr>
    <w:sdtContent>
      <w:p w14:paraId="32DEEDE2" w14:textId="29FB5FE3" w:rsidR="00AB1300" w:rsidRDefault="00AB1300" w:rsidP="004F4F7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54C156D" w14:textId="77777777" w:rsidR="00AB1300" w:rsidRDefault="00AB1300" w:rsidP="00514B4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DEC78E" w14:textId="77777777" w:rsidR="007D0210" w:rsidRDefault="007D0210" w:rsidP="006C0CD7">
      <w:r>
        <w:separator/>
      </w:r>
    </w:p>
  </w:footnote>
  <w:footnote w:type="continuationSeparator" w:id="0">
    <w:p w14:paraId="3F9DAD06" w14:textId="77777777" w:rsidR="007D0210" w:rsidRDefault="007D0210" w:rsidP="006C0CD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933D9"/>
    <w:multiLevelType w:val="multilevel"/>
    <w:tmpl w:val="A8AEC2C8"/>
    <w:lvl w:ilvl="0">
      <w:start w:val="1"/>
      <w:numFmt w:val="none"/>
      <w:lvlText w:val="S"/>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30508CE"/>
    <w:multiLevelType w:val="hybridMultilevel"/>
    <w:tmpl w:val="E88E41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28179C"/>
    <w:multiLevelType w:val="multilevel"/>
    <w:tmpl w:val="004476EA"/>
    <w:numStyleLink w:val="Headings"/>
  </w:abstractNum>
  <w:abstractNum w:abstractNumId="3" w15:restartNumberingAfterBreak="0">
    <w:nsid w:val="0C473210"/>
    <w:multiLevelType w:val="hybridMultilevel"/>
    <w:tmpl w:val="AC4C4D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1003E0"/>
    <w:multiLevelType w:val="hybridMultilevel"/>
    <w:tmpl w:val="C794F564"/>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80432C"/>
    <w:multiLevelType w:val="hybridMultilevel"/>
    <w:tmpl w:val="6B5AB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FC4E49"/>
    <w:multiLevelType w:val="multilevel"/>
    <w:tmpl w:val="36A0FA7C"/>
    <w:lvl w:ilvl="0">
      <w:start w:val="19"/>
      <w:numFmt w:val="upperLetter"/>
      <w:lvlText w:val="Supplementary Material"/>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BDC7F82"/>
    <w:multiLevelType w:val="hybridMultilevel"/>
    <w:tmpl w:val="B5E47C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A7532F"/>
    <w:multiLevelType w:val="multilevel"/>
    <w:tmpl w:val="52B09A34"/>
    <w:lvl w:ilvl="0">
      <w:start w:val="1"/>
      <w:numFmt w:val="none"/>
      <w:lvlText w:val="Supplementary Material"/>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2A1F1705"/>
    <w:multiLevelType w:val="multilevel"/>
    <w:tmpl w:val="004476EA"/>
    <w:numStyleLink w:val="Headings"/>
  </w:abstractNum>
  <w:abstractNum w:abstractNumId="10" w15:restartNumberingAfterBreak="0">
    <w:nsid w:val="337D7847"/>
    <w:multiLevelType w:val="hybridMultilevel"/>
    <w:tmpl w:val="3138BA7C"/>
    <w:lvl w:ilvl="0" w:tplc="0B4A56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75E4EC8"/>
    <w:multiLevelType w:val="hybridMultilevel"/>
    <w:tmpl w:val="1374A0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D937D50"/>
    <w:multiLevelType w:val="multilevel"/>
    <w:tmpl w:val="004476EA"/>
    <w:styleLink w:val="Headings"/>
    <w:lvl w:ilvl="0">
      <w:start w:val="19"/>
      <w:numFmt w:val="upperLetter"/>
      <w:lvlText w:val="%1upplementary Material"/>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3E5A4424"/>
    <w:multiLevelType w:val="hybridMultilevel"/>
    <w:tmpl w:val="96BC1A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5BF7D23"/>
    <w:multiLevelType w:val="multilevel"/>
    <w:tmpl w:val="B34E611A"/>
    <w:lvl w:ilvl="0">
      <w:start w:val="1"/>
      <w:numFmt w:val="upperLetter"/>
      <w:pStyle w:val="Heading1"/>
      <w:lvlText w:val="APPENDIX %1."/>
      <w:lvlJc w:val="left"/>
      <w:pPr>
        <w:ind w:left="360" w:hanging="360"/>
      </w:pPr>
      <w:rPr>
        <w:rFonts w:hint="default"/>
      </w:rPr>
    </w:lvl>
    <w:lvl w:ilvl="1">
      <w:start w:val="1"/>
      <w:numFmt w:val="decimal"/>
      <w:lvlText w:val="%1.%2."/>
      <w:lvlJc w:val="left"/>
      <w:pPr>
        <w:ind w:left="720" w:hanging="360"/>
      </w:pPr>
      <w:rPr>
        <w:rFonts w:ascii="Times New Roman" w:hAnsi="Times New Roman" w:hint="default"/>
        <w:b w:val="0"/>
        <w:i w:val="0"/>
        <w:sz w:val="24"/>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4B246903"/>
    <w:multiLevelType w:val="hybridMultilevel"/>
    <w:tmpl w:val="67627370"/>
    <w:lvl w:ilvl="0" w:tplc="4B7657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FE83C74"/>
    <w:multiLevelType w:val="hybridMultilevel"/>
    <w:tmpl w:val="BD1C7B02"/>
    <w:lvl w:ilvl="0" w:tplc="C1929174">
      <w:start w:val="1"/>
      <w:numFmt w:val="decimal"/>
      <w:lvlText w:val="%1."/>
      <w:lvlJc w:val="left"/>
      <w:pPr>
        <w:ind w:left="720" w:hanging="360"/>
      </w:pPr>
      <w:rPr>
        <w:rFonts w:hint="default"/>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9097355"/>
    <w:multiLevelType w:val="hybridMultilevel"/>
    <w:tmpl w:val="7D8CF3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D9440A5"/>
    <w:multiLevelType w:val="hybridMultilevel"/>
    <w:tmpl w:val="8B246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ED31A1A"/>
    <w:multiLevelType w:val="hybridMultilevel"/>
    <w:tmpl w:val="13CCEC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44B4F76"/>
    <w:multiLevelType w:val="hybridMultilevel"/>
    <w:tmpl w:val="7B748E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E3777B0"/>
    <w:multiLevelType w:val="hybridMultilevel"/>
    <w:tmpl w:val="17D4A4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E1A0B59"/>
    <w:multiLevelType w:val="hybridMultilevel"/>
    <w:tmpl w:val="EE283DCE"/>
    <w:lvl w:ilvl="0" w:tplc="0409000F">
      <w:start w:val="1"/>
      <w:numFmt w:val="decimal"/>
      <w:lvlText w:val="%1."/>
      <w:lvlJc w:val="left"/>
      <w:pPr>
        <w:ind w:left="775" w:hanging="360"/>
      </w:pPr>
    </w:lvl>
    <w:lvl w:ilvl="1" w:tplc="04090019" w:tentative="1">
      <w:start w:val="1"/>
      <w:numFmt w:val="lowerLetter"/>
      <w:lvlText w:val="%2."/>
      <w:lvlJc w:val="left"/>
      <w:pPr>
        <w:ind w:left="1495" w:hanging="360"/>
      </w:pPr>
    </w:lvl>
    <w:lvl w:ilvl="2" w:tplc="0409001B" w:tentative="1">
      <w:start w:val="1"/>
      <w:numFmt w:val="lowerRoman"/>
      <w:lvlText w:val="%3."/>
      <w:lvlJc w:val="right"/>
      <w:pPr>
        <w:ind w:left="2215" w:hanging="180"/>
      </w:pPr>
    </w:lvl>
    <w:lvl w:ilvl="3" w:tplc="0409000F" w:tentative="1">
      <w:start w:val="1"/>
      <w:numFmt w:val="decimal"/>
      <w:lvlText w:val="%4."/>
      <w:lvlJc w:val="left"/>
      <w:pPr>
        <w:ind w:left="2935" w:hanging="360"/>
      </w:pPr>
    </w:lvl>
    <w:lvl w:ilvl="4" w:tplc="04090019" w:tentative="1">
      <w:start w:val="1"/>
      <w:numFmt w:val="lowerLetter"/>
      <w:lvlText w:val="%5."/>
      <w:lvlJc w:val="left"/>
      <w:pPr>
        <w:ind w:left="3655" w:hanging="360"/>
      </w:pPr>
    </w:lvl>
    <w:lvl w:ilvl="5" w:tplc="0409001B" w:tentative="1">
      <w:start w:val="1"/>
      <w:numFmt w:val="lowerRoman"/>
      <w:lvlText w:val="%6."/>
      <w:lvlJc w:val="right"/>
      <w:pPr>
        <w:ind w:left="4375" w:hanging="180"/>
      </w:pPr>
    </w:lvl>
    <w:lvl w:ilvl="6" w:tplc="0409000F" w:tentative="1">
      <w:start w:val="1"/>
      <w:numFmt w:val="decimal"/>
      <w:lvlText w:val="%7."/>
      <w:lvlJc w:val="left"/>
      <w:pPr>
        <w:ind w:left="5095" w:hanging="360"/>
      </w:pPr>
    </w:lvl>
    <w:lvl w:ilvl="7" w:tplc="04090019" w:tentative="1">
      <w:start w:val="1"/>
      <w:numFmt w:val="lowerLetter"/>
      <w:lvlText w:val="%8."/>
      <w:lvlJc w:val="left"/>
      <w:pPr>
        <w:ind w:left="5815" w:hanging="360"/>
      </w:pPr>
    </w:lvl>
    <w:lvl w:ilvl="8" w:tplc="0409001B" w:tentative="1">
      <w:start w:val="1"/>
      <w:numFmt w:val="lowerRoman"/>
      <w:lvlText w:val="%9."/>
      <w:lvlJc w:val="right"/>
      <w:pPr>
        <w:ind w:left="6535" w:hanging="180"/>
      </w:pPr>
    </w:lvl>
  </w:abstractNum>
  <w:num w:numId="1">
    <w:abstractNumId w:val="4"/>
  </w:num>
  <w:num w:numId="2">
    <w:abstractNumId w:val="16"/>
  </w:num>
  <w:num w:numId="3">
    <w:abstractNumId w:val="3"/>
  </w:num>
  <w:num w:numId="4">
    <w:abstractNumId w:val="20"/>
  </w:num>
  <w:num w:numId="5">
    <w:abstractNumId w:val="7"/>
  </w:num>
  <w:num w:numId="6">
    <w:abstractNumId w:val="11"/>
  </w:num>
  <w:num w:numId="7">
    <w:abstractNumId w:val="13"/>
  </w:num>
  <w:num w:numId="8">
    <w:abstractNumId w:val="21"/>
  </w:num>
  <w:num w:numId="9">
    <w:abstractNumId w:val="19"/>
  </w:num>
  <w:num w:numId="10">
    <w:abstractNumId w:val="17"/>
  </w:num>
  <w:num w:numId="11">
    <w:abstractNumId w:val="5"/>
  </w:num>
  <w:num w:numId="12">
    <w:abstractNumId w:val="18"/>
  </w:num>
  <w:num w:numId="13">
    <w:abstractNumId w:val="1"/>
  </w:num>
  <w:num w:numId="14">
    <w:abstractNumId w:val="22"/>
  </w:num>
  <w:num w:numId="15">
    <w:abstractNumId w:val="15"/>
  </w:num>
  <w:num w:numId="16">
    <w:abstractNumId w:val="10"/>
  </w:num>
  <w:num w:numId="17">
    <w:abstractNumId w:val="0"/>
  </w:num>
  <w:num w:numId="18">
    <w:abstractNumId w:val="2"/>
  </w:num>
  <w:num w:numId="19">
    <w:abstractNumId w:val="6"/>
  </w:num>
  <w:num w:numId="20">
    <w:abstractNumId w:val="9"/>
  </w:num>
  <w:num w:numId="21">
    <w:abstractNumId w:val="8"/>
  </w:num>
  <w:num w:numId="22">
    <w:abstractNumId w:val="12"/>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1"/>
  <w:activeWritingStyle w:appName="MSWord" w:lang="en-US" w:vendorID="64" w:dllVersion="4096"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0&lt;/Enabled&gt;&lt;ScanUnformatted&gt;1&lt;/ScanUnformatted&gt;&lt;ScanChanges&gt;1&lt;/ScanChanges&gt;&lt;Suspended&gt;0&lt;/Suspended&gt;&lt;/ENInstantFormat&gt;"/>
    <w:docVar w:name="EN.Layout" w:val="&lt;ENLayout&gt;&lt;Style&gt;Astrophysical J - Nick&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sx9vatd3fapv9e29srxw0970vf9pp90wp29&quot;&gt;My EndNote Library&lt;record-ids&gt;&lt;item&gt;10&lt;/item&gt;&lt;item&gt;13&lt;/item&gt;&lt;item&gt;14&lt;/item&gt;&lt;item&gt;15&lt;/item&gt;&lt;item&gt;16&lt;/item&gt;&lt;item&gt;17&lt;/item&gt;&lt;item&gt;19&lt;/item&gt;&lt;item&gt;20&lt;/item&gt;&lt;item&gt;21&lt;/item&gt;&lt;item&gt;22&lt;/item&gt;&lt;item&gt;23&lt;/item&gt;&lt;item&gt;25&lt;/item&gt;&lt;item&gt;26&lt;/item&gt;&lt;item&gt;27&lt;/item&gt;&lt;item&gt;28&lt;/item&gt;&lt;item&gt;29&lt;/item&gt;&lt;item&gt;30&lt;/item&gt;&lt;item&gt;31&lt;/item&gt;&lt;item&gt;32&lt;/item&gt;&lt;item&gt;33&lt;/item&gt;&lt;item&gt;34&lt;/item&gt;&lt;item&gt;37&lt;/item&gt;&lt;item&gt;38&lt;/item&gt;&lt;item&gt;39&lt;/item&gt;&lt;item&gt;41&lt;/item&gt;&lt;item&gt;42&lt;/item&gt;&lt;item&gt;43&lt;/item&gt;&lt;item&gt;44&lt;/item&gt;&lt;item&gt;46&lt;/item&gt;&lt;item&gt;48&lt;/item&gt;&lt;item&gt;49&lt;/item&gt;&lt;item&gt;50&lt;/item&gt;&lt;item&gt;51&lt;/item&gt;&lt;item&gt;52&lt;/item&gt;&lt;item&gt;53&lt;/item&gt;&lt;item&gt;54&lt;/item&gt;&lt;item&gt;55&lt;/item&gt;&lt;item&gt;57&lt;/item&gt;&lt;item&gt;58&lt;/item&gt;&lt;item&gt;59&lt;/item&gt;&lt;item&gt;60&lt;/item&gt;&lt;item&gt;62&lt;/item&gt;&lt;item&gt;63&lt;/item&gt;&lt;item&gt;65&lt;/item&gt;&lt;item&gt;75&lt;/item&gt;&lt;item&gt;76&lt;/item&gt;&lt;item&gt;77&lt;/item&gt;&lt;item&gt;78&lt;/item&gt;&lt;item&gt;80&lt;/item&gt;&lt;item&gt;83&lt;/item&gt;&lt;item&gt;85&lt;/item&gt;&lt;item&gt;87&lt;/item&gt;&lt;item&gt;88&lt;/item&gt;&lt;item&gt;89&lt;/item&gt;&lt;item&gt;91&lt;/item&gt;&lt;item&gt;92&lt;/item&gt;&lt;item&gt;95&lt;/item&gt;&lt;item&gt;96&lt;/item&gt;&lt;item&gt;97&lt;/item&gt;&lt;item&gt;99&lt;/item&gt;&lt;item&gt;100&lt;/item&gt;&lt;item&gt;102&lt;/item&gt;&lt;item&gt;103&lt;/item&gt;&lt;item&gt;105&lt;/item&gt;&lt;item&gt;106&lt;/item&gt;&lt;item&gt;107&lt;/item&gt;&lt;item&gt;108&lt;/item&gt;&lt;item&gt;127&lt;/item&gt;&lt;item&gt;128&lt;/item&gt;&lt;item&gt;178&lt;/item&gt;&lt;item&gt;179&lt;/item&gt;&lt;item&gt;182&lt;/item&gt;&lt;item&gt;183&lt;/item&gt;&lt;item&gt;184&lt;/item&gt;&lt;item&gt;208&lt;/item&gt;&lt;item&gt;221&lt;/item&gt;&lt;/record-ids&gt;&lt;/item&gt;&lt;/Libraries&gt;"/>
  </w:docVars>
  <w:rsids>
    <w:rsidRoot w:val="00620E30"/>
    <w:rsid w:val="000000C0"/>
    <w:rsid w:val="0000020F"/>
    <w:rsid w:val="00000BA2"/>
    <w:rsid w:val="0000169E"/>
    <w:rsid w:val="00002BA8"/>
    <w:rsid w:val="000042AF"/>
    <w:rsid w:val="00004A5D"/>
    <w:rsid w:val="00005393"/>
    <w:rsid w:val="00006BED"/>
    <w:rsid w:val="00007199"/>
    <w:rsid w:val="000107DE"/>
    <w:rsid w:val="00012AF8"/>
    <w:rsid w:val="00013D02"/>
    <w:rsid w:val="000166D4"/>
    <w:rsid w:val="00016825"/>
    <w:rsid w:val="0002006B"/>
    <w:rsid w:val="00023408"/>
    <w:rsid w:val="0002352D"/>
    <w:rsid w:val="000251A6"/>
    <w:rsid w:val="00025F05"/>
    <w:rsid w:val="00031500"/>
    <w:rsid w:val="0003319C"/>
    <w:rsid w:val="000360A6"/>
    <w:rsid w:val="000365B9"/>
    <w:rsid w:val="000423D9"/>
    <w:rsid w:val="00042E63"/>
    <w:rsid w:val="0004501E"/>
    <w:rsid w:val="000474AB"/>
    <w:rsid w:val="00051151"/>
    <w:rsid w:val="000511C7"/>
    <w:rsid w:val="000547CC"/>
    <w:rsid w:val="00055614"/>
    <w:rsid w:val="00055841"/>
    <w:rsid w:val="00056F6F"/>
    <w:rsid w:val="00060EF7"/>
    <w:rsid w:val="000621ED"/>
    <w:rsid w:val="000638E0"/>
    <w:rsid w:val="0006570D"/>
    <w:rsid w:val="00065EF1"/>
    <w:rsid w:val="00070056"/>
    <w:rsid w:val="00070922"/>
    <w:rsid w:val="00070A65"/>
    <w:rsid w:val="00073761"/>
    <w:rsid w:val="0007661D"/>
    <w:rsid w:val="0008356A"/>
    <w:rsid w:val="000857BE"/>
    <w:rsid w:val="00086ED4"/>
    <w:rsid w:val="00087E24"/>
    <w:rsid w:val="00096BD9"/>
    <w:rsid w:val="000970D6"/>
    <w:rsid w:val="00097B9D"/>
    <w:rsid w:val="000A0043"/>
    <w:rsid w:val="000A404B"/>
    <w:rsid w:val="000A5DEB"/>
    <w:rsid w:val="000A67F3"/>
    <w:rsid w:val="000A6D65"/>
    <w:rsid w:val="000A7DA8"/>
    <w:rsid w:val="000B4487"/>
    <w:rsid w:val="000B593B"/>
    <w:rsid w:val="000B6C33"/>
    <w:rsid w:val="000C1DEC"/>
    <w:rsid w:val="000C39EE"/>
    <w:rsid w:val="000C69B6"/>
    <w:rsid w:val="000C6D4B"/>
    <w:rsid w:val="000D1CC7"/>
    <w:rsid w:val="000D1FE9"/>
    <w:rsid w:val="000D2C63"/>
    <w:rsid w:val="000D3A02"/>
    <w:rsid w:val="000D3E8C"/>
    <w:rsid w:val="000D404F"/>
    <w:rsid w:val="000D532A"/>
    <w:rsid w:val="000D6B11"/>
    <w:rsid w:val="000D7157"/>
    <w:rsid w:val="000D75A9"/>
    <w:rsid w:val="000E6ACD"/>
    <w:rsid w:val="000F03CE"/>
    <w:rsid w:val="000F365C"/>
    <w:rsid w:val="000F4B60"/>
    <w:rsid w:val="000F4E33"/>
    <w:rsid w:val="00100EC2"/>
    <w:rsid w:val="00101BE2"/>
    <w:rsid w:val="00103BB2"/>
    <w:rsid w:val="00106151"/>
    <w:rsid w:val="00106A84"/>
    <w:rsid w:val="00107937"/>
    <w:rsid w:val="00110E67"/>
    <w:rsid w:val="00111E49"/>
    <w:rsid w:val="00113AD5"/>
    <w:rsid w:val="00114100"/>
    <w:rsid w:val="00114B1A"/>
    <w:rsid w:val="00115140"/>
    <w:rsid w:val="00116286"/>
    <w:rsid w:val="00116A1A"/>
    <w:rsid w:val="001202E8"/>
    <w:rsid w:val="00125205"/>
    <w:rsid w:val="00131921"/>
    <w:rsid w:val="001331EF"/>
    <w:rsid w:val="00133479"/>
    <w:rsid w:val="00142D82"/>
    <w:rsid w:val="00143D18"/>
    <w:rsid w:val="00143FD3"/>
    <w:rsid w:val="00144F4D"/>
    <w:rsid w:val="00152B6C"/>
    <w:rsid w:val="00160503"/>
    <w:rsid w:val="00164C0C"/>
    <w:rsid w:val="00166274"/>
    <w:rsid w:val="00167D3F"/>
    <w:rsid w:val="001709B2"/>
    <w:rsid w:val="001714FB"/>
    <w:rsid w:val="001732F7"/>
    <w:rsid w:val="00177AAA"/>
    <w:rsid w:val="00177FFE"/>
    <w:rsid w:val="00183246"/>
    <w:rsid w:val="00183A3B"/>
    <w:rsid w:val="0018482B"/>
    <w:rsid w:val="0018629F"/>
    <w:rsid w:val="001867DE"/>
    <w:rsid w:val="00186A89"/>
    <w:rsid w:val="00187E06"/>
    <w:rsid w:val="0019056D"/>
    <w:rsid w:val="00190AC3"/>
    <w:rsid w:val="001939B6"/>
    <w:rsid w:val="00195047"/>
    <w:rsid w:val="00195269"/>
    <w:rsid w:val="001A13C5"/>
    <w:rsid w:val="001A1CF6"/>
    <w:rsid w:val="001A207C"/>
    <w:rsid w:val="001A3542"/>
    <w:rsid w:val="001A5483"/>
    <w:rsid w:val="001A6FE3"/>
    <w:rsid w:val="001B01CD"/>
    <w:rsid w:val="001B0A82"/>
    <w:rsid w:val="001B4767"/>
    <w:rsid w:val="001B678C"/>
    <w:rsid w:val="001C003A"/>
    <w:rsid w:val="001C0CFF"/>
    <w:rsid w:val="001C2358"/>
    <w:rsid w:val="001C31C2"/>
    <w:rsid w:val="001C548B"/>
    <w:rsid w:val="001C5759"/>
    <w:rsid w:val="001C60E6"/>
    <w:rsid w:val="001C6D37"/>
    <w:rsid w:val="001C6FAC"/>
    <w:rsid w:val="001C7134"/>
    <w:rsid w:val="001D2607"/>
    <w:rsid w:val="001D3DC0"/>
    <w:rsid w:val="001D3F2E"/>
    <w:rsid w:val="001D760F"/>
    <w:rsid w:val="001E11E4"/>
    <w:rsid w:val="001E2DD5"/>
    <w:rsid w:val="001E2F8D"/>
    <w:rsid w:val="001E334A"/>
    <w:rsid w:val="001E3614"/>
    <w:rsid w:val="001E6111"/>
    <w:rsid w:val="001E63A3"/>
    <w:rsid w:val="001F0767"/>
    <w:rsid w:val="001F285C"/>
    <w:rsid w:val="001F734F"/>
    <w:rsid w:val="001F7C59"/>
    <w:rsid w:val="00206337"/>
    <w:rsid w:val="00206C17"/>
    <w:rsid w:val="00207F3E"/>
    <w:rsid w:val="0021338C"/>
    <w:rsid w:val="0021366D"/>
    <w:rsid w:val="002200EE"/>
    <w:rsid w:val="00220925"/>
    <w:rsid w:val="00221A87"/>
    <w:rsid w:val="002221A6"/>
    <w:rsid w:val="00224289"/>
    <w:rsid w:val="00225942"/>
    <w:rsid w:val="00225C06"/>
    <w:rsid w:val="00227CDE"/>
    <w:rsid w:val="002321EB"/>
    <w:rsid w:val="00235804"/>
    <w:rsid w:val="002367BA"/>
    <w:rsid w:val="00237178"/>
    <w:rsid w:val="00240430"/>
    <w:rsid w:val="0024246A"/>
    <w:rsid w:val="002425EB"/>
    <w:rsid w:val="002433B8"/>
    <w:rsid w:val="00243DC2"/>
    <w:rsid w:val="00244EB1"/>
    <w:rsid w:val="00245305"/>
    <w:rsid w:val="002456CA"/>
    <w:rsid w:val="00247B54"/>
    <w:rsid w:val="0025038F"/>
    <w:rsid w:val="002514D2"/>
    <w:rsid w:val="002519D6"/>
    <w:rsid w:val="00263031"/>
    <w:rsid w:val="00265B65"/>
    <w:rsid w:val="00266655"/>
    <w:rsid w:val="0026730D"/>
    <w:rsid w:val="00267ABA"/>
    <w:rsid w:val="0027060D"/>
    <w:rsid w:val="002744B2"/>
    <w:rsid w:val="00276C11"/>
    <w:rsid w:val="00280F3C"/>
    <w:rsid w:val="00284CE5"/>
    <w:rsid w:val="00284D70"/>
    <w:rsid w:val="00286540"/>
    <w:rsid w:val="002933A2"/>
    <w:rsid w:val="00294840"/>
    <w:rsid w:val="00294A29"/>
    <w:rsid w:val="0029602E"/>
    <w:rsid w:val="002A0F9B"/>
    <w:rsid w:val="002A2C2F"/>
    <w:rsid w:val="002A2CD1"/>
    <w:rsid w:val="002A3DA5"/>
    <w:rsid w:val="002B0FF9"/>
    <w:rsid w:val="002B2B64"/>
    <w:rsid w:val="002B3234"/>
    <w:rsid w:val="002B429B"/>
    <w:rsid w:val="002B64B7"/>
    <w:rsid w:val="002B7F19"/>
    <w:rsid w:val="002C03AA"/>
    <w:rsid w:val="002C0E01"/>
    <w:rsid w:val="002C362A"/>
    <w:rsid w:val="002D0984"/>
    <w:rsid w:val="002D1B08"/>
    <w:rsid w:val="002D24E9"/>
    <w:rsid w:val="002D3E4B"/>
    <w:rsid w:val="002D5AB2"/>
    <w:rsid w:val="002D7124"/>
    <w:rsid w:val="002E2722"/>
    <w:rsid w:val="002E3435"/>
    <w:rsid w:val="002E3A0A"/>
    <w:rsid w:val="002E52C6"/>
    <w:rsid w:val="002F28BD"/>
    <w:rsid w:val="002F3400"/>
    <w:rsid w:val="00301B54"/>
    <w:rsid w:val="003037B8"/>
    <w:rsid w:val="00304C95"/>
    <w:rsid w:val="00306C37"/>
    <w:rsid w:val="00310EE6"/>
    <w:rsid w:val="00314CAA"/>
    <w:rsid w:val="00316C58"/>
    <w:rsid w:val="0032127B"/>
    <w:rsid w:val="00321B51"/>
    <w:rsid w:val="00325665"/>
    <w:rsid w:val="00325917"/>
    <w:rsid w:val="003276BC"/>
    <w:rsid w:val="00331CE0"/>
    <w:rsid w:val="00331FA8"/>
    <w:rsid w:val="0033308B"/>
    <w:rsid w:val="003348A2"/>
    <w:rsid w:val="0034649C"/>
    <w:rsid w:val="003503A6"/>
    <w:rsid w:val="003519CB"/>
    <w:rsid w:val="00352A71"/>
    <w:rsid w:val="00354314"/>
    <w:rsid w:val="00355924"/>
    <w:rsid w:val="00360AFA"/>
    <w:rsid w:val="00361F82"/>
    <w:rsid w:val="00361FB9"/>
    <w:rsid w:val="00362FC4"/>
    <w:rsid w:val="0037126E"/>
    <w:rsid w:val="00371A1D"/>
    <w:rsid w:val="00376A9C"/>
    <w:rsid w:val="003774BF"/>
    <w:rsid w:val="00382562"/>
    <w:rsid w:val="00383FE6"/>
    <w:rsid w:val="0038563D"/>
    <w:rsid w:val="0038689D"/>
    <w:rsid w:val="00391305"/>
    <w:rsid w:val="00392F28"/>
    <w:rsid w:val="0039312F"/>
    <w:rsid w:val="0039606A"/>
    <w:rsid w:val="0039672D"/>
    <w:rsid w:val="003A138C"/>
    <w:rsid w:val="003A371F"/>
    <w:rsid w:val="003A688A"/>
    <w:rsid w:val="003B1EC1"/>
    <w:rsid w:val="003C1374"/>
    <w:rsid w:val="003C1CA7"/>
    <w:rsid w:val="003C2A9E"/>
    <w:rsid w:val="003C43E7"/>
    <w:rsid w:val="003C5E63"/>
    <w:rsid w:val="003E0758"/>
    <w:rsid w:val="003E0924"/>
    <w:rsid w:val="003E319D"/>
    <w:rsid w:val="003E50FC"/>
    <w:rsid w:val="003E5515"/>
    <w:rsid w:val="003E60EB"/>
    <w:rsid w:val="003E6223"/>
    <w:rsid w:val="003F29B5"/>
    <w:rsid w:val="003F3247"/>
    <w:rsid w:val="003F69D0"/>
    <w:rsid w:val="00401EDC"/>
    <w:rsid w:val="00407534"/>
    <w:rsid w:val="00411684"/>
    <w:rsid w:val="00414659"/>
    <w:rsid w:val="00416FF2"/>
    <w:rsid w:val="00421A52"/>
    <w:rsid w:val="00424D3D"/>
    <w:rsid w:val="00424EDE"/>
    <w:rsid w:val="00427514"/>
    <w:rsid w:val="00427FF6"/>
    <w:rsid w:val="00431D38"/>
    <w:rsid w:val="00432202"/>
    <w:rsid w:val="004325CE"/>
    <w:rsid w:val="004404EC"/>
    <w:rsid w:val="0044320B"/>
    <w:rsid w:val="00444703"/>
    <w:rsid w:val="0044549D"/>
    <w:rsid w:val="00445E53"/>
    <w:rsid w:val="00450BBD"/>
    <w:rsid w:val="004531C6"/>
    <w:rsid w:val="004550F4"/>
    <w:rsid w:val="00456099"/>
    <w:rsid w:val="00461E0E"/>
    <w:rsid w:val="0046289F"/>
    <w:rsid w:val="00465305"/>
    <w:rsid w:val="00470D42"/>
    <w:rsid w:val="004738C5"/>
    <w:rsid w:val="00474C1E"/>
    <w:rsid w:val="0047588C"/>
    <w:rsid w:val="00475F55"/>
    <w:rsid w:val="0048017C"/>
    <w:rsid w:val="00480B2C"/>
    <w:rsid w:val="00487AC4"/>
    <w:rsid w:val="00487FAC"/>
    <w:rsid w:val="00490060"/>
    <w:rsid w:val="00491B65"/>
    <w:rsid w:val="004931E2"/>
    <w:rsid w:val="00493D6A"/>
    <w:rsid w:val="004954A4"/>
    <w:rsid w:val="004A0C7B"/>
    <w:rsid w:val="004A54B2"/>
    <w:rsid w:val="004B3F28"/>
    <w:rsid w:val="004B60A5"/>
    <w:rsid w:val="004B7E35"/>
    <w:rsid w:val="004B7EC3"/>
    <w:rsid w:val="004C296E"/>
    <w:rsid w:val="004C2D37"/>
    <w:rsid w:val="004C5306"/>
    <w:rsid w:val="004C5ADE"/>
    <w:rsid w:val="004C62FC"/>
    <w:rsid w:val="004C6A69"/>
    <w:rsid w:val="004D1361"/>
    <w:rsid w:val="004D75D4"/>
    <w:rsid w:val="004E0320"/>
    <w:rsid w:val="004E29A7"/>
    <w:rsid w:val="004E3337"/>
    <w:rsid w:val="004E397E"/>
    <w:rsid w:val="004E4826"/>
    <w:rsid w:val="004E6B5B"/>
    <w:rsid w:val="004E6B9F"/>
    <w:rsid w:val="004E78CF"/>
    <w:rsid w:val="004F006F"/>
    <w:rsid w:val="004F1849"/>
    <w:rsid w:val="004F1B47"/>
    <w:rsid w:val="004F26EC"/>
    <w:rsid w:val="004F2BF3"/>
    <w:rsid w:val="004F44F3"/>
    <w:rsid w:val="004F4F71"/>
    <w:rsid w:val="004F69D9"/>
    <w:rsid w:val="004F7078"/>
    <w:rsid w:val="004F7748"/>
    <w:rsid w:val="00500716"/>
    <w:rsid w:val="00503548"/>
    <w:rsid w:val="00510695"/>
    <w:rsid w:val="00513236"/>
    <w:rsid w:val="00514B42"/>
    <w:rsid w:val="0051512B"/>
    <w:rsid w:val="00515C4D"/>
    <w:rsid w:val="00517340"/>
    <w:rsid w:val="00521D08"/>
    <w:rsid w:val="00522027"/>
    <w:rsid w:val="00524960"/>
    <w:rsid w:val="005252CF"/>
    <w:rsid w:val="00526AFF"/>
    <w:rsid w:val="005303F3"/>
    <w:rsid w:val="00530A4A"/>
    <w:rsid w:val="005314E1"/>
    <w:rsid w:val="00531BF7"/>
    <w:rsid w:val="005337B7"/>
    <w:rsid w:val="0053464B"/>
    <w:rsid w:val="00540536"/>
    <w:rsid w:val="00542C8B"/>
    <w:rsid w:val="0054471B"/>
    <w:rsid w:val="00552F00"/>
    <w:rsid w:val="00553102"/>
    <w:rsid w:val="00553FAA"/>
    <w:rsid w:val="005570C7"/>
    <w:rsid w:val="00562883"/>
    <w:rsid w:val="00570703"/>
    <w:rsid w:val="0057117E"/>
    <w:rsid w:val="00573200"/>
    <w:rsid w:val="00573518"/>
    <w:rsid w:val="00574EBB"/>
    <w:rsid w:val="00575462"/>
    <w:rsid w:val="00580F76"/>
    <w:rsid w:val="005904CD"/>
    <w:rsid w:val="0059060B"/>
    <w:rsid w:val="00590E57"/>
    <w:rsid w:val="00591D5C"/>
    <w:rsid w:val="005920BE"/>
    <w:rsid w:val="005944F4"/>
    <w:rsid w:val="00594BE0"/>
    <w:rsid w:val="005966D0"/>
    <w:rsid w:val="005971D2"/>
    <w:rsid w:val="00597A86"/>
    <w:rsid w:val="005A1355"/>
    <w:rsid w:val="005A26C6"/>
    <w:rsid w:val="005A2703"/>
    <w:rsid w:val="005A3EDF"/>
    <w:rsid w:val="005A4617"/>
    <w:rsid w:val="005A7347"/>
    <w:rsid w:val="005B2904"/>
    <w:rsid w:val="005B46B0"/>
    <w:rsid w:val="005B545E"/>
    <w:rsid w:val="005B5DD4"/>
    <w:rsid w:val="005C6E0A"/>
    <w:rsid w:val="005D28BC"/>
    <w:rsid w:val="005D5800"/>
    <w:rsid w:val="005D6D9D"/>
    <w:rsid w:val="005E2C41"/>
    <w:rsid w:val="005E3502"/>
    <w:rsid w:val="005E43A9"/>
    <w:rsid w:val="005E45C4"/>
    <w:rsid w:val="005E467D"/>
    <w:rsid w:val="005E760C"/>
    <w:rsid w:val="005F2725"/>
    <w:rsid w:val="005F49AF"/>
    <w:rsid w:val="005F5997"/>
    <w:rsid w:val="00603725"/>
    <w:rsid w:val="006046BB"/>
    <w:rsid w:val="006111C3"/>
    <w:rsid w:val="006128B5"/>
    <w:rsid w:val="00612E07"/>
    <w:rsid w:val="00614915"/>
    <w:rsid w:val="00615E4C"/>
    <w:rsid w:val="006166EC"/>
    <w:rsid w:val="00617FA5"/>
    <w:rsid w:val="00620E30"/>
    <w:rsid w:val="00622FD7"/>
    <w:rsid w:val="00624009"/>
    <w:rsid w:val="00624ADA"/>
    <w:rsid w:val="00624D32"/>
    <w:rsid w:val="00630075"/>
    <w:rsid w:val="00632575"/>
    <w:rsid w:val="006358A2"/>
    <w:rsid w:val="00635B84"/>
    <w:rsid w:val="00637DCF"/>
    <w:rsid w:val="006404A6"/>
    <w:rsid w:val="0064171F"/>
    <w:rsid w:val="00643149"/>
    <w:rsid w:val="006455F6"/>
    <w:rsid w:val="00645A23"/>
    <w:rsid w:val="0064686B"/>
    <w:rsid w:val="00647AB9"/>
    <w:rsid w:val="00651F5F"/>
    <w:rsid w:val="00654D29"/>
    <w:rsid w:val="006567DA"/>
    <w:rsid w:val="00660A0B"/>
    <w:rsid w:val="0066522E"/>
    <w:rsid w:val="006727B9"/>
    <w:rsid w:val="006828BF"/>
    <w:rsid w:val="00684269"/>
    <w:rsid w:val="00685FEF"/>
    <w:rsid w:val="00687248"/>
    <w:rsid w:val="00687A97"/>
    <w:rsid w:val="006912AD"/>
    <w:rsid w:val="00691C26"/>
    <w:rsid w:val="00693036"/>
    <w:rsid w:val="00693F4D"/>
    <w:rsid w:val="00696548"/>
    <w:rsid w:val="00696DE2"/>
    <w:rsid w:val="006A07DC"/>
    <w:rsid w:val="006A0E13"/>
    <w:rsid w:val="006A149C"/>
    <w:rsid w:val="006A2991"/>
    <w:rsid w:val="006A4550"/>
    <w:rsid w:val="006A5607"/>
    <w:rsid w:val="006A60B1"/>
    <w:rsid w:val="006B0BF7"/>
    <w:rsid w:val="006B22B2"/>
    <w:rsid w:val="006B2A27"/>
    <w:rsid w:val="006B5B2D"/>
    <w:rsid w:val="006C0152"/>
    <w:rsid w:val="006C0CD7"/>
    <w:rsid w:val="006C30E0"/>
    <w:rsid w:val="006C36F2"/>
    <w:rsid w:val="006C41D0"/>
    <w:rsid w:val="006C4C0B"/>
    <w:rsid w:val="006C5D74"/>
    <w:rsid w:val="006D04C8"/>
    <w:rsid w:val="006D15DC"/>
    <w:rsid w:val="006D52F4"/>
    <w:rsid w:val="006D5463"/>
    <w:rsid w:val="006D5CF8"/>
    <w:rsid w:val="006D60BD"/>
    <w:rsid w:val="006D6155"/>
    <w:rsid w:val="006E1873"/>
    <w:rsid w:val="006E5364"/>
    <w:rsid w:val="006E7188"/>
    <w:rsid w:val="006E7360"/>
    <w:rsid w:val="006E7623"/>
    <w:rsid w:val="006F113E"/>
    <w:rsid w:val="006F13F6"/>
    <w:rsid w:val="006F31CD"/>
    <w:rsid w:val="006F4ECA"/>
    <w:rsid w:val="006F79A8"/>
    <w:rsid w:val="006F7E26"/>
    <w:rsid w:val="00700754"/>
    <w:rsid w:val="00701D96"/>
    <w:rsid w:val="007040D6"/>
    <w:rsid w:val="00705405"/>
    <w:rsid w:val="00706183"/>
    <w:rsid w:val="00710234"/>
    <w:rsid w:val="007103B2"/>
    <w:rsid w:val="007109CF"/>
    <w:rsid w:val="00711503"/>
    <w:rsid w:val="00711BA3"/>
    <w:rsid w:val="007137DE"/>
    <w:rsid w:val="00714947"/>
    <w:rsid w:val="00716249"/>
    <w:rsid w:val="00721BAD"/>
    <w:rsid w:val="0072313D"/>
    <w:rsid w:val="00723262"/>
    <w:rsid w:val="0072536D"/>
    <w:rsid w:val="007256D4"/>
    <w:rsid w:val="0072674B"/>
    <w:rsid w:val="0072745E"/>
    <w:rsid w:val="007348FF"/>
    <w:rsid w:val="00737ABC"/>
    <w:rsid w:val="007410AF"/>
    <w:rsid w:val="007438B2"/>
    <w:rsid w:val="00744978"/>
    <w:rsid w:val="00750238"/>
    <w:rsid w:val="00752246"/>
    <w:rsid w:val="007533A1"/>
    <w:rsid w:val="007537E1"/>
    <w:rsid w:val="00753FE6"/>
    <w:rsid w:val="00756133"/>
    <w:rsid w:val="007604AF"/>
    <w:rsid w:val="00761743"/>
    <w:rsid w:val="00762CB3"/>
    <w:rsid w:val="007640D1"/>
    <w:rsid w:val="00766026"/>
    <w:rsid w:val="0076625D"/>
    <w:rsid w:val="00770044"/>
    <w:rsid w:val="00772443"/>
    <w:rsid w:val="0077376B"/>
    <w:rsid w:val="00774FC9"/>
    <w:rsid w:val="00776608"/>
    <w:rsid w:val="007820B0"/>
    <w:rsid w:val="007824DA"/>
    <w:rsid w:val="007870A0"/>
    <w:rsid w:val="00792ABD"/>
    <w:rsid w:val="00793BAC"/>
    <w:rsid w:val="007A583F"/>
    <w:rsid w:val="007A7C86"/>
    <w:rsid w:val="007B02A6"/>
    <w:rsid w:val="007B2149"/>
    <w:rsid w:val="007B4D1F"/>
    <w:rsid w:val="007B5FF5"/>
    <w:rsid w:val="007C06A1"/>
    <w:rsid w:val="007C0767"/>
    <w:rsid w:val="007C22D8"/>
    <w:rsid w:val="007C6F30"/>
    <w:rsid w:val="007D0210"/>
    <w:rsid w:val="007D189E"/>
    <w:rsid w:val="007D2743"/>
    <w:rsid w:val="007D6118"/>
    <w:rsid w:val="007D7EBC"/>
    <w:rsid w:val="007E077D"/>
    <w:rsid w:val="007E132D"/>
    <w:rsid w:val="007E361D"/>
    <w:rsid w:val="007E7DD6"/>
    <w:rsid w:val="007F09A5"/>
    <w:rsid w:val="007F2166"/>
    <w:rsid w:val="007F7C36"/>
    <w:rsid w:val="00800590"/>
    <w:rsid w:val="00803C73"/>
    <w:rsid w:val="008109B3"/>
    <w:rsid w:val="00810EAD"/>
    <w:rsid w:val="008138D1"/>
    <w:rsid w:val="00816647"/>
    <w:rsid w:val="00816695"/>
    <w:rsid w:val="00817A9B"/>
    <w:rsid w:val="00817FFE"/>
    <w:rsid w:val="008241A5"/>
    <w:rsid w:val="00824407"/>
    <w:rsid w:val="00824D64"/>
    <w:rsid w:val="00825CD1"/>
    <w:rsid w:val="00826273"/>
    <w:rsid w:val="00832FC1"/>
    <w:rsid w:val="00834DF3"/>
    <w:rsid w:val="00836CD9"/>
    <w:rsid w:val="00836F1A"/>
    <w:rsid w:val="00840D63"/>
    <w:rsid w:val="0084106D"/>
    <w:rsid w:val="0084347B"/>
    <w:rsid w:val="00843727"/>
    <w:rsid w:val="00843D97"/>
    <w:rsid w:val="00844691"/>
    <w:rsid w:val="00847F41"/>
    <w:rsid w:val="00851442"/>
    <w:rsid w:val="0085564B"/>
    <w:rsid w:val="008557BF"/>
    <w:rsid w:val="00857E36"/>
    <w:rsid w:val="008606B0"/>
    <w:rsid w:val="00860B41"/>
    <w:rsid w:val="00861E13"/>
    <w:rsid w:val="008622F4"/>
    <w:rsid w:val="008628A7"/>
    <w:rsid w:val="00863EAC"/>
    <w:rsid w:val="008646ED"/>
    <w:rsid w:val="00865334"/>
    <w:rsid w:val="00866A51"/>
    <w:rsid w:val="008719A0"/>
    <w:rsid w:val="00872731"/>
    <w:rsid w:val="0087548D"/>
    <w:rsid w:val="00875A42"/>
    <w:rsid w:val="008767A9"/>
    <w:rsid w:val="0087721D"/>
    <w:rsid w:val="00882266"/>
    <w:rsid w:val="00883AF3"/>
    <w:rsid w:val="00893EDE"/>
    <w:rsid w:val="00895993"/>
    <w:rsid w:val="00897035"/>
    <w:rsid w:val="008974A8"/>
    <w:rsid w:val="008A12FF"/>
    <w:rsid w:val="008A4A13"/>
    <w:rsid w:val="008A70E6"/>
    <w:rsid w:val="008A722D"/>
    <w:rsid w:val="008C0807"/>
    <w:rsid w:val="008C0E48"/>
    <w:rsid w:val="008C5B2E"/>
    <w:rsid w:val="008C7021"/>
    <w:rsid w:val="008D17AF"/>
    <w:rsid w:val="008D1D1D"/>
    <w:rsid w:val="008D31CA"/>
    <w:rsid w:val="008D4B8F"/>
    <w:rsid w:val="008D56C3"/>
    <w:rsid w:val="008D63AF"/>
    <w:rsid w:val="008D67FD"/>
    <w:rsid w:val="008D69D1"/>
    <w:rsid w:val="008E1704"/>
    <w:rsid w:val="008E1C82"/>
    <w:rsid w:val="008E31C3"/>
    <w:rsid w:val="008F4729"/>
    <w:rsid w:val="008F4803"/>
    <w:rsid w:val="008F7880"/>
    <w:rsid w:val="00902BD5"/>
    <w:rsid w:val="00903FAC"/>
    <w:rsid w:val="009042C6"/>
    <w:rsid w:val="00904C76"/>
    <w:rsid w:val="009066D2"/>
    <w:rsid w:val="00907948"/>
    <w:rsid w:val="00913198"/>
    <w:rsid w:val="009140FB"/>
    <w:rsid w:val="00914265"/>
    <w:rsid w:val="00914ED7"/>
    <w:rsid w:val="0092371F"/>
    <w:rsid w:val="00925978"/>
    <w:rsid w:val="00925F7C"/>
    <w:rsid w:val="00930C0F"/>
    <w:rsid w:val="00933187"/>
    <w:rsid w:val="00937EB5"/>
    <w:rsid w:val="0094175B"/>
    <w:rsid w:val="0094296D"/>
    <w:rsid w:val="009434B2"/>
    <w:rsid w:val="009437F5"/>
    <w:rsid w:val="0094498A"/>
    <w:rsid w:val="00945A6F"/>
    <w:rsid w:val="00950290"/>
    <w:rsid w:val="00951236"/>
    <w:rsid w:val="00953823"/>
    <w:rsid w:val="00954611"/>
    <w:rsid w:val="00956E75"/>
    <w:rsid w:val="009606A7"/>
    <w:rsid w:val="00960D14"/>
    <w:rsid w:val="00961F06"/>
    <w:rsid w:val="00962DE0"/>
    <w:rsid w:val="00964011"/>
    <w:rsid w:val="00964732"/>
    <w:rsid w:val="00967020"/>
    <w:rsid w:val="0096783F"/>
    <w:rsid w:val="00967CCA"/>
    <w:rsid w:val="00970067"/>
    <w:rsid w:val="00970AAA"/>
    <w:rsid w:val="00974A80"/>
    <w:rsid w:val="009764BC"/>
    <w:rsid w:val="0097766D"/>
    <w:rsid w:val="00981C4D"/>
    <w:rsid w:val="009868FD"/>
    <w:rsid w:val="00994EB7"/>
    <w:rsid w:val="00995275"/>
    <w:rsid w:val="009963E2"/>
    <w:rsid w:val="0099702F"/>
    <w:rsid w:val="00997CAC"/>
    <w:rsid w:val="009A2F4D"/>
    <w:rsid w:val="009A3D39"/>
    <w:rsid w:val="009A476A"/>
    <w:rsid w:val="009A4B08"/>
    <w:rsid w:val="009A7A88"/>
    <w:rsid w:val="009A7BF9"/>
    <w:rsid w:val="009B0B9F"/>
    <w:rsid w:val="009B291E"/>
    <w:rsid w:val="009B5FCA"/>
    <w:rsid w:val="009B6324"/>
    <w:rsid w:val="009C0218"/>
    <w:rsid w:val="009C111A"/>
    <w:rsid w:val="009C337E"/>
    <w:rsid w:val="009C411B"/>
    <w:rsid w:val="009C4E1C"/>
    <w:rsid w:val="009C5D17"/>
    <w:rsid w:val="009C6F80"/>
    <w:rsid w:val="009D2BB0"/>
    <w:rsid w:val="009D2DA5"/>
    <w:rsid w:val="009D334C"/>
    <w:rsid w:val="009D431B"/>
    <w:rsid w:val="009E1FFB"/>
    <w:rsid w:val="009E267E"/>
    <w:rsid w:val="009E34EF"/>
    <w:rsid w:val="009E5F5A"/>
    <w:rsid w:val="009E74F5"/>
    <w:rsid w:val="009F0C8F"/>
    <w:rsid w:val="009F2CEB"/>
    <w:rsid w:val="009F4043"/>
    <w:rsid w:val="009F4598"/>
    <w:rsid w:val="009F500B"/>
    <w:rsid w:val="009F6FD6"/>
    <w:rsid w:val="009F72D1"/>
    <w:rsid w:val="009F7F59"/>
    <w:rsid w:val="00A00F8B"/>
    <w:rsid w:val="00A019A6"/>
    <w:rsid w:val="00A04864"/>
    <w:rsid w:val="00A067B8"/>
    <w:rsid w:val="00A13C5D"/>
    <w:rsid w:val="00A15C46"/>
    <w:rsid w:val="00A203BC"/>
    <w:rsid w:val="00A20C56"/>
    <w:rsid w:val="00A212B5"/>
    <w:rsid w:val="00A227EA"/>
    <w:rsid w:val="00A24DDF"/>
    <w:rsid w:val="00A24E0C"/>
    <w:rsid w:val="00A26428"/>
    <w:rsid w:val="00A30EB4"/>
    <w:rsid w:val="00A31980"/>
    <w:rsid w:val="00A3223D"/>
    <w:rsid w:val="00A36DA7"/>
    <w:rsid w:val="00A425C1"/>
    <w:rsid w:val="00A453B7"/>
    <w:rsid w:val="00A4588C"/>
    <w:rsid w:val="00A46C7D"/>
    <w:rsid w:val="00A5047B"/>
    <w:rsid w:val="00A51660"/>
    <w:rsid w:val="00A519B0"/>
    <w:rsid w:val="00A537A2"/>
    <w:rsid w:val="00A61362"/>
    <w:rsid w:val="00A63495"/>
    <w:rsid w:val="00A6389F"/>
    <w:rsid w:val="00A64A75"/>
    <w:rsid w:val="00A664AA"/>
    <w:rsid w:val="00A67514"/>
    <w:rsid w:val="00A70FFD"/>
    <w:rsid w:val="00A72944"/>
    <w:rsid w:val="00A731ED"/>
    <w:rsid w:val="00A73CC6"/>
    <w:rsid w:val="00A77210"/>
    <w:rsid w:val="00A7754A"/>
    <w:rsid w:val="00A81811"/>
    <w:rsid w:val="00A84DC1"/>
    <w:rsid w:val="00A901DF"/>
    <w:rsid w:val="00A9265B"/>
    <w:rsid w:val="00A92A0F"/>
    <w:rsid w:val="00A9318F"/>
    <w:rsid w:val="00A936E1"/>
    <w:rsid w:val="00A94C64"/>
    <w:rsid w:val="00A9606F"/>
    <w:rsid w:val="00AA12EA"/>
    <w:rsid w:val="00AA2932"/>
    <w:rsid w:val="00AA3807"/>
    <w:rsid w:val="00AA4D79"/>
    <w:rsid w:val="00AA5F55"/>
    <w:rsid w:val="00AB0CC5"/>
    <w:rsid w:val="00AB1300"/>
    <w:rsid w:val="00AB14B4"/>
    <w:rsid w:val="00AB1E44"/>
    <w:rsid w:val="00AB594E"/>
    <w:rsid w:val="00AC054A"/>
    <w:rsid w:val="00AC2E32"/>
    <w:rsid w:val="00AD0F9E"/>
    <w:rsid w:val="00AD4933"/>
    <w:rsid w:val="00AD512F"/>
    <w:rsid w:val="00AE2F66"/>
    <w:rsid w:val="00AE6E13"/>
    <w:rsid w:val="00AF0BF4"/>
    <w:rsid w:val="00AF204F"/>
    <w:rsid w:val="00AF3A49"/>
    <w:rsid w:val="00AF52EF"/>
    <w:rsid w:val="00AF7EC2"/>
    <w:rsid w:val="00B04C9D"/>
    <w:rsid w:val="00B071D7"/>
    <w:rsid w:val="00B12FC4"/>
    <w:rsid w:val="00B143D7"/>
    <w:rsid w:val="00B14D48"/>
    <w:rsid w:val="00B22374"/>
    <w:rsid w:val="00B2440E"/>
    <w:rsid w:val="00B24E63"/>
    <w:rsid w:val="00B25BAF"/>
    <w:rsid w:val="00B25BB7"/>
    <w:rsid w:val="00B25D7A"/>
    <w:rsid w:val="00B26BA6"/>
    <w:rsid w:val="00B278C9"/>
    <w:rsid w:val="00B346BA"/>
    <w:rsid w:val="00B34B37"/>
    <w:rsid w:val="00B3549D"/>
    <w:rsid w:val="00B37BEF"/>
    <w:rsid w:val="00B43A38"/>
    <w:rsid w:val="00B45BE3"/>
    <w:rsid w:val="00B466C0"/>
    <w:rsid w:val="00B4781C"/>
    <w:rsid w:val="00B47DB8"/>
    <w:rsid w:val="00B5235D"/>
    <w:rsid w:val="00B54790"/>
    <w:rsid w:val="00B57FDB"/>
    <w:rsid w:val="00B63637"/>
    <w:rsid w:val="00B651E4"/>
    <w:rsid w:val="00B66020"/>
    <w:rsid w:val="00B6670D"/>
    <w:rsid w:val="00B6745D"/>
    <w:rsid w:val="00B674D8"/>
    <w:rsid w:val="00B706ED"/>
    <w:rsid w:val="00B72237"/>
    <w:rsid w:val="00B74E9B"/>
    <w:rsid w:val="00B74F8D"/>
    <w:rsid w:val="00B77E96"/>
    <w:rsid w:val="00B83027"/>
    <w:rsid w:val="00B83696"/>
    <w:rsid w:val="00B8519F"/>
    <w:rsid w:val="00B858E4"/>
    <w:rsid w:val="00B87880"/>
    <w:rsid w:val="00B87FC4"/>
    <w:rsid w:val="00B906DB"/>
    <w:rsid w:val="00B90970"/>
    <w:rsid w:val="00B92A2E"/>
    <w:rsid w:val="00B93C5C"/>
    <w:rsid w:val="00B94F4E"/>
    <w:rsid w:val="00B96222"/>
    <w:rsid w:val="00B9623D"/>
    <w:rsid w:val="00BA0FBA"/>
    <w:rsid w:val="00BA3C8E"/>
    <w:rsid w:val="00BA56BA"/>
    <w:rsid w:val="00BA70D8"/>
    <w:rsid w:val="00BB0828"/>
    <w:rsid w:val="00BB1D4F"/>
    <w:rsid w:val="00BB2B41"/>
    <w:rsid w:val="00BC1D50"/>
    <w:rsid w:val="00BC71EE"/>
    <w:rsid w:val="00BD1E2C"/>
    <w:rsid w:val="00BD2B4D"/>
    <w:rsid w:val="00BD4C20"/>
    <w:rsid w:val="00BD4E11"/>
    <w:rsid w:val="00BD7353"/>
    <w:rsid w:val="00BE09BF"/>
    <w:rsid w:val="00BE1B5F"/>
    <w:rsid w:val="00BE3537"/>
    <w:rsid w:val="00BE4CAE"/>
    <w:rsid w:val="00BE6616"/>
    <w:rsid w:val="00BF00F8"/>
    <w:rsid w:val="00BF0912"/>
    <w:rsid w:val="00BF3133"/>
    <w:rsid w:val="00BF7029"/>
    <w:rsid w:val="00C00B80"/>
    <w:rsid w:val="00C01E54"/>
    <w:rsid w:val="00C021DE"/>
    <w:rsid w:val="00C0302F"/>
    <w:rsid w:val="00C05F65"/>
    <w:rsid w:val="00C126DA"/>
    <w:rsid w:val="00C1456F"/>
    <w:rsid w:val="00C22B75"/>
    <w:rsid w:val="00C24D61"/>
    <w:rsid w:val="00C31A60"/>
    <w:rsid w:val="00C31EAC"/>
    <w:rsid w:val="00C32955"/>
    <w:rsid w:val="00C3332F"/>
    <w:rsid w:val="00C33780"/>
    <w:rsid w:val="00C3539F"/>
    <w:rsid w:val="00C36689"/>
    <w:rsid w:val="00C37926"/>
    <w:rsid w:val="00C40E31"/>
    <w:rsid w:val="00C40F4F"/>
    <w:rsid w:val="00C4144A"/>
    <w:rsid w:val="00C43086"/>
    <w:rsid w:val="00C43BBE"/>
    <w:rsid w:val="00C4621B"/>
    <w:rsid w:val="00C462FB"/>
    <w:rsid w:val="00C52293"/>
    <w:rsid w:val="00C57E85"/>
    <w:rsid w:val="00C615C5"/>
    <w:rsid w:val="00C62522"/>
    <w:rsid w:val="00C632F9"/>
    <w:rsid w:val="00C66527"/>
    <w:rsid w:val="00C67FC8"/>
    <w:rsid w:val="00C70A5D"/>
    <w:rsid w:val="00C716B3"/>
    <w:rsid w:val="00C72CB2"/>
    <w:rsid w:val="00C74E2D"/>
    <w:rsid w:val="00C77617"/>
    <w:rsid w:val="00C80F64"/>
    <w:rsid w:val="00C843AF"/>
    <w:rsid w:val="00C85944"/>
    <w:rsid w:val="00C85BBE"/>
    <w:rsid w:val="00C86640"/>
    <w:rsid w:val="00C86F4B"/>
    <w:rsid w:val="00C874F4"/>
    <w:rsid w:val="00C878E5"/>
    <w:rsid w:val="00C91493"/>
    <w:rsid w:val="00C941A4"/>
    <w:rsid w:val="00C94494"/>
    <w:rsid w:val="00C96431"/>
    <w:rsid w:val="00CA4891"/>
    <w:rsid w:val="00CA6AB7"/>
    <w:rsid w:val="00CB1E45"/>
    <w:rsid w:val="00CB53F7"/>
    <w:rsid w:val="00CB57AF"/>
    <w:rsid w:val="00CB6276"/>
    <w:rsid w:val="00CC2568"/>
    <w:rsid w:val="00CC34F9"/>
    <w:rsid w:val="00CC40D1"/>
    <w:rsid w:val="00CD0702"/>
    <w:rsid w:val="00CD155D"/>
    <w:rsid w:val="00CD1BBD"/>
    <w:rsid w:val="00CD41AF"/>
    <w:rsid w:val="00CD52DF"/>
    <w:rsid w:val="00CD6B98"/>
    <w:rsid w:val="00CD7096"/>
    <w:rsid w:val="00CE58C5"/>
    <w:rsid w:val="00CE5B6A"/>
    <w:rsid w:val="00CF2AB2"/>
    <w:rsid w:val="00CF5E6B"/>
    <w:rsid w:val="00CF6515"/>
    <w:rsid w:val="00CF6DE2"/>
    <w:rsid w:val="00D011B4"/>
    <w:rsid w:val="00D0494D"/>
    <w:rsid w:val="00D05839"/>
    <w:rsid w:val="00D06376"/>
    <w:rsid w:val="00D11CD9"/>
    <w:rsid w:val="00D1476B"/>
    <w:rsid w:val="00D201E5"/>
    <w:rsid w:val="00D23DD2"/>
    <w:rsid w:val="00D25E55"/>
    <w:rsid w:val="00D2744C"/>
    <w:rsid w:val="00D275FE"/>
    <w:rsid w:val="00D30739"/>
    <w:rsid w:val="00D33312"/>
    <w:rsid w:val="00D3384A"/>
    <w:rsid w:val="00D33B48"/>
    <w:rsid w:val="00D36554"/>
    <w:rsid w:val="00D37764"/>
    <w:rsid w:val="00D4007A"/>
    <w:rsid w:val="00D414A1"/>
    <w:rsid w:val="00D41877"/>
    <w:rsid w:val="00D431F9"/>
    <w:rsid w:val="00D439D5"/>
    <w:rsid w:val="00D456C4"/>
    <w:rsid w:val="00D46CB9"/>
    <w:rsid w:val="00D477FE"/>
    <w:rsid w:val="00D479AF"/>
    <w:rsid w:val="00D52CF2"/>
    <w:rsid w:val="00D52F5A"/>
    <w:rsid w:val="00D531B4"/>
    <w:rsid w:val="00D62759"/>
    <w:rsid w:val="00D67DFE"/>
    <w:rsid w:val="00D71ED1"/>
    <w:rsid w:val="00D721FB"/>
    <w:rsid w:val="00D8029E"/>
    <w:rsid w:val="00D81642"/>
    <w:rsid w:val="00D81C50"/>
    <w:rsid w:val="00D81D0E"/>
    <w:rsid w:val="00D83634"/>
    <w:rsid w:val="00D8402A"/>
    <w:rsid w:val="00D850E0"/>
    <w:rsid w:val="00D855E9"/>
    <w:rsid w:val="00D94C5D"/>
    <w:rsid w:val="00D95298"/>
    <w:rsid w:val="00D97F38"/>
    <w:rsid w:val="00DA1D4A"/>
    <w:rsid w:val="00DA4BD8"/>
    <w:rsid w:val="00DA4D59"/>
    <w:rsid w:val="00DA6946"/>
    <w:rsid w:val="00DB113F"/>
    <w:rsid w:val="00DB2E5F"/>
    <w:rsid w:val="00DB3B1B"/>
    <w:rsid w:val="00DC0D28"/>
    <w:rsid w:val="00DC13B9"/>
    <w:rsid w:val="00DC426A"/>
    <w:rsid w:val="00DC5DE6"/>
    <w:rsid w:val="00DC6E51"/>
    <w:rsid w:val="00DC74B6"/>
    <w:rsid w:val="00DD0C5A"/>
    <w:rsid w:val="00DD2CDE"/>
    <w:rsid w:val="00DD57EE"/>
    <w:rsid w:val="00DD6B5B"/>
    <w:rsid w:val="00DD6F6D"/>
    <w:rsid w:val="00DD7080"/>
    <w:rsid w:val="00DD7BA2"/>
    <w:rsid w:val="00DE0C64"/>
    <w:rsid w:val="00DE3846"/>
    <w:rsid w:val="00DE5961"/>
    <w:rsid w:val="00DE68AE"/>
    <w:rsid w:val="00DF32FB"/>
    <w:rsid w:val="00DF4CC1"/>
    <w:rsid w:val="00E0540C"/>
    <w:rsid w:val="00E060DD"/>
    <w:rsid w:val="00E10AFE"/>
    <w:rsid w:val="00E10CC1"/>
    <w:rsid w:val="00E118D8"/>
    <w:rsid w:val="00E13F71"/>
    <w:rsid w:val="00E14296"/>
    <w:rsid w:val="00E14640"/>
    <w:rsid w:val="00E1480B"/>
    <w:rsid w:val="00E14C95"/>
    <w:rsid w:val="00E178C4"/>
    <w:rsid w:val="00E21B87"/>
    <w:rsid w:val="00E21D7D"/>
    <w:rsid w:val="00E23252"/>
    <w:rsid w:val="00E2343B"/>
    <w:rsid w:val="00E25F86"/>
    <w:rsid w:val="00E327D9"/>
    <w:rsid w:val="00E35A01"/>
    <w:rsid w:val="00E36077"/>
    <w:rsid w:val="00E403B6"/>
    <w:rsid w:val="00E40661"/>
    <w:rsid w:val="00E4372F"/>
    <w:rsid w:val="00E43FED"/>
    <w:rsid w:val="00E45F93"/>
    <w:rsid w:val="00E47ADA"/>
    <w:rsid w:val="00E526C4"/>
    <w:rsid w:val="00E53809"/>
    <w:rsid w:val="00E54A57"/>
    <w:rsid w:val="00E55968"/>
    <w:rsid w:val="00E57817"/>
    <w:rsid w:val="00E624B7"/>
    <w:rsid w:val="00E645E9"/>
    <w:rsid w:val="00E663A0"/>
    <w:rsid w:val="00E72915"/>
    <w:rsid w:val="00E754B4"/>
    <w:rsid w:val="00E7704C"/>
    <w:rsid w:val="00E810BE"/>
    <w:rsid w:val="00E85A07"/>
    <w:rsid w:val="00E86FE7"/>
    <w:rsid w:val="00E9699F"/>
    <w:rsid w:val="00E973A7"/>
    <w:rsid w:val="00EA04C7"/>
    <w:rsid w:val="00EA0B2E"/>
    <w:rsid w:val="00EA0F9D"/>
    <w:rsid w:val="00EA0FFF"/>
    <w:rsid w:val="00EA2E4D"/>
    <w:rsid w:val="00EA3B8C"/>
    <w:rsid w:val="00EA48AA"/>
    <w:rsid w:val="00EA495F"/>
    <w:rsid w:val="00EA4B3A"/>
    <w:rsid w:val="00EA4B72"/>
    <w:rsid w:val="00EA6BE7"/>
    <w:rsid w:val="00EB19BC"/>
    <w:rsid w:val="00EB2888"/>
    <w:rsid w:val="00EB45B3"/>
    <w:rsid w:val="00EB4727"/>
    <w:rsid w:val="00EB4F77"/>
    <w:rsid w:val="00EB69A1"/>
    <w:rsid w:val="00EB739F"/>
    <w:rsid w:val="00EB7CAF"/>
    <w:rsid w:val="00EC0331"/>
    <w:rsid w:val="00EC17F5"/>
    <w:rsid w:val="00EC33C0"/>
    <w:rsid w:val="00EC4699"/>
    <w:rsid w:val="00ED1200"/>
    <w:rsid w:val="00ED140F"/>
    <w:rsid w:val="00ED2B53"/>
    <w:rsid w:val="00ED389B"/>
    <w:rsid w:val="00ED4AB0"/>
    <w:rsid w:val="00ED6843"/>
    <w:rsid w:val="00ED79F1"/>
    <w:rsid w:val="00EE2486"/>
    <w:rsid w:val="00EE325E"/>
    <w:rsid w:val="00EE741D"/>
    <w:rsid w:val="00EF16B5"/>
    <w:rsid w:val="00EF2813"/>
    <w:rsid w:val="00EF2FB3"/>
    <w:rsid w:val="00EF5496"/>
    <w:rsid w:val="00EF5F75"/>
    <w:rsid w:val="00EF6D6C"/>
    <w:rsid w:val="00F00428"/>
    <w:rsid w:val="00F017AD"/>
    <w:rsid w:val="00F01C66"/>
    <w:rsid w:val="00F03400"/>
    <w:rsid w:val="00F05E8D"/>
    <w:rsid w:val="00F07075"/>
    <w:rsid w:val="00F0755A"/>
    <w:rsid w:val="00F12340"/>
    <w:rsid w:val="00F124C3"/>
    <w:rsid w:val="00F1328E"/>
    <w:rsid w:val="00F13ABF"/>
    <w:rsid w:val="00F167D3"/>
    <w:rsid w:val="00F21A77"/>
    <w:rsid w:val="00F230EE"/>
    <w:rsid w:val="00F23B32"/>
    <w:rsid w:val="00F24377"/>
    <w:rsid w:val="00F305A2"/>
    <w:rsid w:val="00F30D24"/>
    <w:rsid w:val="00F368C6"/>
    <w:rsid w:val="00F36C07"/>
    <w:rsid w:val="00F36E70"/>
    <w:rsid w:val="00F37682"/>
    <w:rsid w:val="00F37C17"/>
    <w:rsid w:val="00F37DEA"/>
    <w:rsid w:val="00F37FD7"/>
    <w:rsid w:val="00F412F4"/>
    <w:rsid w:val="00F51E02"/>
    <w:rsid w:val="00F52828"/>
    <w:rsid w:val="00F53976"/>
    <w:rsid w:val="00F55E73"/>
    <w:rsid w:val="00F571AC"/>
    <w:rsid w:val="00F6216D"/>
    <w:rsid w:val="00F64966"/>
    <w:rsid w:val="00F64CF5"/>
    <w:rsid w:val="00F67121"/>
    <w:rsid w:val="00F7125F"/>
    <w:rsid w:val="00F74D04"/>
    <w:rsid w:val="00F75049"/>
    <w:rsid w:val="00F812EB"/>
    <w:rsid w:val="00F81416"/>
    <w:rsid w:val="00F81B4D"/>
    <w:rsid w:val="00F833FE"/>
    <w:rsid w:val="00F87032"/>
    <w:rsid w:val="00F8775B"/>
    <w:rsid w:val="00F94132"/>
    <w:rsid w:val="00FA0236"/>
    <w:rsid w:val="00FA0793"/>
    <w:rsid w:val="00FA26FA"/>
    <w:rsid w:val="00FA4089"/>
    <w:rsid w:val="00FA63DF"/>
    <w:rsid w:val="00FA7DC0"/>
    <w:rsid w:val="00FB20FE"/>
    <w:rsid w:val="00FB2621"/>
    <w:rsid w:val="00FB3E45"/>
    <w:rsid w:val="00FB41E6"/>
    <w:rsid w:val="00FC360A"/>
    <w:rsid w:val="00FC7F10"/>
    <w:rsid w:val="00FD11F9"/>
    <w:rsid w:val="00FE1167"/>
    <w:rsid w:val="00FE6449"/>
    <w:rsid w:val="00FE6EF6"/>
    <w:rsid w:val="00FE7861"/>
    <w:rsid w:val="00FF06B0"/>
    <w:rsid w:val="00FF0E79"/>
    <w:rsid w:val="00FF104C"/>
    <w:rsid w:val="00FF58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7951A4"/>
  <w14:defaultImageDpi w14:val="32767"/>
  <w15:chartTrackingRefBased/>
  <w15:docId w15:val="{77241C6C-6B09-456B-A614-6A74ECCD4D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sdException w:name="Smart Link Error" w:semiHidden="1" w:unhideWhenUsed="1"/>
  </w:latentStyles>
  <w:style w:type="paragraph" w:default="1" w:styleId="Normal">
    <w:name w:val="Normal"/>
    <w:qFormat/>
    <w:rsid w:val="00100EC2"/>
    <w:rPr>
      <w:rFonts w:ascii="Times New Roman" w:hAnsi="Times New Roman"/>
    </w:rPr>
  </w:style>
  <w:style w:type="paragraph" w:styleId="Heading1">
    <w:name w:val="heading 1"/>
    <w:basedOn w:val="Normal"/>
    <w:next w:val="Normal"/>
    <w:link w:val="Heading1Char"/>
    <w:uiPriority w:val="9"/>
    <w:qFormat/>
    <w:rsid w:val="00622FD7"/>
    <w:pPr>
      <w:keepNext/>
      <w:keepLines/>
      <w:numPr>
        <w:numId w:val="23"/>
      </w:numPr>
      <w:spacing w:before="240"/>
      <w:outlineLvl w:val="0"/>
    </w:pPr>
    <w:rPr>
      <w:rFonts w:eastAsiaTheme="majorEastAsia" w:cstheme="majorBidi"/>
      <w:b/>
      <w:color w:val="000000" w:themeColor="text1"/>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61F06"/>
    <w:pPr>
      <w:spacing w:before="100" w:beforeAutospacing="1" w:after="100" w:afterAutospacing="1"/>
    </w:pPr>
    <w:rPr>
      <w:rFonts w:eastAsia="Times New Roman" w:cs="Times New Roman"/>
    </w:rPr>
  </w:style>
  <w:style w:type="paragraph" w:styleId="ListParagraph">
    <w:name w:val="List Paragraph"/>
    <w:basedOn w:val="Normal"/>
    <w:uiPriority w:val="34"/>
    <w:qFormat/>
    <w:rsid w:val="00B858E4"/>
    <w:pPr>
      <w:ind w:left="720"/>
      <w:contextualSpacing/>
    </w:pPr>
  </w:style>
  <w:style w:type="paragraph" w:customStyle="1" w:styleId="MTDisplayEquation">
    <w:name w:val="MTDisplayEquation"/>
    <w:basedOn w:val="Normal"/>
    <w:next w:val="Normal"/>
    <w:link w:val="MTDisplayEquationChar"/>
    <w:rsid w:val="007B4D1F"/>
    <w:pPr>
      <w:tabs>
        <w:tab w:val="center" w:pos="4680"/>
        <w:tab w:val="right" w:pos="9360"/>
      </w:tabs>
      <w:spacing w:line="276" w:lineRule="auto"/>
      <w:jc w:val="center"/>
    </w:pPr>
    <w:rPr>
      <w:rFonts w:cs="Times New Roman"/>
    </w:rPr>
  </w:style>
  <w:style w:type="character" w:customStyle="1" w:styleId="MTDisplayEquationChar">
    <w:name w:val="MTDisplayEquation Char"/>
    <w:basedOn w:val="DefaultParagraphFont"/>
    <w:link w:val="MTDisplayEquation"/>
    <w:rsid w:val="007B4D1F"/>
    <w:rPr>
      <w:rFonts w:ascii="Times New Roman" w:hAnsi="Times New Roman" w:cs="Times New Roman"/>
    </w:rPr>
  </w:style>
  <w:style w:type="paragraph" w:styleId="Caption">
    <w:name w:val="caption"/>
    <w:basedOn w:val="Normal"/>
    <w:next w:val="Normal"/>
    <w:uiPriority w:val="35"/>
    <w:unhideWhenUsed/>
    <w:qFormat/>
    <w:rsid w:val="00C43BBE"/>
    <w:pPr>
      <w:spacing w:line="276" w:lineRule="auto"/>
    </w:pPr>
    <w:rPr>
      <w:rFonts w:cs="Times New Roman"/>
    </w:rPr>
  </w:style>
  <w:style w:type="paragraph" w:styleId="EndnoteText">
    <w:name w:val="endnote text"/>
    <w:basedOn w:val="Normal"/>
    <w:link w:val="EndnoteTextChar"/>
    <w:uiPriority w:val="99"/>
    <w:semiHidden/>
    <w:unhideWhenUsed/>
    <w:rsid w:val="006C0CD7"/>
    <w:rPr>
      <w:sz w:val="20"/>
      <w:szCs w:val="20"/>
    </w:rPr>
  </w:style>
  <w:style w:type="character" w:customStyle="1" w:styleId="EndnoteTextChar">
    <w:name w:val="Endnote Text Char"/>
    <w:basedOn w:val="DefaultParagraphFont"/>
    <w:link w:val="EndnoteText"/>
    <w:uiPriority w:val="99"/>
    <w:semiHidden/>
    <w:rsid w:val="006C0CD7"/>
    <w:rPr>
      <w:sz w:val="20"/>
      <w:szCs w:val="20"/>
    </w:rPr>
  </w:style>
  <w:style w:type="character" w:styleId="EndnoteReference">
    <w:name w:val="endnote reference"/>
    <w:basedOn w:val="DefaultParagraphFont"/>
    <w:uiPriority w:val="99"/>
    <w:semiHidden/>
    <w:unhideWhenUsed/>
    <w:rsid w:val="006C0CD7"/>
    <w:rPr>
      <w:vertAlign w:val="superscript"/>
    </w:rPr>
  </w:style>
  <w:style w:type="paragraph" w:customStyle="1" w:styleId="EndNoteBibliographyTitle">
    <w:name w:val="EndNote Bibliography Title"/>
    <w:basedOn w:val="Normal"/>
    <w:link w:val="EndNoteBibliographyTitleChar"/>
    <w:rsid w:val="009B6324"/>
    <w:pPr>
      <w:jc w:val="center"/>
    </w:pPr>
    <w:rPr>
      <w:rFonts w:cs="Times New Roman"/>
    </w:rPr>
  </w:style>
  <w:style w:type="character" w:customStyle="1" w:styleId="EndNoteBibliographyTitleChar">
    <w:name w:val="EndNote Bibliography Title Char"/>
    <w:basedOn w:val="DefaultParagraphFont"/>
    <w:link w:val="EndNoteBibliographyTitle"/>
    <w:rsid w:val="009B6324"/>
    <w:rPr>
      <w:rFonts w:ascii="Times New Roman" w:hAnsi="Times New Roman" w:cs="Times New Roman"/>
    </w:rPr>
  </w:style>
  <w:style w:type="paragraph" w:customStyle="1" w:styleId="EndNoteBibliography">
    <w:name w:val="EndNote Bibliography"/>
    <w:basedOn w:val="Normal"/>
    <w:link w:val="EndNoteBibliographyChar"/>
    <w:rsid w:val="009B6324"/>
    <w:rPr>
      <w:rFonts w:cs="Times New Roman"/>
    </w:rPr>
  </w:style>
  <w:style w:type="character" w:customStyle="1" w:styleId="EndNoteBibliographyChar">
    <w:name w:val="EndNote Bibliography Char"/>
    <w:basedOn w:val="DefaultParagraphFont"/>
    <w:link w:val="EndNoteBibliography"/>
    <w:rsid w:val="009B6324"/>
    <w:rPr>
      <w:rFonts w:ascii="Times New Roman" w:hAnsi="Times New Roman" w:cs="Times New Roman"/>
    </w:rPr>
  </w:style>
  <w:style w:type="character" w:styleId="Hyperlink">
    <w:name w:val="Hyperlink"/>
    <w:basedOn w:val="DefaultParagraphFont"/>
    <w:uiPriority w:val="99"/>
    <w:unhideWhenUsed/>
    <w:rsid w:val="00AD512F"/>
    <w:rPr>
      <w:color w:val="0563C1" w:themeColor="hyperlink"/>
      <w:u w:val="single"/>
    </w:rPr>
  </w:style>
  <w:style w:type="character" w:styleId="UnresolvedMention">
    <w:name w:val="Unresolved Mention"/>
    <w:basedOn w:val="DefaultParagraphFont"/>
    <w:uiPriority w:val="99"/>
    <w:rsid w:val="00AD512F"/>
    <w:rPr>
      <w:color w:val="605E5C"/>
      <w:shd w:val="clear" w:color="auto" w:fill="E1DFDD"/>
    </w:rPr>
  </w:style>
  <w:style w:type="paragraph" w:styleId="Footer">
    <w:name w:val="footer"/>
    <w:basedOn w:val="Normal"/>
    <w:link w:val="FooterChar"/>
    <w:uiPriority w:val="99"/>
    <w:unhideWhenUsed/>
    <w:rsid w:val="00514B42"/>
    <w:pPr>
      <w:tabs>
        <w:tab w:val="center" w:pos="4680"/>
        <w:tab w:val="right" w:pos="9360"/>
      </w:tabs>
    </w:pPr>
  </w:style>
  <w:style w:type="character" w:customStyle="1" w:styleId="FooterChar">
    <w:name w:val="Footer Char"/>
    <w:basedOn w:val="DefaultParagraphFont"/>
    <w:link w:val="Footer"/>
    <w:uiPriority w:val="99"/>
    <w:rsid w:val="00514B42"/>
  </w:style>
  <w:style w:type="character" w:styleId="PageNumber">
    <w:name w:val="page number"/>
    <w:basedOn w:val="DefaultParagraphFont"/>
    <w:uiPriority w:val="99"/>
    <w:semiHidden/>
    <w:unhideWhenUsed/>
    <w:rsid w:val="00514B42"/>
  </w:style>
  <w:style w:type="paragraph" w:styleId="BalloonText">
    <w:name w:val="Balloon Text"/>
    <w:basedOn w:val="Normal"/>
    <w:link w:val="BalloonTextChar"/>
    <w:uiPriority w:val="99"/>
    <w:semiHidden/>
    <w:unhideWhenUsed/>
    <w:rsid w:val="00861E13"/>
    <w:rPr>
      <w:rFonts w:cs="Times New Roman"/>
      <w:sz w:val="18"/>
      <w:szCs w:val="18"/>
    </w:rPr>
  </w:style>
  <w:style w:type="character" w:customStyle="1" w:styleId="BalloonTextChar">
    <w:name w:val="Balloon Text Char"/>
    <w:basedOn w:val="DefaultParagraphFont"/>
    <w:link w:val="BalloonText"/>
    <w:uiPriority w:val="99"/>
    <w:semiHidden/>
    <w:rsid w:val="00861E13"/>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861E13"/>
    <w:rPr>
      <w:sz w:val="16"/>
      <w:szCs w:val="16"/>
    </w:rPr>
  </w:style>
  <w:style w:type="paragraph" w:styleId="CommentText">
    <w:name w:val="annotation text"/>
    <w:basedOn w:val="Normal"/>
    <w:link w:val="CommentTextChar"/>
    <w:uiPriority w:val="99"/>
    <w:unhideWhenUsed/>
    <w:rsid w:val="00861E13"/>
    <w:rPr>
      <w:sz w:val="20"/>
      <w:szCs w:val="20"/>
    </w:rPr>
  </w:style>
  <w:style w:type="character" w:customStyle="1" w:styleId="CommentTextChar">
    <w:name w:val="Comment Text Char"/>
    <w:basedOn w:val="DefaultParagraphFont"/>
    <w:link w:val="CommentText"/>
    <w:uiPriority w:val="99"/>
    <w:rsid w:val="00861E13"/>
    <w:rPr>
      <w:sz w:val="20"/>
      <w:szCs w:val="20"/>
    </w:rPr>
  </w:style>
  <w:style w:type="paragraph" w:styleId="CommentSubject">
    <w:name w:val="annotation subject"/>
    <w:basedOn w:val="CommentText"/>
    <w:next w:val="CommentText"/>
    <w:link w:val="CommentSubjectChar"/>
    <w:uiPriority w:val="99"/>
    <w:semiHidden/>
    <w:unhideWhenUsed/>
    <w:rsid w:val="00A227EA"/>
    <w:rPr>
      <w:b/>
      <w:bCs/>
    </w:rPr>
  </w:style>
  <w:style w:type="character" w:customStyle="1" w:styleId="CommentSubjectChar">
    <w:name w:val="Comment Subject Char"/>
    <w:basedOn w:val="CommentTextChar"/>
    <w:link w:val="CommentSubject"/>
    <w:uiPriority w:val="99"/>
    <w:semiHidden/>
    <w:rsid w:val="00A227EA"/>
    <w:rPr>
      <w:b/>
      <w:bCs/>
      <w:sz w:val="20"/>
      <w:szCs w:val="20"/>
    </w:rPr>
  </w:style>
  <w:style w:type="table" w:styleId="TableGrid">
    <w:name w:val="Table Grid"/>
    <w:basedOn w:val="TableNormal"/>
    <w:uiPriority w:val="39"/>
    <w:rsid w:val="00DD0C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6128B5"/>
    <w:rPr>
      <w:sz w:val="20"/>
      <w:szCs w:val="20"/>
    </w:rPr>
  </w:style>
  <w:style w:type="character" w:customStyle="1" w:styleId="FootnoteTextChar">
    <w:name w:val="Footnote Text Char"/>
    <w:basedOn w:val="DefaultParagraphFont"/>
    <w:link w:val="FootnoteText"/>
    <w:uiPriority w:val="99"/>
    <w:semiHidden/>
    <w:rsid w:val="006128B5"/>
    <w:rPr>
      <w:rFonts w:ascii="Times New Roman" w:hAnsi="Times New Roman"/>
      <w:sz w:val="20"/>
      <w:szCs w:val="20"/>
    </w:rPr>
  </w:style>
  <w:style w:type="character" w:styleId="FootnoteReference">
    <w:name w:val="footnote reference"/>
    <w:basedOn w:val="DefaultParagraphFont"/>
    <w:uiPriority w:val="99"/>
    <w:semiHidden/>
    <w:unhideWhenUsed/>
    <w:rsid w:val="006128B5"/>
    <w:rPr>
      <w:vertAlign w:val="superscript"/>
    </w:rPr>
  </w:style>
  <w:style w:type="paragraph" w:styleId="Revision">
    <w:name w:val="Revision"/>
    <w:hidden/>
    <w:uiPriority w:val="99"/>
    <w:semiHidden/>
    <w:rsid w:val="00FC7F10"/>
    <w:rPr>
      <w:rFonts w:ascii="Times New Roman" w:hAnsi="Times New Roman"/>
    </w:rPr>
  </w:style>
  <w:style w:type="character" w:customStyle="1" w:styleId="Heading1Char">
    <w:name w:val="Heading 1 Char"/>
    <w:basedOn w:val="DefaultParagraphFont"/>
    <w:link w:val="Heading1"/>
    <w:uiPriority w:val="9"/>
    <w:rsid w:val="00622FD7"/>
    <w:rPr>
      <w:rFonts w:ascii="Times New Roman" w:eastAsiaTheme="majorEastAsia" w:hAnsi="Times New Roman" w:cstheme="majorBidi"/>
      <w:b/>
      <w:color w:val="000000" w:themeColor="text1"/>
      <w:szCs w:val="32"/>
    </w:rPr>
  </w:style>
  <w:style w:type="paragraph" w:styleId="NoSpacing">
    <w:name w:val="No Spacing"/>
    <w:link w:val="NoSpacingChar"/>
    <w:uiPriority w:val="1"/>
    <w:qFormat/>
    <w:rsid w:val="00622FD7"/>
  </w:style>
  <w:style w:type="character" w:styleId="PlaceholderText">
    <w:name w:val="Placeholder Text"/>
    <w:basedOn w:val="DefaultParagraphFont"/>
    <w:uiPriority w:val="99"/>
    <w:semiHidden/>
    <w:rsid w:val="00622FD7"/>
    <w:rPr>
      <w:color w:val="808080"/>
    </w:rPr>
  </w:style>
  <w:style w:type="table" w:styleId="GridTable5Dark-Accent1">
    <w:name w:val="Grid Table 5 Dark Accent 1"/>
    <w:basedOn w:val="TableNormal"/>
    <w:uiPriority w:val="50"/>
    <w:rsid w:val="00622FD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customStyle="1" w:styleId="MTConvertedEquation">
    <w:name w:val="MTConvertedEquation"/>
    <w:basedOn w:val="DefaultParagraphFont"/>
    <w:rsid w:val="00622FD7"/>
    <w:rPr>
      <w:rFonts w:ascii="Cambria Math" w:hAnsi="Cambria Math" w:cs="Times New Roman"/>
      <w:i/>
    </w:rPr>
  </w:style>
  <w:style w:type="character" w:customStyle="1" w:styleId="MTEquationSection">
    <w:name w:val="MTEquationSection"/>
    <w:basedOn w:val="DefaultParagraphFont"/>
    <w:rsid w:val="00622FD7"/>
    <w:rPr>
      <w:rFonts w:ascii="Times New Roman" w:hAnsi="Times New Roman" w:cs="Times New Roman"/>
      <w:vanish/>
      <w:color w:val="FF0000"/>
    </w:rPr>
  </w:style>
  <w:style w:type="paragraph" w:styleId="PlainText">
    <w:name w:val="Plain Text"/>
    <w:basedOn w:val="Normal"/>
    <w:link w:val="PlainTextChar"/>
    <w:uiPriority w:val="99"/>
    <w:unhideWhenUsed/>
    <w:rsid w:val="00622FD7"/>
    <w:rPr>
      <w:rFonts w:ascii="Consolas" w:hAnsi="Consolas" w:cs="Consolas"/>
      <w:sz w:val="21"/>
      <w:szCs w:val="21"/>
    </w:rPr>
  </w:style>
  <w:style w:type="character" w:customStyle="1" w:styleId="PlainTextChar">
    <w:name w:val="Plain Text Char"/>
    <w:basedOn w:val="DefaultParagraphFont"/>
    <w:link w:val="PlainText"/>
    <w:uiPriority w:val="99"/>
    <w:rsid w:val="00622FD7"/>
    <w:rPr>
      <w:rFonts w:ascii="Consolas" w:hAnsi="Consolas" w:cs="Consolas"/>
      <w:sz w:val="21"/>
      <w:szCs w:val="21"/>
    </w:rPr>
  </w:style>
  <w:style w:type="paragraph" w:styleId="Header">
    <w:name w:val="header"/>
    <w:basedOn w:val="Normal"/>
    <w:link w:val="HeaderChar"/>
    <w:uiPriority w:val="99"/>
    <w:unhideWhenUsed/>
    <w:rsid w:val="00622FD7"/>
    <w:pPr>
      <w:tabs>
        <w:tab w:val="center" w:pos="4680"/>
        <w:tab w:val="right" w:pos="9360"/>
      </w:tabs>
    </w:pPr>
  </w:style>
  <w:style w:type="character" w:customStyle="1" w:styleId="HeaderChar">
    <w:name w:val="Header Char"/>
    <w:basedOn w:val="DefaultParagraphFont"/>
    <w:link w:val="Header"/>
    <w:uiPriority w:val="99"/>
    <w:rsid w:val="00622FD7"/>
    <w:rPr>
      <w:rFonts w:ascii="Times New Roman" w:hAnsi="Times New Roman"/>
    </w:rPr>
  </w:style>
  <w:style w:type="character" w:styleId="BookTitle">
    <w:name w:val="Book Title"/>
    <w:uiPriority w:val="33"/>
    <w:qFormat/>
    <w:rsid w:val="00622FD7"/>
    <w:rPr>
      <w:rFonts w:cs="Times New Roman"/>
      <w:color w:val="000000" w:themeColor="text1"/>
      <w:sz w:val="24"/>
      <w:szCs w:val="24"/>
    </w:rPr>
  </w:style>
  <w:style w:type="numbering" w:customStyle="1" w:styleId="Headings">
    <w:name w:val="Headings"/>
    <w:uiPriority w:val="99"/>
    <w:rsid w:val="00622FD7"/>
    <w:pPr>
      <w:numPr>
        <w:numId w:val="22"/>
      </w:numPr>
    </w:pPr>
  </w:style>
  <w:style w:type="character" w:styleId="FollowedHyperlink">
    <w:name w:val="FollowedHyperlink"/>
    <w:basedOn w:val="DefaultParagraphFont"/>
    <w:uiPriority w:val="99"/>
    <w:semiHidden/>
    <w:unhideWhenUsed/>
    <w:rsid w:val="00D1476B"/>
    <w:rPr>
      <w:color w:val="954F72" w:themeColor="followedHyperlink"/>
      <w:u w:val="single"/>
    </w:rPr>
  </w:style>
  <w:style w:type="character" w:customStyle="1" w:styleId="NoSpacingChar">
    <w:name w:val="No Spacing Char"/>
    <w:basedOn w:val="DefaultParagraphFont"/>
    <w:link w:val="NoSpacing"/>
    <w:uiPriority w:val="1"/>
    <w:rsid w:val="00AC2E32"/>
  </w:style>
  <w:style w:type="character" w:styleId="LineNumber">
    <w:name w:val="line number"/>
    <w:basedOn w:val="DefaultParagraphFont"/>
    <w:uiPriority w:val="99"/>
    <w:semiHidden/>
    <w:unhideWhenUsed/>
    <w:rsid w:val="00C337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0259264">
      <w:bodyDiv w:val="1"/>
      <w:marLeft w:val="0"/>
      <w:marRight w:val="0"/>
      <w:marTop w:val="0"/>
      <w:marBottom w:val="0"/>
      <w:divBdr>
        <w:top w:val="none" w:sz="0" w:space="0" w:color="auto"/>
        <w:left w:val="none" w:sz="0" w:space="0" w:color="auto"/>
        <w:bottom w:val="none" w:sz="0" w:space="0" w:color="auto"/>
        <w:right w:val="none" w:sz="0" w:space="0" w:color="auto"/>
      </w:divBdr>
      <w:divsChild>
        <w:div w:id="334770453">
          <w:marLeft w:val="0"/>
          <w:marRight w:val="0"/>
          <w:marTop w:val="0"/>
          <w:marBottom w:val="0"/>
          <w:divBdr>
            <w:top w:val="none" w:sz="0" w:space="0" w:color="auto"/>
            <w:left w:val="none" w:sz="0" w:space="0" w:color="auto"/>
            <w:bottom w:val="none" w:sz="0" w:space="0" w:color="auto"/>
            <w:right w:val="none" w:sz="0" w:space="0" w:color="auto"/>
          </w:divBdr>
          <w:divsChild>
            <w:div w:id="2013220583">
              <w:marLeft w:val="0"/>
              <w:marRight w:val="0"/>
              <w:marTop w:val="0"/>
              <w:marBottom w:val="0"/>
              <w:divBdr>
                <w:top w:val="none" w:sz="0" w:space="0" w:color="auto"/>
                <w:left w:val="none" w:sz="0" w:space="0" w:color="auto"/>
                <w:bottom w:val="none" w:sz="0" w:space="0" w:color="auto"/>
                <w:right w:val="none" w:sz="0" w:space="0" w:color="auto"/>
              </w:divBdr>
              <w:divsChild>
                <w:div w:id="99807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764230">
      <w:bodyDiv w:val="1"/>
      <w:marLeft w:val="0"/>
      <w:marRight w:val="0"/>
      <w:marTop w:val="0"/>
      <w:marBottom w:val="0"/>
      <w:divBdr>
        <w:top w:val="none" w:sz="0" w:space="0" w:color="auto"/>
        <w:left w:val="none" w:sz="0" w:space="0" w:color="auto"/>
        <w:bottom w:val="none" w:sz="0" w:space="0" w:color="auto"/>
        <w:right w:val="none" w:sz="0" w:space="0" w:color="auto"/>
      </w:divBdr>
      <w:divsChild>
        <w:div w:id="1319572772">
          <w:marLeft w:val="0"/>
          <w:marRight w:val="0"/>
          <w:marTop w:val="0"/>
          <w:marBottom w:val="0"/>
          <w:divBdr>
            <w:top w:val="none" w:sz="0" w:space="0" w:color="auto"/>
            <w:left w:val="none" w:sz="0" w:space="0" w:color="auto"/>
            <w:bottom w:val="none" w:sz="0" w:space="0" w:color="auto"/>
            <w:right w:val="none" w:sz="0" w:space="0" w:color="auto"/>
          </w:divBdr>
          <w:divsChild>
            <w:div w:id="153957902">
              <w:marLeft w:val="0"/>
              <w:marRight w:val="0"/>
              <w:marTop w:val="0"/>
              <w:marBottom w:val="0"/>
              <w:divBdr>
                <w:top w:val="none" w:sz="0" w:space="0" w:color="auto"/>
                <w:left w:val="none" w:sz="0" w:space="0" w:color="auto"/>
                <w:bottom w:val="none" w:sz="0" w:space="0" w:color="auto"/>
                <w:right w:val="none" w:sz="0" w:space="0" w:color="auto"/>
              </w:divBdr>
              <w:divsChild>
                <w:div w:id="324550264">
                  <w:marLeft w:val="0"/>
                  <w:marRight w:val="0"/>
                  <w:marTop w:val="0"/>
                  <w:marBottom w:val="0"/>
                  <w:divBdr>
                    <w:top w:val="none" w:sz="0" w:space="0" w:color="auto"/>
                    <w:left w:val="none" w:sz="0" w:space="0" w:color="auto"/>
                    <w:bottom w:val="none" w:sz="0" w:space="0" w:color="auto"/>
                    <w:right w:val="none" w:sz="0" w:space="0" w:color="auto"/>
                  </w:divBdr>
                  <w:divsChild>
                    <w:div w:id="190737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8651737">
      <w:bodyDiv w:val="1"/>
      <w:marLeft w:val="0"/>
      <w:marRight w:val="0"/>
      <w:marTop w:val="0"/>
      <w:marBottom w:val="0"/>
      <w:divBdr>
        <w:top w:val="none" w:sz="0" w:space="0" w:color="auto"/>
        <w:left w:val="none" w:sz="0" w:space="0" w:color="auto"/>
        <w:bottom w:val="none" w:sz="0" w:space="0" w:color="auto"/>
        <w:right w:val="none" w:sz="0" w:space="0" w:color="auto"/>
      </w:divBdr>
    </w:div>
    <w:div w:id="714044374">
      <w:bodyDiv w:val="1"/>
      <w:marLeft w:val="0"/>
      <w:marRight w:val="0"/>
      <w:marTop w:val="0"/>
      <w:marBottom w:val="0"/>
      <w:divBdr>
        <w:top w:val="none" w:sz="0" w:space="0" w:color="auto"/>
        <w:left w:val="none" w:sz="0" w:space="0" w:color="auto"/>
        <w:bottom w:val="none" w:sz="0" w:space="0" w:color="auto"/>
        <w:right w:val="none" w:sz="0" w:space="0" w:color="auto"/>
      </w:divBdr>
      <w:divsChild>
        <w:div w:id="1406105319">
          <w:marLeft w:val="0"/>
          <w:marRight w:val="0"/>
          <w:marTop w:val="0"/>
          <w:marBottom w:val="0"/>
          <w:divBdr>
            <w:top w:val="none" w:sz="0" w:space="0" w:color="auto"/>
            <w:left w:val="none" w:sz="0" w:space="0" w:color="auto"/>
            <w:bottom w:val="none" w:sz="0" w:space="0" w:color="auto"/>
            <w:right w:val="none" w:sz="0" w:space="0" w:color="auto"/>
          </w:divBdr>
          <w:divsChild>
            <w:div w:id="436096691">
              <w:marLeft w:val="0"/>
              <w:marRight w:val="0"/>
              <w:marTop w:val="0"/>
              <w:marBottom w:val="0"/>
              <w:divBdr>
                <w:top w:val="none" w:sz="0" w:space="0" w:color="auto"/>
                <w:left w:val="none" w:sz="0" w:space="0" w:color="auto"/>
                <w:bottom w:val="none" w:sz="0" w:space="0" w:color="auto"/>
                <w:right w:val="none" w:sz="0" w:space="0" w:color="auto"/>
              </w:divBdr>
              <w:divsChild>
                <w:div w:id="38799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635477">
      <w:bodyDiv w:val="1"/>
      <w:marLeft w:val="0"/>
      <w:marRight w:val="0"/>
      <w:marTop w:val="0"/>
      <w:marBottom w:val="0"/>
      <w:divBdr>
        <w:top w:val="none" w:sz="0" w:space="0" w:color="auto"/>
        <w:left w:val="none" w:sz="0" w:space="0" w:color="auto"/>
        <w:bottom w:val="none" w:sz="0" w:space="0" w:color="auto"/>
        <w:right w:val="none" w:sz="0" w:space="0" w:color="auto"/>
      </w:divBdr>
    </w:div>
    <w:div w:id="801658292">
      <w:bodyDiv w:val="1"/>
      <w:marLeft w:val="0"/>
      <w:marRight w:val="0"/>
      <w:marTop w:val="0"/>
      <w:marBottom w:val="0"/>
      <w:divBdr>
        <w:top w:val="none" w:sz="0" w:space="0" w:color="auto"/>
        <w:left w:val="none" w:sz="0" w:space="0" w:color="auto"/>
        <w:bottom w:val="none" w:sz="0" w:space="0" w:color="auto"/>
        <w:right w:val="none" w:sz="0" w:space="0" w:color="auto"/>
      </w:divBdr>
      <w:divsChild>
        <w:div w:id="810555572">
          <w:marLeft w:val="0"/>
          <w:marRight w:val="0"/>
          <w:marTop w:val="0"/>
          <w:marBottom w:val="0"/>
          <w:divBdr>
            <w:top w:val="none" w:sz="0" w:space="0" w:color="auto"/>
            <w:left w:val="none" w:sz="0" w:space="0" w:color="auto"/>
            <w:bottom w:val="none" w:sz="0" w:space="0" w:color="auto"/>
            <w:right w:val="none" w:sz="0" w:space="0" w:color="auto"/>
          </w:divBdr>
          <w:divsChild>
            <w:div w:id="2086995442">
              <w:marLeft w:val="0"/>
              <w:marRight w:val="0"/>
              <w:marTop w:val="0"/>
              <w:marBottom w:val="0"/>
              <w:divBdr>
                <w:top w:val="none" w:sz="0" w:space="0" w:color="auto"/>
                <w:left w:val="none" w:sz="0" w:space="0" w:color="auto"/>
                <w:bottom w:val="none" w:sz="0" w:space="0" w:color="auto"/>
                <w:right w:val="none" w:sz="0" w:space="0" w:color="auto"/>
              </w:divBdr>
              <w:divsChild>
                <w:div w:id="136158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2811400">
      <w:bodyDiv w:val="1"/>
      <w:marLeft w:val="0"/>
      <w:marRight w:val="0"/>
      <w:marTop w:val="0"/>
      <w:marBottom w:val="0"/>
      <w:divBdr>
        <w:top w:val="none" w:sz="0" w:space="0" w:color="auto"/>
        <w:left w:val="none" w:sz="0" w:space="0" w:color="auto"/>
        <w:bottom w:val="none" w:sz="0" w:space="0" w:color="auto"/>
        <w:right w:val="none" w:sz="0" w:space="0" w:color="auto"/>
      </w:divBdr>
      <w:divsChild>
        <w:div w:id="494303212">
          <w:marLeft w:val="0"/>
          <w:marRight w:val="0"/>
          <w:marTop w:val="0"/>
          <w:marBottom w:val="0"/>
          <w:divBdr>
            <w:top w:val="none" w:sz="0" w:space="0" w:color="auto"/>
            <w:left w:val="none" w:sz="0" w:space="0" w:color="auto"/>
            <w:bottom w:val="none" w:sz="0" w:space="0" w:color="auto"/>
            <w:right w:val="none" w:sz="0" w:space="0" w:color="auto"/>
          </w:divBdr>
          <w:divsChild>
            <w:div w:id="1405637689">
              <w:marLeft w:val="0"/>
              <w:marRight w:val="0"/>
              <w:marTop w:val="0"/>
              <w:marBottom w:val="0"/>
              <w:divBdr>
                <w:top w:val="none" w:sz="0" w:space="0" w:color="auto"/>
                <w:left w:val="none" w:sz="0" w:space="0" w:color="auto"/>
                <w:bottom w:val="none" w:sz="0" w:space="0" w:color="auto"/>
                <w:right w:val="none" w:sz="0" w:space="0" w:color="auto"/>
              </w:divBdr>
              <w:divsChild>
                <w:div w:id="82617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485368">
      <w:bodyDiv w:val="1"/>
      <w:marLeft w:val="0"/>
      <w:marRight w:val="0"/>
      <w:marTop w:val="0"/>
      <w:marBottom w:val="0"/>
      <w:divBdr>
        <w:top w:val="none" w:sz="0" w:space="0" w:color="auto"/>
        <w:left w:val="none" w:sz="0" w:space="0" w:color="auto"/>
        <w:bottom w:val="none" w:sz="0" w:space="0" w:color="auto"/>
        <w:right w:val="none" w:sz="0" w:space="0" w:color="auto"/>
      </w:divBdr>
    </w:div>
    <w:div w:id="1064835940">
      <w:bodyDiv w:val="1"/>
      <w:marLeft w:val="0"/>
      <w:marRight w:val="0"/>
      <w:marTop w:val="0"/>
      <w:marBottom w:val="0"/>
      <w:divBdr>
        <w:top w:val="none" w:sz="0" w:space="0" w:color="auto"/>
        <w:left w:val="none" w:sz="0" w:space="0" w:color="auto"/>
        <w:bottom w:val="none" w:sz="0" w:space="0" w:color="auto"/>
        <w:right w:val="none" w:sz="0" w:space="0" w:color="auto"/>
      </w:divBdr>
    </w:div>
    <w:div w:id="1075905716">
      <w:bodyDiv w:val="1"/>
      <w:marLeft w:val="0"/>
      <w:marRight w:val="0"/>
      <w:marTop w:val="0"/>
      <w:marBottom w:val="0"/>
      <w:divBdr>
        <w:top w:val="none" w:sz="0" w:space="0" w:color="auto"/>
        <w:left w:val="none" w:sz="0" w:space="0" w:color="auto"/>
        <w:bottom w:val="none" w:sz="0" w:space="0" w:color="auto"/>
        <w:right w:val="none" w:sz="0" w:space="0" w:color="auto"/>
      </w:divBdr>
    </w:div>
    <w:div w:id="1440372180">
      <w:bodyDiv w:val="1"/>
      <w:marLeft w:val="0"/>
      <w:marRight w:val="0"/>
      <w:marTop w:val="0"/>
      <w:marBottom w:val="0"/>
      <w:divBdr>
        <w:top w:val="none" w:sz="0" w:space="0" w:color="auto"/>
        <w:left w:val="none" w:sz="0" w:space="0" w:color="auto"/>
        <w:bottom w:val="none" w:sz="0" w:space="0" w:color="auto"/>
        <w:right w:val="none" w:sz="0" w:space="0" w:color="auto"/>
      </w:divBdr>
      <w:divsChild>
        <w:div w:id="1471173400">
          <w:marLeft w:val="0"/>
          <w:marRight w:val="0"/>
          <w:marTop w:val="0"/>
          <w:marBottom w:val="0"/>
          <w:divBdr>
            <w:top w:val="none" w:sz="0" w:space="0" w:color="auto"/>
            <w:left w:val="none" w:sz="0" w:space="0" w:color="auto"/>
            <w:bottom w:val="none" w:sz="0" w:space="0" w:color="auto"/>
            <w:right w:val="none" w:sz="0" w:space="0" w:color="auto"/>
          </w:divBdr>
          <w:divsChild>
            <w:div w:id="1973364808">
              <w:marLeft w:val="0"/>
              <w:marRight w:val="0"/>
              <w:marTop w:val="0"/>
              <w:marBottom w:val="0"/>
              <w:divBdr>
                <w:top w:val="none" w:sz="0" w:space="0" w:color="auto"/>
                <w:left w:val="none" w:sz="0" w:space="0" w:color="auto"/>
                <w:bottom w:val="none" w:sz="0" w:space="0" w:color="auto"/>
                <w:right w:val="none" w:sz="0" w:space="0" w:color="auto"/>
              </w:divBdr>
              <w:divsChild>
                <w:div w:id="64108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067369">
      <w:bodyDiv w:val="1"/>
      <w:marLeft w:val="0"/>
      <w:marRight w:val="0"/>
      <w:marTop w:val="0"/>
      <w:marBottom w:val="0"/>
      <w:divBdr>
        <w:top w:val="none" w:sz="0" w:space="0" w:color="auto"/>
        <w:left w:val="none" w:sz="0" w:space="0" w:color="auto"/>
        <w:bottom w:val="none" w:sz="0" w:space="0" w:color="auto"/>
        <w:right w:val="none" w:sz="0" w:space="0" w:color="auto"/>
      </w:divBdr>
      <w:divsChild>
        <w:div w:id="1227305239">
          <w:marLeft w:val="0"/>
          <w:marRight w:val="0"/>
          <w:marTop w:val="0"/>
          <w:marBottom w:val="0"/>
          <w:divBdr>
            <w:top w:val="none" w:sz="0" w:space="0" w:color="auto"/>
            <w:left w:val="none" w:sz="0" w:space="0" w:color="auto"/>
            <w:bottom w:val="none" w:sz="0" w:space="0" w:color="auto"/>
            <w:right w:val="none" w:sz="0" w:space="0" w:color="auto"/>
          </w:divBdr>
          <w:divsChild>
            <w:div w:id="1479884856">
              <w:marLeft w:val="0"/>
              <w:marRight w:val="0"/>
              <w:marTop w:val="0"/>
              <w:marBottom w:val="0"/>
              <w:divBdr>
                <w:top w:val="none" w:sz="0" w:space="0" w:color="auto"/>
                <w:left w:val="none" w:sz="0" w:space="0" w:color="auto"/>
                <w:bottom w:val="none" w:sz="0" w:space="0" w:color="auto"/>
                <w:right w:val="none" w:sz="0" w:space="0" w:color="auto"/>
              </w:divBdr>
              <w:divsChild>
                <w:div w:id="49126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052804">
      <w:bodyDiv w:val="1"/>
      <w:marLeft w:val="0"/>
      <w:marRight w:val="0"/>
      <w:marTop w:val="0"/>
      <w:marBottom w:val="0"/>
      <w:divBdr>
        <w:top w:val="none" w:sz="0" w:space="0" w:color="auto"/>
        <w:left w:val="none" w:sz="0" w:space="0" w:color="auto"/>
        <w:bottom w:val="none" w:sz="0" w:space="0" w:color="auto"/>
        <w:right w:val="none" w:sz="0" w:space="0" w:color="auto"/>
      </w:divBdr>
    </w:div>
    <w:div w:id="1761681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3.bin"/><Relationship Id="rId299" Type="http://schemas.openxmlformats.org/officeDocument/2006/relationships/fontTable" Target="fontTable.xml"/><Relationship Id="rId21" Type="http://schemas.openxmlformats.org/officeDocument/2006/relationships/oleObject" Target="embeddings/oleObject7.bin"/><Relationship Id="rId63" Type="http://schemas.openxmlformats.org/officeDocument/2006/relationships/oleObject" Target="embeddings/oleObject28.bin"/><Relationship Id="rId159" Type="http://schemas.openxmlformats.org/officeDocument/2006/relationships/oleObject" Target="embeddings/oleObject74.bin"/><Relationship Id="rId170" Type="http://schemas.openxmlformats.org/officeDocument/2006/relationships/image" Target="media/image84.emf"/><Relationship Id="rId226" Type="http://schemas.openxmlformats.org/officeDocument/2006/relationships/oleObject" Target="embeddings/oleObject107.bin"/><Relationship Id="rId268" Type="http://schemas.openxmlformats.org/officeDocument/2006/relationships/image" Target="media/image133.emf"/><Relationship Id="rId32" Type="http://schemas.openxmlformats.org/officeDocument/2006/relationships/image" Target="media/image13.emf"/><Relationship Id="rId74" Type="http://schemas.openxmlformats.org/officeDocument/2006/relationships/image" Target="media/image35.emf"/><Relationship Id="rId128" Type="http://schemas.openxmlformats.org/officeDocument/2006/relationships/image" Target="media/image63.emf"/><Relationship Id="rId5" Type="http://schemas.openxmlformats.org/officeDocument/2006/relationships/webSettings" Target="webSettings.xml"/><Relationship Id="rId181" Type="http://schemas.openxmlformats.org/officeDocument/2006/relationships/oleObject" Target="embeddings/oleObject85.bin"/><Relationship Id="rId237" Type="http://schemas.openxmlformats.org/officeDocument/2006/relationships/image" Target="media/image118.emf"/><Relationship Id="rId279" Type="http://schemas.openxmlformats.org/officeDocument/2006/relationships/oleObject" Target="embeddings/oleObject134.bin"/><Relationship Id="rId43" Type="http://schemas.openxmlformats.org/officeDocument/2006/relationships/oleObject" Target="embeddings/oleObject18.bin"/><Relationship Id="rId139" Type="http://schemas.openxmlformats.org/officeDocument/2006/relationships/oleObject" Target="embeddings/oleObject64.bin"/><Relationship Id="rId290" Type="http://schemas.openxmlformats.org/officeDocument/2006/relationships/image" Target="media/image144.emf"/><Relationship Id="rId85" Type="http://schemas.openxmlformats.org/officeDocument/2006/relationships/oleObject" Target="embeddings/oleObject38.bin"/><Relationship Id="rId150" Type="http://schemas.openxmlformats.org/officeDocument/2006/relationships/image" Target="media/image74.emf"/><Relationship Id="rId192" Type="http://schemas.openxmlformats.org/officeDocument/2006/relationships/image" Target="media/image95.emf"/><Relationship Id="rId206" Type="http://schemas.openxmlformats.org/officeDocument/2006/relationships/image" Target="media/image102.emf"/><Relationship Id="rId248" Type="http://schemas.openxmlformats.org/officeDocument/2006/relationships/image" Target="media/image124.emf"/><Relationship Id="rId12" Type="http://schemas.openxmlformats.org/officeDocument/2006/relationships/image" Target="media/image3.emf"/><Relationship Id="rId108" Type="http://schemas.openxmlformats.org/officeDocument/2006/relationships/image" Target="media/image53.emf"/><Relationship Id="rId54" Type="http://schemas.openxmlformats.org/officeDocument/2006/relationships/image" Target="media/image24.emf"/><Relationship Id="rId75" Type="http://schemas.openxmlformats.org/officeDocument/2006/relationships/oleObject" Target="embeddings/oleObject33.bin"/><Relationship Id="rId96" Type="http://schemas.openxmlformats.org/officeDocument/2006/relationships/oleObject" Target="embeddings/oleObject43.bin"/><Relationship Id="rId140" Type="http://schemas.openxmlformats.org/officeDocument/2006/relationships/image" Target="media/image69.emf"/><Relationship Id="rId161" Type="http://schemas.openxmlformats.org/officeDocument/2006/relationships/oleObject" Target="embeddings/oleObject75.bin"/><Relationship Id="rId182" Type="http://schemas.openxmlformats.org/officeDocument/2006/relationships/image" Target="media/image90.emf"/><Relationship Id="rId217" Type="http://schemas.openxmlformats.org/officeDocument/2006/relationships/oleObject" Target="embeddings/oleObject103.bin"/><Relationship Id="rId6" Type="http://schemas.openxmlformats.org/officeDocument/2006/relationships/footnotes" Target="footnotes.xml"/><Relationship Id="rId238" Type="http://schemas.openxmlformats.org/officeDocument/2006/relationships/oleObject" Target="embeddings/oleObject113.bin"/><Relationship Id="rId259" Type="http://schemas.openxmlformats.org/officeDocument/2006/relationships/oleObject" Target="embeddings/oleObject123.bin"/><Relationship Id="rId23" Type="http://schemas.openxmlformats.org/officeDocument/2006/relationships/oleObject" Target="embeddings/oleObject8.bin"/><Relationship Id="rId119" Type="http://schemas.openxmlformats.org/officeDocument/2006/relationships/oleObject" Target="embeddings/oleObject54.bin"/><Relationship Id="rId270" Type="http://schemas.openxmlformats.org/officeDocument/2006/relationships/image" Target="media/image134.emf"/><Relationship Id="rId291" Type="http://schemas.openxmlformats.org/officeDocument/2006/relationships/oleObject" Target="embeddings/oleObject140.bin"/><Relationship Id="rId44" Type="http://schemas.openxmlformats.org/officeDocument/2006/relationships/image" Target="media/image19.emf"/><Relationship Id="rId65" Type="http://schemas.openxmlformats.org/officeDocument/2006/relationships/oleObject" Target="embeddings/oleObject29.bin"/><Relationship Id="rId86" Type="http://schemas.openxmlformats.org/officeDocument/2006/relationships/image" Target="media/image41.emf"/><Relationship Id="rId130" Type="http://schemas.openxmlformats.org/officeDocument/2006/relationships/image" Target="media/image64.emf"/><Relationship Id="rId151" Type="http://schemas.openxmlformats.org/officeDocument/2006/relationships/oleObject" Target="embeddings/oleObject70.bin"/><Relationship Id="rId172" Type="http://schemas.openxmlformats.org/officeDocument/2006/relationships/image" Target="media/image85.emf"/><Relationship Id="rId193" Type="http://schemas.openxmlformats.org/officeDocument/2006/relationships/oleObject" Target="embeddings/oleObject91.bin"/><Relationship Id="rId207" Type="http://schemas.openxmlformats.org/officeDocument/2006/relationships/oleObject" Target="embeddings/oleObject98.bin"/><Relationship Id="rId228" Type="http://schemas.openxmlformats.org/officeDocument/2006/relationships/oleObject" Target="embeddings/oleObject108.bin"/><Relationship Id="rId249" Type="http://schemas.openxmlformats.org/officeDocument/2006/relationships/oleObject" Target="embeddings/oleObject118.bin"/><Relationship Id="rId13" Type="http://schemas.openxmlformats.org/officeDocument/2006/relationships/oleObject" Target="embeddings/oleObject3.bin"/><Relationship Id="rId109" Type="http://schemas.openxmlformats.org/officeDocument/2006/relationships/oleObject" Target="embeddings/oleObject49.bin"/><Relationship Id="rId260" Type="http://schemas.openxmlformats.org/officeDocument/2006/relationships/image" Target="media/image130.emf"/><Relationship Id="rId281" Type="http://schemas.openxmlformats.org/officeDocument/2006/relationships/oleObject" Target="embeddings/oleObject135.bin"/><Relationship Id="rId34" Type="http://schemas.openxmlformats.org/officeDocument/2006/relationships/image" Target="media/image14.emf"/><Relationship Id="rId55" Type="http://schemas.openxmlformats.org/officeDocument/2006/relationships/oleObject" Target="embeddings/oleObject24.bin"/><Relationship Id="rId76" Type="http://schemas.openxmlformats.org/officeDocument/2006/relationships/image" Target="media/image36.emf"/><Relationship Id="rId97" Type="http://schemas.openxmlformats.org/officeDocument/2006/relationships/image" Target="media/image47.emf"/><Relationship Id="rId120" Type="http://schemas.openxmlformats.org/officeDocument/2006/relationships/image" Target="media/image59.emf"/><Relationship Id="rId141" Type="http://schemas.openxmlformats.org/officeDocument/2006/relationships/oleObject" Target="embeddings/oleObject65.bin"/><Relationship Id="rId7" Type="http://schemas.openxmlformats.org/officeDocument/2006/relationships/endnotes" Target="endnotes.xml"/><Relationship Id="rId162" Type="http://schemas.openxmlformats.org/officeDocument/2006/relationships/image" Target="media/image80.emf"/><Relationship Id="rId183" Type="http://schemas.openxmlformats.org/officeDocument/2006/relationships/oleObject" Target="embeddings/oleObject86.bin"/><Relationship Id="rId218" Type="http://schemas.openxmlformats.org/officeDocument/2006/relationships/image" Target="media/image108.emf"/><Relationship Id="rId239" Type="http://schemas.openxmlformats.org/officeDocument/2006/relationships/image" Target="media/image119.emf"/><Relationship Id="rId250" Type="http://schemas.openxmlformats.org/officeDocument/2006/relationships/image" Target="media/image125.emf"/><Relationship Id="rId271" Type="http://schemas.openxmlformats.org/officeDocument/2006/relationships/oleObject" Target="embeddings/oleObject130.bin"/><Relationship Id="rId292" Type="http://schemas.openxmlformats.org/officeDocument/2006/relationships/image" Target="media/image145.emf"/><Relationship Id="rId24" Type="http://schemas.openxmlformats.org/officeDocument/2006/relationships/image" Target="media/image9.emf"/><Relationship Id="rId45" Type="http://schemas.openxmlformats.org/officeDocument/2006/relationships/oleObject" Target="embeddings/oleObject19.bin"/><Relationship Id="rId66" Type="http://schemas.openxmlformats.org/officeDocument/2006/relationships/image" Target="media/image30.emf"/><Relationship Id="rId87" Type="http://schemas.openxmlformats.org/officeDocument/2006/relationships/oleObject" Target="embeddings/oleObject39.bin"/><Relationship Id="rId110" Type="http://schemas.openxmlformats.org/officeDocument/2006/relationships/image" Target="media/image54.emf"/><Relationship Id="rId131" Type="http://schemas.openxmlformats.org/officeDocument/2006/relationships/oleObject" Target="embeddings/oleObject60.bin"/><Relationship Id="rId152" Type="http://schemas.openxmlformats.org/officeDocument/2006/relationships/image" Target="media/image75.emf"/><Relationship Id="rId173" Type="http://schemas.openxmlformats.org/officeDocument/2006/relationships/oleObject" Target="embeddings/oleObject81.bin"/><Relationship Id="rId194" Type="http://schemas.openxmlformats.org/officeDocument/2006/relationships/image" Target="media/image96.emf"/><Relationship Id="rId208" Type="http://schemas.openxmlformats.org/officeDocument/2006/relationships/image" Target="media/image103.emf"/><Relationship Id="rId229" Type="http://schemas.openxmlformats.org/officeDocument/2006/relationships/image" Target="media/image114.emf"/><Relationship Id="rId240" Type="http://schemas.openxmlformats.org/officeDocument/2006/relationships/oleObject" Target="embeddings/oleObject114.bin"/><Relationship Id="rId261" Type="http://schemas.openxmlformats.org/officeDocument/2006/relationships/oleObject" Target="embeddings/oleObject124.bin"/><Relationship Id="rId14" Type="http://schemas.openxmlformats.org/officeDocument/2006/relationships/image" Target="media/image4.emf"/><Relationship Id="rId35" Type="http://schemas.openxmlformats.org/officeDocument/2006/relationships/oleObject" Target="embeddings/oleObject14.bin"/><Relationship Id="rId56" Type="http://schemas.openxmlformats.org/officeDocument/2006/relationships/image" Target="media/image25.emf"/><Relationship Id="rId77" Type="http://schemas.openxmlformats.org/officeDocument/2006/relationships/oleObject" Target="embeddings/oleObject34.bin"/><Relationship Id="rId100" Type="http://schemas.openxmlformats.org/officeDocument/2006/relationships/image" Target="media/image49.emf"/><Relationship Id="rId282" Type="http://schemas.openxmlformats.org/officeDocument/2006/relationships/image" Target="media/image140.emf"/><Relationship Id="rId8" Type="http://schemas.openxmlformats.org/officeDocument/2006/relationships/image" Target="media/image1.emf"/><Relationship Id="rId98" Type="http://schemas.openxmlformats.org/officeDocument/2006/relationships/image" Target="media/image48.emf"/><Relationship Id="rId121" Type="http://schemas.openxmlformats.org/officeDocument/2006/relationships/oleObject" Target="embeddings/oleObject55.bin"/><Relationship Id="rId142" Type="http://schemas.openxmlformats.org/officeDocument/2006/relationships/image" Target="media/image70.emf"/><Relationship Id="rId163" Type="http://schemas.openxmlformats.org/officeDocument/2006/relationships/oleObject" Target="embeddings/oleObject76.bin"/><Relationship Id="rId184" Type="http://schemas.openxmlformats.org/officeDocument/2006/relationships/image" Target="media/image91.emf"/><Relationship Id="rId219" Type="http://schemas.openxmlformats.org/officeDocument/2006/relationships/image" Target="media/image109.emf"/><Relationship Id="rId230" Type="http://schemas.openxmlformats.org/officeDocument/2006/relationships/oleObject" Target="embeddings/oleObject109.bin"/><Relationship Id="rId251" Type="http://schemas.openxmlformats.org/officeDocument/2006/relationships/oleObject" Target="embeddings/oleObject119.bin"/><Relationship Id="rId25" Type="http://schemas.openxmlformats.org/officeDocument/2006/relationships/oleObject" Target="embeddings/oleObject9.bin"/><Relationship Id="rId46" Type="http://schemas.openxmlformats.org/officeDocument/2006/relationships/image" Target="media/image20.emf"/><Relationship Id="rId67" Type="http://schemas.openxmlformats.org/officeDocument/2006/relationships/oleObject" Target="embeddings/oleObject30.bin"/><Relationship Id="rId272" Type="http://schemas.openxmlformats.org/officeDocument/2006/relationships/image" Target="media/image135.emf"/><Relationship Id="rId293" Type="http://schemas.openxmlformats.org/officeDocument/2006/relationships/image" Target="media/image146.emf"/><Relationship Id="rId88" Type="http://schemas.openxmlformats.org/officeDocument/2006/relationships/image" Target="media/image42.emf"/><Relationship Id="rId111" Type="http://schemas.openxmlformats.org/officeDocument/2006/relationships/oleObject" Target="embeddings/oleObject50.bin"/><Relationship Id="rId132" Type="http://schemas.openxmlformats.org/officeDocument/2006/relationships/image" Target="media/image65.emf"/><Relationship Id="rId153" Type="http://schemas.openxmlformats.org/officeDocument/2006/relationships/oleObject" Target="embeddings/oleObject71.bin"/><Relationship Id="rId174" Type="http://schemas.openxmlformats.org/officeDocument/2006/relationships/image" Target="media/image86.emf"/><Relationship Id="rId195" Type="http://schemas.openxmlformats.org/officeDocument/2006/relationships/oleObject" Target="embeddings/oleObject92.bin"/><Relationship Id="rId209" Type="http://schemas.openxmlformats.org/officeDocument/2006/relationships/oleObject" Target="embeddings/oleObject99.bin"/><Relationship Id="rId220" Type="http://schemas.openxmlformats.org/officeDocument/2006/relationships/oleObject" Target="embeddings/oleObject104.bin"/><Relationship Id="rId241" Type="http://schemas.openxmlformats.org/officeDocument/2006/relationships/image" Target="media/image120.emf"/><Relationship Id="rId15" Type="http://schemas.openxmlformats.org/officeDocument/2006/relationships/oleObject" Target="embeddings/oleObject4.bin"/><Relationship Id="rId36" Type="http://schemas.openxmlformats.org/officeDocument/2006/relationships/image" Target="media/image15.emf"/><Relationship Id="rId57" Type="http://schemas.openxmlformats.org/officeDocument/2006/relationships/oleObject" Target="embeddings/oleObject25.bin"/><Relationship Id="rId262" Type="http://schemas.openxmlformats.org/officeDocument/2006/relationships/oleObject" Target="embeddings/oleObject125.bin"/><Relationship Id="rId283" Type="http://schemas.openxmlformats.org/officeDocument/2006/relationships/oleObject" Target="embeddings/oleObject136.bin"/><Relationship Id="rId78" Type="http://schemas.openxmlformats.org/officeDocument/2006/relationships/image" Target="media/image37.emf"/><Relationship Id="rId99" Type="http://schemas.openxmlformats.org/officeDocument/2006/relationships/oleObject" Target="embeddings/oleObject44.bin"/><Relationship Id="rId101" Type="http://schemas.openxmlformats.org/officeDocument/2006/relationships/oleObject" Target="embeddings/oleObject45.bin"/><Relationship Id="rId122" Type="http://schemas.openxmlformats.org/officeDocument/2006/relationships/image" Target="media/image60.emf"/><Relationship Id="rId143" Type="http://schemas.openxmlformats.org/officeDocument/2006/relationships/oleObject" Target="embeddings/oleObject66.bin"/><Relationship Id="rId164" Type="http://schemas.openxmlformats.org/officeDocument/2006/relationships/image" Target="media/image81.emf"/><Relationship Id="rId185" Type="http://schemas.openxmlformats.org/officeDocument/2006/relationships/oleObject" Target="embeddings/oleObject87.bin"/><Relationship Id="rId9" Type="http://schemas.openxmlformats.org/officeDocument/2006/relationships/oleObject" Target="embeddings/oleObject1.bin"/><Relationship Id="rId210" Type="http://schemas.openxmlformats.org/officeDocument/2006/relationships/image" Target="media/image104.emf"/><Relationship Id="rId26" Type="http://schemas.openxmlformats.org/officeDocument/2006/relationships/image" Target="media/image10.emf"/><Relationship Id="rId231" Type="http://schemas.openxmlformats.org/officeDocument/2006/relationships/image" Target="media/image115.emf"/><Relationship Id="rId252" Type="http://schemas.openxmlformats.org/officeDocument/2006/relationships/image" Target="media/image126.emf"/><Relationship Id="rId273" Type="http://schemas.openxmlformats.org/officeDocument/2006/relationships/oleObject" Target="embeddings/oleObject131.bin"/><Relationship Id="rId294" Type="http://schemas.openxmlformats.org/officeDocument/2006/relationships/image" Target="media/image147.emf"/><Relationship Id="rId47" Type="http://schemas.openxmlformats.org/officeDocument/2006/relationships/oleObject" Target="embeddings/oleObject20.bin"/><Relationship Id="rId68" Type="http://schemas.openxmlformats.org/officeDocument/2006/relationships/image" Target="media/image31.emf"/><Relationship Id="rId89" Type="http://schemas.openxmlformats.org/officeDocument/2006/relationships/image" Target="media/image43.emf"/><Relationship Id="rId112" Type="http://schemas.openxmlformats.org/officeDocument/2006/relationships/image" Target="media/image55.emf"/><Relationship Id="rId133" Type="http://schemas.openxmlformats.org/officeDocument/2006/relationships/oleObject" Target="embeddings/oleObject61.bin"/><Relationship Id="rId154" Type="http://schemas.openxmlformats.org/officeDocument/2006/relationships/image" Target="media/image76.emf"/><Relationship Id="rId175" Type="http://schemas.openxmlformats.org/officeDocument/2006/relationships/oleObject" Target="embeddings/oleObject82.bin"/><Relationship Id="rId196" Type="http://schemas.openxmlformats.org/officeDocument/2006/relationships/image" Target="media/image97.emf"/><Relationship Id="rId200" Type="http://schemas.openxmlformats.org/officeDocument/2006/relationships/image" Target="media/image99.emf"/><Relationship Id="rId16" Type="http://schemas.openxmlformats.org/officeDocument/2006/relationships/image" Target="media/image5.emf"/><Relationship Id="rId221" Type="http://schemas.openxmlformats.org/officeDocument/2006/relationships/image" Target="media/image110.emf"/><Relationship Id="rId242" Type="http://schemas.openxmlformats.org/officeDocument/2006/relationships/oleObject" Target="embeddings/oleObject115.bin"/><Relationship Id="rId263" Type="http://schemas.openxmlformats.org/officeDocument/2006/relationships/image" Target="media/image131.emf"/><Relationship Id="rId284" Type="http://schemas.openxmlformats.org/officeDocument/2006/relationships/image" Target="media/image141.emf"/><Relationship Id="rId37" Type="http://schemas.openxmlformats.org/officeDocument/2006/relationships/oleObject" Target="embeddings/oleObject15.bin"/><Relationship Id="rId58" Type="http://schemas.openxmlformats.org/officeDocument/2006/relationships/image" Target="media/image26.emf"/><Relationship Id="rId79" Type="http://schemas.openxmlformats.org/officeDocument/2006/relationships/oleObject" Target="embeddings/oleObject35.bin"/><Relationship Id="rId102" Type="http://schemas.openxmlformats.org/officeDocument/2006/relationships/image" Target="media/image50.emf"/><Relationship Id="rId123" Type="http://schemas.openxmlformats.org/officeDocument/2006/relationships/oleObject" Target="embeddings/oleObject56.bin"/><Relationship Id="rId144" Type="http://schemas.openxmlformats.org/officeDocument/2006/relationships/image" Target="media/image71.emf"/><Relationship Id="rId90" Type="http://schemas.openxmlformats.org/officeDocument/2006/relationships/oleObject" Target="embeddings/oleObject40.bin"/><Relationship Id="rId165" Type="http://schemas.openxmlformats.org/officeDocument/2006/relationships/oleObject" Target="embeddings/oleObject77.bin"/><Relationship Id="rId186" Type="http://schemas.openxmlformats.org/officeDocument/2006/relationships/image" Target="media/image92.emf"/><Relationship Id="rId211" Type="http://schemas.openxmlformats.org/officeDocument/2006/relationships/oleObject" Target="embeddings/oleObject100.bin"/><Relationship Id="rId232" Type="http://schemas.openxmlformats.org/officeDocument/2006/relationships/oleObject" Target="embeddings/oleObject110.bin"/><Relationship Id="rId253" Type="http://schemas.openxmlformats.org/officeDocument/2006/relationships/oleObject" Target="embeddings/oleObject120.bin"/><Relationship Id="rId274" Type="http://schemas.openxmlformats.org/officeDocument/2006/relationships/image" Target="media/image136.emf"/><Relationship Id="rId295" Type="http://schemas.openxmlformats.org/officeDocument/2006/relationships/image" Target="media/image148.emf"/><Relationship Id="rId27" Type="http://schemas.openxmlformats.org/officeDocument/2006/relationships/oleObject" Target="embeddings/oleObject10.bin"/><Relationship Id="rId48" Type="http://schemas.openxmlformats.org/officeDocument/2006/relationships/image" Target="media/image21.emf"/><Relationship Id="rId69" Type="http://schemas.openxmlformats.org/officeDocument/2006/relationships/image" Target="media/image32.emf"/><Relationship Id="rId113" Type="http://schemas.openxmlformats.org/officeDocument/2006/relationships/oleObject" Target="embeddings/oleObject51.bin"/><Relationship Id="rId134" Type="http://schemas.openxmlformats.org/officeDocument/2006/relationships/image" Target="media/image66.emf"/><Relationship Id="rId80" Type="http://schemas.openxmlformats.org/officeDocument/2006/relationships/image" Target="media/image38.emf"/><Relationship Id="rId155" Type="http://schemas.openxmlformats.org/officeDocument/2006/relationships/oleObject" Target="embeddings/oleObject72.bin"/><Relationship Id="rId176" Type="http://schemas.openxmlformats.org/officeDocument/2006/relationships/image" Target="media/image87.emf"/><Relationship Id="rId197" Type="http://schemas.openxmlformats.org/officeDocument/2006/relationships/oleObject" Target="embeddings/oleObject93.bin"/><Relationship Id="rId201" Type="http://schemas.openxmlformats.org/officeDocument/2006/relationships/oleObject" Target="embeddings/oleObject95.bin"/><Relationship Id="rId222" Type="http://schemas.openxmlformats.org/officeDocument/2006/relationships/oleObject" Target="embeddings/oleObject105.bin"/><Relationship Id="rId243" Type="http://schemas.openxmlformats.org/officeDocument/2006/relationships/image" Target="media/image121.emf"/><Relationship Id="rId264" Type="http://schemas.openxmlformats.org/officeDocument/2006/relationships/oleObject" Target="embeddings/oleObject126.bin"/><Relationship Id="rId285" Type="http://schemas.openxmlformats.org/officeDocument/2006/relationships/oleObject" Target="embeddings/oleObject137.bin"/><Relationship Id="rId17" Type="http://schemas.openxmlformats.org/officeDocument/2006/relationships/oleObject" Target="embeddings/oleObject5.bin"/><Relationship Id="rId38" Type="http://schemas.openxmlformats.org/officeDocument/2006/relationships/image" Target="media/image16.emf"/><Relationship Id="rId59" Type="http://schemas.openxmlformats.org/officeDocument/2006/relationships/oleObject" Target="embeddings/oleObject26.bin"/><Relationship Id="rId103" Type="http://schemas.openxmlformats.org/officeDocument/2006/relationships/oleObject" Target="embeddings/oleObject46.bin"/><Relationship Id="rId124" Type="http://schemas.openxmlformats.org/officeDocument/2006/relationships/image" Target="media/image61.emf"/><Relationship Id="rId70" Type="http://schemas.openxmlformats.org/officeDocument/2006/relationships/oleObject" Target="embeddings/oleObject31.bin"/><Relationship Id="rId91" Type="http://schemas.openxmlformats.org/officeDocument/2006/relationships/image" Target="media/image44.emf"/><Relationship Id="rId145" Type="http://schemas.openxmlformats.org/officeDocument/2006/relationships/oleObject" Target="embeddings/oleObject67.bin"/><Relationship Id="rId166" Type="http://schemas.openxmlformats.org/officeDocument/2006/relationships/image" Target="media/image82.emf"/><Relationship Id="rId187" Type="http://schemas.openxmlformats.org/officeDocument/2006/relationships/oleObject" Target="embeddings/oleObject88.bin"/><Relationship Id="rId1" Type="http://schemas.openxmlformats.org/officeDocument/2006/relationships/customXml" Target="../customXml/item1.xml"/><Relationship Id="rId212" Type="http://schemas.openxmlformats.org/officeDocument/2006/relationships/image" Target="media/image105.emf"/><Relationship Id="rId233" Type="http://schemas.openxmlformats.org/officeDocument/2006/relationships/image" Target="media/image116.emf"/><Relationship Id="rId254" Type="http://schemas.openxmlformats.org/officeDocument/2006/relationships/image" Target="media/image127.emf"/><Relationship Id="rId28" Type="http://schemas.openxmlformats.org/officeDocument/2006/relationships/image" Target="media/image11.emf"/><Relationship Id="rId49" Type="http://schemas.openxmlformats.org/officeDocument/2006/relationships/oleObject" Target="embeddings/oleObject21.bin"/><Relationship Id="rId114" Type="http://schemas.openxmlformats.org/officeDocument/2006/relationships/image" Target="media/image56.emf"/><Relationship Id="rId275" Type="http://schemas.openxmlformats.org/officeDocument/2006/relationships/oleObject" Target="embeddings/oleObject132.bin"/><Relationship Id="rId296" Type="http://schemas.openxmlformats.org/officeDocument/2006/relationships/oleObject" Target="embeddings/oleObject141.bin"/><Relationship Id="rId300" Type="http://schemas.openxmlformats.org/officeDocument/2006/relationships/theme" Target="theme/theme1.xml"/><Relationship Id="rId60" Type="http://schemas.openxmlformats.org/officeDocument/2006/relationships/image" Target="media/image27.emf"/><Relationship Id="rId81" Type="http://schemas.openxmlformats.org/officeDocument/2006/relationships/oleObject" Target="embeddings/oleObject36.bin"/><Relationship Id="rId135" Type="http://schemas.openxmlformats.org/officeDocument/2006/relationships/oleObject" Target="embeddings/oleObject62.bin"/><Relationship Id="rId156" Type="http://schemas.openxmlformats.org/officeDocument/2006/relationships/image" Target="media/image77.emf"/><Relationship Id="rId177" Type="http://schemas.openxmlformats.org/officeDocument/2006/relationships/oleObject" Target="embeddings/oleObject83.bin"/><Relationship Id="rId198" Type="http://schemas.openxmlformats.org/officeDocument/2006/relationships/image" Target="media/image98.emf"/><Relationship Id="rId202" Type="http://schemas.openxmlformats.org/officeDocument/2006/relationships/image" Target="media/image100.emf"/><Relationship Id="rId223" Type="http://schemas.openxmlformats.org/officeDocument/2006/relationships/image" Target="media/image111.emf"/><Relationship Id="rId244" Type="http://schemas.openxmlformats.org/officeDocument/2006/relationships/image" Target="media/image122.emf"/><Relationship Id="rId18" Type="http://schemas.openxmlformats.org/officeDocument/2006/relationships/image" Target="media/image6.emf"/><Relationship Id="rId39" Type="http://schemas.openxmlformats.org/officeDocument/2006/relationships/oleObject" Target="embeddings/oleObject16.bin"/><Relationship Id="rId265" Type="http://schemas.openxmlformats.org/officeDocument/2006/relationships/oleObject" Target="embeddings/oleObject127.bin"/><Relationship Id="rId286" Type="http://schemas.openxmlformats.org/officeDocument/2006/relationships/image" Target="media/image142.emf"/><Relationship Id="rId50" Type="http://schemas.openxmlformats.org/officeDocument/2006/relationships/image" Target="media/image22.emf"/><Relationship Id="rId104" Type="http://schemas.openxmlformats.org/officeDocument/2006/relationships/image" Target="media/image51.emf"/><Relationship Id="rId125" Type="http://schemas.openxmlformats.org/officeDocument/2006/relationships/oleObject" Target="embeddings/oleObject57.bin"/><Relationship Id="rId146" Type="http://schemas.openxmlformats.org/officeDocument/2006/relationships/image" Target="media/image72.emf"/><Relationship Id="rId167" Type="http://schemas.openxmlformats.org/officeDocument/2006/relationships/oleObject" Target="embeddings/oleObject78.bin"/><Relationship Id="rId188" Type="http://schemas.openxmlformats.org/officeDocument/2006/relationships/image" Target="media/image93.emf"/><Relationship Id="rId71" Type="http://schemas.openxmlformats.org/officeDocument/2006/relationships/image" Target="media/image33.emf"/><Relationship Id="rId92" Type="http://schemas.openxmlformats.org/officeDocument/2006/relationships/oleObject" Target="embeddings/oleObject41.bin"/><Relationship Id="rId213" Type="http://schemas.openxmlformats.org/officeDocument/2006/relationships/oleObject" Target="embeddings/oleObject101.bin"/><Relationship Id="rId234" Type="http://schemas.openxmlformats.org/officeDocument/2006/relationships/oleObject" Target="embeddings/oleObject111.bin"/><Relationship Id="rId2" Type="http://schemas.openxmlformats.org/officeDocument/2006/relationships/numbering" Target="numbering.xml"/><Relationship Id="rId29" Type="http://schemas.openxmlformats.org/officeDocument/2006/relationships/oleObject" Target="embeddings/oleObject11.bin"/><Relationship Id="rId255" Type="http://schemas.openxmlformats.org/officeDocument/2006/relationships/oleObject" Target="embeddings/oleObject121.bin"/><Relationship Id="rId276" Type="http://schemas.openxmlformats.org/officeDocument/2006/relationships/image" Target="media/image137.emf"/><Relationship Id="rId297" Type="http://schemas.openxmlformats.org/officeDocument/2006/relationships/footer" Target="footer1.xml"/><Relationship Id="rId40" Type="http://schemas.openxmlformats.org/officeDocument/2006/relationships/image" Target="media/image17.emf"/><Relationship Id="rId115" Type="http://schemas.openxmlformats.org/officeDocument/2006/relationships/oleObject" Target="embeddings/oleObject52.bin"/><Relationship Id="rId136" Type="http://schemas.openxmlformats.org/officeDocument/2006/relationships/image" Target="media/image67.emf"/><Relationship Id="rId157" Type="http://schemas.openxmlformats.org/officeDocument/2006/relationships/oleObject" Target="embeddings/oleObject73.bin"/><Relationship Id="rId178" Type="http://schemas.openxmlformats.org/officeDocument/2006/relationships/image" Target="media/image88.emf"/><Relationship Id="rId61" Type="http://schemas.openxmlformats.org/officeDocument/2006/relationships/oleObject" Target="embeddings/oleObject27.bin"/><Relationship Id="rId82" Type="http://schemas.openxmlformats.org/officeDocument/2006/relationships/image" Target="media/image39.emf"/><Relationship Id="rId199" Type="http://schemas.openxmlformats.org/officeDocument/2006/relationships/oleObject" Target="embeddings/oleObject94.bin"/><Relationship Id="rId203" Type="http://schemas.openxmlformats.org/officeDocument/2006/relationships/oleObject" Target="embeddings/oleObject96.bin"/><Relationship Id="rId19" Type="http://schemas.openxmlformats.org/officeDocument/2006/relationships/oleObject" Target="embeddings/oleObject6.bin"/><Relationship Id="rId224" Type="http://schemas.openxmlformats.org/officeDocument/2006/relationships/oleObject" Target="embeddings/oleObject106.bin"/><Relationship Id="rId245" Type="http://schemas.openxmlformats.org/officeDocument/2006/relationships/oleObject" Target="embeddings/oleObject116.bin"/><Relationship Id="rId266" Type="http://schemas.openxmlformats.org/officeDocument/2006/relationships/image" Target="media/image132.emf"/><Relationship Id="rId287" Type="http://schemas.openxmlformats.org/officeDocument/2006/relationships/oleObject" Target="embeddings/oleObject138.bin"/><Relationship Id="rId30" Type="http://schemas.openxmlformats.org/officeDocument/2006/relationships/image" Target="media/image12.emf"/><Relationship Id="rId105" Type="http://schemas.openxmlformats.org/officeDocument/2006/relationships/oleObject" Target="embeddings/oleObject47.bin"/><Relationship Id="rId126" Type="http://schemas.openxmlformats.org/officeDocument/2006/relationships/image" Target="media/image62.emf"/><Relationship Id="rId147" Type="http://schemas.openxmlformats.org/officeDocument/2006/relationships/oleObject" Target="embeddings/oleObject68.bin"/><Relationship Id="rId168" Type="http://schemas.openxmlformats.org/officeDocument/2006/relationships/image" Target="media/image83.emf"/><Relationship Id="rId51" Type="http://schemas.openxmlformats.org/officeDocument/2006/relationships/oleObject" Target="embeddings/oleObject22.bin"/><Relationship Id="rId72" Type="http://schemas.openxmlformats.org/officeDocument/2006/relationships/image" Target="media/image34.emf"/><Relationship Id="rId93" Type="http://schemas.openxmlformats.org/officeDocument/2006/relationships/image" Target="media/image45.emf"/><Relationship Id="rId189" Type="http://schemas.openxmlformats.org/officeDocument/2006/relationships/oleObject" Target="embeddings/oleObject89.bin"/><Relationship Id="rId3" Type="http://schemas.openxmlformats.org/officeDocument/2006/relationships/styles" Target="styles.xml"/><Relationship Id="rId214" Type="http://schemas.openxmlformats.org/officeDocument/2006/relationships/image" Target="media/image106.emf"/><Relationship Id="rId235" Type="http://schemas.openxmlformats.org/officeDocument/2006/relationships/image" Target="media/image117.emf"/><Relationship Id="rId256" Type="http://schemas.openxmlformats.org/officeDocument/2006/relationships/image" Target="media/image128.emf"/><Relationship Id="rId277" Type="http://schemas.openxmlformats.org/officeDocument/2006/relationships/oleObject" Target="embeddings/oleObject133.bin"/><Relationship Id="rId298" Type="http://schemas.openxmlformats.org/officeDocument/2006/relationships/footer" Target="footer2.xml"/><Relationship Id="rId116" Type="http://schemas.openxmlformats.org/officeDocument/2006/relationships/image" Target="media/image57.emf"/><Relationship Id="rId137" Type="http://schemas.openxmlformats.org/officeDocument/2006/relationships/oleObject" Target="embeddings/oleObject63.bin"/><Relationship Id="rId158" Type="http://schemas.openxmlformats.org/officeDocument/2006/relationships/image" Target="media/image78.emf"/><Relationship Id="rId20" Type="http://schemas.openxmlformats.org/officeDocument/2006/relationships/image" Target="media/image7.emf"/><Relationship Id="rId41" Type="http://schemas.openxmlformats.org/officeDocument/2006/relationships/oleObject" Target="embeddings/oleObject17.bin"/><Relationship Id="rId62" Type="http://schemas.openxmlformats.org/officeDocument/2006/relationships/image" Target="media/image28.emf"/><Relationship Id="rId83" Type="http://schemas.openxmlformats.org/officeDocument/2006/relationships/oleObject" Target="embeddings/oleObject37.bin"/><Relationship Id="rId179" Type="http://schemas.openxmlformats.org/officeDocument/2006/relationships/oleObject" Target="embeddings/oleObject84.bin"/><Relationship Id="rId190" Type="http://schemas.openxmlformats.org/officeDocument/2006/relationships/image" Target="media/image94.emf"/><Relationship Id="rId204" Type="http://schemas.openxmlformats.org/officeDocument/2006/relationships/image" Target="media/image101.emf"/><Relationship Id="rId225" Type="http://schemas.openxmlformats.org/officeDocument/2006/relationships/image" Target="media/image112.emf"/><Relationship Id="rId246" Type="http://schemas.openxmlformats.org/officeDocument/2006/relationships/image" Target="media/image123.emf"/><Relationship Id="rId267" Type="http://schemas.openxmlformats.org/officeDocument/2006/relationships/oleObject" Target="embeddings/oleObject128.bin"/><Relationship Id="rId288" Type="http://schemas.openxmlformats.org/officeDocument/2006/relationships/image" Target="media/image143.emf"/><Relationship Id="rId106" Type="http://schemas.openxmlformats.org/officeDocument/2006/relationships/image" Target="media/image52.emf"/><Relationship Id="rId127" Type="http://schemas.openxmlformats.org/officeDocument/2006/relationships/oleObject" Target="embeddings/oleObject58.bin"/><Relationship Id="rId10" Type="http://schemas.openxmlformats.org/officeDocument/2006/relationships/image" Target="media/image2.emf"/><Relationship Id="rId31" Type="http://schemas.openxmlformats.org/officeDocument/2006/relationships/oleObject" Target="embeddings/oleObject12.bin"/><Relationship Id="rId52" Type="http://schemas.openxmlformats.org/officeDocument/2006/relationships/image" Target="media/image23.emf"/><Relationship Id="rId73" Type="http://schemas.openxmlformats.org/officeDocument/2006/relationships/oleObject" Target="embeddings/oleObject32.bin"/><Relationship Id="rId94" Type="http://schemas.openxmlformats.org/officeDocument/2006/relationships/oleObject" Target="embeddings/oleObject42.bin"/><Relationship Id="rId148" Type="http://schemas.openxmlformats.org/officeDocument/2006/relationships/image" Target="media/image73.emf"/><Relationship Id="rId169" Type="http://schemas.openxmlformats.org/officeDocument/2006/relationships/oleObject" Target="embeddings/oleObject79.bin"/><Relationship Id="rId4" Type="http://schemas.openxmlformats.org/officeDocument/2006/relationships/settings" Target="settings.xml"/><Relationship Id="rId180" Type="http://schemas.openxmlformats.org/officeDocument/2006/relationships/image" Target="media/image89.emf"/><Relationship Id="rId215" Type="http://schemas.openxmlformats.org/officeDocument/2006/relationships/oleObject" Target="embeddings/oleObject102.bin"/><Relationship Id="rId236" Type="http://schemas.openxmlformats.org/officeDocument/2006/relationships/oleObject" Target="embeddings/oleObject112.bin"/><Relationship Id="rId257" Type="http://schemas.openxmlformats.org/officeDocument/2006/relationships/oleObject" Target="embeddings/oleObject122.bin"/><Relationship Id="rId278" Type="http://schemas.openxmlformats.org/officeDocument/2006/relationships/image" Target="media/image138.emf"/><Relationship Id="rId42" Type="http://schemas.openxmlformats.org/officeDocument/2006/relationships/image" Target="media/image18.emf"/><Relationship Id="rId84" Type="http://schemas.openxmlformats.org/officeDocument/2006/relationships/image" Target="media/image40.emf"/><Relationship Id="rId138" Type="http://schemas.openxmlformats.org/officeDocument/2006/relationships/image" Target="media/image68.emf"/><Relationship Id="rId191" Type="http://schemas.openxmlformats.org/officeDocument/2006/relationships/oleObject" Target="embeddings/oleObject90.bin"/><Relationship Id="rId205" Type="http://schemas.openxmlformats.org/officeDocument/2006/relationships/oleObject" Target="embeddings/oleObject97.bin"/><Relationship Id="rId247" Type="http://schemas.openxmlformats.org/officeDocument/2006/relationships/oleObject" Target="embeddings/oleObject117.bin"/><Relationship Id="rId107" Type="http://schemas.openxmlformats.org/officeDocument/2006/relationships/oleObject" Target="embeddings/oleObject48.bin"/><Relationship Id="rId289" Type="http://schemas.openxmlformats.org/officeDocument/2006/relationships/oleObject" Target="embeddings/oleObject139.bin"/><Relationship Id="rId11" Type="http://schemas.openxmlformats.org/officeDocument/2006/relationships/oleObject" Target="embeddings/oleObject2.bin"/><Relationship Id="rId53" Type="http://schemas.openxmlformats.org/officeDocument/2006/relationships/oleObject" Target="embeddings/oleObject23.bin"/><Relationship Id="rId149" Type="http://schemas.openxmlformats.org/officeDocument/2006/relationships/oleObject" Target="embeddings/oleObject69.bin"/><Relationship Id="rId95" Type="http://schemas.openxmlformats.org/officeDocument/2006/relationships/image" Target="media/image46.emf"/><Relationship Id="rId160" Type="http://schemas.openxmlformats.org/officeDocument/2006/relationships/image" Target="media/image79.emf"/><Relationship Id="rId216" Type="http://schemas.openxmlformats.org/officeDocument/2006/relationships/image" Target="media/image107.emf"/><Relationship Id="rId258" Type="http://schemas.openxmlformats.org/officeDocument/2006/relationships/image" Target="media/image129.emf"/><Relationship Id="rId22" Type="http://schemas.openxmlformats.org/officeDocument/2006/relationships/image" Target="media/image8.emf"/><Relationship Id="rId64" Type="http://schemas.openxmlformats.org/officeDocument/2006/relationships/image" Target="media/image29.emf"/><Relationship Id="rId118" Type="http://schemas.openxmlformats.org/officeDocument/2006/relationships/image" Target="media/image58.emf"/><Relationship Id="rId171" Type="http://schemas.openxmlformats.org/officeDocument/2006/relationships/oleObject" Target="embeddings/oleObject80.bin"/><Relationship Id="rId227" Type="http://schemas.openxmlformats.org/officeDocument/2006/relationships/image" Target="media/image113.emf"/><Relationship Id="rId269" Type="http://schemas.openxmlformats.org/officeDocument/2006/relationships/oleObject" Target="embeddings/oleObject129.bin"/><Relationship Id="rId33" Type="http://schemas.openxmlformats.org/officeDocument/2006/relationships/oleObject" Target="embeddings/oleObject13.bin"/><Relationship Id="rId129" Type="http://schemas.openxmlformats.org/officeDocument/2006/relationships/oleObject" Target="embeddings/oleObject59.bin"/><Relationship Id="rId280" Type="http://schemas.openxmlformats.org/officeDocument/2006/relationships/image" Target="media/image13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FD84F210-CC77-3341-A1D3-46BFCC840C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37</Pages>
  <Words>28536</Words>
  <Characters>162658</Characters>
  <Application>Microsoft Office Word</Application>
  <DocSecurity>0</DocSecurity>
  <Lines>1355</Lines>
  <Paragraphs>381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190813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Wogan</dc:creator>
  <cp:keywords/>
  <dc:description/>
  <cp:lastModifiedBy>Nick Wogan</cp:lastModifiedBy>
  <cp:revision>11</cp:revision>
  <cp:lastPrinted>2020-02-07T18:12:00Z</cp:lastPrinted>
  <dcterms:created xsi:type="dcterms:W3CDTF">2020-02-16T02:40:00Z</dcterms:created>
  <dcterms:modified xsi:type="dcterms:W3CDTF">2020-02-16T18:30:00Z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http://www.zotero.org/styles/american-geophysical-union</vt:lpwstr>
  </property>
  <property fmtid="{D5CDD505-2E9C-101B-9397-08002B2CF9AE}" pid="3" name="Mendeley Recent Style Name 0_1">
    <vt:lpwstr>American Geophysical Union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http://www.zotero.org/styles/chicago-fullnote-bibliography</vt:lpwstr>
  </property>
  <property fmtid="{D5CDD505-2E9C-101B-9397-08002B2CF9AE}" pid="11" name="Mendeley Recent Style Name 4_1">
    <vt:lpwstr>Chicago Manual of Style 17th edition (full note)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http://www.zotero.org/styles/nature_custom</vt:lpwstr>
  </property>
  <property fmtid="{D5CDD505-2E9C-101B-9397-08002B2CF9AE}" pid="19" name="Mendeley Recent Style Name 8_1">
    <vt:lpwstr>NSF</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09ef8ef4-d89e-3e3d-becb-a979748a5b5a</vt:lpwstr>
  </property>
  <property fmtid="{D5CDD505-2E9C-101B-9397-08002B2CF9AE}" pid="24" name="Mendeley Citation Style_1">
    <vt:lpwstr>http://www.zotero.org/styles/harvard-cite-them-right</vt:lpwstr>
  </property>
  <property fmtid="{D5CDD505-2E9C-101B-9397-08002B2CF9AE}" pid="25" name="MTEquationSection">
    <vt:lpwstr>1</vt:lpwstr>
  </property>
  <property fmtid="{D5CDD505-2E9C-101B-9397-08002B2CF9AE}" pid="26" name="MTEquationNumber2">
    <vt:lpwstr>(#E1)</vt:lpwstr>
  </property>
  <property fmtid="{D5CDD505-2E9C-101B-9397-08002B2CF9AE}" pid="27" name="MTMacEqns">
    <vt:bool>true</vt:bool>
  </property>
</Properties>
</file>