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rPr>
      </w:pPr>
      <w:r w:rsidDel="00000000" w:rsidR="00000000" w:rsidRPr="00000000">
        <w:rPr>
          <w:sz w:val="28"/>
          <w:szCs w:val="28"/>
          <w:rtl w:val="0"/>
        </w:rPr>
        <w:t xml:space="preserve">Survey of potential end users (asthma patients and their families)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project outline: </w:t>
      </w:r>
      <w:hyperlink r:id="rId6">
        <w:r w:rsidDel="00000000" w:rsidR="00000000" w:rsidRPr="00000000">
          <w:rPr>
            <w:color w:val="1155cc"/>
            <w:u w:val="single"/>
            <w:rtl w:val="0"/>
          </w:rPr>
          <w:t xml:space="preserve">http://cs6440.gatech.edu/wp-content/uploads/sites/634/2018/02/CatalogTeam37.pdf</w:t>
        </w:r>
      </w:hyperlink>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 study I believe they are referencing: </w:t>
      </w:r>
      <w:hyperlink r:id="rId7">
        <w:r w:rsidDel="00000000" w:rsidR="00000000" w:rsidRPr="00000000">
          <w:rPr>
            <w:color w:val="1155cc"/>
            <w:u w:val="single"/>
            <w:rtl w:val="0"/>
          </w:rPr>
          <w:t xml:space="preserve">https://www.nhlbi.nih.gov/files/docs/guidelines/asthsumm.pdf</w:t>
        </w:r>
      </w:hyperlink>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Questions I asked people who self identified as having at least one household member with asthma. This could inform the typical end user community’s previous experience with asthma and using technology to help improve their health outcomes.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1. How many people have asthma in your household and are:</w:t>
      </w:r>
    </w:p>
    <w:p w:rsidR="00000000" w:rsidDel="00000000" w:rsidP="00000000" w:rsidRDefault="00000000" w:rsidRPr="00000000" w14:paraId="00000009">
      <w:pPr>
        <w:contextualSpacing w:val="0"/>
        <w:rPr/>
      </w:pPr>
      <w:r w:rsidDel="00000000" w:rsidR="00000000" w:rsidRPr="00000000">
        <w:rPr>
          <w:rtl w:val="0"/>
        </w:rPr>
        <w:t xml:space="preserve">0-4 years old? </w:t>
      </w:r>
    </w:p>
    <w:p w:rsidR="00000000" w:rsidDel="00000000" w:rsidP="00000000" w:rsidRDefault="00000000" w:rsidRPr="00000000" w14:paraId="0000000A">
      <w:pPr>
        <w:contextualSpacing w:val="0"/>
        <w:rPr/>
      </w:pPr>
      <w:r w:rsidDel="00000000" w:rsidR="00000000" w:rsidRPr="00000000">
        <w:rPr>
          <w:rtl w:val="0"/>
        </w:rPr>
        <w:t xml:space="preserve">5-11 years old? </w:t>
      </w:r>
    </w:p>
    <w:p w:rsidR="00000000" w:rsidDel="00000000" w:rsidP="00000000" w:rsidRDefault="00000000" w:rsidRPr="00000000" w14:paraId="0000000B">
      <w:pPr>
        <w:contextualSpacing w:val="0"/>
        <w:rPr/>
      </w:pPr>
      <w:r w:rsidDel="00000000" w:rsidR="00000000" w:rsidRPr="00000000">
        <w:rPr>
          <w:rtl w:val="0"/>
        </w:rPr>
        <w:t xml:space="preserve">12 years or older?</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A: 1 and over 12 of age.</w:t>
      </w:r>
    </w:p>
    <w:p w:rsidR="00000000" w:rsidDel="00000000" w:rsidP="00000000" w:rsidRDefault="00000000" w:rsidRPr="00000000" w14:paraId="0000000E">
      <w:pPr>
        <w:contextualSpacing w:val="0"/>
        <w:rPr/>
      </w:pPr>
      <w:r w:rsidDel="00000000" w:rsidR="00000000" w:rsidRPr="00000000">
        <w:rPr>
          <w:rtl w:val="0"/>
        </w:rPr>
        <w:t xml:space="preserve">B: 1 0-4 and 2 12+</w:t>
      </w:r>
    </w:p>
    <w:p w:rsidR="00000000" w:rsidDel="00000000" w:rsidP="00000000" w:rsidRDefault="00000000" w:rsidRPr="00000000" w14:paraId="0000000F">
      <w:pPr>
        <w:contextualSpacing w:val="0"/>
        <w:rPr/>
      </w:pPr>
      <w:r w:rsidDel="00000000" w:rsidR="00000000" w:rsidRPr="00000000">
        <w:rPr>
          <w:rtl w:val="0"/>
        </w:rPr>
        <w:t xml:space="preserve">C: 1 age over 12</w:t>
      </w:r>
    </w:p>
    <w:p w:rsidR="00000000" w:rsidDel="00000000" w:rsidP="00000000" w:rsidRDefault="00000000" w:rsidRPr="00000000" w14:paraId="00000010">
      <w:pPr>
        <w:contextualSpacing w:val="0"/>
        <w:rPr/>
      </w:pPr>
      <w:r w:rsidDel="00000000" w:rsidR="00000000" w:rsidRPr="00000000">
        <w:rPr>
          <w:rtl w:val="0"/>
        </w:rPr>
        <w:t xml:space="preserve">D: 1 5-11, 1 12+</w:t>
      </w:r>
    </w:p>
    <w:p w:rsidR="00000000" w:rsidDel="00000000" w:rsidP="00000000" w:rsidRDefault="00000000" w:rsidRPr="00000000" w14:paraId="00000011">
      <w:pPr>
        <w:contextualSpacing w:val="0"/>
        <w:rPr>
          <w:sz w:val="24"/>
          <w:szCs w:val="24"/>
          <w:shd w:fill="f1f0f0" w:val="clear"/>
        </w:rPr>
      </w:pPr>
      <w:r w:rsidDel="00000000" w:rsidR="00000000" w:rsidRPr="00000000">
        <w:rPr>
          <w:rtl w:val="0"/>
        </w:rPr>
        <w:t xml:space="preserve">E: 1 </w:t>
      </w:r>
      <w:r w:rsidDel="00000000" w:rsidR="00000000" w:rsidRPr="00000000">
        <w:rPr>
          <w:sz w:val="24"/>
          <w:szCs w:val="24"/>
          <w:shd w:fill="f1f0f0" w:val="clear"/>
          <w:rtl w:val="0"/>
        </w:rPr>
        <w:t xml:space="preserve">5-11, 1 12+</w:t>
      </w:r>
    </w:p>
    <w:p w:rsidR="00000000" w:rsidDel="00000000" w:rsidP="00000000" w:rsidRDefault="00000000" w:rsidRPr="00000000" w14:paraId="00000012">
      <w:pPr>
        <w:contextualSpacing w:val="0"/>
        <w:rPr>
          <w:sz w:val="24"/>
          <w:szCs w:val="24"/>
          <w:shd w:fill="f1f0f0" w:val="clear"/>
        </w:rPr>
      </w:pPr>
      <w:r w:rsidDel="00000000" w:rsidR="00000000" w:rsidRPr="00000000">
        <w:rPr>
          <w:sz w:val="24"/>
          <w:szCs w:val="24"/>
          <w:shd w:fill="f1f0f0" w:val="clear"/>
          <w:rtl w:val="0"/>
        </w:rPr>
        <w:t xml:space="preserve">F: 1 12+</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2. In your opinion, is the asthma well controlled, not well controlled or very poorly controlled?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A: Well controlled at this time</w:t>
      </w:r>
    </w:p>
    <w:p w:rsidR="00000000" w:rsidDel="00000000" w:rsidP="00000000" w:rsidRDefault="00000000" w:rsidRPr="00000000" w14:paraId="00000017">
      <w:pPr>
        <w:contextualSpacing w:val="0"/>
        <w:rPr/>
      </w:pPr>
      <w:r w:rsidDel="00000000" w:rsidR="00000000" w:rsidRPr="00000000">
        <w:rPr>
          <w:rtl w:val="0"/>
        </w:rPr>
        <w:t xml:space="preserve">B: Well controlled</w:t>
      </w:r>
    </w:p>
    <w:p w:rsidR="00000000" w:rsidDel="00000000" w:rsidP="00000000" w:rsidRDefault="00000000" w:rsidRPr="00000000" w14:paraId="00000018">
      <w:pPr>
        <w:contextualSpacing w:val="0"/>
        <w:rPr/>
      </w:pPr>
      <w:r w:rsidDel="00000000" w:rsidR="00000000" w:rsidRPr="00000000">
        <w:rPr>
          <w:rtl w:val="0"/>
        </w:rPr>
        <w:t xml:space="preserve">C: Well controlled</w:t>
      </w:r>
    </w:p>
    <w:p w:rsidR="00000000" w:rsidDel="00000000" w:rsidP="00000000" w:rsidRDefault="00000000" w:rsidRPr="00000000" w14:paraId="00000019">
      <w:pPr>
        <w:contextualSpacing w:val="0"/>
        <w:rPr/>
      </w:pPr>
      <w:r w:rsidDel="00000000" w:rsidR="00000000" w:rsidRPr="00000000">
        <w:rPr>
          <w:rtl w:val="0"/>
        </w:rPr>
        <w:t xml:space="preserve">D: Not Well controlled</w:t>
      </w:r>
    </w:p>
    <w:p w:rsidR="00000000" w:rsidDel="00000000" w:rsidP="00000000" w:rsidRDefault="00000000" w:rsidRPr="00000000" w14:paraId="0000001A">
      <w:pPr>
        <w:contextualSpacing w:val="0"/>
        <w:rPr>
          <w:sz w:val="24"/>
          <w:szCs w:val="24"/>
          <w:shd w:fill="f1f0f0" w:val="clear"/>
        </w:rPr>
      </w:pPr>
      <w:r w:rsidDel="00000000" w:rsidR="00000000" w:rsidRPr="00000000">
        <w:rPr>
          <w:rtl w:val="0"/>
        </w:rPr>
        <w:t xml:space="preserve">E: </w:t>
      </w:r>
      <w:r w:rsidDel="00000000" w:rsidR="00000000" w:rsidRPr="00000000">
        <w:rPr>
          <w:sz w:val="24"/>
          <w:szCs w:val="24"/>
          <w:shd w:fill="f1f0f0" w:val="clear"/>
          <w:rtl w:val="0"/>
        </w:rPr>
        <w:t xml:space="preserve">Well controlled currently</w:t>
      </w:r>
    </w:p>
    <w:p w:rsidR="00000000" w:rsidDel="00000000" w:rsidP="00000000" w:rsidRDefault="00000000" w:rsidRPr="00000000" w14:paraId="0000001B">
      <w:pPr>
        <w:contextualSpacing w:val="0"/>
        <w:rPr>
          <w:sz w:val="24"/>
          <w:szCs w:val="24"/>
          <w:shd w:fill="f1f0f0" w:val="clear"/>
        </w:rPr>
      </w:pPr>
      <w:r w:rsidDel="00000000" w:rsidR="00000000" w:rsidRPr="00000000">
        <w:rPr>
          <w:sz w:val="24"/>
          <w:szCs w:val="24"/>
          <w:shd w:fill="f1f0f0" w:val="clear"/>
          <w:rtl w:val="0"/>
        </w:rPr>
        <w:t xml:space="preserve">F: Well controlled</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3. Do you know what a peak flow reading and peak flow charts are? Do you use them?</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A: Yes . Not currently in use.</w:t>
      </w:r>
    </w:p>
    <w:p w:rsidR="00000000" w:rsidDel="00000000" w:rsidP="00000000" w:rsidRDefault="00000000" w:rsidRPr="00000000" w14:paraId="00000020">
      <w:pPr>
        <w:contextualSpacing w:val="0"/>
        <w:rPr/>
      </w:pPr>
      <w:r w:rsidDel="00000000" w:rsidR="00000000" w:rsidRPr="00000000">
        <w:rPr>
          <w:rtl w:val="0"/>
        </w:rPr>
        <w:t xml:space="preserve">B: Yes and yes, for adults. Don’t try for the 0-4 year old.</w:t>
      </w:r>
    </w:p>
    <w:p w:rsidR="00000000" w:rsidDel="00000000" w:rsidP="00000000" w:rsidRDefault="00000000" w:rsidRPr="00000000" w14:paraId="00000021">
      <w:pPr>
        <w:contextualSpacing w:val="0"/>
        <w:rPr/>
      </w:pPr>
      <w:r w:rsidDel="00000000" w:rsidR="00000000" w:rsidRPr="00000000">
        <w:rPr>
          <w:rtl w:val="0"/>
        </w:rPr>
        <w:t xml:space="preserve">C: Yes and not anymore</w:t>
      </w:r>
    </w:p>
    <w:p w:rsidR="00000000" w:rsidDel="00000000" w:rsidP="00000000" w:rsidRDefault="00000000" w:rsidRPr="00000000" w14:paraId="00000022">
      <w:pPr>
        <w:contextualSpacing w:val="0"/>
        <w:rPr/>
      </w:pPr>
      <w:r w:rsidDel="00000000" w:rsidR="00000000" w:rsidRPr="00000000">
        <w:rPr>
          <w:rtl w:val="0"/>
        </w:rPr>
        <w:t xml:space="preserve">D: No and no</w:t>
      </w:r>
    </w:p>
    <w:p w:rsidR="00000000" w:rsidDel="00000000" w:rsidP="00000000" w:rsidRDefault="00000000" w:rsidRPr="00000000" w14:paraId="00000023">
      <w:pPr>
        <w:contextualSpacing w:val="0"/>
        <w:rPr>
          <w:sz w:val="24"/>
          <w:szCs w:val="24"/>
          <w:shd w:fill="f1f0f0" w:val="clear"/>
        </w:rPr>
      </w:pPr>
      <w:r w:rsidDel="00000000" w:rsidR="00000000" w:rsidRPr="00000000">
        <w:rPr>
          <w:rtl w:val="0"/>
        </w:rPr>
        <w:t xml:space="preserve">E: </w:t>
      </w:r>
      <w:r w:rsidDel="00000000" w:rsidR="00000000" w:rsidRPr="00000000">
        <w:rPr>
          <w:sz w:val="24"/>
          <w:szCs w:val="24"/>
          <w:shd w:fill="f1f0f0" w:val="clear"/>
          <w:rtl w:val="0"/>
        </w:rPr>
        <w:t xml:space="preserve">I know what they are, but don't use them.</w:t>
      </w:r>
    </w:p>
    <w:p w:rsidR="00000000" w:rsidDel="00000000" w:rsidP="00000000" w:rsidRDefault="00000000" w:rsidRPr="00000000" w14:paraId="00000024">
      <w:pPr>
        <w:contextualSpacing w:val="0"/>
        <w:rPr>
          <w:sz w:val="24"/>
          <w:szCs w:val="24"/>
          <w:shd w:fill="f1f0f0" w:val="clear"/>
        </w:rPr>
      </w:pPr>
      <w:r w:rsidDel="00000000" w:rsidR="00000000" w:rsidRPr="00000000">
        <w:rPr>
          <w:sz w:val="24"/>
          <w:szCs w:val="24"/>
          <w:shd w:fill="f1f0f0" w:val="clear"/>
          <w:rtl w:val="0"/>
        </w:rPr>
        <w:t xml:space="preserve">F</w:t>
      </w:r>
      <w:r w:rsidDel="00000000" w:rsidR="00000000" w:rsidRPr="00000000">
        <w:rPr>
          <w:rtl w:val="0"/>
        </w:rPr>
        <w:t xml:space="preserve">: No and no</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4. Can you remember how many nights in a week the patient had symptoms such as chest tightness, cough, shortness of breath or wheezing? Just asking if you are able to remember the number, not asking for the answer.</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A: Yes</w:t>
      </w:r>
    </w:p>
    <w:p w:rsidR="00000000" w:rsidDel="00000000" w:rsidP="00000000" w:rsidRDefault="00000000" w:rsidRPr="00000000" w14:paraId="00000029">
      <w:pPr>
        <w:contextualSpacing w:val="0"/>
        <w:rPr/>
      </w:pPr>
      <w:r w:rsidDel="00000000" w:rsidR="00000000" w:rsidRPr="00000000">
        <w:rPr>
          <w:rtl w:val="0"/>
        </w:rPr>
        <w:t xml:space="preserve">B: Yes</w:t>
      </w:r>
    </w:p>
    <w:p w:rsidR="00000000" w:rsidDel="00000000" w:rsidP="00000000" w:rsidRDefault="00000000" w:rsidRPr="00000000" w14:paraId="0000002A">
      <w:pPr>
        <w:contextualSpacing w:val="0"/>
        <w:rPr/>
      </w:pPr>
      <w:r w:rsidDel="00000000" w:rsidR="00000000" w:rsidRPr="00000000">
        <w:rPr>
          <w:rtl w:val="0"/>
        </w:rPr>
        <w:t xml:space="preserve">C: No</w:t>
      </w:r>
    </w:p>
    <w:p w:rsidR="00000000" w:rsidDel="00000000" w:rsidP="00000000" w:rsidRDefault="00000000" w:rsidRPr="00000000" w14:paraId="0000002B">
      <w:pPr>
        <w:contextualSpacing w:val="0"/>
        <w:rPr/>
      </w:pPr>
      <w:r w:rsidDel="00000000" w:rsidR="00000000" w:rsidRPr="00000000">
        <w:rPr>
          <w:rtl w:val="0"/>
        </w:rPr>
        <w:t xml:space="preserve">D: Yes</w:t>
      </w:r>
    </w:p>
    <w:p w:rsidR="00000000" w:rsidDel="00000000" w:rsidP="00000000" w:rsidRDefault="00000000" w:rsidRPr="00000000" w14:paraId="0000002C">
      <w:pPr>
        <w:contextualSpacing w:val="0"/>
        <w:rPr/>
      </w:pPr>
      <w:r w:rsidDel="00000000" w:rsidR="00000000" w:rsidRPr="00000000">
        <w:rPr>
          <w:rtl w:val="0"/>
        </w:rPr>
        <w:t xml:space="preserve">E: Yes</w:t>
      </w:r>
    </w:p>
    <w:p w:rsidR="00000000" w:rsidDel="00000000" w:rsidP="00000000" w:rsidRDefault="00000000" w:rsidRPr="00000000" w14:paraId="0000002D">
      <w:pPr>
        <w:contextualSpacing w:val="0"/>
        <w:rPr/>
      </w:pPr>
      <w:r w:rsidDel="00000000" w:rsidR="00000000" w:rsidRPr="00000000">
        <w:rPr>
          <w:rtl w:val="0"/>
        </w:rPr>
        <w:t xml:space="preserve">F: Yes</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5. Do you use any forms of record taking to keep track of asthma symptoms and medications? Are they paper notes or electronic records such as a smart phone app or Internet website?</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A: No forms of record taking are being utilized at this time.</w:t>
      </w:r>
    </w:p>
    <w:p w:rsidR="00000000" w:rsidDel="00000000" w:rsidP="00000000" w:rsidRDefault="00000000" w:rsidRPr="00000000" w14:paraId="00000032">
      <w:pPr>
        <w:contextualSpacing w:val="0"/>
        <w:rPr/>
      </w:pPr>
      <w:r w:rsidDel="00000000" w:rsidR="00000000" w:rsidRPr="00000000">
        <w:rPr>
          <w:rtl w:val="0"/>
        </w:rPr>
        <w:t xml:space="preserve">B: Yes - we have a google form we just fill out with symptoms whenever the little one is sick. It helps us at the allergist and dr to remember what was going on</w:t>
      </w:r>
    </w:p>
    <w:p w:rsidR="00000000" w:rsidDel="00000000" w:rsidP="00000000" w:rsidRDefault="00000000" w:rsidRPr="00000000" w14:paraId="00000033">
      <w:pPr>
        <w:contextualSpacing w:val="0"/>
        <w:rPr/>
      </w:pPr>
      <w:r w:rsidDel="00000000" w:rsidR="00000000" w:rsidRPr="00000000">
        <w:rPr>
          <w:rtl w:val="0"/>
        </w:rPr>
        <w:t xml:space="preserve">C: No</w:t>
      </w:r>
    </w:p>
    <w:p w:rsidR="00000000" w:rsidDel="00000000" w:rsidP="00000000" w:rsidRDefault="00000000" w:rsidRPr="00000000" w14:paraId="00000034">
      <w:pPr>
        <w:contextualSpacing w:val="0"/>
        <w:rPr/>
      </w:pPr>
      <w:r w:rsidDel="00000000" w:rsidR="00000000" w:rsidRPr="00000000">
        <w:rPr>
          <w:rtl w:val="0"/>
        </w:rPr>
        <w:t xml:space="preserve">D: Yes, paper notes</w:t>
      </w:r>
    </w:p>
    <w:p w:rsidR="00000000" w:rsidDel="00000000" w:rsidP="00000000" w:rsidRDefault="00000000" w:rsidRPr="00000000" w14:paraId="00000035">
      <w:pPr>
        <w:contextualSpacing w:val="0"/>
        <w:rPr/>
      </w:pPr>
      <w:r w:rsidDel="00000000" w:rsidR="00000000" w:rsidRPr="00000000">
        <w:rPr>
          <w:rtl w:val="0"/>
        </w:rPr>
        <w:t xml:space="preserve">E: No. Just use the Walgreens app to reorder medication.</w:t>
      </w:r>
    </w:p>
    <w:p w:rsidR="00000000" w:rsidDel="00000000" w:rsidP="00000000" w:rsidRDefault="00000000" w:rsidRPr="00000000" w14:paraId="00000036">
      <w:pPr>
        <w:contextualSpacing w:val="0"/>
        <w:rPr/>
      </w:pPr>
      <w:r w:rsidDel="00000000" w:rsidR="00000000" w:rsidRPr="00000000">
        <w:rPr>
          <w:rtl w:val="0"/>
        </w:rPr>
        <w:t xml:space="preserve">F: No record keeping</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A couple have also volunteered to help more if we need additional questions or maybe user testing.</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s6440.gatech.edu/wp-content/uploads/sites/634/2018/02/CatalogTeam37.pdf" TargetMode="External"/><Relationship Id="rId7" Type="http://schemas.openxmlformats.org/officeDocument/2006/relationships/hyperlink" Target="https://www.nhlbi.nih.gov/files/docs/guidelines/asthsum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