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BA3E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5C0BEAE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25B99">
        <w:rPr>
          <w:rStyle w:val="s4"/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5E5FF11A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1B14EC2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(Финансовый университет)</w:t>
      </w:r>
    </w:p>
    <w:p w14:paraId="2A2739ED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DE5FD95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Департамент анализа данных и машинного обучения</w:t>
      </w:r>
      <w:r w:rsidRPr="00C25B99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</w:p>
    <w:p w14:paraId="3B3E17B8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820B879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7A51D07F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Отчёт</w:t>
      </w:r>
    </w:p>
    <w:p w14:paraId="2FB89079" w14:textId="09FD4B18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по дисциплине «Управление качеством программных систем»</w:t>
      </w:r>
    </w:p>
    <w:p w14:paraId="568B40DB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743F5AA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45344802" w14:textId="5452DD36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7"/>
          <w:rFonts w:eastAsiaTheme="majorEastAsia"/>
          <w:b/>
          <w:bCs/>
          <w:color w:val="000000"/>
          <w:sz w:val="28"/>
          <w:szCs w:val="28"/>
        </w:rPr>
        <w:t>Лабораторная работа 2</w:t>
      </w:r>
    </w:p>
    <w:p w14:paraId="01BB58FC" w14:textId="77777777" w:rsidR="001642BE" w:rsidRPr="00C25B99" w:rsidRDefault="001642BE" w:rsidP="001642BE">
      <w:pPr>
        <w:pStyle w:val="s8"/>
        <w:spacing w:before="0" w:beforeAutospacing="0" w:after="0" w:afterAutospacing="0"/>
        <w:ind w:right="1305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B517060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Выполнил:</w:t>
      </w:r>
    </w:p>
    <w:p w14:paraId="4E50C887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студент учебной группы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4"/>
          <w:rFonts w:eastAsia="Calibri"/>
          <w:color w:val="000000"/>
          <w:sz w:val="28"/>
          <w:szCs w:val="28"/>
        </w:rPr>
        <w:t>ПИ21-3 Шарипов Николай Ильгизарович</w:t>
      </w:r>
    </w:p>
    <w:p w14:paraId="0C29AF9D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Факультет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«Информационные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технологии и анализ больших данных»</w:t>
      </w:r>
    </w:p>
    <w:p w14:paraId="3642D6A7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Направление подготовки: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09.03.03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«Прикладная информатика»</w:t>
      </w:r>
    </w:p>
    <w:p w14:paraId="3D319C7C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Профиль:</w:t>
      </w:r>
    </w:p>
    <w:p w14:paraId="334D1664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</w:t>
      </w:r>
      <w:r w:rsidRPr="00C25B99">
        <w:rPr>
          <w:rStyle w:val="s11"/>
          <w:i/>
          <w:iCs/>
          <w:color w:val="000000"/>
          <w:sz w:val="28"/>
          <w:szCs w:val="28"/>
        </w:rPr>
        <w:t>ИТ-сервисы и технологии обработки данных в экономике и финансах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»</w:t>
      </w:r>
    </w:p>
    <w:p w14:paraId="2F60CFE6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0146EAA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Научный руководитель:</w:t>
      </w:r>
    </w:p>
    <w:p w14:paraId="1AE64DDF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Доцент, КТН</w:t>
      </w:r>
    </w:p>
    <w:p w14:paraId="10461CE3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Клочков Евгений Юрьевич</w:t>
      </w:r>
    </w:p>
    <w:p w14:paraId="6CCEDEC5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7450F25" w14:textId="77777777" w:rsidR="001642BE" w:rsidRPr="00C25B99" w:rsidRDefault="001642BE" w:rsidP="001642BE">
      <w:pPr>
        <w:pStyle w:val="s12"/>
        <w:spacing w:before="0" w:beforeAutospacing="0" w:after="0" w:afterAutospacing="0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F62E7B8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060392F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67EBAE1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6D43EC7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779277E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DECE663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444F4718" w14:textId="77777777" w:rsidR="001642BE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6256CD5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4507A13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4436475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78481A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A3904B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573F48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E1CC18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0FD69A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43D8B0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8D94E40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74979" w14:textId="77777777" w:rsidR="001642BE" w:rsidRPr="00C25B99" w:rsidRDefault="001642BE" w:rsidP="00EB5881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57A7410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 </w:t>
      </w:r>
      <w:r w:rsidRPr="00C25B99">
        <w:rPr>
          <w:rStyle w:val="s4"/>
          <w:rFonts w:eastAsia="Calibri"/>
          <w:color w:val="000000"/>
          <w:sz w:val="28"/>
          <w:szCs w:val="28"/>
        </w:rPr>
        <w:t>Москва 2024</w:t>
      </w:r>
    </w:p>
    <w:p w14:paraId="45C339C4" w14:textId="292AA777" w:rsidR="001642BE" w:rsidRPr="00C25B99" w:rsidRDefault="001642BE" w:rsidP="001642B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  <w:r w:rsidRPr="00C25B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lastRenderedPageBreak/>
        <w:t>Отчет по лабораторной работе №2</w:t>
      </w:r>
    </w:p>
    <w:p w14:paraId="1BA700AF" w14:textId="77777777" w:rsidR="00EE5C75" w:rsidRPr="00EE5C75" w:rsidRDefault="00EE5C75" w:rsidP="00EE5C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Анализ и тестирование нейронной сети для кредитного скоринга</w:t>
      </w:r>
    </w:p>
    <w:p w14:paraId="70D20BFE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a. Цель работы:</w:t>
      </w:r>
    </w:p>
    <w:p w14:paraId="452307FC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Проанализировать готовую нейронную сеть для кредитного скоринга.</w:t>
      </w:r>
    </w:p>
    <w:p w14:paraId="6BF619FF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Определить применимые к ней виды, типы, методы и уровни тестирования.</w:t>
      </w:r>
    </w:p>
    <w:p w14:paraId="5B504877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Привести примеры дефектов, характерных для каждого вида тестирования.</w:t>
      </w:r>
    </w:p>
    <w:p w14:paraId="31F8EE99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Сделать выводы о качестве работы нейронной сети.</w:t>
      </w:r>
    </w:p>
    <w:p w14:paraId="35E6369B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b. Описание программного проекта:</w:t>
      </w:r>
    </w:p>
    <w:p w14:paraId="5BC995AC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 проекта: Классификация</w:t>
      </w:r>
    </w:p>
    <w:p w14:paraId="5F7FDE9E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Задача</w:t>
      </w:r>
      <w:proofErr w:type="gramStart"/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Прогнозировать</w:t>
      </w:r>
      <w:proofErr w:type="gramEnd"/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вероятность дефолта заемщиков по кредитам.</w:t>
      </w:r>
    </w:p>
    <w:p w14:paraId="478C4C42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Модель: Нейросетевая модель, обученная на исторических данных о кредитах.</w:t>
      </w:r>
    </w:p>
    <w:p w14:paraId="6C56594A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Входы: Данные о заемщиках (возраст, доход, кредитная история и </w:t>
      </w:r>
      <w:proofErr w:type="gramStart"/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т.д.</w:t>
      </w:r>
      <w:proofErr w:type="gramEnd"/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47AC5981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Выход: Прогноз вероятности дефолта (бинарная классификация).</w:t>
      </w:r>
    </w:p>
    <w:p w14:paraId="39F279D0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c. Виды, типы, методы и уровни тестирования:</w:t>
      </w:r>
    </w:p>
    <w:p w14:paraId="2637F323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Виды тестирования:</w:t>
      </w:r>
    </w:p>
    <w:p w14:paraId="4B773FA2" w14:textId="77777777" w:rsidR="00EE5C75" w:rsidRDefault="00EE5C75" w:rsidP="00EE5C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Функциональное тестирование: Проверка соответствия функций нейронной сети требованиям.</w:t>
      </w:r>
    </w:p>
    <w:p w14:paraId="0B9FE31C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import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numpy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np</w:t>
      </w:r>
      <w:proofErr w:type="spellEnd"/>
    </w:p>
    <w:p w14:paraId="0FD8674A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BFF4B9C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Загружаем тестовые данные</w:t>
      </w:r>
    </w:p>
    <w:p w14:paraId="0C0495B0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load_test_</w:t>
      </w: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data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26EF37B6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239127D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Запускаем нейронную сеть на тестовых данных</w:t>
      </w:r>
    </w:p>
    <w:p w14:paraId="2287294B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model.predict</w:t>
      </w:r>
      <w:proofErr w:type="spellEnd"/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3647DA98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D99C378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Рассчитываем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метрики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точности</w:t>
      </w:r>
    </w:p>
    <w:p w14:paraId="0EECD306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 xml:space="preserve">accuracy =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accuracy_</w:t>
      </w: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score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2E684D65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sensitivity =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recall_</w:t>
      </w: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score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726DE8B7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specificity =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specificity_</w:t>
      </w: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score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7D85AA30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BDF016E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print(</w:t>
      </w:r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"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Точность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:", accuracy)</w:t>
      </w:r>
    </w:p>
    <w:p w14:paraId="05469488" w14:textId="77777777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print(</w:t>
      </w:r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"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Чувствительность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:", sensitivity)</w:t>
      </w:r>
    </w:p>
    <w:p w14:paraId="31963B65" w14:textId="7FBCE863" w:rsidR="00050745" w:rsidRPr="00EB5881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print(</w:t>
      </w:r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"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Специфичность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:", specificity)</w:t>
      </w:r>
    </w:p>
    <w:p w14:paraId="38D1135A" w14:textId="77777777" w:rsidR="00EE5C75" w:rsidRDefault="00EE5C75" w:rsidP="00EE5C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Нефункциональное тестирование: Проверка нефункциональных характеристик нейронной сети, таких как производительность, точность, надежность и </w:t>
      </w:r>
      <w:proofErr w:type="gramStart"/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т.д.</w:t>
      </w:r>
      <w:proofErr w:type="gramEnd"/>
    </w:p>
    <w:p w14:paraId="3E161D19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import</w:t>
      </w:r>
      <w:proofErr w:type="spellEnd"/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numpy</w:t>
      </w:r>
      <w:proofErr w:type="spellEnd"/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np</w:t>
      </w:r>
      <w:proofErr w:type="spellEnd"/>
    </w:p>
    <w:p w14:paraId="716716FB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E97F4A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Загружаем тестовые данные</w:t>
      </w:r>
    </w:p>
    <w:p w14:paraId="0AC50723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load_test_</w:t>
      </w:r>
      <w:proofErr w:type="gram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data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43AF879B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FF2207F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Запускаем нейронную сеть на тестовых данных</w:t>
      </w:r>
    </w:p>
    <w:p w14:paraId="46D58426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model.predict</w:t>
      </w:r>
      <w:proofErr w:type="spellEnd"/>
      <w:proofErr w:type="gram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X_test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083B81BF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ED2AFD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Рассчитываем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метрики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точности</w:t>
      </w:r>
    </w:p>
    <w:p w14:paraId="3E972B5D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accuracy =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accuracy_</w:t>
      </w:r>
      <w:proofErr w:type="gram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score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48676793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sensitivity =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recall_</w:t>
      </w:r>
      <w:proofErr w:type="gram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score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41FD559C" w14:textId="77777777" w:rsidR="00704AD8" w:rsidRPr="00EB5881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specificity =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specificity_</w:t>
      </w: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score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y_test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</w:t>
      </w:r>
      <w:proofErr w:type="spell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2ECA0808" w14:textId="77777777" w:rsidR="00704AD8" w:rsidRPr="00EB5881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7A2E3E4" w14:textId="77777777" w:rsidR="00704AD8" w:rsidRPr="00EB5881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print(</w:t>
      </w:r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"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Точность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:", accuracy)</w:t>
      </w:r>
    </w:p>
    <w:p w14:paraId="5F0D5228" w14:textId="77777777" w:rsidR="00704AD8" w:rsidRPr="00EB5881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print(</w:t>
      </w:r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"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Чувствительность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:", sensitivity)</w:t>
      </w:r>
    </w:p>
    <w:p w14:paraId="402A08AE" w14:textId="1D15A871" w:rsidR="00704AD8" w:rsidRPr="00EB5881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>print(</w:t>
      </w:r>
      <w:proofErr w:type="gramEnd"/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"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Специфичность</w:t>
      </w:r>
      <w:r w:rsidRPr="00EB58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:", specificity)</w:t>
      </w:r>
    </w:p>
    <w:p w14:paraId="47E033F1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Типы тестирования:</w:t>
      </w:r>
    </w:p>
    <w:p w14:paraId="7F3592FE" w14:textId="77777777" w:rsidR="00EE5C75" w:rsidRPr="00EE5C75" w:rsidRDefault="00EE5C75" w:rsidP="00EE5C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Черное тестирование: Тестирование нейронной сети без знания ее внутренней структуры.</w:t>
      </w:r>
    </w:p>
    <w:p w14:paraId="4555106F" w14:textId="77777777" w:rsidR="00EE5C75" w:rsidRPr="00EE5C75" w:rsidRDefault="00EE5C75" w:rsidP="00EE5C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Белое тестирование: Тестирование нейронной сети </w:t>
      </w:r>
      <w:proofErr w:type="gramStart"/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знанием</w:t>
      </w:r>
      <w:proofErr w:type="gramEnd"/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ее внутренней структуры.</w:t>
      </w:r>
    </w:p>
    <w:p w14:paraId="6B645D65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 тестирования:</w:t>
      </w:r>
    </w:p>
    <w:p w14:paraId="045FDB30" w14:textId="77777777" w:rsidR="00EE5C75" w:rsidRPr="00EE5C75" w:rsidRDefault="00EE5C75" w:rsidP="00EE5C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Статическое тестирование: Анализ нейронной сети без ее запуска.</w:t>
      </w:r>
    </w:p>
    <w:p w14:paraId="6C687EB3" w14:textId="77777777" w:rsidR="00EE5C75" w:rsidRPr="00EE5C75" w:rsidRDefault="00EE5C75" w:rsidP="00EE5C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Динамическое тестирование: Анализ нейронной сети во время ее выполнения.</w:t>
      </w:r>
    </w:p>
    <w:p w14:paraId="7FD1970E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Уровни тестирования:</w:t>
      </w:r>
    </w:p>
    <w:p w14:paraId="269CE1DC" w14:textId="77777777" w:rsidR="00EE5C75" w:rsidRPr="00EE5C75" w:rsidRDefault="00EE5C75" w:rsidP="00C25B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Модульное тестирование: Тестирование отдельных модулей нейронной сети.</w:t>
      </w:r>
    </w:p>
    <w:p w14:paraId="6B916C71" w14:textId="77777777" w:rsidR="00EE5C75" w:rsidRPr="00EE5C75" w:rsidRDefault="00EE5C75" w:rsidP="00C25B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Интеграционное тестирование: Тестирование взаимодействия модулей нейронной сети.</w:t>
      </w:r>
    </w:p>
    <w:p w14:paraId="44FA1BBE" w14:textId="77777777" w:rsidR="00EE5C75" w:rsidRPr="00EE5C75" w:rsidRDefault="00EE5C75" w:rsidP="00C25B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Системное тестирование: Тестирование нейронной сети как системы в целом.</w:t>
      </w:r>
    </w:p>
    <w:p w14:paraId="4A07290E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d. Примеры дефектов:</w:t>
      </w:r>
    </w:p>
    <w:p w14:paraId="0FBEE08C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Функциональное тестирование:</w:t>
      </w:r>
    </w:p>
    <w:p w14:paraId="28B901E6" w14:textId="77777777" w:rsidR="00EE5C75" w:rsidRPr="00EE5C75" w:rsidRDefault="00EE5C75" w:rsidP="00EE5C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некорректно классифицирует некоторые типы заемщиков.</w:t>
      </w:r>
    </w:p>
    <w:p w14:paraId="5C8AA061" w14:textId="77777777" w:rsidR="00EE5C75" w:rsidRPr="00EE5C75" w:rsidRDefault="00EE5C75" w:rsidP="00EE5C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 учитывает все необходимые факторы при прогнозировании вероятности дефолта.</w:t>
      </w:r>
    </w:p>
    <w:p w14:paraId="4D37A28C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Нефункциональное тестирование:</w:t>
      </w:r>
    </w:p>
    <w:p w14:paraId="6A63B19E" w14:textId="77777777" w:rsidR="00EE5C75" w:rsidRPr="00EE5C75" w:rsidRDefault="00EE5C75" w:rsidP="00EE5C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работает слишком медленно.</w:t>
      </w:r>
    </w:p>
    <w:p w14:paraId="0DA1F5A9" w14:textId="77777777" w:rsidR="00EE5C75" w:rsidRPr="00EE5C75" w:rsidRDefault="00EE5C75" w:rsidP="00EE5C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 является достаточно точной.</w:t>
      </w:r>
    </w:p>
    <w:p w14:paraId="195A0028" w14:textId="77777777" w:rsidR="00EE5C75" w:rsidRPr="00EE5C75" w:rsidRDefault="00EE5C75" w:rsidP="00EE5C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 является достаточно надежной.</w:t>
      </w:r>
    </w:p>
    <w:p w14:paraId="2CC4B501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e. Выводы по работе:</w:t>
      </w:r>
    </w:p>
    <w:p w14:paraId="1160C33B" w14:textId="77777777" w:rsidR="00EE5C75" w:rsidRPr="00EE5C75" w:rsidRDefault="00EE5C75" w:rsidP="00EE5C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для кредитного скоринга является сложным программным продуктом, требующим тщательного тестирования.</w:t>
      </w:r>
    </w:p>
    <w:p w14:paraId="482E5612" w14:textId="77777777" w:rsidR="00EE5C75" w:rsidRPr="00EE5C75" w:rsidRDefault="00EE5C75" w:rsidP="00EE5C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тестирования нейронной сети необходимо использовать различные виды, типы, методы и уровни тестирования.</w:t>
      </w:r>
    </w:p>
    <w:p w14:paraId="34A8CDC0" w14:textId="77777777" w:rsidR="00EE5C75" w:rsidRPr="00EE5C75" w:rsidRDefault="00EE5C75" w:rsidP="00EE5C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Примеры дефектов, приведенные в данном отчете, не являются исчерпывающими.</w:t>
      </w:r>
    </w:p>
    <w:p w14:paraId="4AEA1717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f. Список использованных источников:</w:t>
      </w:r>
    </w:p>
    <w:p w14:paraId="1184AD1E" w14:textId="77777777" w:rsidR="00EE5C75" w:rsidRPr="00EE5C75" w:rsidRDefault="00EE5C75" w:rsidP="00EE5C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hyperlink r:id="rId5" w:tgtFrame="_blank" w:history="1">
        <w:r w:rsidRPr="00EE5C7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https://habr.com/ru/companies/alfa/articles/680346/</w:t>
        </w:r>
      </w:hyperlink>
    </w:p>
    <w:p w14:paraId="29F2109F" w14:textId="77777777" w:rsidR="00EE5C75" w:rsidRPr="00EE5C75" w:rsidRDefault="00000000" w:rsidP="00EE5C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hyperlink r:id="rId6" w:tgtFrame="_blank" w:history="1">
        <w:r w:rsidR="00EE5C75" w:rsidRPr="00EE5C7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https://pytorch.org/</w:t>
        </w:r>
      </w:hyperlink>
    </w:p>
    <w:p w14:paraId="3F7682F9" w14:textId="4B6F9590" w:rsidR="00176D5E" w:rsidRPr="005905C4" w:rsidRDefault="00000000" w:rsidP="005905C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hyperlink r:id="rId7" w:tgtFrame="_blank" w:history="1">
        <w:r w:rsidR="00EE5C75" w:rsidRPr="00EE5C7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https://www.youtube.com/watch?v=319u2OEgUZ8</w:t>
        </w:r>
      </w:hyperlink>
    </w:p>
    <w:p w14:paraId="3F907DE7" w14:textId="77777777" w:rsidR="00176D5E" w:rsidRPr="00C25B99" w:rsidRDefault="00176D5E" w:rsidP="001642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</w:p>
    <w:p w14:paraId="40C84C30" w14:textId="77777777" w:rsidR="00176D5E" w:rsidRPr="00176D5E" w:rsidRDefault="00176D5E" w:rsidP="00176D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Контрольные вопросы по тестированию ПО</w:t>
      </w:r>
    </w:p>
    <w:p w14:paraId="5F1FABD8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Определяется ли качество ПО качеством программного кода?</w:t>
      </w:r>
    </w:p>
    <w:p w14:paraId="5D107893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Нет, качество ПО не определяется исключительно качеством программного кода.</w:t>
      </w:r>
    </w:p>
    <w:p w14:paraId="5BEE89F3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Хотя хорошо написанный код является важной предпосылкой для создания качественного ПО, он не </w:t>
      </w:r>
      <w:proofErr w:type="spellStart"/>
      <w:proofErr w:type="gramStart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гарантирует,что</w:t>
      </w:r>
      <w:proofErr w:type="spellEnd"/>
      <w:proofErr w:type="gramEnd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будет соответствовать всем требованиям пользователей и будет работать без ошибок.</w:t>
      </w:r>
    </w:p>
    <w:p w14:paraId="692F145A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качество ПО также влияют такие факторы, как:</w:t>
      </w:r>
    </w:p>
    <w:p w14:paraId="4E2CC22C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Требования: Четкость, полнота и непротиворечивость требований к ПО.</w:t>
      </w:r>
    </w:p>
    <w:p w14:paraId="2621E708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Дизайн: Архитектура ПО, выбор технологий и алгоритмов.</w:t>
      </w:r>
    </w:p>
    <w:p w14:paraId="7DA8D799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Тестирование: Тщательность и полнота тестирования ПО.</w:t>
      </w:r>
    </w:p>
    <w:p w14:paraId="5164038A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Документация: Качество документации ПО.</w:t>
      </w:r>
    </w:p>
    <w:p w14:paraId="04E8A1D3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Используемость: Удобство использования ПО для пользователей.</w:t>
      </w:r>
    </w:p>
    <w:p w14:paraId="6B94C336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Производительность: Скорость и эффективность работы ПО.</w:t>
      </w:r>
    </w:p>
    <w:p w14:paraId="4511EB39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Безопасность: Уровень защиты ПО от несанкционированного доступа, модификации и разрушения.</w:t>
      </w:r>
    </w:p>
    <w:p w14:paraId="5B79C63E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Надежность: Способность ПО работать без сбоев и отказов.</w:t>
      </w:r>
    </w:p>
    <w:p w14:paraId="69B71EE0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Какие существуют виды тестирования?</w:t>
      </w:r>
    </w:p>
    <w:p w14:paraId="312855DC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множество видов тестирования, которые можно классифицировать по различным признакам.</w:t>
      </w:r>
    </w:p>
    <w:p w14:paraId="7372B4A2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цели тестирования:</w:t>
      </w:r>
    </w:p>
    <w:p w14:paraId="12889148" w14:textId="77777777" w:rsidR="00176D5E" w:rsidRPr="00176D5E" w:rsidRDefault="00176D5E" w:rsidP="00176D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Функциональное тестирование: Проверка соответствия функций ПО требованиям.</w:t>
      </w:r>
    </w:p>
    <w:p w14:paraId="1C3A3653" w14:textId="77777777" w:rsidR="00176D5E" w:rsidRPr="00176D5E" w:rsidRDefault="00176D5E" w:rsidP="00176D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Нефункциональное тестирование: Проверка нефункциональных характеристик ПО, таких как производительность, безопасность, надежность и </w:t>
      </w:r>
      <w:proofErr w:type="gramStart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т.д.</w:t>
      </w:r>
      <w:proofErr w:type="gramEnd"/>
    </w:p>
    <w:p w14:paraId="0042C65A" w14:textId="77777777" w:rsidR="00176D5E" w:rsidRPr="00176D5E" w:rsidRDefault="00176D5E" w:rsidP="00176D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Приемочное тестирование: Тестирование ПО, проводимое заказчиком для оценки его соответствия своим требованиям.</w:t>
      </w:r>
    </w:p>
    <w:p w14:paraId="1CC02704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уровню тестирования:</w:t>
      </w:r>
    </w:p>
    <w:p w14:paraId="12A58066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Модульное тестирование: Тестирование отдельных модулей ПО.</w:t>
      </w:r>
    </w:p>
    <w:p w14:paraId="723B96E7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Интеграционное тестирование: Тестирование взаимодействия модулей ПО.</w:t>
      </w:r>
    </w:p>
    <w:p w14:paraId="7319118D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Системное тестирование: Тестирование ПО как системы в целом.</w:t>
      </w:r>
    </w:p>
    <w:p w14:paraId="23C3552C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Приемочное тестирование: Тестирование ПО, проводимое заказчиком.</w:t>
      </w:r>
    </w:p>
    <w:p w14:paraId="17A731B5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методу тестирования:</w:t>
      </w:r>
    </w:p>
    <w:p w14:paraId="042AB37D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Ручное тестирование: Тестирование, проводимое вручную тестировщиками.</w:t>
      </w:r>
    </w:p>
    <w:p w14:paraId="753487DE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Автоматизированное тестирование: Тестирование, проводимое с помощью автоматизированных инструментов.</w:t>
      </w:r>
    </w:p>
    <w:p w14:paraId="7B4D3818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Статическое тестирование: Анализ ПО без его запуска.</w:t>
      </w:r>
    </w:p>
    <w:p w14:paraId="5C6DF8DD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Динамическое тестирование: Анализ ПО во время его выполнения.</w:t>
      </w:r>
    </w:p>
    <w:p w14:paraId="01F111C7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типу тестируемого объекта:</w:t>
      </w:r>
    </w:p>
    <w:p w14:paraId="1843AA74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единичного кода: Тестирование небольших фрагментов кода.</w:t>
      </w:r>
    </w:p>
    <w:p w14:paraId="76EEEF98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компонентов: Тестирование отдельных компонентов ПО.</w:t>
      </w:r>
    </w:p>
    <w:p w14:paraId="476A87B0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приложений: Тестирование готовых приложений.</w:t>
      </w:r>
    </w:p>
    <w:p w14:paraId="5CE45350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систем: Тестирование сложных систем, состоящих из нескольких приложений.</w:t>
      </w:r>
    </w:p>
    <w:p w14:paraId="3E5CFEE0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Какие существуют типы тестирования?</w:t>
      </w:r>
    </w:p>
    <w:p w14:paraId="10AAB6E9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 тестирования </w:t>
      </w:r>
      <w:proofErr w:type="gramStart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более узкая категория, чем вид тестирования.</w:t>
      </w:r>
    </w:p>
    <w:p w14:paraId="0037D2D4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распространенные типы тестирования:</w:t>
      </w:r>
    </w:p>
    <w:p w14:paraId="789FBBBF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Черное тестирование: Тестирование ПО без знания его внутренней структуры.</w:t>
      </w:r>
    </w:p>
    <w:p w14:paraId="22F27917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Белое тестирование: Тестирование ПО </w:t>
      </w:r>
      <w:proofErr w:type="gramStart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знанием</w:t>
      </w:r>
      <w:proofErr w:type="gramEnd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его внутренней структуры.</w:t>
      </w:r>
    </w:p>
    <w:p w14:paraId="4B1C1C08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Дымовое тестирование: Быстрое тестирование ПО, чтобы выявить критические ошибки.</w:t>
      </w:r>
    </w:p>
    <w:p w14:paraId="106C2CFC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Регрессионное тестирование: Повторное тестирование ПО после внесения изменений, чтобы </w:t>
      </w:r>
      <w:proofErr w:type="spellStart"/>
      <w:proofErr w:type="gramStart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убедиться,что</w:t>
      </w:r>
      <w:proofErr w:type="spellEnd"/>
      <w:proofErr w:type="gramEnd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эти изменения не привели к новым ошибкам.</w:t>
      </w:r>
    </w:p>
    <w:p w14:paraId="21067D5D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Нагрузочное тестирование: Тестирование ПО под нагрузкой, чтобы оценить его производительность и устойчивость к нагрузкам.</w:t>
      </w:r>
    </w:p>
    <w:p w14:paraId="11042D02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Напряженное тестирование: Тестирование ПО на пределе его возможностей, чтобы выявить его слабые места.</w:t>
      </w:r>
    </w:p>
    <w:p w14:paraId="683F5F7F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Уязвимое тестирование: Тестирование ПО на наличие уязвимостей, которые могут быть использованы злоумышленниками.</w:t>
      </w:r>
    </w:p>
    <w:p w14:paraId="623F66B3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Какие существуют методы тестирования?</w:t>
      </w:r>
    </w:p>
    <w:p w14:paraId="3553B985" w14:textId="77777777" w:rsidR="00176D5E" w:rsidRPr="008F0D29" w:rsidRDefault="00176D5E" w:rsidP="008F0D29">
      <w:pPr>
        <w:pStyle w:val="a7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 тестирования </w:t>
      </w:r>
      <w:proofErr w:type="gramStart"/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конкретный подход к реализации тестирования.</w:t>
      </w:r>
    </w:p>
    <w:p w14:paraId="6800EAA5" w14:textId="77777777" w:rsidR="00176D5E" w:rsidRPr="008F0D29" w:rsidRDefault="00176D5E" w:rsidP="008F0D29">
      <w:pPr>
        <w:pStyle w:val="a7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распространенные методы тестирования:</w:t>
      </w:r>
    </w:p>
    <w:p w14:paraId="0636B927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Эксплорационное</w:t>
      </w:r>
      <w:proofErr w:type="spellEnd"/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тестирование: Непланируемое тестирование, при котором тестировщик свободно исследует ПО.</w:t>
      </w:r>
    </w:p>
    <w:p w14:paraId="7C69AE48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Управляемое тестирование: Тестирование, которое проводится по заранее составленному плану.</w:t>
      </w:r>
    </w:p>
    <w:p w14:paraId="7D500B4B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Сценарное тестирование: Тестирование ПО на основе сценариев, которые описывают типичные действия пользователей.</w:t>
      </w:r>
    </w:p>
    <w:p w14:paraId="02CE484B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на основе ключевых слов: Тестирование ПО на основе ключевых слов, которые извлекаются из требований к ПО.</w:t>
      </w:r>
    </w:p>
    <w:p w14:paraId="3EB80517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Управляемое тестирование данными: Тестирование ПО с использованием различных тестовых данных.</w:t>
      </w:r>
    </w:p>
    <w:p w14:paraId="457546A1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Какие существуют уровни тестирования?</w:t>
      </w:r>
    </w:p>
    <w:p w14:paraId="3F236ACD" w14:textId="77777777" w:rsidR="00176D5E" w:rsidRPr="008F0D29" w:rsidRDefault="00176D5E" w:rsidP="008F0D29">
      <w:pPr>
        <w:pStyle w:val="a7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тестирования</w:t>
      </w:r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proofErr w:type="gramStart"/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этап тестирования ПО, на котором оно проверяется на соответствие определенному набору требований.</w:t>
      </w:r>
    </w:p>
    <w:p w14:paraId="4CC50BEB" w14:textId="77777777" w:rsidR="00176D5E" w:rsidRPr="008F0D29" w:rsidRDefault="00176D5E" w:rsidP="008F0D29">
      <w:pPr>
        <w:pStyle w:val="a7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Существует несколько уровней тестирования:</w:t>
      </w:r>
    </w:p>
    <w:p w14:paraId="3E672138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Модульное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отдельных модулей ПО. Проводится на ранних стадиях разработки ПО.</w:t>
      </w:r>
    </w:p>
    <w:p w14:paraId="15723BEF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Интеграционное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взаимодействия модулей ПО. Проводится после завершения модульного тестирования.</w:t>
      </w:r>
    </w:p>
    <w:p w14:paraId="5A720A74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Системное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ПО как системы в целом. Проводится после завершения интеграционного тестирования.</w:t>
      </w:r>
    </w:p>
    <w:p w14:paraId="6407DAAE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Приемочное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ПО, проводимое заказчиком для оценки его соответствия своим требованиям. Проводится после завершения системного тестирования.</w:t>
      </w:r>
    </w:p>
    <w:p w14:paraId="5C2122ED" w14:textId="77777777" w:rsidR="00176D5E" w:rsidRPr="00C25B99" w:rsidRDefault="00176D5E" w:rsidP="001642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</w:p>
    <w:p w14:paraId="46D2C102" w14:textId="77777777" w:rsidR="005F55E5" w:rsidRPr="00C25B99" w:rsidRDefault="005F55E5">
      <w:pPr>
        <w:rPr>
          <w:rFonts w:ascii="Times New Roman" w:hAnsi="Times New Roman" w:cs="Times New Roman"/>
          <w:sz w:val="28"/>
          <w:szCs w:val="28"/>
        </w:rPr>
      </w:pPr>
    </w:p>
    <w:sectPr w:rsidR="005F55E5" w:rsidRPr="00C2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E81"/>
    <w:multiLevelType w:val="multilevel"/>
    <w:tmpl w:val="165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0959"/>
    <w:multiLevelType w:val="multilevel"/>
    <w:tmpl w:val="F45E4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A20CF"/>
    <w:multiLevelType w:val="multilevel"/>
    <w:tmpl w:val="D04C7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16E7D"/>
    <w:multiLevelType w:val="multilevel"/>
    <w:tmpl w:val="96801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30050"/>
    <w:multiLevelType w:val="hybridMultilevel"/>
    <w:tmpl w:val="57BC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2155D"/>
    <w:multiLevelType w:val="multilevel"/>
    <w:tmpl w:val="6B369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05760"/>
    <w:multiLevelType w:val="multilevel"/>
    <w:tmpl w:val="3216D9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C3F84"/>
    <w:multiLevelType w:val="multilevel"/>
    <w:tmpl w:val="F88A7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B650A"/>
    <w:multiLevelType w:val="multilevel"/>
    <w:tmpl w:val="61EC37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862FD"/>
    <w:multiLevelType w:val="multilevel"/>
    <w:tmpl w:val="AD4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C1655"/>
    <w:multiLevelType w:val="multilevel"/>
    <w:tmpl w:val="B89A9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E51E5"/>
    <w:multiLevelType w:val="multilevel"/>
    <w:tmpl w:val="4A980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B1FB6"/>
    <w:multiLevelType w:val="multilevel"/>
    <w:tmpl w:val="6740A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E6DBD"/>
    <w:multiLevelType w:val="multilevel"/>
    <w:tmpl w:val="684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229D7"/>
    <w:multiLevelType w:val="multilevel"/>
    <w:tmpl w:val="C9BE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50F1C"/>
    <w:multiLevelType w:val="hybridMultilevel"/>
    <w:tmpl w:val="9ED6E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90A65"/>
    <w:multiLevelType w:val="multilevel"/>
    <w:tmpl w:val="BEA41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C1977"/>
    <w:multiLevelType w:val="multilevel"/>
    <w:tmpl w:val="D6D07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0443B"/>
    <w:multiLevelType w:val="multilevel"/>
    <w:tmpl w:val="8F624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44350"/>
    <w:multiLevelType w:val="multilevel"/>
    <w:tmpl w:val="D94CB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44327"/>
    <w:multiLevelType w:val="multilevel"/>
    <w:tmpl w:val="E39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C6EC5"/>
    <w:multiLevelType w:val="multilevel"/>
    <w:tmpl w:val="330CC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1149F"/>
    <w:multiLevelType w:val="multilevel"/>
    <w:tmpl w:val="83F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02027">
    <w:abstractNumId w:val="8"/>
  </w:num>
  <w:num w:numId="2" w16cid:durableId="160005134">
    <w:abstractNumId w:val="3"/>
  </w:num>
  <w:num w:numId="3" w16cid:durableId="1477140250">
    <w:abstractNumId w:val="21"/>
  </w:num>
  <w:num w:numId="4" w16cid:durableId="2048219680">
    <w:abstractNumId w:val="10"/>
  </w:num>
  <w:num w:numId="5" w16cid:durableId="313531942">
    <w:abstractNumId w:val="16"/>
  </w:num>
  <w:num w:numId="6" w16cid:durableId="1985231054">
    <w:abstractNumId w:val="14"/>
  </w:num>
  <w:num w:numId="7" w16cid:durableId="1771271023">
    <w:abstractNumId w:val="20"/>
  </w:num>
  <w:num w:numId="8" w16cid:durableId="1803962045">
    <w:abstractNumId w:val="9"/>
  </w:num>
  <w:num w:numId="9" w16cid:durableId="1522937391">
    <w:abstractNumId w:val="1"/>
  </w:num>
  <w:num w:numId="10" w16cid:durableId="860627063">
    <w:abstractNumId w:val="0"/>
  </w:num>
  <w:num w:numId="11" w16cid:durableId="877473056">
    <w:abstractNumId w:val="11"/>
  </w:num>
  <w:num w:numId="12" w16cid:durableId="2026513553">
    <w:abstractNumId w:val="17"/>
  </w:num>
  <w:num w:numId="13" w16cid:durableId="1152793526">
    <w:abstractNumId w:val="2"/>
  </w:num>
  <w:num w:numId="14" w16cid:durableId="369569958">
    <w:abstractNumId w:val="22"/>
  </w:num>
  <w:num w:numId="15" w16cid:durableId="1534728455">
    <w:abstractNumId w:val="5"/>
  </w:num>
  <w:num w:numId="16" w16cid:durableId="392436265">
    <w:abstractNumId w:val="18"/>
  </w:num>
  <w:num w:numId="17" w16cid:durableId="1687974103">
    <w:abstractNumId w:val="19"/>
  </w:num>
  <w:num w:numId="18" w16cid:durableId="1691754715">
    <w:abstractNumId w:val="13"/>
  </w:num>
  <w:num w:numId="19" w16cid:durableId="1048214766">
    <w:abstractNumId w:val="6"/>
  </w:num>
  <w:num w:numId="20" w16cid:durableId="1597710692">
    <w:abstractNumId w:val="7"/>
  </w:num>
  <w:num w:numId="21" w16cid:durableId="1241714650">
    <w:abstractNumId w:val="12"/>
  </w:num>
  <w:num w:numId="22" w16cid:durableId="1061631564">
    <w:abstractNumId w:val="15"/>
  </w:num>
  <w:num w:numId="23" w16cid:durableId="1059129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1"/>
    <w:rsid w:val="00050745"/>
    <w:rsid w:val="001642BE"/>
    <w:rsid w:val="00176D5E"/>
    <w:rsid w:val="005905C4"/>
    <w:rsid w:val="005F55E5"/>
    <w:rsid w:val="00693821"/>
    <w:rsid w:val="00704AD8"/>
    <w:rsid w:val="00831C8C"/>
    <w:rsid w:val="008F0D29"/>
    <w:rsid w:val="00A753BB"/>
    <w:rsid w:val="00C25B99"/>
    <w:rsid w:val="00EB5881"/>
    <w:rsid w:val="00E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05416"/>
  <w15:chartTrackingRefBased/>
  <w15:docId w15:val="{98F99FBB-E2E7-A84D-AC40-DCDB35F0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2BE"/>
  </w:style>
  <w:style w:type="paragraph" w:styleId="1">
    <w:name w:val="heading 1"/>
    <w:basedOn w:val="a"/>
    <w:next w:val="a"/>
    <w:link w:val="10"/>
    <w:uiPriority w:val="9"/>
    <w:qFormat/>
    <w:rsid w:val="0069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9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38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38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3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3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3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3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3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3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3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3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3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38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38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382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1642BE"/>
  </w:style>
  <w:style w:type="paragraph" w:customStyle="1" w:styleId="s5">
    <w:name w:val="s5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1642BE"/>
  </w:style>
  <w:style w:type="character" w:customStyle="1" w:styleId="s6">
    <w:name w:val="s6"/>
    <w:basedOn w:val="a0"/>
    <w:rsid w:val="001642BE"/>
  </w:style>
  <w:style w:type="character" w:customStyle="1" w:styleId="s7">
    <w:name w:val="s7"/>
    <w:basedOn w:val="a0"/>
    <w:rsid w:val="001642BE"/>
  </w:style>
  <w:style w:type="paragraph" w:customStyle="1" w:styleId="s8">
    <w:name w:val="s8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9">
    <w:name w:val="s9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0">
    <w:name w:val="s10"/>
    <w:basedOn w:val="a0"/>
    <w:rsid w:val="001642BE"/>
  </w:style>
  <w:style w:type="character" w:customStyle="1" w:styleId="s11">
    <w:name w:val="s11"/>
    <w:basedOn w:val="a0"/>
    <w:rsid w:val="001642BE"/>
  </w:style>
  <w:style w:type="paragraph" w:customStyle="1" w:styleId="s12">
    <w:name w:val="s12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176D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76D5E"/>
    <w:rPr>
      <w:b/>
      <w:bCs/>
    </w:rPr>
  </w:style>
  <w:style w:type="character" w:styleId="ae">
    <w:name w:val="Hyperlink"/>
    <w:basedOn w:val="a0"/>
    <w:uiPriority w:val="99"/>
    <w:semiHidden/>
    <w:unhideWhenUsed/>
    <w:rsid w:val="00EE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19u2OEgU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" TargetMode="External"/><Relationship Id="rId5" Type="http://schemas.openxmlformats.org/officeDocument/2006/relationships/hyperlink" Target="https://habr.com/ru/companies/alfa/articles/68034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10</cp:revision>
  <dcterms:created xsi:type="dcterms:W3CDTF">2024-05-16T09:23:00Z</dcterms:created>
  <dcterms:modified xsi:type="dcterms:W3CDTF">2024-05-16T09:50:00Z</dcterms:modified>
</cp:coreProperties>
</file>