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214D9" w14:textId="728E47AF" w:rsidR="0026344C" w:rsidRPr="00EA2AB6" w:rsidRDefault="00846466" w:rsidP="0026344C">
      <w:pPr>
        <w:jc w:val="center"/>
        <w:rPr>
          <w:rFonts w:ascii="Times New Roman" w:hAnsi="Times New Roman" w:cs="Times New Roman"/>
        </w:rPr>
      </w:pPr>
      <w:r w:rsidRPr="00EA2AB6">
        <w:rPr>
          <w:rFonts w:ascii="Times New Roman" w:hAnsi="Times New Roman" w:cs="Times New Roman"/>
        </w:rPr>
        <w:t xml:space="preserve"> </w:t>
      </w:r>
      <w:r w:rsidR="0026344C" w:rsidRPr="00EA2AB6">
        <w:rPr>
          <w:rFonts w:ascii="Times New Roman" w:hAnsi="Times New Roman" w:cs="Times New Roman"/>
          <w:noProof/>
        </w:rPr>
        <w:drawing>
          <wp:inline distT="0" distB="0" distL="0" distR="0" wp14:anchorId="57147807" wp14:editId="7824D587">
            <wp:extent cx="3480038" cy="1740019"/>
            <wp:effectExtent l="0" t="0" r="6350" b="0"/>
            <wp:docPr id="16797594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80038" cy="1740019"/>
                    </a:xfrm>
                    <a:prstGeom prst="rect">
                      <a:avLst/>
                    </a:prstGeom>
                  </pic:spPr>
                </pic:pic>
              </a:graphicData>
            </a:graphic>
          </wp:inline>
        </w:drawing>
      </w:r>
    </w:p>
    <w:p w14:paraId="6478C461" w14:textId="77777777" w:rsidR="00833312" w:rsidRPr="00EA2AB6" w:rsidRDefault="00833312" w:rsidP="0026344C">
      <w:pPr>
        <w:jc w:val="center"/>
        <w:rPr>
          <w:rFonts w:ascii="Times New Roman" w:hAnsi="Times New Roman" w:cs="Times New Roman"/>
        </w:rPr>
      </w:pPr>
    </w:p>
    <w:p w14:paraId="11CAEFC7" w14:textId="3B8AEFB3" w:rsidR="0026344C" w:rsidRPr="00EA2AB6" w:rsidRDefault="0026344C" w:rsidP="0026344C">
      <w:pPr>
        <w:jc w:val="center"/>
        <w:rPr>
          <w:rFonts w:ascii="Times New Roman" w:hAnsi="Times New Roman" w:cs="Times New Roman"/>
          <w:b/>
          <w:bCs/>
          <w:sz w:val="34"/>
          <w:szCs w:val="34"/>
        </w:rPr>
      </w:pPr>
      <w:r w:rsidRPr="00EA2AB6">
        <w:rPr>
          <w:rFonts w:ascii="Times New Roman" w:hAnsi="Times New Roman" w:cs="Times New Roman"/>
          <w:b/>
          <w:bCs/>
          <w:sz w:val="34"/>
          <w:szCs w:val="34"/>
        </w:rPr>
        <w:t>Breast</w:t>
      </w:r>
      <w:r w:rsidR="00C5463C" w:rsidRPr="00EA2AB6">
        <w:rPr>
          <w:rFonts w:ascii="Times New Roman" w:hAnsi="Times New Roman" w:cs="Times New Roman"/>
          <w:b/>
          <w:bCs/>
          <w:sz w:val="34"/>
          <w:szCs w:val="34"/>
        </w:rPr>
        <w:t xml:space="preserve"> </w:t>
      </w:r>
      <w:r w:rsidRPr="00EA2AB6">
        <w:rPr>
          <w:rFonts w:ascii="Times New Roman" w:hAnsi="Times New Roman" w:cs="Times New Roman"/>
          <w:b/>
          <w:bCs/>
          <w:sz w:val="34"/>
          <w:szCs w:val="34"/>
        </w:rPr>
        <w:t>Cancer Stage Classification with miRNA</w:t>
      </w:r>
    </w:p>
    <w:p w14:paraId="68FD42E1" w14:textId="77777777" w:rsidR="0026344C" w:rsidRPr="00EA2AB6" w:rsidRDefault="0026344C" w:rsidP="0026344C">
      <w:pPr>
        <w:jc w:val="center"/>
        <w:rPr>
          <w:rFonts w:ascii="Times New Roman" w:hAnsi="Times New Roman" w:cs="Times New Roman"/>
          <w:b/>
          <w:bCs/>
          <w:sz w:val="32"/>
          <w:szCs w:val="32"/>
        </w:rPr>
      </w:pPr>
    </w:p>
    <w:p w14:paraId="1BC6EF56" w14:textId="33B6EAB4" w:rsidR="000C5830" w:rsidRPr="00EA2AB6" w:rsidRDefault="000C5830" w:rsidP="0026344C">
      <w:pPr>
        <w:jc w:val="center"/>
        <w:rPr>
          <w:rFonts w:ascii="Times New Roman" w:hAnsi="Times New Roman" w:cs="Times New Roman"/>
          <w:b/>
          <w:bCs/>
          <w:sz w:val="28"/>
          <w:szCs w:val="28"/>
        </w:rPr>
      </w:pPr>
      <w:r w:rsidRPr="00EA2AB6">
        <w:rPr>
          <w:rFonts w:ascii="Times New Roman" w:hAnsi="Times New Roman" w:cs="Times New Roman"/>
          <w:b/>
          <w:bCs/>
          <w:sz w:val="28"/>
          <w:szCs w:val="28"/>
        </w:rPr>
        <w:t>A Report Submitted by</w:t>
      </w:r>
    </w:p>
    <w:p w14:paraId="0BF85500" w14:textId="69702F59" w:rsidR="0026344C" w:rsidRPr="00EA2AB6" w:rsidRDefault="0026344C" w:rsidP="0026344C">
      <w:pPr>
        <w:jc w:val="center"/>
        <w:rPr>
          <w:rFonts w:ascii="Times New Roman" w:hAnsi="Times New Roman" w:cs="Times New Roman"/>
          <w:b/>
          <w:bCs/>
          <w:color w:val="000000" w:themeColor="text1"/>
          <w:sz w:val="28"/>
          <w:szCs w:val="28"/>
        </w:rPr>
      </w:pPr>
      <w:r w:rsidRPr="00EA2AB6">
        <w:rPr>
          <w:rFonts w:ascii="Times New Roman" w:hAnsi="Times New Roman" w:cs="Times New Roman"/>
          <w:b/>
          <w:bCs/>
          <w:color w:val="000000" w:themeColor="text1"/>
          <w:sz w:val="28"/>
          <w:szCs w:val="28"/>
        </w:rPr>
        <w:t>Group 4</w:t>
      </w:r>
      <w:r w:rsidR="003F5D65" w:rsidRPr="00EA2AB6">
        <w:rPr>
          <w:rFonts w:ascii="Times New Roman" w:hAnsi="Times New Roman" w:cs="Times New Roman"/>
          <w:b/>
          <w:bCs/>
          <w:color w:val="000000" w:themeColor="text1"/>
          <w:sz w:val="28"/>
          <w:szCs w:val="28"/>
        </w:rPr>
        <w:t>4</w:t>
      </w:r>
    </w:p>
    <w:p w14:paraId="50E19A18" w14:textId="57D0972B" w:rsidR="0026344C" w:rsidRPr="00EA2AB6" w:rsidRDefault="0026344C" w:rsidP="0026344C">
      <w:pPr>
        <w:jc w:val="center"/>
        <w:rPr>
          <w:rFonts w:ascii="Times New Roman" w:eastAsia="Aptos" w:hAnsi="Times New Roman" w:cs="Times New Roman"/>
          <w:sz w:val="28"/>
          <w:szCs w:val="28"/>
          <w:lang w:val="es-419"/>
        </w:rPr>
      </w:pPr>
      <w:r w:rsidRPr="00EA2AB6">
        <w:rPr>
          <w:rFonts w:ascii="Times New Roman" w:hAnsi="Times New Roman" w:cs="Times New Roman"/>
          <w:sz w:val="28"/>
          <w:szCs w:val="28"/>
          <w:lang w:val="es-419"/>
        </w:rPr>
        <w:t xml:space="preserve">Joshua Adegboyo: </w:t>
      </w:r>
      <w:r>
        <w:fldChar w:fldCharType="begin"/>
      </w:r>
      <w:r>
        <w:instrText>HYPERLINK "mailto:jadegboyo2023@fau.edu" \h</w:instrText>
      </w:r>
      <w:r>
        <w:fldChar w:fldCharType="separate"/>
      </w:r>
      <w:r w:rsidRPr="00EA2AB6">
        <w:rPr>
          <w:rStyle w:val="Hyperlink"/>
          <w:rFonts w:ascii="Times New Roman" w:eastAsia="Aptos" w:hAnsi="Times New Roman" w:cs="Times New Roman"/>
          <w:sz w:val="28"/>
          <w:szCs w:val="28"/>
          <w:lang w:val="es-419"/>
        </w:rPr>
        <w:t>jadegboyo2023@fau.edu</w:t>
      </w:r>
      <w:r>
        <w:fldChar w:fldCharType="end"/>
      </w:r>
    </w:p>
    <w:p w14:paraId="79E1744A" w14:textId="77777777" w:rsidR="0026344C" w:rsidRPr="00EA2AB6" w:rsidRDefault="0026344C" w:rsidP="0026344C">
      <w:pPr>
        <w:jc w:val="center"/>
        <w:rPr>
          <w:rFonts w:ascii="Times New Roman" w:hAnsi="Times New Roman" w:cs="Times New Roman"/>
          <w:sz w:val="28"/>
          <w:szCs w:val="28"/>
          <w:lang w:val="es-419"/>
        </w:rPr>
      </w:pPr>
      <w:r w:rsidRPr="00EA2AB6">
        <w:rPr>
          <w:rFonts w:ascii="Times New Roman" w:hAnsi="Times New Roman" w:cs="Times New Roman"/>
          <w:sz w:val="28"/>
          <w:szCs w:val="28"/>
          <w:lang w:val="es-419"/>
        </w:rPr>
        <w:t xml:space="preserve">Anika Baro Villa: </w:t>
      </w:r>
      <w:r>
        <w:fldChar w:fldCharType="begin"/>
      </w:r>
      <w:r>
        <w:instrText>HYPERLINK "mailto:abarovilla2021@fau.edu"</w:instrText>
      </w:r>
      <w:r>
        <w:fldChar w:fldCharType="separate"/>
      </w:r>
      <w:r w:rsidRPr="00EA2AB6">
        <w:rPr>
          <w:rStyle w:val="Hyperlink"/>
          <w:rFonts w:ascii="Times New Roman" w:hAnsi="Times New Roman" w:cs="Times New Roman"/>
          <w:sz w:val="28"/>
          <w:szCs w:val="28"/>
          <w:lang w:val="es-419"/>
        </w:rPr>
        <w:t>abarovilla2021@fau.edu</w:t>
      </w:r>
      <w:r>
        <w:fldChar w:fldCharType="end"/>
      </w:r>
    </w:p>
    <w:p w14:paraId="59373876" w14:textId="77777777" w:rsidR="0026344C" w:rsidRPr="00EA2AB6" w:rsidRDefault="0026344C" w:rsidP="0026344C">
      <w:pPr>
        <w:jc w:val="center"/>
        <w:rPr>
          <w:rFonts w:ascii="Times New Roman" w:eastAsia="Aptos" w:hAnsi="Times New Roman" w:cs="Times New Roman"/>
          <w:sz w:val="28"/>
          <w:szCs w:val="28"/>
          <w:lang w:val="es-419"/>
        </w:rPr>
      </w:pPr>
      <w:r w:rsidRPr="00EA2AB6">
        <w:rPr>
          <w:rFonts w:ascii="Times New Roman" w:hAnsi="Times New Roman" w:cs="Times New Roman"/>
          <w:sz w:val="28"/>
          <w:szCs w:val="28"/>
          <w:lang w:val="es-419"/>
        </w:rPr>
        <w:t xml:space="preserve">Nicholas Campos: </w:t>
      </w:r>
      <w:r>
        <w:fldChar w:fldCharType="begin"/>
      </w:r>
      <w:r>
        <w:instrText>HYPERLINK "mailto:ncampos2022@fau.edu" \h</w:instrText>
      </w:r>
      <w:r>
        <w:fldChar w:fldCharType="separate"/>
      </w:r>
      <w:r w:rsidRPr="00EA2AB6">
        <w:rPr>
          <w:rStyle w:val="Hyperlink"/>
          <w:rFonts w:ascii="Times New Roman" w:eastAsia="Aptos" w:hAnsi="Times New Roman" w:cs="Times New Roman"/>
          <w:sz w:val="28"/>
          <w:szCs w:val="28"/>
          <w:lang w:val="es-419"/>
        </w:rPr>
        <w:t>ncampos2022@fau.edu</w:t>
      </w:r>
      <w:r>
        <w:fldChar w:fldCharType="end"/>
      </w:r>
    </w:p>
    <w:p w14:paraId="367DF131" w14:textId="77777777" w:rsidR="0026344C" w:rsidRPr="00EA2AB6" w:rsidRDefault="0026344C" w:rsidP="0026344C">
      <w:pPr>
        <w:jc w:val="center"/>
        <w:rPr>
          <w:rFonts w:ascii="Times New Roman" w:hAnsi="Times New Roman" w:cs="Times New Roman"/>
          <w:sz w:val="28"/>
          <w:szCs w:val="28"/>
          <w:lang w:val="es-419"/>
        </w:rPr>
      </w:pPr>
      <w:bookmarkStart w:id="0" w:name="_Hlk204264942"/>
      <w:r w:rsidRPr="00EA2AB6">
        <w:rPr>
          <w:rFonts w:ascii="Times New Roman" w:hAnsi="Times New Roman" w:cs="Times New Roman"/>
          <w:sz w:val="28"/>
          <w:szCs w:val="28"/>
          <w:lang w:val="es-419"/>
        </w:rPr>
        <w:t>Brehon Parker</w:t>
      </w:r>
      <w:bookmarkEnd w:id="0"/>
      <w:r w:rsidRPr="00EA2AB6">
        <w:rPr>
          <w:rFonts w:ascii="Times New Roman" w:hAnsi="Times New Roman" w:cs="Times New Roman"/>
          <w:sz w:val="28"/>
          <w:szCs w:val="28"/>
          <w:lang w:val="es-419"/>
        </w:rPr>
        <w:t xml:space="preserve">: </w:t>
      </w:r>
      <w:r>
        <w:fldChar w:fldCharType="begin"/>
      </w:r>
      <w:r>
        <w:instrText>HYPERLINK "mailto:bparker2012@fau.edu" \h</w:instrText>
      </w:r>
      <w:r>
        <w:fldChar w:fldCharType="separate"/>
      </w:r>
      <w:r w:rsidRPr="00EA2AB6">
        <w:rPr>
          <w:rStyle w:val="Hyperlink"/>
          <w:rFonts w:ascii="Times New Roman" w:eastAsia="Aptos" w:hAnsi="Times New Roman" w:cs="Times New Roman"/>
          <w:sz w:val="28"/>
          <w:szCs w:val="28"/>
          <w:lang w:val="es-419"/>
        </w:rPr>
        <w:t>bparker2012@fau.edu</w:t>
      </w:r>
      <w:r>
        <w:fldChar w:fldCharType="end"/>
      </w:r>
    </w:p>
    <w:p w14:paraId="285A8542" w14:textId="77777777" w:rsidR="00D54316" w:rsidRPr="00EA2AB6" w:rsidRDefault="00D54316" w:rsidP="00F62E1E">
      <w:pPr>
        <w:jc w:val="center"/>
        <w:rPr>
          <w:rFonts w:ascii="Times New Roman" w:hAnsi="Times New Roman" w:cs="Times New Roman"/>
          <w:color w:val="000000" w:themeColor="text1"/>
          <w:sz w:val="32"/>
          <w:szCs w:val="32"/>
          <w:lang w:val="es-419"/>
        </w:rPr>
      </w:pPr>
    </w:p>
    <w:p w14:paraId="2D1918FB" w14:textId="663F6034" w:rsidR="00F62E1E" w:rsidRPr="00EA2AB6" w:rsidRDefault="00F62E1E" w:rsidP="00F62E1E">
      <w:pPr>
        <w:jc w:val="center"/>
        <w:rPr>
          <w:rFonts w:ascii="Times New Roman" w:hAnsi="Times New Roman" w:cs="Times New Roman"/>
          <w:b/>
          <w:bCs/>
          <w:color w:val="000000" w:themeColor="text1"/>
          <w:sz w:val="28"/>
          <w:szCs w:val="28"/>
        </w:rPr>
      </w:pPr>
      <w:r w:rsidRPr="00EA2AB6">
        <w:rPr>
          <w:rFonts w:ascii="Times New Roman" w:hAnsi="Times New Roman" w:cs="Times New Roman"/>
          <w:b/>
          <w:bCs/>
          <w:color w:val="000000" w:themeColor="text1"/>
          <w:sz w:val="28"/>
          <w:szCs w:val="28"/>
        </w:rPr>
        <w:t>December 7, 2025</w:t>
      </w:r>
    </w:p>
    <w:p w14:paraId="189AB4FA" w14:textId="77777777" w:rsidR="0026344C" w:rsidRPr="00EA2AB6" w:rsidRDefault="0026344C" w:rsidP="0026344C">
      <w:pPr>
        <w:jc w:val="center"/>
        <w:rPr>
          <w:rFonts w:ascii="Times New Roman" w:hAnsi="Times New Roman" w:cs="Times New Roman"/>
          <w:sz w:val="32"/>
          <w:szCs w:val="32"/>
        </w:rPr>
      </w:pPr>
    </w:p>
    <w:p w14:paraId="021D9BF0" w14:textId="58C5A535" w:rsidR="0026344C" w:rsidRPr="00EA2AB6" w:rsidRDefault="008E3271" w:rsidP="0026344C">
      <w:pPr>
        <w:jc w:val="center"/>
        <w:rPr>
          <w:rFonts w:ascii="Times New Roman" w:hAnsi="Times New Roman" w:cs="Times New Roman"/>
          <w:sz w:val="28"/>
          <w:szCs w:val="28"/>
        </w:rPr>
      </w:pPr>
      <w:r w:rsidRPr="00EA2AB6">
        <w:rPr>
          <w:rFonts w:ascii="Times New Roman" w:hAnsi="Times New Roman" w:cs="Times New Roman"/>
          <w:b/>
          <w:bCs/>
          <w:sz w:val="28"/>
          <w:szCs w:val="28"/>
        </w:rPr>
        <w:t>Sponsor/Project Advisor</w:t>
      </w:r>
    </w:p>
    <w:p w14:paraId="44F3F3BE" w14:textId="77777777" w:rsidR="0026344C" w:rsidRPr="00EA2AB6" w:rsidRDefault="0026344C" w:rsidP="0026344C">
      <w:pPr>
        <w:jc w:val="center"/>
        <w:rPr>
          <w:rFonts w:ascii="Times New Roman" w:hAnsi="Times New Roman" w:cs="Times New Roman"/>
          <w:bCs/>
          <w:sz w:val="28"/>
          <w:szCs w:val="28"/>
        </w:rPr>
      </w:pPr>
      <w:r w:rsidRPr="00EA2AB6">
        <w:rPr>
          <w:rFonts w:ascii="Times New Roman" w:hAnsi="Times New Roman" w:cs="Times New Roman"/>
          <w:bCs/>
          <w:sz w:val="28"/>
          <w:szCs w:val="28"/>
        </w:rPr>
        <w:t xml:space="preserve">Dr. Ali Ibrahim: </w:t>
      </w:r>
      <w:hyperlink r:id="rId12" w:history="1">
        <w:r w:rsidRPr="00EA2AB6">
          <w:rPr>
            <w:rStyle w:val="Hyperlink"/>
            <w:rFonts w:ascii="Times New Roman" w:hAnsi="Times New Roman" w:cs="Times New Roman"/>
            <w:bCs/>
            <w:sz w:val="28"/>
            <w:szCs w:val="28"/>
          </w:rPr>
          <w:t>aibrahim2014@fau.edu</w:t>
        </w:r>
      </w:hyperlink>
    </w:p>
    <w:p w14:paraId="28D17EFE" w14:textId="77777777" w:rsidR="0026344C" w:rsidRPr="00EA2AB6" w:rsidRDefault="0026344C" w:rsidP="0026344C">
      <w:pPr>
        <w:jc w:val="center"/>
        <w:rPr>
          <w:rFonts w:ascii="Times New Roman" w:hAnsi="Times New Roman" w:cs="Times New Roman"/>
          <w:sz w:val="32"/>
          <w:szCs w:val="32"/>
        </w:rPr>
      </w:pPr>
    </w:p>
    <w:p w14:paraId="0801A434" w14:textId="7FEFDC17" w:rsidR="0026344C" w:rsidRPr="00EA2AB6" w:rsidRDefault="00A031B6" w:rsidP="0026344C">
      <w:pPr>
        <w:jc w:val="center"/>
        <w:rPr>
          <w:rFonts w:ascii="Times New Roman" w:hAnsi="Times New Roman" w:cs="Times New Roman"/>
          <w:b/>
          <w:bCs/>
          <w:sz w:val="28"/>
          <w:szCs w:val="28"/>
        </w:rPr>
      </w:pPr>
      <w:r w:rsidRPr="00EA2AB6">
        <w:rPr>
          <w:rFonts w:ascii="Times New Roman" w:hAnsi="Times New Roman" w:cs="Times New Roman"/>
          <w:b/>
          <w:bCs/>
          <w:sz w:val="28"/>
          <w:szCs w:val="28"/>
        </w:rPr>
        <w:t>FAU Department of Electrical Engineering and Computer Science</w:t>
      </w:r>
    </w:p>
    <w:p w14:paraId="7E6B1C1B" w14:textId="6E22457F" w:rsidR="00C01592" w:rsidRPr="00EA2AB6" w:rsidRDefault="00C01592">
      <w:pPr>
        <w:rPr>
          <w:rFonts w:ascii="Times New Roman" w:hAnsi="Times New Roman" w:cs="Times New Roman"/>
          <w:b/>
          <w:bCs/>
          <w:sz w:val="28"/>
          <w:szCs w:val="28"/>
        </w:rPr>
      </w:pPr>
      <w:r w:rsidRPr="00EA2AB6">
        <w:rPr>
          <w:rFonts w:ascii="Times New Roman" w:hAnsi="Times New Roman" w:cs="Times New Roman"/>
          <w:b/>
          <w:bCs/>
          <w:sz w:val="28"/>
          <w:szCs w:val="28"/>
        </w:rPr>
        <w:br w:type="page"/>
      </w:r>
    </w:p>
    <w:p w14:paraId="5284AEF5" w14:textId="1E3EADF4" w:rsidR="00816727" w:rsidRPr="00956464" w:rsidRDefault="4203EFD8" w:rsidP="00B62FE3">
      <w:pPr>
        <w:pStyle w:val="Heading1"/>
        <w:jc w:val="center"/>
        <w:rPr>
          <w:rFonts w:ascii="Times New Roman" w:hAnsi="Times New Roman" w:cs="Times New Roman"/>
          <w:b/>
          <w:bCs/>
          <w:color w:val="auto"/>
          <w:sz w:val="28"/>
          <w:szCs w:val="28"/>
        </w:rPr>
      </w:pPr>
      <w:bookmarkStart w:id="1" w:name="_Toc1746475136"/>
      <w:bookmarkStart w:id="2" w:name="_Toc870627028"/>
      <w:r w:rsidRPr="7D991796">
        <w:rPr>
          <w:rFonts w:ascii="Times New Roman" w:hAnsi="Times New Roman" w:cs="Times New Roman"/>
          <w:b/>
          <w:bCs/>
          <w:color w:val="auto"/>
          <w:sz w:val="28"/>
          <w:szCs w:val="28"/>
        </w:rPr>
        <w:t>SUMMARY</w:t>
      </w:r>
      <w:bookmarkEnd w:id="1"/>
      <w:bookmarkEnd w:id="2"/>
    </w:p>
    <w:p w14:paraId="2C2B053B" w14:textId="36D8C737" w:rsidR="00A91A20" w:rsidRPr="009A7B90" w:rsidRDefault="00A91A20" w:rsidP="00A91A20">
      <w:pPr>
        <w:jc w:val="both"/>
        <w:rPr>
          <w:rFonts w:ascii="Times New Roman" w:hAnsi="Times New Roman" w:cs="Times New Roman"/>
        </w:rPr>
      </w:pPr>
      <w:r w:rsidRPr="004F335F">
        <w:rPr>
          <w:rFonts w:ascii="Times New Roman" w:hAnsi="Times New Roman" w:cs="Times New Roman"/>
          <w:i/>
          <w:iCs/>
          <w:sz w:val="20"/>
          <w:szCs w:val="20"/>
        </w:rPr>
        <w:t>Author:</w:t>
      </w:r>
      <w:r>
        <w:rPr>
          <w:rFonts w:ascii="Times New Roman" w:hAnsi="Times New Roman" w:cs="Times New Roman"/>
          <w:i/>
          <w:iCs/>
          <w:sz w:val="20"/>
          <w:szCs w:val="20"/>
        </w:rPr>
        <w:t xml:space="preserve"> </w:t>
      </w:r>
      <w:r w:rsidRPr="00A91A20">
        <w:rPr>
          <w:rFonts w:ascii="Times New Roman" w:hAnsi="Times New Roman" w:cs="Times New Roman"/>
          <w:i/>
          <w:iCs/>
          <w:sz w:val="20"/>
          <w:szCs w:val="20"/>
        </w:rPr>
        <w:t>Nicholas Campos</w:t>
      </w:r>
    </w:p>
    <w:p w14:paraId="1B02EB0A" w14:textId="273D9D0A" w:rsidR="006112BD" w:rsidRPr="006112BD" w:rsidRDefault="006112BD" w:rsidP="00473EDC">
      <w:pPr>
        <w:spacing w:line="276" w:lineRule="auto"/>
        <w:jc w:val="both"/>
        <w:rPr>
          <w:rFonts w:ascii="Times New Roman" w:hAnsi="Times New Roman" w:cs="Times New Roman"/>
        </w:rPr>
      </w:pPr>
      <w:r w:rsidRPr="006112BD">
        <w:rPr>
          <w:rFonts w:ascii="Times New Roman" w:hAnsi="Times New Roman" w:cs="Times New Roman"/>
        </w:rPr>
        <w:t>This report presents a systematic pipeline for breast cancer stage classification using microRNA (miRNA) expression data from The Cancer Genome Atlas (TCGA). Current breast cancer staging methods rely on invasive biopsies and expensive imaging procedures. MicroRNAs offer potential as non-invasive biomarkers, but the challenge lies in identifying which of the 1,881 available miRNA features are truly meaningful for distinguishing cancer stages from limited patient samples.</w:t>
      </w:r>
    </w:p>
    <w:p w14:paraId="3DA6218F" w14:textId="65428ED4" w:rsidR="006112BD" w:rsidRPr="006112BD" w:rsidRDefault="006112BD" w:rsidP="00473EDC">
      <w:pPr>
        <w:spacing w:line="276" w:lineRule="auto"/>
        <w:jc w:val="both"/>
        <w:rPr>
          <w:rFonts w:ascii="Times New Roman" w:hAnsi="Times New Roman" w:cs="Times New Roman"/>
        </w:rPr>
      </w:pPr>
      <w:r w:rsidRPr="006112BD">
        <w:rPr>
          <w:rFonts w:ascii="Times New Roman" w:hAnsi="Times New Roman" w:cs="Times New Roman"/>
        </w:rPr>
        <w:t>Our proposed solution addresses this high-dimensionality problem through a multi-method comparison approach. We systematically evaluated three feature selection families, including traditional machine learning, deep learning, and clustering methods, across four stage-wise classification tasks (Normal versus Stages I through IV). Each family provided different perspectives on feature importance, which we combined through consensus analysis to identify robust biomarker candidates. The selected miRNA panels were then evaluated using multiple classifiers with appropriate validation strategies adapted to each stage's sample size constraints.</w:t>
      </w:r>
    </w:p>
    <w:p w14:paraId="29623C79" w14:textId="77777777" w:rsidR="006112BD" w:rsidRPr="006112BD" w:rsidRDefault="006112BD" w:rsidP="00473EDC">
      <w:pPr>
        <w:spacing w:line="276" w:lineRule="auto"/>
        <w:jc w:val="both"/>
        <w:rPr>
          <w:rFonts w:ascii="Times New Roman" w:hAnsi="Times New Roman" w:cs="Times New Roman"/>
        </w:rPr>
      </w:pPr>
      <w:r w:rsidRPr="006112BD">
        <w:rPr>
          <w:rFonts w:ascii="Times New Roman" w:hAnsi="Times New Roman" w:cs="Times New Roman"/>
        </w:rPr>
        <w:t>The implemented system successfully processed 1,209 patient samples, generated stage-specific miRNA panels through twelve different feature selection methods, and achieved an average classification accuracy of 67.9% across all stages. The modular pipeline design ensures reproducibility, allows fair comparison across methods, and produces interpretable results suitable for biological validation. Testing results demonstrate that our systematic approach meets the core project specifications: reliable feature selection under high-dimensionality constraints, transparent methodology enabling result interpretation, and appropriate handling of class imbalance through stage-adapted validation strategies.</w:t>
      </w:r>
    </w:p>
    <w:p w14:paraId="3B0FF641" w14:textId="77777777" w:rsidR="00C01592" w:rsidRPr="00EA2AB6" w:rsidRDefault="00C01592" w:rsidP="00B23BF7">
      <w:pPr>
        <w:rPr>
          <w:rFonts w:ascii="Times New Roman" w:hAnsi="Times New Roman" w:cs="Times New Roman"/>
          <w:b/>
          <w:bCs/>
        </w:rPr>
      </w:pPr>
    </w:p>
    <w:p w14:paraId="7FA0EC46" w14:textId="77777777" w:rsidR="00C01592" w:rsidRPr="00EA2AB6" w:rsidRDefault="00C01592" w:rsidP="00B23BF7">
      <w:pPr>
        <w:rPr>
          <w:rFonts w:ascii="Times New Roman" w:hAnsi="Times New Roman" w:cs="Times New Roman"/>
          <w:b/>
          <w:bCs/>
        </w:rPr>
      </w:pPr>
    </w:p>
    <w:p w14:paraId="457C6E94" w14:textId="77777777" w:rsidR="00C01592" w:rsidRPr="00EA2AB6" w:rsidRDefault="00C01592" w:rsidP="00B23BF7">
      <w:pPr>
        <w:rPr>
          <w:rFonts w:ascii="Times New Roman" w:hAnsi="Times New Roman" w:cs="Times New Roman"/>
          <w:b/>
          <w:bCs/>
        </w:rPr>
      </w:pPr>
    </w:p>
    <w:p w14:paraId="56BF31EF" w14:textId="77777777" w:rsidR="00C01592" w:rsidRPr="00EA2AB6" w:rsidRDefault="00C01592" w:rsidP="00B23BF7">
      <w:pPr>
        <w:rPr>
          <w:rFonts w:ascii="Times New Roman" w:hAnsi="Times New Roman" w:cs="Times New Roman"/>
          <w:b/>
          <w:bCs/>
        </w:rPr>
      </w:pPr>
    </w:p>
    <w:p w14:paraId="2A22FA36" w14:textId="77777777" w:rsidR="00C01592" w:rsidRPr="00EA2AB6" w:rsidRDefault="00C01592" w:rsidP="00B23BF7">
      <w:pPr>
        <w:rPr>
          <w:rFonts w:ascii="Times New Roman" w:hAnsi="Times New Roman" w:cs="Times New Roman"/>
          <w:b/>
          <w:bCs/>
        </w:rPr>
      </w:pPr>
    </w:p>
    <w:p w14:paraId="4E56C7B7" w14:textId="77777777" w:rsidR="00B23BF7" w:rsidRPr="00EA2AB6" w:rsidRDefault="00B23BF7">
      <w:pPr>
        <w:rPr>
          <w:rFonts w:ascii="Times New Roman" w:hAnsi="Times New Roman" w:cs="Times New Roman"/>
          <w:b/>
          <w:bCs/>
          <w:noProof/>
          <w:sz w:val="22"/>
          <w:szCs w:val="22"/>
        </w:rPr>
      </w:pPr>
      <w:r w:rsidRPr="00EA2AB6">
        <w:rPr>
          <w:rFonts w:ascii="Times New Roman" w:hAnsi="Times New Roman" w:cs="Times New Roman"/>
          <w:b/>
          <w:bCs/>
          <w:noProof/>
          <w:sz w:val="22"/>
          <w:szCs w:val="22"/>
        </w:rPr>
        <w:br w:type="page"/>
      </w:r>
    </w:p>
    <w:sdt>
      <w:sdtPr>
        <w:rPr>
          <w:rFonts w:ascii="Arial" w:eastAsiaTheme="minorHAnsi" w:hAnsi="Arial" w:cs="Arial"/>
          <w:b/>
          <w:bCs/>
          <w:noProof/>
          <w:color w:val="auto"/>
          <w:kern w:val="2"/>
          <w:sz w:val="22"/>
          <w:szCs w:val="22"/>
          <w14:ligatures w14:val="standardContextual"/>
        </w:rPr>
        <w:id w:val="55543785"/>
        <w:docPartObj>
          <w:docPartGallery w:val="Table of Contents"/>
          <w:docPartUnique/>
        </w:docPartObj>
      </w:sdtPr>
      <w:sdtEndPr/>
      <w:sdtContent>
        <w:p w14:paraId="2BB2A65A" w14:textId="0EB70F3B" w:rsidR="00EC1942" w:rsidRPr="00EA2AB6" w:rsidRDefault="724D1BD2" w:rsidP="00150A98">
          <w:pPr>
            <w:pStyle w:val="TOCHeading"/>
            <w:spacing w:after="240"/>
            <w:jc w:val="center"/>
            <w:rPr>
              <w:rFonts w:ascii="Times New Roman" w:hAnsi="Times New Roman" w:cs="Times New Roman"/>
              <w:b/>
              <w:bCs/>
              <w:color w:val="auto"/>
              <w:sz w:val="28"/>
              <w:szCs w:val="28"/>
            </w:rPr>
          </w:pPr>
          <w:r w:rsidRPr="7D991796">
            <w:rPr>
              <w:rFonts w:ascii="Times New Roman" w:hAnsi="Times New Roman" w:cs="Times New Roman"/>
              <w:b/>
              <w:bCs/>
              <w:color w:val="auto"/>
              <w:sz w:val="28"/>
              <w:szCs w:val="28"/>
            </w:rPr>
            <w:t>TABLE OF CONTENTS</w:t>
          </w:r>
        </w:p>
        <w:p w14:paraId="6050E1CB" w14:textId="67057FB6" w:rsidR="00346E44" w:rsidRPr="00FF647E" w:rsidRDefault="00346E44" w:rsidP="7D991796">
          <w:pPr>
            <w:pStyle w:val="TOC1"/>
            <w:rPr>
              <w:rStyle w:val="Hyperlink"/>
              <w:rFonts w:ascii="Times New Roman" w:hAnsi="Times New Roman" w:cs="Times New Roman"/>
            </w:rPr>
          </w:pPr>
          <w:r>
            <w:fldChar w:fldCharType="begin"/>
          </w:r>
          <w:r w:rsidR="00EC1942">
            <w:instrText>TOC \o "1-3" \z \u \h</w:instrText>
          </w:r>
          <w:r>
            <w:fldChar w:fldCharType="separate"/>
          </w:r>
          <w:hyperlink w:anchor="_Toc870627028">
            <w:r w:rsidR="7D991796" w:rsidRPr="00FF647E">
              <w:rPr>
                <w:rStyle w:val="Hyperlink"/>
                <w:rFonts w:ascii="Times New Roman" w:hAnsi="Times New Roman" w:cs="Times New Roman"/>
              </w:rPr>
              <w:t>SUMMARY</w:t>
            </w:r>
            <w:r w:rsidR="00EC1942" w:rsidRPr="00FF647E">
              <w:rPr>
                <w:rFonts w:ascii="Times New Roman" w:hAnsi="Times New Roman" w:cs="Times New Roman"/>
              </w:rPr>
              <w:tab/>
            </w:r>
            <w:r w:rsidR="00EC1942" w:rsidRPr="00FF647E">
              <w:rPr>
                <w:rFonts w:ascii="Times New Roman" w:hAnsi="Times New Roman" w:cs="Times New Roman"/>
              </w:rPr>
              <w:fldChar w:fldCharType="begin"/>
            </w:r>
            <w:r w:rsidR="00EC1942" w:rsidRPr="00FF647E">
              <w:rPr>
                <w:rFonts w:ascii="Times New Roman" w:hAnsi="Times New Roman" w:cs="Times New Roman"/>
              </w:rPr>
              <w:instrText>PAGEREF _Toc870627028 \h</w:instrText>
            </w:r>
            <w:r w:rsidR="00EC1942" w:rsidRPr="00FF647E">
              <w:rPr>
                <w:rFonts w:ascii="Times New Roman" w:hAnsi="Times New Roman" w:cs="Times New Roman"/>
              </w:rPr>
            </w:r>
            <w:r w:rsidR="00EC1942" w:rsidRPr="00FF647E">
              <w:rPr>
                <w:rFonts w:ascii="Times New Roman" w:hAnsi="Times New Roman" w:cs="Times New Roman"/>
              </w:rPr>
              <w:fldChar w:fldCharType="separate"/>
            </w:r>
            <w:r w:rsidR="00FF647E">
              <w:rPr>
                <w:rFonts w:ascii="Times New Roman" w:hAnsi="Times New Roman" w:cs="Times New Roman"/>
              </w:rPr>
              <w:t>2</w:t>
            </w:r>
            <w:r w:rsidR="00EC1942" w:rsidRPr="00FF647E">
              <w:rPr>
                <w:rFonts w:ascii="Times New Roman" w:hAnsi="Times New Roman" w:cs="Times New Roman"/>
              </w:rPr>
              <w:fldChar w:fldCharType="end"/>
            </w:r>
          </w:hyperlink>
        </w:p>
        <w:p w14:paraId="19F31FA9" w14:textId="24B9B168" w:rsidR="00346E44" w:rsidRPr="00FF647E" w:rsidRDefault="7D991796" w:rsidP="7D991796">
          <w:pPr>
            <w:pStyle w:val="TOC1"/>
            <w:rPr>
              <w:rStyle w:val="Hyperlink"/>
              <w:rFonts w:ascii="Times New Roman" w:hAnsi="Times New Roman" w:cs="Times New Roman"/>
            </w:rPr>
          </w:pPr>
          <w:hyperlink w:anchor="_Toc1346106675">
            <w:r w:rsidRPr="00FF647E">
              <w:rPr>
                <w:rStyle w:val="Hyperlink"/>
                <w:rFonts w:ascii="Times New Roman" w:hAnsi="Times New Roman" w:cs="Times New Roman"/>
              </w:rPr>
              <w:t>LIST OF FIGURES</w:t>
            </w:r>
            <w:r w:rsidR="00346E44" w:rsidRPr="00FF647E">
              <w:rPr>
                <w:rFonts w:ascii="Times New Roman" w:hAnsi="Times New Roman" w:cs="Times New Roman"/>
              </w:rPr>
              <w:tab/>
            </w:r>
            <w:r w:rsidR="00346E44" w:rsidRPr="00FF647E">
              <w:rPr>
                <w:rFonts w:ascii="Times New Roman" w:hAnsi="Times New Roman" w:cs="Times New Roman"/>
              </w:rPr>
              <w:fldChar w:fldCharType="begin"/>
            </w:r>
            <w:r w:rsidR="00346E44" w:rsidRPr="00FF647E">
              <w:rPr>
                <w:rFonts w:ascii="Times New Roman" w:hAnsi="Times New Roman" w:cs="Times New Roman"/>
              </w:rPr>
              <w:instrText>PAGEREF _Toc1346106675 \h</w:instrText>
            </w:r>
            <w:r w:rsidR="00346E44" w:rsidRPr="00FF647E">
              <w:rPr>
                <w:rFonts w:ascii="Times New Roman" w:hAnsi="Times New Roman" w:cs="Times New Roman"/>
              </w:rPr>
            </w:r>
            <w:r w:rsidR="00346E44" w:rsidRPr="00FF647E">
              <w:rPr>
                <w:rFonts w:ascii="Times New Roman" w:hAnsi="Times New Roman" w:cs="Times New Roman"/>
              </w:rPr>
              <w:fldChar w:fldCharType="separate"/>
            </w:r>
            <w:r w:rsidR="00FF647E">
              <w:rPr>
                <w:rFonts w:ascii="Times New Roman" w:hAnsi="Times New Roman" w:cs="Times New Roman"/>
              </w:rPr>
              <w:t>4</w:t>
            </w:r>
            <w:r w:rsidR="00346E44" w:rsidRPr="00FF647E">
              <w:rPr>
                <w:rFonts w:ascii="Times New Roman" w:hAnsi="Times New Roman" w:cs="Times New Roman"/>
              </w:rPr>
              <w:fldChar w:fldCharType="end"/>
            </w:r>
          </w:hyperlink>
        </w:p>
        <w:p w14:paraId="1F1253FD" w14:textId="24054FA4" w:rsidR="00346E44" w:rsidRPr="00FF647E" w:rsidRDefault="7D991796" w:rsidP="7D991796">
          <w:pPr>
            <w:pStyle w:val="TOC1"/>
            <w:rPr>
              <w:rStyle w:val="Hyperlink"/>
              <w:rFonts w:ascii="Times New Roman" w:hAnsi="Times New Roman" w:cs="Times New Roman"/>
            </w:rPr>
          </w:pPr>
          <w:hyperlink w:anchor="_Toc1380664628">
            <w:r w:rsidRPr="00FF647E">
              <w:rPr>
                <w:rStyle w:val="Hyperlink"/>
                <w:rFonts w:ascii="Times New Roman" w:hAnsi="Times New Roman" w:cs="Times New Roman"/>
              </w:rPr>
              <w:t>LIST OF TABLES</w:t>
            </w:r>
            <w:r w:rsidR="00346E44" w:rsidRPr="00FF647E">
              <w:rPr>
                <w:rFonts w:ascii="Times New Roman" w:hAnsi="Times New Roman" w:cs="Times New Roman"/>
              </w:rPr>
              <w:tab/>
            </w:r>
            <w:r w:rsidR="00346E44" w:rsidRPr="00FF647E">
              <w:rPr>
                <w:rFonts w:ascii="Times New Roman" w:hAnsi="Times New Roman" w:cs="Times New Roman"/>
              </w:rPr>
              <w:fldChar w:fldCharType="begin"/>
            </w:r>
            <w:r w:rsidR="00346E44" w:rsidRPr="00FF647E">
              <w:rPr>
                <w:rFonts w:ascii="Times New Roman" w:hAnsi="Times New Roman" w:cs="Times New Roman"/>
              </w:rPr>
              <w:instrText>PAGEREF _Toc1380664628 \h</w:instrText>
            </w:r>
            <w:r w:rsidR="00346E44" w:rsidRPr="00FF647E">
              <w:rPr>
                <w:rFonts w:ascii="Times New Roman" w:hAnsi="Times New Roman" w:cs="Times New Roman"/>
              </w:rPr>
            </w:r>
            <w:r w:rsidR="00346E44" w:rsidRPr="00FF647E">
              <w:rPr>
                <w:rFonts w:ascii="Times New Roman" w:hAnsi="Times New Roman" w:cs="Times New Roman"/>
              </w:rPr>
              <w:fldChar w:fldCharType="separate"/>
            </w:r>
            <w:r w:rsidR="00FF647E">
              <w:rPr>
                <w:rFonts w:ascii="Times New Roman" w:hAnsi="Times New Roman" w:cs="Times New Roman"/>
              </w:rPr>
              <w:t>5</w:t>
            </w:r>
            <w:r w:rsidR="00346E44" w:rsidRPr="00FF647E">
              <w:rPr>
                <w:rFonts w:ascii="Times New Roman" w:hAnsi="Times New Roman" w:cs="Times New Roman"/>
              </w:rPr>
              <w:fldChar w:fldCharType="end"/>
            </w:r>
          </w:hyperlink>
        </w:p>
        <w:p w14:paraId="1D2CD03A" w14:textId="286A882E" w:rsidR="00346E44" w:rsidRPr="00FF647E" w:rsidRDefault="7D991796" w:rsidP="7D991796">
          <w:pPr>
            <w:pStyle w:val="TOC1"/>
            <w:rPr>
              <w:rStyle w:val="Hyperlink"/>
              <w:rFonts w:ascii="Times New Roman" w:hAnsi="Times New Roman" w:cs="Times New Roman"/>
            </w:rPr>
          </w:pPr>
          <w:hyperlink w:anchor="_Toc1771599061">
            <w:r w:rsidRPr="00FF647E">
              <w:rPr>
                <w:rStyle w:val="Hyperlink"/>
                <w:rFonts w:ascii="Times New Roman" w:hAnsi="Times New Roman" w:cs="Times New Roman"/>
              </w:rPr>
              <w:t>I. INTRODUCTION</w:t>
            </w:r>
            <w:r w:rsidR="00346E44" w:rsidRPr="00FF647E">
              <w:rPr>
                <w:rFonts w:ascii="Times New Roman" w:hAnsi="Times New Roman" w:cs="Times New Roman"/>
              </w:rPr>
              <w:tab/>
            </w:r>
            <w:r w:rsidR="00346E44" w:rsidRPr="00FF647E">
              <w:rPr>
                <w:rFonts w:ascii="Times New Roman" w:hAnsi="Times New Roman" w:cs="Times New Roman"/>
              </w:rPr>
              <w:fldChar w:fldCharType="begin"/>
            </w:r>
            <w:r w:rsidR="00346E44" w:rsidRPr="00FF647E">
              <w:rPr>
                <w:rFonts w:ascii="Times New Roman" w:hAnsi="Times New Roman" w:cs="Times New Roman"/>
              </w:rPr>
              <w:instrText>PAGEREF _Toc1771599061 \h</w:instrText>
            </w:r>
            <w:r w:rsidR="00346E44" w:rsidRPr="00FF647E">
              <w:rPr>
                <w:rFonts w:ascii="Times New Roman" w:hAnsi="Times New Roman" w:cs="Times New Roman"/>
              </w:rPr>
            </w:r>
            <w:r w:rsidR="00346E44" w:rsidRPr="00FF647E">
              <w:rPr>
                <w:rFonts w:ascii="Times New Roman" w:hAnsi="Times New Roman" w:cs="Times New Roman"/>
              </w:rPr>
              <w:fldChar w:fldCharType="separate"/>
            </w:r>
            <w:r w:rsidR="00FF647E">
              <w:rPr>
                <w:rFonts w:ascii="Times New Roman" w:hAnsi="Times New Roman" w:cs="Times New Roman"/>
              </w:rPr>
              <w:t>6</w:t>
            </w:r>
            <w:r w:rsidR="00346E44" w:rsidRPr="00FF647E">
              <w:rPr>
                <w:rFonts w:ascii="Times New Roman" w:hAnsi="Times New Roman" w:cs="Times New Roman"/>
              </w:rPr>
              <w:fldChar w:fldCharType="end"/>
            </w:r>
          </w:hyperlink>
        </w:p>
        <w:p w14:paraId="5B3D0734" w14:textId="36FF5E62" w:rsidR="00346E44" w:rsidRPr="00FF647E" w:rsidRDefault="7D991796" w:rsidP="7D991796">
          <w:pPr>
            <w:pStyle w:val="TOC2"/>
            <w:tabs>
              <w:tab w:val="right" w:leader="dot" w:pos="9360"/>
            </w:tabs>
            <w:rPr>
              <w:rStyle w:val="Hyperlink"/>
              <w:rFonts w:ascii="Times New Roman" w:hAnsi="Times New Roman" w:cs="Times New Roman"/>
              <w:noProof/>
            </w:rPr>
          </w:pPr>
          <w:hyperlink w:anchor="_Toc2008033984">
            <w:r w:rsidRPr="00FF647E">
              <w:rPr>
                <w:rStyle w:val="Hyperlink"/>
                <w:rFonts w:ascii="Times New Roman" w:hAnsi="Times New Roman" w:cs="Times New Roman"/>
                <w:noProof/>
              </w:rPr>
              <w:t>A.  Background</w:t>
            </w:r>
            <w:r w:rsidR="00346E44" w:rsidRPr="00FF647E">
              <w:rPr>
                <w:rFonts w:ascii="Times New Roman" w:hAnsi="Times New Roman" w:cs="Times New Roman"/>
                <w:noProof/>
              </w:rPr>
              <w:tab/>
            </w:r>
            <w:r w:rsidR="00346E44" w:rsidRPr="00FF647E">
              <w:rPr>
                <w:rFonts w:ascii="Times New Roman" w:hAnsi="Times New Roman" w:cs="Times New Roman"/>
                <w:noProof/>
              </w:rPr>
              <w:fldChar w:fldCharType="begin"/>
            </w:r>
            <w:r w:rsidR="00346E44" w:rsidRPr="00FF647E">
              <w:rPr>
                <w:rFonts w:ascii="Times New Roman" w:hAnsi="Times New Roman" w:cs="Times New Roman"/>
                <w:noProof/>
              </w:rPr>
              <w:instrText>PAGEREF _Toc2008033984 \h</w:instrText>
            </w:r>
            <w:r w:rsidR="00346E44" w:rsidRPr="00FF647E">
              <w:rPr>
                <w:rFonts w:ascii="Times New Roman" w:hAnsi="Times New Roman" w:cs="Times New Roman"/>
                <w:noProof/>
              </w:rPr>
            </w:r>
            <w:r w:rsidR="00346E44" w:rsidRPr="00FF647E">
              <w:rPr>
                <w:rFonts w:ascii="Times New Roman" w:hAnsi="Times New Roman" w:cs="Times New Roman"/>
                <w:noProof/>
              </w:rPr>
              <w:fldChar w:fldCharType="separate"/>
            </w:r>
            <w:r w:rsidR="00FF647E">
              <w:rPr>
                <w:rFonts w:ascii="Times New Roman" w:hAnsi="Times New Roman" w:cs="Times New Roman"/>
                <w:noProof/>
              </w:rPr>
              <w:t>6</w:t>
            </w:r>
            <w:r w:rsidR="00346E44" w:rsidRPr="00FF647E">
              <w:rPr>
                <w:rFonts w:ascii="Times New Roman" w:hAnsi="Times New Roman" w:cs="Times New Roman"/>
                <w:noProof/>
              </w:rPr>
              <w:fldChar w:fldCharType="end"/>
            </w:r>
          </w:hyperlink>
        </w:p>
        <w:p w14:paraId="4F4A3054" w14:textId="605EB61F" w:rsidR="00346E44" w:rsidRPr="00FF647E" w:rsidRDefault="7D991796" w:rsidP="7D991796">
          <w:pPr>
            <w:pStyle w:val="TOC2"/>
            <w:tabs>
              <w:tab w:val="right" w:leader="dot" w:pos="9360"/>
            </w:tabs>
            <w:rPr>
              <w:rStyle w:val="Hyperlink"/>
              <w:rFonts w:ascii="Times New Roman" w:hAnsi="Times New Roman" w:cs="Times New Roman"/>
              <w:noProof/>
            </w:rPr>
          </w:pPr>
          <w:hyperlink w:anchor="_Toc223565358">
            <w:r w:rsidRPr="00FF647E">
              <w:rPr>
                <w:rStyle w:val="Hyperlink"/>
                <w:rFonts w:ascii="Times New Roman" w:hAnsi="Times New Roman" w:cs="Times New Roman"/>
                <w:noProof/>
              </w:rPr>
              <w:t>B.  Statement of the Problem</w:t>
            </w:r>
            <w:r w:rsidR="00346E44" w:rsidRPr="00FF647E">
              <w:rPr>
                <w:rFonts w:ascii="Times New Roman" w:hAnsi="Times New Roman" w:cs="Times New Roman"/>
                <w:noProof/>
              </w:rPr>
              <w:tab/>
            </w:r>
            <w:r w:rsidR="00346E44" w:rsidRPr="00FF647E">
              <w:rPr>
                <w:rFonts w:ascii="Times New Roman" w:hAnsi="Times New Roman" w:cs="Times New Roman"/>
                <w:noProof/>
              </w:rPr>
              <w:fldChar w:fldCharType="begin"/>
            </w:r>
            <w:r w:rsidR="00346E44" w:rsidRPr="00FF647E">
              <w:rPr>
                <w:rFonts w:ascii="Times New Roman" w:hAnsi="Times New Roman" w:cs="Times New Roman"/>
                <w:noProof/>
              </w:rPr>
              <w:instrText>PAGEREF _Toc223565358 \h</w:instrText>
            </w:r>
            <w:r w:rsidR="00346E44" w:rsidRPr="00FF647E">
              <w:rPr>
                <w:rFonts w:ascii="Times New Roman" w:hAnsi="Times New Roman" w:cs="Times New Roman"/>
                <w:noProof/>
              </w:rPr>
            </w:r>
            <w:r w:rsidR="00346E44" w:rsidRPr="00FF647E">
              <w:rPr>
                <w:rFonts w:ascii="Times New Roman" w:hAnsi="Times New Roman" w:cs="Times New Roman"/>
                <w:noProof/>
              </w:rPr>
              <w:fldChar w:fldCharType="separate"/>
            </w:r>
            <w:r w:rsidR="00FF647E">
              <w:rPr>
                <w:rFonts w:ascii="Times New Roman" w:hAnsi="Times New Roman" w:cs="Times New Roman"/>
                <w:noProof/>
              </w:rPr>
              <w:t>6</w:t>
            </w:r>
            <w:r w:rsidR="00346E44" w:rsidRPr="00FF647E">
              <w:rPr>
                <w:rFonts w:ascii="Times New Roman" w:hAnsi="Times New Roman" w:cs="Times New Roman"/>
                <w:noProof/>
              </w:rPr>
              <w:fldChar w:fldCharType="end"/>
            </w:r>
          </w:hyperlink>
        </w:p>
        <w:p w14:paraId="6C2CE992" w14:textId="6D3C9ADE" w:rsidR="00346E44" w:rsidRPr="00FF647E" w:rsidRDefault="7D991796" w:rsidP="7D991796">
          <w:pPr>
            <w:pStyle w:val="TOC2"/>
            <w:tabs>
              <w:tab w:val="right" w:leader="dot" w:pos="9360"/>
            </w:tabs>
            <w:rPr>
              <w:rStyle w:val="Hyperlink"/>
              <w:rFonts w:ascii="Times New Roman" w:hAnsi="Times New Roman" w:cs="Times New Roman"/>
              <w:noProof/>
            </w:rPr>
          </w:pPr>
          <w:hyperlink w:anchor="_Toc464751472">
            <w:r w:rsidRPr="00FF647E">
              <w:rPr>
                <w:rStyle w:val="Hyperlink"/>
                <w:rFonts w:ascii="Times New Roman" w:hAnsi="Times New Roman" w:cs="Times New Roman"/>
                <w:noProof/>
              </w:rPr>
              <w:t>C.  Literature Review</w:t>
            </w:r>
            <w:r w:rsidR="00346E44" w:rsidRPr="00FF647E">
              <w:rPr>
                <w:rFonts w:ascii="Times New Roman" w:hAnsi="Times New Roman" w:cs="Times New Roman"/>
                <w:noProof/>
              </w:rPr>
              <w:tab/>
            </w:r>
            <w:r w:rsidR="00346E44" w:rsidRPr="00FF647E">
              <w:rPr>
                <w:rFonts w:ascii="Times New Roman" w:hAnsi="Times New Roman" w:cs="Times New Roman"/>
                <w:noProof/>
              </w:rPr>
              <w:fldChar w:fldCharType="begin"/>
            </w:r>
            <w:r w:rsidR="00346E44" w:rsidRPr="00FF647E">
              <w:rPr>
                <w:rFonts w:ascii="Times New Roman" w:hAnsi="Times New Roman" w:cs="Times New Roman"/>
                <w:noProof/>
              </w:rPr>
              <w:instrText>PAGEREF _Toc464751472 \h</w:instrText>
            </w:r>
            <w:r w:rsidR="00346E44" w:rsidRPr="00FF647E">
              <w:rPr>
                <w:rFonts w:ascii="Times New Roman" w:hAnsi="Times New Roman" w:cs="Times New Roman"/>
                <w:noProof/>
              </w:rPr>
            </w:r>
            <w:r w:rsidR="00346E44" w:rsidRPr="00FF647E">
              <w:rPr>
                <w:rFonts w:ascii="Times New Roman" w:hAnsi="Times New Roman" w:cs="Times New Roman"/>
                <w:noProof/>
              </w:rPr>
              <w:fldChar w:fldCharType="separate"/>
            </w:r>
            <w:r w:rsidR="00FF647E">
              <w:rPr>
                <w:rFonts w:ascii="Times New Roman" w:hAnsi="Times New Roman" w:cs="Times New Roman"/>
                <w:noProof/>
              </w:rPr>
              <w:t>7</w:t>
            </w:r>
            <w:r w:rsidR="00346E44" w:rsidRPr="00FF647E">
              <w:rPr>
                <w:rFonts w:ascii="Times New Roman" w:hAnsi="Times New Roman" w:cs="Times New Roman"/>
                <w:noProof/>
              </w:rPr>
              <w:fldChar w:fldCharType="end"/>
            </w:r>
          </w:hyperlink>
        </w:p>
        <w:p w14:paraId="120964D4" w14:textId="41A5D794" w:rsidR="00346E44" w:rsidRPr="00FF647E" w:rsidRDefault="7D991796" w:rsidP="7D991796">
          <w:pPr>
            <w:pStyle w:val="TOC1"/>
            <w:rPr>
              <w:rStyle w:val="Hyperlink"/>
              <w:rFonts w:ascii="Times New Roman" w:hAnsi="Times New Roman" w:cs="Times New Roman"/>
            </w:rPr>
          </w:pPr>
          <w:hyperlink w:anchor="_Toc473861186">
            <w:r w:rsidRPr="00FF647E">
              <w:rPr>
                <w:rStyle w:val="Hyperlink"/>
                <w:rFonts w:ascii="Times New Roman" w:hAnsi="Times New Roman" w:cs="Times New Roman"/>
              </w:rPr>
              <w:t>II. SCOPE OF WORK</w:t>
            </w:r>
            <w:r w:rsidR="00346E44" w:rsidRPr="00FF647E">
              <w:rPr>
                <w:rFonts w:ascii="Times New Roman" w:hAnsi="Times New Roman" w:cs="Times New Roman"/>
              </w:rPr>
              <w:tab/>
            </w:r>
            <w:r w:rsidR="00346E44" w:rsidRPr="00FF647E">
              <w:rPr>
                <w:rFonts w:ascii="Times New Roman" w:hAnsi="Times New Roman" w:cs="Times New Roman"/>
              </w:rPr>
              <w:fldChar w:fldCharType="begin"/>
            </w:r>
            <w:r w:rsidR="00346E44" w:rsidRPr="00FF647E">
              <w:rPr>
                <w:rFonts w:ascii="Times New Roman" w:hAnsi="Times New Roman" w:cs="Times New Roman"/>
              </w:rPr>
              <w:instrText>PAGEREF _Toc473861186 \h</w:instrText>
            </w:r>
            <w:r w:rsidR="00346E44" w:rsidRPr="00FF647E">
              <w:rPr>
                <w:rFonts w:ascii="Times New Roman" w:hAnsi="Times New Roman" w:cs="Times New Roman"/>
              </w:rPr>
            </w:r>
            <w:r w:rsidR="00346E44" w:rsidRPr="00FF647E">
              <w:rPr>
                <w:rFonts w:ascii="Times New Roman" w:hAnsi="Times New Roman" w:cs="Times New Roman"/>
              </w:rPr>
              <w:fldChar w:fldCharType="separate"/>
            </w:r>
            <w:r w:rsidR="00FF647E">
              <w:rPr>
                <w:rFonts w:ascii="Times New Roman" w:hAnsi="Times New Roman" w:cs="Times New Roman"/>
              </w:rPr>
              <w:t>8</w:t>
            </w:r>
            <w:r w:rsidR="00346E44" w:rsidRPr="00FF647E">
              <w:rPr>
                <w:rFonts w:ascii="Times New Roman" w:hAnsi="Times New Roman" w:cs="Times New Roman"/>
              </w:rPr>
              <w:fldChar w:fldCharType="end"/>
            </w:r>
          </w:hyperlink>
        </w:p>
        <w:p w14:paraId="0D6DC3F4" w14:textId="10032D06" w:rsidR="00346E44" w:rsidRPr="00FF647E" w:rsidRDefault="7D991796" w:rsidP="7D991796">
          <w:pPr>
            <w:pStyle w:val="TOC2"/>
            <w:tabs>
              <w:tab w:val="right" w:leader="dot" w:pos="9360"/>
            </w:tabs>
            <w:rPr>
              <w:rStyle w:val="Hyperlink"/>
              <w:rFonts w:ascii="Times New Roman" w:hAnsi="Times New Roman" w:cs="Times New Roman"/>
              <w:noProof/>
            </w:rPr>
          </w:pPr>
          <w:hyperlink w:anchor="_Toc1407331234">
            <w:r w:rsidRPr="00FF647E">
              <w:rPr>
                <w:rStyle w:val="Hyperlink"/>
                <w:rFonts w:ascii="Times New Roman" w:hAnsi="Times New Roman" w:cs="Times New Roman"/>
                <w:noProof/>
              </w:rPr>
              <w:t>A.  Overview</w:t>
            </w:r>
            <w:r w:rsidR="00346E44" w:rsidRPr="00FF647E">
              <w:rPr>
                <w:rFonts w:ascii="Times New Roman" w:hAnsi="Times New Roman" w:cs="Times New Roman"/>
                <w:noProof/>
              </w:rPr>
              <w:tab/>
            </w:r>
            <w:r w:rsidR="00346E44" w:rsidRPr="00FF647E">
              <w:rPr>
                <w:rFonts w:ascii="Times New Roman" w:hAnsi="Times New Roman" w:cs="Times New Roman"/>
                <w:noProof/>
              </w:rPr>
              <w:fldChar w:fldCharType="begin"/>
            </w:r>
            <w:r w:rsidR="00346E44" w:rsidRPr="00FF647E">
              <w:rPr>
                <w:rFonts w:ascii="Times New Roman" w:hAnsi="Times New Roman" w:cs="Times New Roman"/>
                <w:noProof/>
              </w:rPr>
              <w:instrText>PAGEREF _Toc1407331234 \h</w:instrText>
            </w:r>
            <w:r w:rsidR="00346E44" w:rsidRPr="00FF647E">
              <w:rPr>
                <w:rFonts w:ascii="Times New Roman" w:hAnsi="Times New Roman" w:cs="Times New Roman"/>
                <w:noProof/>
              </w:rPr>
            </w:r>
            <w:r w:rsidR="00346E44" w:rsidRPr="00FF647E">
              <w:rPr>
                <w:rFonts w:ascii="Times New Roman" w:hAnsi="Times New Roman" w:cs="Times New Roman"/>
                <w:noProof/>
              </w:rPr>
              <w:fldChar w:fldCharType="separate"/>
            </w:r>
            <w:r w:rsidR="00FF647E">
              <w:rPr>
                <w:rFonts w:ascii="Times New Roman" w:hAnsi="Times New Roman" w:cs="Times New Roman"/>
                <w:noProof/>
              </w:rPr>
              <w:t>8</w:t>
            </w:r>
            <w:r w:rsidR="00346E44" w:rsidRPr="00FF647E">
              <w:rPr>
                <w:rFonts w:ascii="Times New Roman" w:hAnsi="Times New Roman" w:cs="Times New Roman"/>
                <w:noProof/>
              </w:rPr>
              <w:fldChar w:fldCharType="end"/>
            </w:r>
          </w:hyperlink>
        </w:p>
        <w:p w14:paraId="47031E30" w14:textId="72FC77C2" w:rsidR="00346E44" w:rsidRPr="00FF647E" w:rsidRDefault="7D991796" w:rsidP="7D991796">
          <w:pPr>
            <w:pStyle w:val="TOC2"/>
            <w:tabs>
              <w:tab w:val="right" w:leader="dot" w:pos="9360"/>
            </w:tabs>
            <w:rPr>
              <w:rStyle w:val="Hyperlink"/>
              <w:rFonts w:ascii="Times New Roman" w:hAnsi="Times New Roman" w:cs="Times New Roman"/>
              <w:noProof/>
            </w:rPr>
          </w:pPr>
          <w:hyperlink w:anchor="_Toc1277818920">
            <w:r w:rsidRPr="00FF647E">
              <w:rPr>
                <w:rStyle w:val="Hyperlink"/>
                <w:rFonts w:ascii="Times New Roman" w:hAnsi="Times New Roman" w:cs="Times New Roman"/>
                <w:noProof/>
              </w:rPr>
              <w:t>B.  Alternative Solutions</w:t>
            </w:r>
            <w:r w:rsidR="00346E44" w:rsidRPr="00FF647E">
              <w:rPr>
                <w:rFonts w:ascii="Times New Roman" w:hAnsi="Times New Roman" w:cs="Times New Roman"/>
                <w:noProof/>
              </w:rPr>
              <w:tab/>
            </w:r>
            <w:r w:rsidR="00346E44" w:rsidRPr="00FF647E">
              <w:rPr>
                <w:rFonts w:ascii="Times New Roman" w:hAnsi="Times New Roman" w:cs="Times New Roman"/>
                <w:noProof/>
              </w:rPr>
              <w:fldChar w:fldCharType="begin"/>
            </w:r>
            <w:r w:rsidR="00346E44" w:rsidRPr="00FF647E">
              <w:rPr>
                <w:rFonts w:ascii="Times New Roman" w:hAnsi="Times New Roman" w:cs="Times New Roman"/>
                <w:noProof/>
              </w:rPr>
              <w:instrText>PAGEREF _Toc1277818920 \h</w:instrText>
            </w:r>
            <w:r w:rsidR="00346E44" w:rsidRPr="00FF647E">
              <w:rPr>
                <w:rFonts w:ascii="Times New Roman" w:hAnsi="Times New Roman" w:cs="Times New Roman"/>
                <w:noProof/>
              </w:rPr>
            </w:r>
            <w:r w:rsidR="00346E44" w:rsidRPr="00FF647E">
              <w:rPr>
                <w:rFonts w:ascii="Times New Roman" w:hAnsi="Times New Roman" w:cs="Times New Roman"/>
                <w:noProof/>
              </w:rPr>
              <w:fldChar w:fldCharType="separate"/>
            </w:r>
            <w:r w:rsidR="00FF647E">
              <w:rPr>
                <w:rFonts w:ascii="Times New Roman" w:hAnsi="Times New Roman" w:cs="Times New Roman"/>
                <w:noProof/>
              </w:rPr>
              <w:t>9</w:t>
            </w:r>
            <w:r w:rsidR="00346E44" w:rsidRPr="00FF647E">
              <w:rPr>
                <w:rFonts w:ascii="Times New Roman" w:hAnsi="Times New Roman" w:cs="Times New Roman"/>
                <w:noProof/>
              </w:rPr>
              <w:fldChar w:fldCharType="end"/>
            </w:r>
          </w:hyperlink>
        </w:p>
        <w:p w14:paraId="5DA9FA44" w14:textId="2CB44372" w:rsidR="00346E44" w:rsidRPr="00FF647E" w:rsidRDefault="7D991796" w:rsidP="7D991796">
          <w:pPr>
            <w:pStyle w:val="TOC2"/>
            <w:tabs>
              <w:tab w:val="right" w:leader="dot" w:pos="9360"/>
            </w:tabs>
            <w:rPr>
              <w:rStyle w:val="Hyperlink"/>
              <w:rFonts w:ascii="Times New Roman" w:hAnsi="Times New Roman" w:cs="Times New Roman"/>
              <w:noProof/>
            </w:rPr>
          </w:pPr>
          <w:hyperlink w:anchor="_Toc774634864">
            <w:r w:rsidRPr="00FF647E">
              <w:rPr>
                <w:rStyle w:val="Hyperlink"/>
                <w:rFonts w:ascii="Times New Roman" w:hAnsi="Times New Roman" w:cs="Times New Roman"/>
                <w:noProof/>
              </w:rPr>
              <w:t>C.  Evaluation</w:t>
            </w:r>
            <w:r w:rsidR="00346E44" w:rsidRPr="00FF647E">
              <w:rPr>
                <w:rFonts w:ascii="Times New Roman" w:hAnsi="Times New Roman" w:cs="Times New Roman"/>
                <w:noProof/>
              </w:rPr>
              <w:tab/>
            </w:r>
            <w:r w:rsidR="00346E44" w:rsidRPr="00FF647E">
              <w:rPr>
                <w:rFonts w:ascii="Times New Roman" w:hAnsi="Times New Roman" w:cs="Times New Roman"/>
                <w:noProof/>
              </w:rPr>
              <w:fldChar w:fldCharType="begin"/>
            </w:r>
            <w:r w:rsidR="00346E44" w:rsidRPr="00FF647E">
              <w:rPr>
                <w:rFonts w:ascii="Times New Roman" w:hAnsi="Times New Roman" w:cs="Times New Roman"/>
                <w:noProof/>
              </w:rPr>
              <w:instrText>PAGEREF _Toc774634864 \h</w:instrText>
            </w:r>
            <w:r w:rsidR="00346E44" w:rsidRPr="00FF647E">
              <w:rPr>
                <w:rFonts w:ascii="Times New Roman" w:hAnsi="Times New Roman" w:cs="Times New Roman"/>
                <w:noProof/>
              </w:rPr>
            </w:r>
            <w:r w:rsidR="00346E44" w:rsidRPr="00FF647E">
              <w:rPr>
                <w:rFonts w:ascii="Times New Roman" w:hAnsi="Times New Roman" w:cs="Times New Roman"/>
                <w:noProof/>
              </w:rPr>
              <w:fldChar w:fldCharType="separate"/>
            </w:r>
            <w:r w:rsidR="00FF647E">
              <w:rPr>
                <w:rFonts w:ascii="Times New Roman" w:hAnsi="Times New Roman" w:cs="Times New Roman"/>
                <w:noProof/>
              </w:rPr>
              <w:t>10</w:t>
            </w:r>
            <w:r w:rsidR="00346E44" w:rsidRPr="00FF647E">
              <w:rPr>
                <w:rFonts w:ascii="Times New Roman" w:hAnsi="Times New Roman" w:cs="Times New Roman"/>
                <w:noProof/>
              </w:rPr>
              <w:fldChar w:fldCharType="end"/>
            </w:r>
          </w:hyperlink>
        </w:p>
        <w:p w14:paraId="5CF2F2F2" w14:textId="102E3748" w:rsidR="00346E44" w:rsidRPr="00FF647E" w:rsidRDefault="7D991796" w:rsidP="7D991796">
          <w:pPr>
            <w:pStyle w:val="TOC2"/>
            <w:tabs>
              <w:tab w:val="right" w:leader="dot" w:pos="9360"/>
            </w:tabs>
            <w:rPr>
              <w:rStyle w:val="Hyperlink"/>
              <w:rFonts w:ascii="Times New Roman" w:hAnsi="Times New Roman" w:cs="Times New Roman"/>
              <w:noProof/>
            </w:rPr>
          </w:pPr>
          <w:hyperlink w:anchor="_Toc1085123057">
            <w:r w:rsidRPr="00FF647E">
              <w:rPr>
                <w:rStyle w:val="Hyperlink"/>
                <w:rFonts w:ascii="Times New Roman" w:hAnsi="Times New Roman" w:cs="Times New Roman"/>
                <w:noProof/>
              </w:rPr>
              <w:t>D.  Decision</w:t>
            </w:r>
            <w:r w:rsidR="00346E44" w:rsidRPr="00FF647E">
              <w:rPr>
                <w:rFonts w:ascii="Times New Roman" w:hAnsi="Times New Roman" w:cs="Times New Roman"/>
                <w:noProof/>
              </w:rPr>
              <w:tab/>
            </w:r>
            <w:r w:rsidR="00346E44" w:rsidRPr="00FF647E">
              <w:rPr>
                <w:rFonts w:ascii="Times New Roman" w:hAnsi="Times New Roman" w:cs="Times New Roman"/>
                <w:noProof/>
              </w:rPr>
              <w:fldChar w:fldCharType="begin"/>
            </w:r>
            <w:r w:rsidR="00346E44" w:rsidRPr="00FF647E">
              <w:rPr>
                <w:rFonts w:ascii="Times New Roman" w:hAnsi="Times New Roman" w:cs="Times New Roman"/>
                <w:noProof/>
              </w:rPr>
              <w:instrText>PAGEREF _Toc1085123057 \h</w:instrText>
            </w:r>
            <w:r w:rsidR="00346E44" w:rsidRPr="00FF647E">
              <w:rPr>
                <w:rFonts w:ascii="Times New Roman" w:hAnsi="Times New Roman" w:cs="Times New Roman"/>
                <w:noProof/>
              </w:rPr>
            </w:r>
            <w:r w:rsidR="00346E44" w:rsidRPr="00FF647E">
              <w:rPr>
                <w:rFonts w:ascii="Times New Roman" w:hAnsi="Times New Roman" w:cs="Times New Roman"/>
                <w:noProof/>
              </w:rPr>
              <w:fldChar w:fldCharType="separate"/>
            </w:r>
            <w:r w:rsidR="00FF647E">
              <w:rPr>
                <w:rFonts w:ascii="Times New Roman" w:hAnsi="Times New Roman" w:cs="Times New Roman"/>
                <w:noProof/>
              </w:rPr>
              <w:t>11</w:t>
            </w:r>
            <w:r w:rsidR="00346E44" w:rsidRPr="00FF647E">
              <w:rPr>
                <w:rFonts w:ascii="Times New Roman" w:hAnsi="Times New Roman" w:cs="Times New Roman"/>
                <w:noProof/>
              </w:rPr>
              <w:fldChar w:fldCharType="end"/>
            </w:r>
          </w:hyperlink>
        </w:p>
        <w:p w14:paraId="6F5F0B7F" w14:textId="4E756A1D" w:rsidR="00346E44" w:rsidRPr="00FF647E" w:rsidRDefault="7D991796" w:rsidP="7D991796">
          <w:pPr>
            <w:pStyle w:val="TOC1"/>
            <w:rPr>
              <w:rStyle w:val="Hyperlink"/>
              <w:rFonts w:ascii="Times New Roman" w:hAnsi="Times New Roman" w:cs="Times New Roman"/>
            </w:rPr>
          </w:pPr>
          <w:hyperlink w:anchor="_Toc778299728">
            <w:r w:rsidRPr="00FF647E">
              <w:rPr>
                <w:rStyle w:val="Hyperlink"/>
                <w:rFonts w:ascii="Times New Roman" w:hAnsi="Times New Roman" w:cs="Times New Roman"/>
              </w:rPr>
              <w:t>III. IMPLEMENTATION DETAILS</w:t>
            </w:r>
            <w:r w:rsidR="00346E44" w:rsidRPr="00FF647E">
              <w:rPr>
                <w:rFonts w:ascii="Times New Roman" w:hAnsi="Times New Roman" w:cs="Times New Roman"/>
              </w:rPr>
              <w:tab/>
            </w:r>
            <w:r w:rsidR="00346E44" w:rsidRPr="00FF647E">
              <w:rPr>
                <w:rFonts w:ascii="Times New Roman" w:hAnsi="Times New Roman" w:cs="Times New Roman"/>
              </w:rPr>
              <w:fldChar w:fldCharType="begin"/>
            </w:r>
            <w:r w:rsidR="00346E44" w:rsidRPr="00FF647E">
              <w:rPr>
                <w:rFonts w:ascii="Times New Roman" w:hAnsi="Times New Roman" w:cs="Times New Roman"/>
              </w:rPr>
              <w:instrText>PAGEREF _Toc778299728 \h</w:instrText>
            </w:r>
            <w:r w:rsidR="00346E44" w:rsidRPr="00FF647E">
              <w:rPr>
                <w:rFonts w:ascii="Times New Roman" w:hAnsi="Times New Roman" w:cs="Times New Roman"/>
              </w:rPr>
            </w:r>
            <w:r w:rsidR="00346E44" w:rsidRPr="00FF647E">
              <w:rPr>
                <w:rFonts w:ascii="Times New Roman" w:hAnsi="Times New Roman" w:cs="Times New Roman"/>
              </w:rPr>
              <w:fldChar w:fldCharType="separate"/>
            </w:r>
            <w:r w:rsidR="00FF647E">
              <w:rPr>
                <w:rFonts w:ascii="Times New Roman" w:hAnsi="Times New Roman" w:cs="Times New Roman"/>
              </w:rPr>
              <w:t>12</w:t>
            </w:r>
            <w:r w:rsidR="00346E44" w:rsidRPr="00FF647E">
              <w:rPr>
                <w:rFonts w:ascii="Times New Roman" w:hAnsi="Times New Roman" w:cs="Times New Roman"/>
              </w:rPr>
              <w:fldChar w:fldCharType="end"/>
            </w:r>
          </w:hyperlink>
        </w:p>
        <w:p w14:paraId="2C490252" w14:textId="5F18F0FC" w:rsidR="00346E44" w:rsidRPr="00FF647E" w:rsidRDefault="7D991796" w:rsidP="7D991796">
          <w:pPr>
            <w:pStyle w:val="TOC2"/>
            <w:tabs>
              <w:tab w:val="right" w:leader="dot" w:pos="9360"/>
            </w:tabs>
            <w:rPr>
              <w:rStyle w:val="Hyperlink"/>
              <w:rFonts w:ascii="Times New Roman" w:hAnsi="Times New Roman" w:cs="Times New Roman"/>
              <w:noProof/>
            </w:rPr>
          </w:pPr>
          <w:r w:rsidRPr="00FF647E">
            <w:rPr>
              <w:rFonts w:ascii="Times New Roman" w:hAnsi="Times New Roman" w:cs="Times New Roman"/>
              <w:noProof/>
            </w:rPr>
            <w:t>A.  System Specifications and Functionalities</w:t>
          </w:r>
          <w:r w:rsidR="00346E44" w:rsidRPr="00FF647E">
            <w:rPr>
              <w:rFonts w:ascii="Times New Roman" w:hAnsi="Times New Roman" w:cs="Times New Roman"/>
              <w:noProof/>
            </w:rPr>
            <w:tab/>
          </w:r>
          <w:r w:rsidR="00740CA8" w:rsidRPr="00FF647E">
            <w:rPr>
              <w:rFonts w:ascii="Times New Roman" w:hAnsi="Times New Roman" w:cs="Times New Roman"/>
              <w:noProof/>
            </w:rPr>
            <w:t>13</w:t>
          </w:r>
        </w:p>
        <w:p w14:paraId="07EACEF2" w14:textId="5DB432FC" w:rsidR="00346E44" w:rsidRPr="00FF647E" w:rsidRDefault="7D991796" w:rsidP="7D991796">
          <w:pPr>
            <w:pStyle w:val="TOC2"/>
            <w:tabs>
              <w:tab w:val="right" w:leader="dot" w:pos="9360"/>
            </w:tabs>
            <w:rPr>
              <w:rStyle w:val="Hyperlink"/>
              <w:rFonts w:ascii="Times New Roman" w:hAnsi="Times New Roman" w:cs="Times New Roman"/>
              <w:noProof/>
            </w:rPr>
          </w:pPr>
          <w:hyperlink w:anchor="_Toc40281509">
            <w:r w:rsidRPr="00FF647E">
              <w:rPr>
                <w:rStyle w:val="Hyperlink"/>
                <w:rFonts w:ascii="Times New Roman" w:hAnsi="Times New Roman" w:cs="Times New Roman"/>
                <w:noProof/>
              </w:rPr>
              <w:t>B.  Overall System Design using System Diagram(s) with Discussions</w:t>
            </w:r>
            <w:r w:rsidR="00346E44" w:rsidRPr="00FF647E">
              <w:rPr>
                <w:rFonts w:ascii="Times New Roman" w:hAnsi="Times New Roman" w:cs="Times New Roman"/>
                <w:noProof/>
              </w:rPr>
              <w:tab/>
            </w:r>
            <w:r w:rsidR="00346E44" w:rsidRPr="00FF647E">
              <w:rPr>
                <w:rFonts w:ascii="Times New Roman" w:hAnsi="Times New Roman" w:cs="Times New Roman"/>
                <w:noProof/>
              </w:rPr>
              <w:fldChar w:fldCharType="begin"/>
            </w:r>
            <w:r w:rsidR="00346E44" w:rsidRPr="00FF647E">
              <w:rPr>
                <w:rFonts w:ascii="Times New Roman" w:hAnsi="Times New Roman" w:cs="Times New Roman"/>
                <w:noProof/>
              </w:rPr>
              <w:instrText>PAGEREF _Toc40281509 \h</w:instrText>
            </w:r>
            <w:r w:rsidR="00346E44" w:rsidRPr="00FF647E">
              <w:rPr>
                <w:rFonts w:ascii="Times New Roman" w:hAnsi="Times New Roman" w:cs="Times New Roman"/>
                <w:noProof/>
              </w:rPr>
            </w:r>
            <w:r w:rsidR="00346E44" w:rsidRPr="00FF647E">
              <w:rPr>
                <w:rFonts w:ascii="Times New Roman" w:hAnsi="Times New Roman" w:cs="Times New Roman"/>
                <w:noProof/>
              </w:rPr>
              <w:fldChar w:fldCharType="separate"/>
            </w:r>
            <w:r w:rsidR="00FF647E">
              <w:rPr>
                <w:rFonts w:ascii="Times New Roman" w:hAnsi="Times New Roman" w:cs="Times New Roman"/>
                <w:noProof/>
              </w:rPr>
              <w:t>14</w:t>
            </w:r>
            <w:r w:rsidR="00346E44" w:rsidRPr="00FF647E">
              <w:rPr>
                <w:rFonts w:ascii="Times New Roman" w:hAnsi="Times New Roman" w:cs="Times New Roman"/>
                <w:noProof/>
              </w:rPr>
              <w:fldChar w:fldCharType="end"/>
            </w:r>
          </w:hyperlink>
        </w:p>
        <w:p w14:paraId="5611D482" w14:textId="6B513A31" w:rsidR="00346E44" w:rsidRPr="00FF647E" w:rsidRDefault="7D991796" w:rsidP="7D991796">
          <w:pPr>
            <w:pStyle w:val="TOC2"/>
            <w:tabs>
              <w:tab w:val="right" w:leader="dot" w:pos="9360"/>
            </w:tabs>
            <w:rPr>
              <w:rStyle w:val="Hyperlink"/>
              <w:rFonts w:ascii="Times New Roman" w:hAnsi="Times New Roman" w:cs="Times New Roman"/>
              <w:noProof/>
            </w:rPr>
          </w:pPr>
          <w:hyperlink w:anchor="_Toc401201641">
            <w:r w:rsidRPr="00FF647E">
              <w:rPr>
                <w:rStyle w:val="Hyperlink"/>
                <w:rFonts w:ascii="Times New Roman" w:hAnsi="Times New Roman" w:cs="Times New Roman"/>
                <w:noProof/>
              </w:rPr>
              <w:t>C.  Detailed Subsystem Design using UML and Circuit Diagrams with Explanations</w:t>
            </w:r>
            <w:r w:rsidR="00346E44" w:rsidRPr="00FF647E">
              <w:rPr>
                <w:rFonts w:ascii="Times New Roman" w:hAnsi="Times New Roman" w:cs="Times New Roman"/>
                <w:noProof/>
              </w:rPr>
              <w:tab/>
            </w:r>
            <w:r w:rsidR="00346E44" w:rsidRPr="00FF647E">
              <w:rPr>
                <w:rFonts w:ascii="Times New Roman" w:hAnsi="Times New Roman" w:cs="Times New Roman"/>
                <w:noProof/>
              </w:rPr>
              <w:fldChar w:fldCharType="begin"/>
            </w:r>
            <w:r w:rsidR="00346E44" w:rsidRPr="00FF647E">
              <w:rPr>
                <w:rFonts w:ascii="Times New Roman" w:hAnsi="Times New Roman" w:cs="Times New Roman"/>
                <w:noProof/>
              </w:rPr>
              <w:instrText>PAGEREF _Toc401201641 \h</w:instrText>
            </w:r>
            <w:r w:rsidR="00346E44" w:rsidRPr="00FF647E">
              <w:rPr>
                <w:rFonts w:ascii="Times New Roman" w:hAnsi="Times New Roman" w:cs="Times New Roman"/>
                <w:noProof/>
              </w:rPr>
            </w:r>
            <w:r w:rsidR="00346E44" w:rsidRPr="00FF647E">
              <w:rPr>
                <w:rFonts w:ascii="Times New Roman" w:hAnsi="Times New Roman" w:cs="Times New Roman"/>
                <w:noProof/>
              </w:rPr>
              <w:fldChar w:fldCharType="separate"/>
            </w:r>
            <w:r w:rsidR="00FF647E">
              <w:rPr>
                <w:rFonts w:ascii="Times New Roman" w:hAnsi="Times New Roman" w:cs="Times New Roman"/>
                <w:noProof/>
              </w:rPr>
              <w:t>16</w:t>
            </w:r>
            <w:r w:rsidR="00346E44" w:rsidRPr="00FF647E">
              <w:rPr>
                <w:rFonts w:ascii="Times New Roman" w:hAnsi="Times New Roman" w:cs="Times New Roman"/>
                <w:noProof/>
              </w:rPr>
              <w:fldChar w:fldCharType="end"/>
            </w:r>
          </w:hyperlink>
        </w:p>
        <w:p w14:paraId="05125AB8" w14:textId="754AAF01" w:rsidR="00346E44" w:rsidRPr="00FF647E" w:rsidRDefault="7D991796" w:rsidP="7D991796">
          <w:pPr>
            <w:pStyle w:val="TOC3"/>
            <w:tabs>
              <w:tab w:val="right" w:leader="dot" w:pos="9360"/>
            </w:tabs>
            <w:rPr>
              <w:rStyle w:val="Hyperlink"/>
              <w:rFonts w:ascii="Times New Roman" w:hAnsi="Times New Roman" w:cs="Times New Roman"/>
              <w:noProof/>
            </w:rPr>
          </w:pPr>
          <w:hyperlink w:anchor="_Toc206493424">
            <w:r w:rsidRPr="00FF647E">
              <w:rPr>
                <w:rStyle w:val="Hyperlink"/>
                <w:rFonts w:ascii="Times New Roman" w:hAnsi="Times New Roman" w:cs="Times New Roman"/>
                <w:noProof/>
              </w:rPr>
              <w:t>C.1 Data Preprocessing and Stage-Wise Dataset Subsystem</w:t>
            </w:r>
            <w:r w:rsidR="00346E44" w:rsidRPr="00FF647E">
              <w:rPr>
                <w:rFonts w:ascii="Times New Roman" w:hAnsi="Times New Roman" w:cs="Times New Roman"/>
                <w:noProof/>
              </w:rPr>
              <w:tab/>
            </w:r>
            <w:r w:rsidR="00346E44" w:rsidRPr="00FF647E">
              <w:rPr>
                <w:rFonts w:ascii="Times New Roman" w:hAnsi="Times New Roman" w:cs="Times New Roman"/>
                <w:noProof/>
              </w:rPr>
              <w:fldChar w:fldCharType="begin"/>
            </w:r>
            <w:r w:rsidR="00346E44" w:rsidRPr="00FF647E">
              <w:rPr>
                <w:rFonts w:ascii="Times New Roman" w:hAnsi="Times New Roman" w:cs="Times New Roman"/>
                <w:noProof/>
              </w:rPr>
              <w:instrText>PAGEREF _Toc206493424 \h</w:instrText>
            </w:r>
            <w:r w:rsidR="00346E44" w:rsidRPr="00FF647E">
              <w:rPr>
                <w:rFonts w:ascii="Times New Roman" w:hAnsi="Times New Roman" w:cs="Times New Roman"/>
                <w:noProof/>
              </w:rPr>
            </w:r>
            <w:r w:rsidR="00346E44" w:rsidRPr="00FF647E">
              <w:rPr>
                <w:rFonts w:ascii="Times New Roman" w:hAnsi="Times New Roman" w:cs="Times New Roman"/>
                <w:noProof/>
              </w:rPr>
              <w:fldChar w:fldCharType="separate"/>
            </w:r>
            <w:r w:rsidR="00FF647E">
              <w:rPr>
                <w:rFonts w:ascii="Times New Roman" w:hAnsi="Times New Roman" w:cs="Times New Roman"/>
                <w:noProof/>
              </w:rPr>
              <w:t>16</w:t>
            </w:r>
            <w:r w:rsidR="00346E44" w:rsidRPr="00FF647E">
              <w:rPr>
                <w:rFonts w:ascii="Times New Roman" w:hAnsi="Times New Roman" w:cs="Times New Roman"/>
                <w:noProof/>
              </w:rPr>
              <w:fldChar w:fldCharType="end"/>
            </w:r>
          </w:hyperlink>
        </w:p>
        <w:p w14:paraId="2C2EF001" w14:textId="2C5B78E8" w:rsidR="00346E44" w:rsidRPr="00FF647E" w:rsidRDefault="7D991796" w:rsidP="7D991796">
          <w:pPr>
            <w:pStyle w:val="TOC3"/>
            <w:tabs>
              <w:tab w:val="right" w:leader="dot" w:pos="9360"/>
            </w:tabs>
            <w:rPr>
              <w:rStyle w:val="Hyperlink"/>
              <w:rFonts w:ascii="Times New Roman" w:hAnsi="Times New Roman" w:cs="Times New Roman"/>
              <w:noProof/>
            </w:rPr>
          </w:pPr>
          <w:hyperlink w:anchor="_Toc172067367">
            <w:r w:rsidRPr="00FF647E">
              <w:rPr>
                <w:rStyle w:val="Hyperlink"/>
                <w:rFonts w:ascii="Times New Roman" w:hAnsi="Times New Roman" w:cs="Times New Roman"/>
                <w:noProof/>
              </w:rPr>
              <w:t>C.2 Stage-wise Feature Selection Subsystem</w:t>
            </w:r>
            <w:r w:rsidR="00346E44" w:rsidRPr="00FF647E">
              <w:rPr>
                <w:rFonts w:ascii="Times New Roman" w:hAnsi="Times New Roman" w:cs="Times New Roman"/>
                <w:noProof/>
              </w:rPr>
              <w:tab/>
            </w:r>
            <w:r w:rsidR="00346E44" w:rsidRPr="00FF647E">
              <w:rPr>
                <w:rFonts w:ascii="Times New Roman" w:hAnsi="Times New Roman" w:cs="Times New Roman"/>
                <w:noProof/>
              </w:rPr>
              <w:fldChar w:fldCharType="begin"/>
            </w:r>
            <w:r w:rsidR="00346E44" w:rsidRPr="00FF647E">
              <w:rPr>
                <w:rFonts w:ascii="Times New Roman" w:hAnsi="Times New Roman" w:cs="Times New Roman"/>
                <w:noProof/>
              </w:rPr>
              <w:instrText>PAGEREF _Toc172067367 \h</w:instrText>
            </w:r>
            <w:r w:rsidR="00346E44" w:rsidRPr="00FF647E">
              <w:rPr>
                <w:rFonts w:ascii="Times New Roman" w:hAnsi="Times New Roman" w:cs="Times New Roman"/>
                <w:noProof/>
              </w:rPr>
            </w:r>
            <w:r w:rsidR="00346E44" w:rsidRPr="00FF647E">
              <w:rPr>
                <w:rFonts w:ascii="Times New Roman" w:hAnsi="Times New Roman" w:cs="Times New Roman"/>
                <w:noProof/>
              </w:rPr>
              <w:fldChar w:fldCharType="separate"/>
            </w:r>
            <w:r w:rsidR="00FF647E">
              <w:rPr>
                <w:rFonts w:ascii="Times New Roman" w:hAnsi="Times New Roman" w:cs="Times New Roman"/>
                <w:noProof/>
              </w:rPr>
              <w:t>17</w:t>
            </w:r>
            <w:r w:rsidR="00346E44" w:rsidRPr="00FF647E">
              <w:rPr>
                <w:rFonts w:ascii="Times New Roman" w:hAnsi="Times New Roman" w:cs="Times New Roman"/>
                <w:noProof/>
              </w:rPr>
              <w:fldChar w:fldCharType="end"/>
            </w:r>
          </w:hyperlink>
        </w:p>
        <w:p w14:paraId="1FBA21D2" w14:textId="6F0D4283" w:rsidR="00346E44" w:rsidRPr="00FF647E" w:rsidRDefault="7D991796" w:rsidP="7D991796">
          <w:pPr>
            <w:pStyle w:val="TOC3"/>
            <w:tabs>
              <w:tab w:val="right" w:leader="dot" w:pos="9360"/>
            </w:tabs>
            <w:rPr>
              <w:rStyle w:val="Hyperlink"/>
              <w:rFonts w:ascii="Times New Roman" w:hAnsi="Times New Roman" w:cs="Times New Roman"/>
              <w:noProof/>
            </w:rPr>
          </w:pPr>
          <w:hyperlink w:anchor="_Toc1914391250">
            <w:r w:rsidRPr="00FF647E">
              <w:rPr>
                <w:rStyle w:val="Hyperlink"/>
                <w:rFonts w:ascii="Times New Roman" w:hAnsi="Times New Roman" w:cs="Times New Roman"/>
                <w:noProof/>
              </w:rPr>
              <w:t>C.3 Stage-wise Consensus miRNA Panel Subsystem</w:t>
            </w:r>
            <w:r w:rsidR="00346E44" w:rsidRPr="00FF647E">
              <w:rPr>
                <w:rFonts w:ascii="Times New Roman" w:hAnsi="Times New Roman" w:cs="Times New Roman"/>
                <w:noProof/>
              </w:rPr>
              <w:tab/>
            </w:r>
            <w:r w:rsidR="00346E44" w:rsidRPr="00FF647E">
              <w:rPr>
                <w:rFonts w:ascii="Times New Roman" w:hAnsi="Times New Roman" w:cs="Times New Roman"/>
                <w:noProof/>
              </w:rPr>
              <w:fldChar w:fldCharType="begin"/>
            </w:r>
            <w:r w:rsidR="00346E44" w:rsidRPr="00FF647E">
              <w:rPr>
                <w:rFonts w:ascii="Times New Roman" w:hAnsi="Times New Roman" w:cs="Times New Roman"/>
                <w:noProof/>
              </w:rPr>
              <w:instrText>PAGEREF _Toc1914391250 \h</w:instrText>
            </w:r>
            <w:r w:rsidR="00346E44" w:rsidRPr="00FF647E">
              <w:rPr>
                <w:rFonts w:ascii="Times New Roman" w:hAnsi="Times New Roman" w:cs="Times New Roman"/>
                <w:noProof/>
              </w:rPr>
            </w:r>
            <w:r w:rsidR="00346E44" w:rsidRPr="00FF647E">
              <w:rPr>
                <w:rFonts w:ascii="Times New Roman" w:hAnsi="Times New Roman" w:cs="Times New Roman"/>
                <w:noProof/>
              </w:rPr>
              <w:fldChar w:fldCharType="separate"/>
            </w:r>
            <w:r w:rsidR="00FF647E">
              <w:rPr>
                <w:rFonts w:ascii="Times New Roman" w:hAnsi="Times New Roman" w:cs="Times New Roman"/>
                <w:noProof/>
              </w:rPr>
              <w:t>18</w:t>
            </w:r>
            <w:r w:rsidR="00346E44" w:rsidRPr="00FF647E">
              <w:rPr>
                <w:rFonts w:ascii="Times New Roman" w:hAnsi="Times New Roman" w:cs="Times New Roman"/>
                <w:noProof/>
              </w:rPr>
              <w:fldChar w:fldCharType="end"/>
            </w:r>
          </w:hyperlink>
        </w:p>
        <w:p w14:paraId="42B02565" w14:textId="02D89CEB" w:rsidR="00346E44" w:rsidRPr="00FF647E" w:rsidRDefault="7D991796" w:rsidP="7D991796">
          <w:pPr>
            <w:pStyle w:val="TOC3"/>
            <w:tabs>
              <w:tab w:val="right" w:leader="dot" w:pos="9360"/>
            </w:tabs>
            <w:rPr>
              <w:rStyle w:val="Hyperlink"/>
              <w:rFonts w:ascii="Times New Roman" w:hAnsi="Times New Roman" w:cs="Times New Roman"/>
              <w:noProof/>
            </w:rPr>
          </w:pPr>
          <w:hyperlink w:anchor="_Toc169057471">
            <w:r w:rsidRPr="00FF647E">
              <w:rPr>
                <w:rStyle w:val="Hyperlink"/>
                <w:rFonts w:ascii="Times New Roman" w:hAnsi="Times New Roman" w:cs="Times New Roman"/>
                <w:noProof/>
              </w:rPr>
              <w:t>C.4 Classification and Evaluation Subsystem</w:t>
            </w:r>
            <w:r w:rsidR="00346E44" w:rsidRPr="00FF647E">
              <w:rPr>
                <w:rFonts w:ascii="Times New Roman" w:hAnsi="Times New Roman" w:cs="Times New Roman"/>
                <w:noProof/>
              </w:rPr>
              <w:tab/>
            </w:r>
            <w:r w:rsidR="00346E44" w:rsidRPr="00FF647E">
              <w:rPr>
                <w:rFonts w:ascii="Times New Roman" w:hAnsi="Times New Roman" w:cs="Times New Roman"/>
                <w:noProof/>
              </w:rPr>
              <w:fldChar w:fldCharType="begin"/>
            </w:r>
            <w:r w:rsidR="00346E44" w:rsidRPr="00FF647E">
              <w:rPr>
                <w:rFonts w:ascii="Times New Roman" w:hAnsi="Times New Roman" w:cs="Times New Roman"/>
                <w:noProof/>
              </w:rPr>
              <w:instrText>PAGEREF _Toc169057471 \h</w:instrText>
            </w:r>
            <w:r w:rsidR="00346E44" w:rsidRPr="00FF647E">
              <w:rPr>
                <w:rFonts w:ascii="Times New Roman" w:hAnsi="Times New Roman" w:cs="Times New Roman"/>
                <w:noProof/>
              </w:rPr>
            </w:r>
            <w:r w:rsidR="00346E44" w:rsidRPr="00FF647E">
              <w:rPr>
                <w:rFonts w:ascii="Times New Roman" w:hAnsi="Times New Roman" w:cs="Times New Roman"/>
                <w:noProof/>
              </w:rPr>
              <w:fldChar w:fldCharType="separate"/>
            </w:r>
            <w:r w:rsidR="00FF647E">
              <w:rPr>
                <w:rFonts w:ascii="Times New Roman" w:hAnsi="Times New Roman" w:cs="Times New Roman"/>
                <w:noProof/>
              </w:rPr>
              <w:t>20</w:t>
            </w:r>
            <w:r w:rsidR="00346E44" w:rsidRPr="00FF647E">
              <w:rPr>
                <w:rFonts w:ascii="Times New Roman" w:hAnsi="Times New Roman" w:cs="Times New Roman"/>
                <w:noProof/>
              </w:rPr>
              <w:fldChar w:fldCharType="end"/>
            </w:r>
          </w:hyperlink>
        </w:p>
        <w:p w14:paraId="7A975EB1" w14:textId="251F6288" w:rsidR="00346E44" w:rsidRPr="00FF647E" w:rsidRDefault="7D991796" w:rsidP="7D991796">
          <w:pPr>
            <w:pStyle w:val="TOC3"/>
            <w:tabs>
              <w:tab w:val="right" w:leader="dot" w:pos="9360"/>
            </w:tabs>
            <w:rPr>
              <w:rStyle w:val="Hyperlink"/>
              <w:rFonts w:ascii="Times New Roman" w:hAnsi="Times New Roman" w:cs="Times New Roman"/>
              <w:noProof/>
            </w:rPr>
          </w:pPr>
          <w:hyperlink w:anchor="_Toc1075283258">
            <w:r w:rsidRPr="00FF647E">
              <w:rPr>
                <w:rStyle w:val="Hyperlink"/>
                <w:rFonts w:ascii="Times New Roman" w:hAnsi="Times New Roman" w:cs="Times New Roman"/>
                <w:noProof/>
              </w:rPr>
              <w:t>C.5 Explainability and Literature Validation Subsystem</w:t>
            </w:r>
            <w:r w:rsidR="00346E44" w:rsidRPr="00FF647E">
              <w:rPr>
                <w:rFonts w:ascii="Times New Roman" w:hAnsi="Times New Roman" w:cs="Times New Roman"/>
                <w:noProof/>
              </w:rPr>
              <w:tab/>
            </w:r>
            <w:r w:rsidR="00346E44" w:rsidRPr="00FF647E">
              <w:rPr>
                <w:rFonts w:ascii="Times New Roman" w:hAnsi="Times New Roman" w:cs="Times New Roman"/>
                <w:noProof/>
              </w:rPr>
              <w:fldChar w:fldCharType="begin"/>
            </w:r>
            <w:r w:rsidR="00346E44" w:rsidRPr="00FF647E">
              <w:rPr>
                <w:rFonts w:ascii="Times New Roman" w:hAnsi="Times New Roman" w:cs="Times New Roman"/>
                <w:noProof/>
              </w:rPr>
              <w:instrText>PAGEREF _Toc1075283258 \h</w:instrText>
            </w:r>
            <w:r w:rsidR="00346E44" w:rsidRPr="00FF647E">
              <w:rPr>
                <w:rFonts w:ascii="Times New Roman" w:hAnsi="Times New Roman" w:cs="Times New Roman"/>
                <w:noProof/>
              </w:rPr>
            </w:r>
            <w:r w:rsidR="00346E44" w:rsidRPr="00FF647E">
              <w:rPr>
                <w:rFonts w:ascii="Times New Roman" w:hAnsi="Times New Roman" w:cs="Times New Roman"/>
                <w:noProof/>
              </w:rPr>
              <w:fldChar w:fldCharType="separate"/>
            </w:r>
            <w:r w:rsidR="00FF647E">
              <w:rPr>
                <w:rFonts w:ascii="Times New Roman" w:hAnsi="Times New Roman" w:cs="Times New Roman"/>
                <w:noProof/>
              </w:rPr>
              <w:t>21</w:t>
            </w:r>
            <w:r w:rsidR="00346E44" w:rsidRPr="00FF647E">
              <w:rPr>
                <w:rFonts w:ascii="Times New Roman" w:hAnsi="Times New Roman" w:cs="Times New Roman"/>
                <w:noProof/>
              </w:rPr>
              <w:fldChar w:fldCharType="end"/>
            </w:r>
          </w:hyperlink>
        </w:p>
        <w:p w14:paraId="1C18A5B0" w14:textId="51EEBA52" w:rsidR="00346E44" w:rsidRPr="00FF647E" w:rsidRDefault="7D991796" w:rsidP="7D991796">
          <w:pPr>
            <w:pStyle w:val="TOC2"/>
            <w:tabs>
              <w:tab w:val="right" w:leader="dot" w:pos="9360"/>
            </w:tabs>
            <w:rPr>
              <w:rStyle w:val="Hyperlink"/>
              <w:rFonts w:ascii="Times New Roman" w:hAnsi="Times New Roman" w:cs="Times New Roman"/>
              <w:noProof/>
            </w:rPr>
          </w:pPr>
          <w:hyperlink w:anchor="_Toc2062096068">
            <w:r w:rsidRPr="00FF647E">
              <w:rPr>
                <w:rStyle w:val="Hyperlink"/>
                <w:rFonts w:ascii="Times New Roman" w:hAnsi="Times New Roman" w:cs="Times New Roman"/>
                <w:noProof/>
              </w:rPr>
              <w:t>D.  Comprehensive Testing Results with Discussions</w:t>
            </w:r>
            <w:r w:rsidR="00346E44" w:rsidRPr="00FF647E">
              <w:rPr>
                <w:rFonts w:ascii="Times New Roman" w:hAnsi="Times New Roman" w:cs="Times New Roman"/>
                <w:noProof/>
              </w:rPr>
              <w:tab/>
            </w:r>
            <w:r w:rsidR="00346E44" w:rsidRPr="00FF647E">
              <w:rPr>
                <w:rFonts w:ascii="Times New Roman" w:hAnsi="Times New Roman" w:cs="Times New Roman"/>
                <w:noProof/>
              </w:rPr>
              <w:fldChar w:fldCharType="begin"/>
            </w:r>
            <w:r w:rsidR="00346E44" w:rsidRPr="00FF647E">
              <w:rPr>
                <w:rFonts w:ascii="Times New Roman" w:hAnsi="Times New Roman" w:cs="Times New Roman"/>
                <w:noProof/>
              </w:rPr>
              <w:instrText>PAGEREF _Toc2062096068 \h</w:instrText>
            </w:r>
            <w:r w:rsidR="00346E44" w:rsidRPr="00FF647E">
              <w:rPr>
                <w:rFonts w:ascii="Times New Roman" w:hAnsi="Times New Roman" w:cs="Times New Roman"/>
                <w:noProof/>
              </w:rPr>
            </w:r>
            <w:r w:rsidR="00346E44" w:rsidRPr="00FF647E">
              <w:rPr>
                <w:rFonts w:ascii="Times New Roman" w:hAnsi="Times New Roman" w:cs="Times New Roman"/>
                <w:noProof/>
              </w:rPr>
              <w:fldChar w:fldCharType="separate"/>
            </w:r>
            <w:r w:rsidR="00FF647E">
              <w:rPr>
                <w:rFonts w:ascii="Times New Roman" w:hAnsi="Times New Roman" w:cs="Times New Roman"/>
                <w:noProof/>
              </w:rPr>
              <w:t>22</w:t>
            </w:r>
            <w:r w:rsidR="00346E44" w:rsidRPr="00FF647E">
              <w:rPr>
                <w:rFonts w:ascii="Times New Roman" w:hAnsi="Times New Roman" w:cs="Times New Roman"/>
                <w:noProof/>
              </w:rPr>
              <w:fldChar w:fldCharType="end"/>
            </w:r>
          </w:hyperlink>
        </w:p>
        <w:p w14:paraId="78990E4D" w14:textId="079F7A26" w:rsidR="00346E44" w:rsidRPr="00FF647E" w:rsidRDefault="7D991796" w:rsidP="7D991796">
          <w:pPr>
            <w:pStyle w:val="TOC1"/>
            <w:rPr>
              <w:rStyle w:val="Hyperlink"/>
              <w:rFonts w:ascii="Times New Roman" w:hAnsi="Times New Roman" w:cs="Times New Roman"/>
            </w:rPr>
          </w:pPr>
          <w:hyperlink w:anchor="_Toc1247258522">
            <w:r w:rsidRPr="00FF647E">
              <w:rPr>
                <w:rStyle w:val="Hyperlink"/>
                <w:rFonts w:ascii="Times New Roman" w:hAnsi="Times New Roman" w:cs="Times New Roman"/>
              </w:rPr>
              <w:t>IV. CONCLUDING REMARKS</w:t>
            </w:r>
            <w:r w:rsidR="00346E44" w:rsidRPr="00FF647E">
              <w:rPr>
                <w:rFonts w:ascii="Times New Roman" w:hAnsi="Times New Roman" w:cs="Times New Roman"/>
              </w:rPr>
              <w:tab/>
            </w:r>
            <w:r w:rsidR="00346E44" w:rsidRPr="00FF647E">
              <w:rPr>
                <w:rFonts w:ascii="Times New Roman" w:hAnsi="Times New Roman" w:cs="Times New Roman"/>
              </w:rPr>
              <w:fldChar w:fldCharType="begin"/>
            </w:r>
            <w:r w:rsidR="00346E44" w:rsidRPr="00FF647E">
              <w:rPr>
                <w:rFonts w:ascii="Times New Roman" w:hAnsi="Times New Roman" w:cs="Times New Roman"/>
              </w:rPr>
              <w:instrText>PAGEREF _Toc1247258522 \h</w:instrText>
            </w:r>
            <w:r w:rsidR="00346E44" w:rsidRPr="00FF647E">
              <w:rPr>
                <w:rFonts w:ascii="Times New Roman" w:hAnsi="Times New Roman" w:cs="Times New Roman"/>
              </w:rPr>
            </w:r>
            <w:r w:rsidR="00346E44" w:rsidRPr="00FF647E">
              <w:rPr>
                <w:rFonts w:ascii="Times New Roman" w:hAnsi="Times New Roman" w:cs="Times New Roman"/>
              </w:rPr>
              <w:fldChar w:fldCharType="separate"/>
            </w:r>
            <w:r w:rsidR="00FF647E">
              <w:rPr>
                <w:rFonts w:ascii="Times New Roman" w:hAnsi="Times New Roman" w:cs="Times New Roman"/>
              </w:rPr>
              <w:t>25</w:t>
            </w:r>
            <w:r w:rsidR="00346E44" w:rsidRPr="00FF647E">
              <w:rPr>
                <w:rFonts w:ascii="Times New Roman" w:hAnsi="Times New Roman" w:cs="Times New Roman"/>
              </w:rPr>
              <w:fldChar w:fldCharType="end"/>
            </w:r>
          </w:hyperlink>
        </w:p>
        <w:p w14:paraId="22C6971C" w14:textId="69D6A4CB" w:rsidR="00346E44" w:rsidRPr="00D05687" w:rsidRDefault="7D991796" w:rsidP="7D991796">
          <w:pPr>
            <w:pStyle w:val="TOC1"/>
            <w:rPr>
              <w:rStyle w:val="Hyperlink"/>
            </w:rPr>
          </w:pPr>
          <w:hyperlink w:anchor="_Toc654896324">
            <w:r w:rsidRPr="00FF647E">
              <w:rPr>
                <w:rStyle w:val="Hyperlink"/>
                <w:rFonts w:ascii="Times New Roman" w:hAnsi="Times New Roman" w:cs="Times New Roman"/>
              </w:rPr>
              <w:t>V. REFERENCES</w:t>
            </w:r>
            <w:r w:rsidR="00346E44" w:rsidRPr="00FF647E">
              <w:rPr>
                <w:rFonts w:ascii="Times New Roman" w:hAnsi="Times New Roman" w:cs="Times New Roman"/>
              </w:rPr>
              <w:tab/>
            </w:r>
            <w:r w:rsidR="00346E44" w:rsidRPr="00FF647E">
              <w:rPr>
                <w:rFonts w:ascii="Times New Roman" w:hAnsi="Times New Roman" w:cs="Times New Roman"/>
              </w:rPr>
              <w:fldChar w:fldCharType="begin"/>
            </w:r>
            <w:r w:rsidR="00346E44" w:rsidRPr="00FF647E">
              <w:rPr>
                <w:rFonts w:ascii="Times New Roman" w:hAnsi="Times New Roman" w:cs="Times New Roman"/>
              </w:rPr>
              <w:instrText>PAGEREF _Toc654896324 \h</w:instrText>
            </w:r>
            <w:r w:rsidR="00346E44" w:rsidRPr="00FF647E">
              <w:rPr>
                <w:rFonts w:ascii="Times New Roman" w:hAnsi="Times New Roman" w:cs="Times New Roman"/>
              </w:rPr>
            </w:r>
            <w:r w:rsidR="00346E44" w:rsidRPr="00FF647E">
              <w:rPr>
                <w:rFonts w:ascii="Times New Roman" w:hAnsi="Times New Roman" w:cs="Times New Roman"/>
              </w:rPr>
              <w:fldChar w:fldCharType="separate"/>
            </w:r>
            <w:r w:rsidR="00FF647E">
              <w:rPr>
                <w:rFonts w:ascii="Times New Roman" w:hAnsi="Times New Roman" w:cs="Times New Roman"/>
              </w:rPr>
              <w:t>27</w:t>
            </w:r>
            <w:r w:rsidR="00346E44" w:rsidRPr="00FF647E">
              <w:rPr>
                <w:rFonts w:ascii="Times New Roman" w:hAnsi="Times New Roman" w:cs="Times New Roman"/>
              </w:rPr>
              <w:fldChar w:fldCharType="end"/>
            </w:r>
          </w:hyperlink>
          <w:r w:rsidR="00346E44">
            <w:fldChar w:fldCharType="end"/>
          </w:r>
        </w:p>
      </w:sdtContent>
    </w:sdt>
    <w:p w14:paraId="740BBB35" w14:textId="379FDFD2" w:rsidR="00EC1942" w:rsidRPr="00EA2AB6" w:rsidRDefault="00EC1942" w:rsidP="00150A98">
      <w:pPr>
        <w:pStyle w:val="TOC1"/>
        <w:rPr>
          <w:rFonts w:ascii="Times New Roman" w:hAnsi="Times New Roman" w:cs="Times New Roman"/>
          <w:b w:val="0"/>
          <w:bCs w:val="0"/>
        </w:rPr>
      </w:pPr>
    </w:p>
    <w:p w14:paraId="28B93B6D" w14:textId="1076745B" w:rsidR="00B23BF7" w:rsidRDefault="00E51DE7" w:rsidP="008D122F">
      <w:pPr>
        <w:pStyle w:val="Heading1"/>
        <w:spacing w:after="0"/>
        <w:jc w:val="center"/>
        <w:rPr>
          <w:rFonts w:ascii="Times New Roman" w:hAnsi="Times New Roman" w:cs="Times New Roman"/>
          <w:b/>
          <w:bCs/>
          <w:color w:val="auto"/>
          <w:sz w:val="28"/>
          <w:szCs w:val="28"/>
        </w:rPr>
      </w:pPr>
      <w:bookmarkStart w:id="3" w:name="_Toc2058089529"/>
      <w:bookmarkStart w:id="4" w:name="_Toc1346106675"/>
      <w:r w:rsidRPr="7D991796">
        <w:rPr>
          <w:rFonts w:ascii="Times New Roman" w:hAnsi="Times New Roman" w:cs="Times New Roman"/>
          <w:b/>
          <w:bCs/>
        </w:rPr>
        <w:br w:type="page"/>
      </w:r>
      <w:bookmarkStart w:id="5" w:name="_Toc171718145"/>
      <w:r w:rsidR="4203EFD8" w:rsidRPr="7D991796">
        <w:rPr>
          <w:rFonts w:ascii="Times New Roman" w:hAnsi="Times New Roman" w:cs="Times New Roman"/>
          <w:b/>
          <w:bCs/>
          <w:color w:val="auto"/>
          <w:sz w:val="28"/>
          <w:szCs w:val="28"/>
        </w:rPr>
        <w:t>LIST OF FIGURES</w:t>
      </w:r>
      <w:bookmarkEnd w:id="3"/>
      <w:bookmarkEnd w:id="4"/>
    </w:p>
    <w:p w14:paraId="628D261C" w14:textId="77777777" w:rsidR="008D122F" w:rsidRPr="008D122F" w:rsidRDefault="008D122F" w:rsidP="008D122F">
      <w:pPr>
        <w:spacing w:after="0"/>
      </w:pPr>
    </w:p>
    <w:p w14:paraId="43F0FA65" w14:textId="56183A1B" w:rsidR="008D122F" w:rsidRPr="008D122F" w:rsidRDefault="008D122F" w:rsidP="008D122F">
      <w:pPr>
        <w:pStyle w:val="TableofFigures"/>
        <w:tabs>
          <w:tab w:val="right" w:leader="dot" w:pos="9350"/>
        </w:tabs>
        <w:spacing w:line="360" w:lineRule="auto"/>
        <w:rPr>
          <w:noProof/>
          <w:sz w:val="22"/>
          <w:szCs w:val="22"/>
        </w:rPr>
      </w:pPr>
      <w:r>
        <w:rPr>
          <w:rFonts w:ascii="Times New Roman" w:hAnsi="Times New Roman" w:cs="Times New Roman"/>
          <w:sz w:val="28"/>
          <w:szCs w:val="28"/>
        </w:rPr>
        <w:fldChar w:fldCharType="begin"/>
      </w:r>
      <w:r>
        <w:rPr>
          <w:rFonts w:ascii="Times New Roman" w:hAnsi="Times New Roman" w:cs="Times New Roman"/>
          <w:sz w:val="28"/>
          <w:szCs w:val="28"/>
        </w:rPr>
        <w:instrText xml:space="preserve"> TOC \h \z \c "Figure" </w:instrText>
      </w:r>
      <w:r>
        <w:rPr>
          <w:rFonts w:ascii="Times New Roman" w:hAnsi="Times New Roman" w:cs="Times New Roman"/>
          <w:sz w:val="28"/>
          <w:szCs w:val="28"/>
        </w:rPr>
        <w:fldChar w:fldCharType="separate"/>
      </w:r>
      <w:hyperlink w:anchor="_Toc215915556" w:history="1">
        <w:r w:rsidRPr="008D122F">
          <w:rPr>
            <w:rStyle w:val="Hyperlink"/>
            <w:rFonts w:ascii="Times New Roman" w:hAnsi="Times New Roman" w:cs="Times New Roman"/>
            <w:noProof/>
            <w:sz w:val="22"/>
            <w:szCs w:val="22"/>
          </w:rPr>
          <w:t>Figure 1: UML activity diagram of the stage-wise breast cancer miRNA classification pipeline.</w:t>
        </w:r>
        <w:r w:rsidRPr="008D122F">
          <w:rPr>
            <w:noProof/>
            <w:webHidden/>
            <w:sz w:val="22"/>
            <w:szCs w:val="22"/>
          </w:rPr>
          <w:tab/>
        </w:r>
        <w:r w:rsidRPr="008D122F">
          <w:rPr>
            <w:noProof/>
            <w:webHidden/>
            <w:sz w:val="22"/>
            <w:szCs w:val="22"/>
          </w:rPr>
          <w:fldChar w:fldCharType="begin"/>
        </w:r>
        <w:r w:rsidRPr="008D122F">
          <w:rPr>
            <w:noProof/>
            <w:webHidden/>
            <w:sz w:val="22"/>
            <w:szCs w:val="22"/>
          </w:rPr>
          <w:instrText xml:space="preserve"> PAGEREF _Toc215915556 \h </w:instrText>
        </w:r>
        <w:r w:rsidRPr="008D122F">
          <w:rPr>
            <w:noProof/>
            <w:webHidden/>
            <w:sz w:val="22"/>
            <w:szCs w:val="22"/>
          </w:rPr>
        </w:r>
        <w:r w:rsidRPr="008D122F">
          <w:rPr>
            <w:noProof/>
            <w:webHidden/>
            <w:sz w:val="22"/>
            <w:szCs w:val="22"/>
          </w:rPr>
          <w:fldChar w:fldCharType="separate"/>
        </w:r>
        <w:r w:rsidR="00BC0FFB">
          <w:rPr>
            <w:noProof/>
            <w:webHidden/>
            <w:sz w:val="22"/>
            <w:szCs w:val="22"/>
          </w:rPr>
          <w:t>14</w:t>
        </w:r>
        <w:r w:rsidRPr="008D122F">
          <w:rPr>
            <w:noProof/>
            <w:webHidden/>
            <w:sz w:val="22"/>
            <w:szCs w:val="22"/>
          </w:rPr>
          <w:fldChar w:fldCharType="end"/>
        </w:r>
      </w:hyperlink>
    </w:p>
    <w:p w14:paraId="0EC2BB21" w14:textId="374348C4" w:rsidR="008D122F" w:rsidRPr="008D122F" w:rsidRDefault="008D122F" w:rsidP="008D122F">
      <w:pPr>
        <w:pStyle w:val="TableofFigures"/>
        <w:tabs>
          <w:tab w:val="right" w:leader="dot" w:pos="9350"/>
        </w:tabs>
        <w:spacing w:line="360" w:lineRule="auto"/>
        <w:rPr>
          <w:noProof/>
          <w:sz w:val="22"/>
          <w:szCs w:val="22"/>
        </w:rPr>
      </w:pPr>
      <w:hyperlink w:anchor="_Toc215915557" w:history="1">
        <w:r w:rsidRPr="008D122F">
          <w:rPr>
            <w:rStyle w:val="Hyperlink"/>
            <w:rFonts w:ascii="Times New Roman" w:hAnsi="Times New Roman" w:cs="Times New Roman"/>
            <w:noProof/>
            <w:sz w:val="22"/>
            <w:szCs w:val="22"/>
          </w:rPr>
          <w:t>Figure 2: UML activity diagram of the data preprocessing and stage-wise dataset subsystem.</w:t>
        </w:r>
        <w:r w:rsidRPr="008D122F">
          <w:rPr>
            <w:noProof/>
            <w:webHidden/>
            <w:sz w:val="22"/>
            <w:szCs w:val="22"/>
          </w:rPr>
          <w:tab/>
        </w:r>
        <w:r w:rsidRPr="008D122F">
          <w:rPr>
            <w:noProof/>
            <w:webHidden/>
            <w:sz w:val="22"/>
            <w:szCs w:val="22"/>
          </w:rPr>
          <w:fldChar w:fldCharType="begin"/>
        </w:r>
        <w:r w:rsidRPr="008D122F">
          <w:rPr>
            <w:noProof/>
            <w:webHidden/>
            <w:sz w:val="22"/>
            <w:szCs w:val="22"/>
          </w:rPr>
          <w:instrText xml:space="preserve"> PAGEREF _Toc215915557 \h </w:instrText>
        </w:r>
        <w:r w:rsidRPr="008D122F">
          <w:rPr>
            <w:noProof/>
            <w:webHidden/>
            <w:sz w:val="22"/>
            <w:szCs w:val="22"/>
          </w:rPr>
        </w:r>
        <w:r w:rsidRPr="008D122F">
          <w:rPr>
            <w:noProof/>
            <w:webHidden/>
            <w:sz w:val="22"/>
            <w:szCs w:val="22"/>
          </w:rPr>
          <w:fldChar w:fldCharType="separate"/>
        </w:r>
        <w:r w:rsidR="00BC0FFB">
          <w:rPr>
            <w:noProof/>
            <w:webHidden/>
            <w:sz w:val="22"/>
            <w:szCs w:val="22"/>
          </w:rPr>
          <w:t>16</w:t>
        </w:r>
        <w:r w:rsidRPr="008D122F">
          <w:rPr>
            <w:noProof/>
            <w:webHidden/>
            <w:sz w:val="22"/>
            <w:szCs w:val="22"/>
          </w:rPr>
          <w:fldChar w:fldCharType="end"/>
        </w:r>
      </w:hyperlink>
    </w:p>
    <w:p w14:paraId="5F918A92" w14:textId="05583A5D" w:rsidR="008D122F" w:rsidRPr="008D122F" w:rsidRDefault="008D122F" w:rsidP="008D122F">
      <w:pPr>
        <w:pStyle w:val="TableofFigures"/>
        <w:tabs>
          <w:tab w:val="right" w:leader="dot" w:pos="9350"/>
        </w:tabs>
        <w:spacing w:line="360" w:lineRule="auto"/>
        <w:rPr>
          <w:noProof/>
          <w:sz w:val="22"/>
          <w:szCs w:val="22"/>
        </w:rPr>
      </w:pPr>
      <w:hyperlink w:anchor="_Toc215915558" w:history="1">
        <w:r w:rsidRPr="008D122F">
          <w:rPr>
            <w:rStyle w:val="Hyperlink"/>
            <w:rFonts w:ascii="Times New Roman" w:hAnsi="Times New Roman" w:cs="Times New Roman"/>
            <w:noProof/>
            <w:sz w:val="22"/>
            <w:szCs w:val="22"/>
          </w:rPr>
          <w:t>Figure 3: UML activity diagram of the stage-wise feature selection subsystem.</w:t>
        </w:r>
        <w:r w:rsidRPr="008D122F">
          <w:rPr>
            <w:noProof/>
            <w:webHidden/>
            <w:sz w:val="22"/>
            <w:szCs w:val="22"/>
          </w:rPr>
          <w:tab/>
        </w:r>
        <w:r w:rsidRPr="008D122F">
          <w:rPr>
            <w:noProof/>
            <w:webHidden/>
            <w:sz w:val="22"/>
            <w:szCs w:val="22"/>
          </w:rPr>
          <w:fldChar w:fldCharType="begin"/>
        </w:r>
        <w:r w:rsidRPr="008D122F">
          <w:rPr>
            <w:noProof/>
            <w:webHidden/>
            <w:sz w:val="22"/>
            <w:szCs w:val="22"/>
          </w:rPr>
          <w:instrText xml:space="preserve"> PAGEREF _Toc215915558 \h </w:instrText>
        </w:r>
        <w:r w:rsidRPr="008D122F">
          <w:rPr>
            <w:noProof/>
            <w:webHidden/>
            <w:sz w:val="22"/>
            <w:szCs w:val="22"/>
          </w:rPr>
        </w:r>
        <w:r w:rsidRPr="008D122F">
          <w:rPr>
            <w:noProof/>
            <w:webHidden/>
            <w:sz w:val="22"/>
            <w:szCs w:val="22"/>
          </w:rPr>
          <w:fldChar w:fldCharType="separate"/>
        </w:r>
        <w:r w:rsidR="00BC0FFB">
          <w:rPr>
            <w:noProof/>
            <w:webHidden/>
            <w:sz w:val="22"/>
            <w:szCs w:val="22"/>
          </w:rPr>
          <w:t>17</w:t>
        </w:r>
        <w:r w:rsidRPr="008D122F">
          <w:rPr>
            <w:noProof/>
            <w:webHidden/>
            <w:sz w:val="22"/>
            <w:szCs w:val="22"/>
          </w:rPr>
          <w:fldChar w:fldCharType="end"/>
        </w:r>
      </w:hyperlink>
    </w:p>
    <w:p w14:paraId="6D7DFBF9" w14:textId="0169EFE6" w:rsidR="008D122F" w:rsidRPr="008D122F" w:rsidRDefault="008D122F" w:rsidP="008D122F">
      <w:pPr>
        <w:pStyle w:val="TableofFigures"/>
        <w:tabs>
          <w:tab w:val="right" w:leader="dot" w:pos="9350"/>
        </w:tabs>
        <w:spacing w:line="360" w:lineRule="auto"/>
        <w:rPr>
          <w:noProof/>
          <w:sz w:val="22"/>
          <w:szCs w:val="22"/>
        </w:rPr>
      </w:pPr>
      <w:hyperlink w:anchor="_Toc215915559" w:history="1">
        <w:r w:rsidRPr="008D122F">
          <w:rPr>
            <w:rStyle w:val="Hyperlink"/>
            <w:rFonts w:ascii="Times New Roman" w:hAnsi="Times New Roman" w:cs="Times New Roman"/>
            <w:noProof/>
            <w:sz w:val="22"/>
            <w:szCs w:val="22"/>
          </w:rPr>
          <w:t>Figure 4: UML activity diagram of the stage-wise consensus miRNA panel subsystem.</w:t>
        </w:r>
        <w:r w:rsidRPr="008D122F">
          <w:rPr>
            <w:noProof/>
            <w:webHidden/>
            <w:sz w:val="22"/>
            <w:szCs w:val="22"/>
          </w:rPr>
          <w:tab/>
        </w:r>
        <w:r w:rsidRPr="008D122F">
          <w:rPr>
            <w:noProof/>
            <w:webHidden/>
            <w:sz w:val="22"/>
            <w:szCs w:val="22"/>
          </w:rPr>
          <w:fldChar w:fldCharType="begin"/>
        </w:r>
        <w:r w:rsidRPr="008D122F">
          <w:rPr>
            <w:noProof/>
            <w:webHidden/>
            <w:sz w:val="22"/>
            <w:szCs w:val="22"/>
          </w:rPr>
          <w:instrText xml:space="preserve"> PAGEREF _Toc215915559 \h </w:instrText>
        </w:r>
        <w:r w:rsidRPr="008D122F">
          <w:rPr>
            <w:noProof/>
            <w:webHidden/>
            <w:sz w:val="22"/>
            <w:szCs w:val="22"/>
          </w:rPr>
        </w:r>
        <w:r w:rsidRPr="008D122F">
          <w:rPr>
            <w:noProof/>
            <w:webHidden/>
            <w:sz w:val="22"/>
            <w:szCs w:val="22"/>
          </w:rPr>
          <w:fldChar w:fldCharType="separate"/>
        </w:r>
        <w:r w:rsidR="00BC0FFB">
          <w:rPr>
            <w:noProof/>
            <w:webHidden/>
            <w:sz w:val="22"/>
            <w:szCs w:val="22"/>
          </w:rPr>
          <w:t>19</w:t>
        </w:r>
        <w:r w:rsidRPr="008D122F">
          <w:rPr>
            <w:noProof/>
            <w:webHidden/>
            <w:sz w:val="22"/>
            <w:szCs w:val="22"/>
          </w:rPr>
          <w:fldChar w:fldCharType="end"/>
        </w:r>
      </w:hyperlink>
    </w:p>
    <w:p w14:paraId="15385FBE" w14:textId="1C4F604F" w:rsidR="008D122F" w:rsidRPr="008D122F" w:rsidRDefault="008D122F" w:rsidP="008D122F">
      <w:pPr>
        <w:pStyle w:val="TableofFigures"/>
        <w:tabs>
          <w:tab w:val="right" w:leader="dot" w:pos="9350"/>
        </w:tabs>
        <w:spacing w:line="360" w:lineRule="auto"/>
        <w:rPr>
          <w:noProof/>
          <w:sz w:val="22"/>
          <w:szCs w:val="22"/>
        </w:rPr>
      </w:pPr>
      <w:hyperlink w:anchor="_Toc215915560" w:history="1">
        <w:r w:rsidRPr="008D122F">
          <w:rPr>
            <w:rStyle w:val="Hyperlink"/>
            <w:rFonts w:ascii="Times New Roman" w:hAnsi="Times New Roman" w:cs="Times New Roman"/>
            <w:noProof/>
            <w:sz w:val="22"/>
            <w:szCs w:val="22"/>
          </w:rPr>
          <w:t>Figure 5: UML activity diagram of the classification and evaluation subsystem.</w:t>
        </w:r>
        <w:r w:rsidRPr="008D122F">
          <w:rPr>
            <w:noProof/>
            <w:webHidden/>
            <w:sz w:val="22"/>
            <w:szCs w:val="22"/>
          </w:rPr>
          <w:tab/>
        </w:r>
        <w:r w:rsidRPr="008D122F">
          <w:rPr>
            <w:noProof/>
            <w:webHidden/>
            <w:sz w:val="22"/>
            <w:szCs w:val="22"/>
          </w:rPr>
          <w:fldChar w:fldCharType="begin"/>
        </w:r>
        <w:r w:rsidRPr="008D122F">
          <w:rPr>
            <w:noProof/>
            <w:webHidden/>
            <w:sz w:val="22"/>
            <w:szCs w:val="22"/>
          </w:rPr>
          <w:instrText xml:space="preserve"> PAGEREF _Toc215915560 \h </w:instrText>
        </w:r>
        <w:r w:rsidRPr="008D122F">
          <w:rPr>
            <w:noProof/>
            <w:webHidden/>
            <w:sz w:val="22"/>
            <w:szCs w:val="22"/>
          </w:rPr>
        </w:r>
        <w:r w:rsidRPr="008D122F">
          <w:rPr>
            <w:noProof/>
            <w:webHidden/>
            <w:sz w:val="22"/>
            <w:szCs w:val="22"/>
          </w:rPr>
          <w:fldChar w:fldCharType="separate"/>
        </w:r>
        <w:r w:rsidR="00BC0FFB">
          <w:rPr>
            <w:noProof/>
            <w:webHidden/>
            <w:sz w:val="22"/>
            <w:szCs w:val="22"/>
          </w:rPr>
          <w:t>20</w:t>
        </w:r>
        <w:r w:rsidRPr="008D122F">
          <w:rPr>
            <w:noProof/>
            <w:webHidden/>
            <w:sz w:val="22"/>
            <w:szCs w:val="22"/>
          </w:rPr>
          <w:fldChar w:fldCharType="end"/>
        </w:r>
      </w:hyperlink>
    </w:p>
    <w:p w14:paraId="2EBDBF3C" w14:textId="0D979BE8" w:rsidR="008D122F" w:rsidRPr="008D122F" w:rsidRDefault="008D122F" w:rsidP="008D122F">
      <w:pPr>
        <w:pStyle w:val="TableofFigures"/>
        <w:tabs>
          <w:tab w:val="right" w:leader="dot" w:pos="9350"/>
        </w:tabs>
        <w:spacing w:line="360" w:lineRule="auto"/>
        <w:rPr>
          <w:noProof/>
          <w:sz w:val="22"/>
          <w:szCs w:val="22"/>
        </w:rPr>
      </w:pPr>
      <w:hyperlink w:anchor="_Toc215915561" w:history="1">
        <w:r w:rsidRPr="008D122F">
          <w:rPr>
            <w:rStyle w:val="Hyperlink"/>
            <w:rFonts w:ascii="Times New Roman" w:hAnsi="Times New Roman" w:cs="Times New Roman"/>
            <w:noProof/>
            <w:sz w:val="22"/>
            <w:szCs w:val="22"/>
          </w:rPr>
          <w:t>Figure 6: UML activity diagram of the explainability and literature validation subsystem.</w:t>
        </w:r>
        <w:r w:rsidRPr="008D122F">
          <w:rPr>
            <w:noProof/>
            <w:webHidden/>
            <w:sz w:val="22"/>
            <w:szCs w:val="22"/>
          </w:rPr>
          <w:tab/>
        </w:r>
        <w:r w:rsidRPr="008D122F">
          <w:rPr>
            <w:noProof/>
            <w:webHidden/>
            <w:sz w:val="22"/>
            <w:szCs w:val="22"/>
          </w:rPr>
          <w:fldChar w:fldCharType="begin"/>
        </w:r>
        <w:r w:rsidRPr="008D122F">
          <w:rPr>
            <w:noProof/>
            <w:webHidden/>
            <w:sz w:val="22"/>
            <w:szCs w:val="22"/>
          </w:rPr>
          <w:instrText xml:space="preserve"> PAGEREF _Toc215915561 \h </w:instrText>
        </w:r>
        <w:r w:rsidRPr="008D122F">
          <w:rPr>
            <w:noProof/>
            <w:webHidden/>
            <w:sz w:val="22"/>
            <w:szCs w:val="22"/>
          </w:rPr>
        </w:r>
        <w:r w:rsidRPr="008D122F">
          <w:rPr>
            <w:noProof/>
            <w:webHidden/>
            <w:sz w:val="22"/>
            <w:szCs w:val="22"/>
          </w:rPr>
          <w:fldChar w:fldCharType="separate"/>
        </w:r>
        <w:r w:rsidR="00BC0FFB">
          <w:rPr>
            <w:noProof/>
            <w:webHidden/>
            <w:sz w:val="22"/>
            <w:szCs w:val="22"/>
          </w:rPr>
          <w:t>21</w:t>
        </w:r>
        <w:r w:rsidRPr="008D122F">
          <w:rPr>
            <w:noProof/>
            <w:webHidden/>
            <w:sz w:val="22"/>
            <w:szCs w:val="22"/>
          </w:rPr>
          <w:fldChar w:fldCharType="end"/>
        </w:r>
      </w:hyperlink>
    </w:p>
    <w:p w14:paraId="405E3804" w14:textId="49190927" w:rsidR="008D122F" w:rsidRPr="008D122F" w:rsidRDefault="008D122F" w:rsidP="008D122F">
      <w:pPr>
        <w:pStyle w:val="TableofFigures"/>
        <w:tabs>
          <w:tab w:val="right" w:leader="dot" w:pos="9350"/>
        </w:tabs>
        <w:spacing w:line="360" w:lineRule="auto"/>
        <w:rPr>
          <w:noProof/>
          <w:sz w:val="22"/>
          <w:szCs w:val="22"/>
        </w:rPr>
      </w:pPr>
      <w:hyperlink w:anchor="_Toc215915562" w:history="1">
        <w:r w:rsidRPr="008D122F">
          <w:rPr>
            <w:rStyle w:val="Hyperlink"/>
            <w:rFonts w:ascii="Times New Roman" w:hAnsi="Times New Roman" w:cs="Times New Roman"/>
            <w:noProof/>
            <w:sz w:val="22"/>
            <w:szCs w:val="22"/>
          </w:rPr>
          <w:t>Figure 7: Stage-wise Classification Accuracy</w:t>
        </w:r>
        <w:r w:rsidRPr="008D122F">
          <w:rPr>
            <w:noProof/>
            <w:webHidden/>
            <w:sz w:val="22"/>
            <w:szCs w:val="22"/>
          </w:rPr>
          <w:tab/>
        </w:r>
        <w:r w:rsidRPr="008D122F">
          <w:rPr>
            <w:noProof/>
            <w:webHidden/>
            <w:sz w:val="22"/>
            <w:szCs w:val="22"/>
          </w:rPr>
          <w:fldChar w:fldCharType="begin"/>
        </w:r>
        <w:r w:rsidRPr="008D122F">
          <w:rPr>
            <w:noProof/>
            <w:webHidden/>
            <w:sz w:val="22"/>
            <w:szCs w:val="22"/>
          </w:rPr>
          <w:instrText xml:space="preserve"> PAGEREF _Toc215915562 \h </w:instrText>
        </w:r>
        <w:r w:rsidRPr="008D122F">
          <w:rPr>
            <w:noProof/>
            <w:webHidden/>
            <w:sz w:val="22"/>
            <w:szCs w:val="22"/>
          </w:rPr>
        </w:r>
        <w:r w:rsidRPr="008D122F">
          <w:rPr>
            <w:noProof/>
            <w:webHidden/>
            <w:sz w:val="22"/>
            <w:szCs w:val="22"/>
          </w:rPr>
          <w:fldChar w:fldCharType="separate"/>
        </w:r>
        <w:r w:rsidR="00BC0FFB">
          <w:rPr>
            <w:noProof/>
            <w:webHidden/>
            <w:sz w:val="22"/>
            <w:szCs w:val="22"/>
          </w:rPr>
          <w:t>23</w:t>
        </w:r>
        <w:r w:rsidRPr="008D122F">
          <w:rPr>
            <w:noProof/>
            <w:webHidden/>
            <w:sz w:val="22"/>
            <w:szCs w:val="22"/>
          </w:rPr>
          <w:fldChar w:fldCharType="end"/>
        </w:r>
      </w:hyperlink>
    </w:p>
    <w:p w14:paraId="7997B569" w14:textId="4E31FDAA" w:rsidR="008D122F" w:rsidRPr="008D122F" w:rsidRDefault="008D122F" w:rsidP="008D122F">
      <w:pPr>
        <w:pStyle w:val="TableofFigures"/>
        <w:tabs>
          <w:tab w:val="right" w:leader="dot" w:pos="9350"/>
        </w:tabs>
        <w:spacing w:line="360" w:lineRule="auto"/>
        <w:rPr>
          <w:noProof/>
          <w:sz w:val="22"/>
          <w:szCs w:val="22"/>
        </w:rPr>
      </w:pPr>
      <w:hyperlink w:anchor="_Toc215915563" w:history="1">
        <w:r w:rsidRPr="008D122F">
          <w:rPr>
            <w:rStyle w:val="Hyperlink"/>
            <w:rFonts w:ascii="Times New Roman" w:hAnsi="Times New Roman" w:cs="Times New Roman"/>
            <w:noProof/>
            <w:sz w:val="22"/>
            <w:szCs w:val="22"/>
          </w:rPr>
          <w:t>Figure 8: Stage-wis</w:t>
        </w:r>
        <w:bookmarkStart w:id="6" w:name="_Hlt216024190"/>
        <w:r w:rsidRPr="008D122F">
          <w:rPr>
            <w:rStyle w:val="Hyperlink"/>
            <w:rFonts w:ascii="Times New Roman" w:hAnsi="Times New Roman" w:cs="Times New Roman"/>
            <w:noProof/>
            <w:sz w:val="22"/>
            <w:szCs w:val="22"/>
          </w:rPr>
          <w:t>e</w:t>
        </w:r>
        <w:bookmarkEnd w:id="6"/>
        <w:r w:rsidRPr="008D122F">
          <w:rPr>
            <w:rStyle w:val="Hyperlink"/>
            <w:rFonts w:ascii="Times New Roman" w:hAnsi="Times New Roman" w:cs="Times New Roman"/>
            <w:noProof/>
            <w:sz w:val="22"/>
            <w:szCs w:val="22"/>
          </w:rPr>
          <w:t xml:space="preserve"> Sensitivity and Specificity</w:t>
        </w:r>
        <w:r w:rsidRPr="008D122F">
          <w:rPr>
            <w:noProof/>
            <w:webHidden/>
            <w:sz w:val="22"/>
            <w:szCs w:val="22"/>
          </w:rPr>
          <w:tab/>
        </w:r>
        <w:r w:rsidRPr="008D122F">
          <w:rPr>
            <w:noProof/>
            <w:webHidden/>
            <w:sz w:val="22"/>
            <w:szCs w:val="22"/>
          </w:rPr>
          <w:fldChar w:fldCharType="begin"/>
        </w:r>
        <w:r w:rsidRPr="008D122F">
          <w:rPr>
            <w:noProof/>
            <w:webHidden/>
            <w:sz w:val="22"/>
            <w:szCs w:val="22"/>
          </w:rPr>
          <w:instrText xml:space="preserve"> PAGEREF _Toc215915563 \h </w:instrText>
        </w:r>
        <w:r w:rsidRPr="008D122F">
          <w:rPr>
            <w:noProof/>
            <w:webHidden/>
            <w:sz w:val="22"/>
            <w:szCs w:val="22"/>
          </w:rPr>
        </w:r>
        <w:r w:rsidRPr="008D122F">
          <w:rPr>
            <w:noProof/>
            <w:webHidden/>
            <w:sz w:val="22"/>
            <w:szCs w:val="22"/>
          </w:rPr>
          <w:fldChar w:fldCharType="separate"/>
        </w:r>
        <w:r w:rsidR="00BC0FFB">
          <w:rPr>
            <w:noProof/>
            <w:webHidden/>
            <w:sz w:val="22"/>
            <w:szCs w:val="22"/>
          </w:rPr>
          <w:t>23</w:t>
        </w:r>
        <w:r w:rsidRPr="008D122F">
          <w:rPr>
            <w:noProof/>
            <w:webHidden/>
            <w:sz w:val="22"/>
            <w:szCs w:val="22"/>
          </w:rPr>
          <w:fldChar w:fldCharType="end"/>
        </w:r>
      </w:hyperlink>
    </w:p>
    <w:p w14:paraId="7B71451D" w14:textId="4C1773AE" w:rsidR="00312E9B" w:rsidRPr="00EA2AB6" w:rsidRDefault="008D122F" w:rsidP="00226B3A">
      <w:pPr>
        <w:jc w:val="both"/>
        <w:rPr>
          <w:rFonts w:ascii="Times New Roman" w:hAnsi="Times New Roman" w:cs="Times New Roman"/>
          <w:sz w:val="28"/>
          <w:szCs w:val="28"/>
        </w:rPr>
      </w:pPr>
      <w:r>
        <w:rPr>
          <w:rFonts w:ascii="Times New Roman" w:hAnsi="Times New Roman" w:cs="Times New Roman"/>
          <w:sz w:val="28"/>
          <w:szCs w:val="28"/>
        </w:rPr>
        <w:fldChar w:fldCharType="end"/>
      </w:r>
      <w:r w:rsidR="00312E9B" w:rsidRPr="00EA2AB6">
        <w:rPr>
          <w:rFonts w:ascii="Times New Roman" w:hAnsi="Times New Roman" w:cs="Times New Roman"/>
          <w:sz w:val="28"/>
          <w:szCs w:val="28"/>
        </w:rPr>
        <w:br w:type="page"/>
      </w:r>
    </w:p>
    <w:p w14:paraId="72AD18A2" w14:textId="092961ED" w:rsidR="003A4802" w:rsidRDefault="4203EFD8" w:rsidP="00E51DE7">
      <w:pPr>
        <w:pStyle w:val="Heading1"/>
        <w:jc w:val="center"/>
        <w:rPr>
          <w:rFonts w:ascii="Times New Roman" w:hAnsi="Times New Roman" w:cs="Times New Roman"/>
          <w:b/>
          <w:bCs/>
          <w:color w:val="auto"/>
          <w:sz w:val="28"/>
          <w:szCs w:val="28"/>
        </w:rPr>
      </w:pPr>
      <w:bookmarkStart w:id="7" w:name="_Toc2117055437"/>
      <w:bookmarkStart w:id="8" w:name="_Toc1380664628"/>
      <w:r w:rsidRPr="7D991796">
        <w:rPr>
          <w:rFonts w:ascii="Times New Roman" w:hAnsi="Times New Roman" w:cs="Times New Roman"/>
          <w:b/>
          <w:bCs/>
          <w:color w:val="auto"/>
          <w:sz w:val="28"/>
          <w:szCs w:val="28"/>
        </w:rPr>
        <w:t>LIST OF TABLES</w:t>
      </w:r>
      <w:bookmarkEnd w:id="7"/>
      <w:bookmarkEnd w:id="8"/>
      <w:r w:rsidRPr="7D991796">
        <w:rPr>
          <w:rFonts w:ascii="Times New Roman" w:hAnsi="Times New Roman" w:cs="Times New Roman"/>
          <w:b/>
          <w:bCs/>
          <w:color w:val="auto"/>
          <w:sz w:val="28"/>
          <w:szCs w:val="28"/>
        </w:rPr>
        <w:t xml:space="preserve"> </w:t>
      </w:r>
    </w:p>
    <w:p w14:paraId="12FAE649" w14:textId="77777777" w:rsidR="008A03D8" w:rsidRPr="008A03D8" w:rsidRDefault="008A03D8" w:rsidP="008A03D8">
      <w:pPr>
        <w:spacing w:after="0"/>
      </w:pPr>
    </w:p>
    <w:p w14:paraId="65539EF0" w14:textId="3B7B47F3" w:rsidR="00BF2CBF" w:rsidRPr="00BF2CBF" w:rsidRDefault="008A03D8" w:rsidP="00BF2CBF">
      <w:pPr>
        <w:pStyle w:val="TableofFigures"/>
        <w:tabs>
          <w:tab w:val="right" w:leader="dot" w:pos="9350"/>
        </w:tabs>
        <w:spacing w:line="360" w:lineRule="auto"/>
        <w:rPr>
          <w:rFonts w:eastAsiaTheme="minorEastAsia"/>
          <w:noProof/>
          <w:sz w:val="22"/>
          <w:szCs w:val="22"/>
        </w:rPr>
      </w:pPr>
      <w:r>
        <w:rPr>
          <w:rFonts w:ascii="Times New Roman" w:hAnsi="Times New Roman" w:cs="Times New Roman"/>
          <w:b/>
          <w:bCs/>
          <w:sz w:val="28"/>
          <w:szCs w:val="28"/>
        </w:rPr>
        <w:fldChar w:fldCharType="begin"/>
      </w:r>
      <w:r>
        <w:rPr>
          <w:rFonts w:ascii="Times New Roman" w:hAnsi="Times New Roman" w:cs="Times New Roman"/>
          <w:b/>
          <w:bCs/>
          <w:sz w:val="28"/>
          <w:szCs w:val="28"/>
        </w:rPr>
        <w:instrText xml:space="preserve"> TOC \h \z \c "Table" </w:instrText>
      </w:r>
      <w:r>
        <w:rPr>
          <w:rFonts w:ascii="Times New Roman" w:hAnsi="Times New Roman" w:cs="Times New Roman"/>
          <w:b/>
          <w:bCs/>
          <w:sz w:val="28"/>
          <w:szCs w:val="28"/>
        </w:rPr>
        <w:fldChar w:fldCharType="separate"/>
      </w:r>
      <w:hyperlink w:anchor="_Toc216008820" w:history="1">
        <w:r w:rsidR="00BF2CBF" w:rsidRPr="00BF2CBF">
          <w:rPr>
            <w:rStyle w:val="Hyperlink"/>
            <w:rFonts w:ascii="Times New Roman" w:hAnsi="Times New Roman" w:cs="Times New Roman"/>
            <w:noProof/>
            <w:sz w:val="22"/>
            <w:szCs w:val="22"/>
          </w:rPr>
          <w:t>Table 1: Decision Matrix for Alternative miRNA Stage Classification Architectures.</w:t>
        </w:r>
        <w:r w:rsidR="00BF2CBF" w:rsidRPr="00BF2CBF">
          <w:rPr>
            <w:noProof/>
            <w:webHidden/>
            <w:sz w:val="22"/>
            <w:szCs w:val="22"/>
          </w:rPr>
          <w:tab/>
        </w:r>
        <w:r w:rsidR="00BF2CBF" w:rsidRPr="00BF2CBF">
          <w:rPr>
            <w:noProof/>
            <w:webHidden/>
            <w:sz w:val="22"/>
            <w:szCs w:val="22"/>
          </w:rPr>
          <w:fldChar w:fldCharType="begin"/>
        </w:r>
        <w:r w:rsidR="00BF2CBF" w:rsidRPr="00BF2CBF">
          <w:rPr>
            <w:noProof/>
            <w:webHidden/>
            <w:sz w:val="22"/>
            <w:szCs w:val="22"/>
          </w:rPr>
          <w:instrText xml:space="preserve"> PAGEREF _Toc216008820 \h </w:instrText>
        </w:r>
        <w:r w:rsidR="00BF2CBF" w:rsidRPr="00BF2CBF">
          <w:rPr>
            <w:noProof/>
            <w:webHidden/>
            <w:sz w:val="22"/>
            <w:szCs w:val="22"/>
          </w:rPr>
        </w:r>
        <w:r w:rsidR="00BF2CBF" w:rsidRPr="00BF2CBF">
          <w:rPr>
            <w:noProof/>
            <w:webHidden/>
            <w:sz w:val="22"/>
            <w:szCs w:val="22"/>
          </w:rPr>
          <w:fldChar w:fldCharType="separate"/>
        </w:r>
        <w:r w:rsidR="00BC0FFB">
          <w:rPr>
            <w:noProof/>
            <w:webHidden/>
            <w:sz w:val="22"/>
            <w:szCs w:val="22"/>
          </w:rPr>
          <w:t>11</w:t>
        </w:r>
        <w:r w:rsidR="00BF2CBF" w:rsidRPr="00BF2CBF">
          <w:rPr>
            <w:noProof/>
            <w:webHidden/>
            <w:sz w:val="22"/>
            <w:szCs w:val="22"/>
          </w:rPr>
          <w:fldChar w:fldCharType="end"/>
        </w:r>
      </w:hyperlink>
    </w:p>
    <w:p w14:paraId="54053A79" w14:textId="7A5659D0" w:rsidR="00BF2CBF" w:rsidRPr="00BF2CBF" w:rsidRDefault="00BF2CBF" w:rsidP="00BF2CBF">
      <w:pPr>
        <w:pStyle w:val="TableofFigures"/>
        <w:tabs>
          <w:tab w:val="right" w:leader="dot" w:pos="9350"/>
        </w:tabs>
        <w:spacing w:line="360" w:lineRule="auto"/>
        <w:rPr>
          <w:rFonts w:eastAsiaTheme="minorEastAsia"/>
          <w:noProof/>
          <w:sz w:val="22"/>
          <w:szCs w:val="22"/>
        </w:rPr>
      </w:pPr>
      <w:hyperlink w:anchor="_Toc216008821" w:history="1">
        <w:r w:rsidRPr="00BF2CBF">
          <w:rPr>
            <w:rStyle w:val="Hyperlink"/>
            <w:rFonts w:ascii="Times New Roman" w:hAnsi="Times New Roman" w:cs="Times New Roman"/>
            <w:noProof/>
            <w:sz w:val="22"/>
            <w:szCs w:val="22"/>
          </w:rPr>
          <w:t>Table 2: Overall dataset distribution f</w:t>
        </w:r>
        <w:bookmarkStart w:id="9" w:name="_Hlt216024182"/>
        <w:bookmarkStart w:id="10" w:name="_Hlt216024183"/>
        <w:r w:rsidRPr="00BF2CBF">
          <w:rPr>
            <w:rStyle w:val="Hyperlink"/>
            <w:rFonts w:ascii="Times New Roman" w:hAnsi="Times New Roman" w:cs="Times New Roman"/>
            <w:noProof/>
            <w:sz w:val="22"/>
            <w:szCs w:val="22"/>
          </w:rPr>
          <w:t>o</w:t>
        </w:r>
        <w:bookmarkEnd w:id="9"/>
        <w:bookmarkEnd w:id="10"/>
        <w:r w:rsidRPr="00BF2CBF">
          <w:rPr>
            <w:rStyle w:val="Hyperlink"/>
            <w:rFonts w:ascii="Times New Roman" w:hAnsi="Times New Roman" w:cs="Times New Roman"/>
            <w:noProof/>
            <w:sz w:val="22"/>
            <w:szCs w:val="22"/>
          </w:rPr>
          <w:t>r TCGA breast cancer miRNA samples.</w:t>
        </w:r>
        <w:r w:rsidRPr="00BF2CBF">
          <w:rPr>
            <w:noProof/>
            <w:webHidden/>
            <w:sz w:val="22"/>
            <w:szCs w:val="22"/>
          </w:rPr>
          <w:tab/>
        </w:r>
        <w:r w:rsidRPr="00BF2CBF">
          <w:rPr>
            <w:noProof/>
            <w:webHidden/>
            <w:sz w:val="22"/>
            <w:szCs w:val="22"/>
          </w:rPr>
          <w:fldChar w:fldCharType="begin"/>
        </w:r>
        <w:r w:rsidRPr="00BF2CBF">
          <w:rPr>
            <w:noProof/>
            <w:webHidden/>
            <w:sz w:val="22"/>
            <w:szCs w:val="22"/>
          </w:rPr>
          <w:instrText xml:space="preserve"> PAGEREF _Toc216008821 \h </w:instrText>
        </w:r>
        <w:r w:rsidRPr="00BF2CBF">
          <w:rPr>
            <w:noProof/>
            <w:webHidden/>
            <w:sz w:val="22"/>
            <w:szCs w:val="22"/>
          </w:rPr>
        </w:r>
        <w:r w:rsidRPr="00BF2CBF">
          <w:rPr>
            <w:noProof/>
            <w:webHidden/>
            <w:sz w:val="22"/>
            <w:szCs w:val="22"/>
          </w:rPr>
          <w:fldChar w:fldCharType="separate"/>
        </w:r>
        <w:r w:rsidR="00BC0FFB">
          <w:rPr>
            <w:noProof/>
            <w:webHidden/>
            <w:sz w:val="22"/>
            <w:szCs w:val="22"/>
          </w:rPr>
          <w:t>12</w:t>
        </w:r>
        <w:r w:rsidRPr="00BF2CBF">
          <w:rPr>
            <w:noProof/>
            <w:webHidden/>
            <w:sz w:val="22"/>
            <w:szCs w:val="22"/>
          </w:rPr>
          <w:fldChar w:fldCharType="end"/>
        </w:r>
      </w:hyperlink>
    </w:p>
    <w:p w14:paraId="67A11344" w14:textId="3A051463" w:rsidR="00BF2CBF" w:rsidRPr="00BF2CBF" w:rsidRDefault="00BF2CBF" w:rsidP="00BF2CBF">
      <w:pPr>
        <w:pStyle w:val="TableofFigures"/>
        <w:tabs>
          <w:tab w:val="right" w:leader="dot" w:pos="9350"/>
        </w:tabs>
        <w:spacing w:line="360" w:lineRule="auto"/>
        <w:rPr>
          <w:rFonts w:eastAsiaTheme="minorEastAsia"/>
          <w:noProof/>
          <w:sz w:val="22"/>
          <w:szCs w:val="22"/>
        </w:rPr>
      </w:pPr>
      <w:hyperlink w:anchor="_Toc216008822" w:history="1">
        <w:r w:rsidRPr="00BF2CBF">
          <w:rPr>
            <w:rStyle w:val="Hyperlink"/>
            <w:rFonts w:ascii="Times New Roman" w:hAnsi="Times New Roman" w:cs="Times New Roman"/>
            <w:noProof/>
            <w:sz w:val="22"/>
            <w:szCs w:val="22"/>
          </w:rPr>
          <w:t>Table 3: Stage-wise binary dataset sizes and validation strategies.</w:t>
        </w:r>
        <w:r w:rsidRPr="00BF2CBF">
          <w:rPr>
            <w:noProof/>
            <w:webHidden/>
            <w:sz w:val="22"/>
            <w:szCs w:val="22"/>
          </w:rPr>
          <w:tab/>
        </w:r>
        <w:r w:rsidRPr="00BF2CBF">
          <w:rPr>
            <w:noProof/>
            <w:webHidden/>
            <w:sz w:val="22"/>
            <w:szCs w:val="22"/>
          </w:rPr>
          <w:fldChar w:fldCharType="begin"/>
        </w:r>
        <w:r w:rsidRPr="00BF2CBF">
          <w:rPr>
            <w:noProof/>
            <w:webHidden/>
            <w:sz w:val="22"/>
            <w:szCs w:val="22"/>
          </w:rPr>
          <w:instrText xml:space="preserve"> PAGEREF _Toc216008822 \h </w:instrText>
        </w:r>
        <w:r w:rsidRPr="00BF2CBF">
          <w:rPr>
            <w:noProof/>
            <w:webHidden/>
            <w:sz w:val="22"/>
            <w:szCs w:val="22"/>
          </w:rPr>
        </w:r>
        <w:r w:rsidRPr="00BF2CBF">
          <w:rPr>
            <w:noProof/>
            <w:webHidden/>
            <w:sz w:val="22"/>
            <w:szCs w:val="22"/>
          </w:rPr>
          <w:fldChar w:fldCharType="separate"/>
        </w:r>
        <w:r w:rsidR="00BC0FFB">
          <w:rPr>
            <w:noProof/>
            <w:webHidden/>
            <w:sz w:val="22"/>
            <w:szCs w:val="22"/>
          </w:rPr>
          <w:t>21</w:t>
        </w:r>
        <w:r w:rsidRPr="00BF2CBF">
          <w:rPr>
            <w:noProof/>
            <w:webHidden/>
            <w:sz w:val="22"/>
            <w:szCs w:val="22"/>
          </w:rPr>
          <w:fldChar w:fldCharType="end"/>
        </w:r>
      </w:hyperlink>
    </w:p>
    <w:p w14:paraId="76117E55" w14:textId="296CF358" w:rsidR="00B23BF7" w:rsidRPr="00EA2AB6" w:rsidRDefault="008A03D8" w:rsidP="003A4802">
      <w:pPr>
        <w:rPr>
          <w:rFonts w:ascii="Times New Roman" w:hAnsi="Times New Roman" w:cs="Times New Roman"/>
          <w:b/>
          <w:bCs/>
          <w:sz w:val="28"/>
          <w:szCs w:val="28"/>
        </w:rPr>
      </w:pPr>
      <w:r>
        <w:rPr>
          <w:rFonts w:ascii="Times New Roman" w:hAnsi="Times New Roman" w:cs="Times New Roman"/>
          <w:b/>
          <w:bCs/>
          <w:sz w:val="28"/>
          <w:szCs w:val="28"/>
        </w:rPr>
        <w:fldChar w:fldCharType="end"/>
      </w:r>
      <w:r w:rsidR="00B23BF7" w:rsidRPr="00EA2AB6">
        <w:rPr>
          <w:rFonts w:ascii="Times New Roman" w:hAnsi="Times New Roman" w:cs="Times New Roman"/>
          <w:b/>
          <w:bCs/>
          <w:sz w:val="28"/>
          <w:szCs w:val="28"/>
        </w:rPr>
        <w:br w:type="page"/>
      </w:r>
    </w:p>
    <w:p w14:paraId="38F763EC" w14:textId="7F244065" w:rsidR="00DA6BC5" w:rsidRPr="00EA2AB6" w:rsidRDefault="2865A2C7" w:rsidP="00A27AE7">
      <w:pPr>
        <w:pStyle w:val="Heading1"/>
        <w:spacing w:after="0"/>
        <w:jc w:val="center"/>
        <w:rPr>
          <w:rFonts w:ascii="Times New Roman" w:hAnsi="Times New Roman" w:cs="Times New Roman"/>
          <w:b/>
          <w:bCs/>
          <w:color w:val="auto"/>
          <w:sz w:val="28"/>
          <w:szCs w:val="28"/>
        </w:rPr>
      </w:pPr>
      <w:bookmarkStart w:id="11" w:name="_Toc1434339885"/>
      <w:bookmarkStart w:id="12" w:name="_Toc1771599061"/>
      <w:r w:rsidRPr="7D991796">
        <w:rPr>
          <w:rFonts w:ascii="Times New Roman" w:hAnsi="Times New Roman" w:cs="Times New Roman"/>
          <w:b/>
          <w:bCs/>
          <w:color w:val="auto"/>
          <w:sz w:val="28"/>
          <w:szCs w:val="28"/>
        </w:rPr>
        <w:t>I. INTRODUCTION</w:t>
      </w:r>
      <w:bookmarkEnd w:id="5"/>
      <w:bookmarkEnd w:id="11"/>
      <w:bookmarkEnd w:id="12"/>
    </w:p>
    <w:p w14:paraId="25E34E26" w14:textId="77777777" w:rsidR="0059155B" w:rsidRPr="00EA2AB6" w:rsidRDefault="0059155B" w:rsidP="0059155B">
      <w:pPr>
        <w:spacing w:after="0"/>
        <w:jc w:val="both"/>
        <w:rPr>
          <w:rFonts w:ascii="Times New Roman" w:hAnsi="Times New Roman" w:cs="Times New Roman"/>
        </w:rPr>
      </w:pPr>
    </w:p>
    <w:p w14:paraId="7DFCF14E" w14:textId="2158E780" w:rsidR="009A7B90" w:rsidRPr="009A7B90" w:rsidRDefault="1B152B85" w:rsidP="00226B3A">
      <w:pPr>
        <w:jc w:val="both"/>
        <w:rPr>
          <w:rFonts w:ascii="Times New Roman" w:hAnsi="Times New Roman" w:cs="Times New Roman"/>
        </w:rPr>
      </w:pPr>
      <w:r w:rsidRPr="7D991796">
        <w:rPr>
          <w:rFonts w:ascii="Times New Roman" w:hAnsi="Times New Roman" w:cs="Times New Roman"/>
          <w:i/>
          <w:iCs/>
          <w:sz w:val="20"/>
          <w:szCs w:val="20"/>
        </w:rPr>
        <w:t>Author: Joshua Adegboyo</w:t>
      </w:r>
    </w:p>
    <w:p w14:paraId="022AA0E9" w14:textId="5D71DDE9" w:rsidR="031BB6E3" w:rsidRDefault="031BB6E3" w:rsidP="7D991796">
      <w:pPr>
        <w:jc w:val="both"/>
      </w:pPr>
      <w:r w:rsidRPr="00A56D2F">
        <w:rPr>
          <w:rFonts w:ascii="Times New Roman" w:eastAsia="Times New Roman" w:hAnsi="Times New Roman" w:cs="Times New Roman"/>
        </w:rPr>
        <w:t>This project focuses on designing a comprehensive, stage-wise computational pipeline for breast cancer classification using microRNA (miRNA) expression data. By integrating traditional machine-learning methods, deep learning models, and clustering techniques, the goal is to identify reliable biomarkers that differentiate normal breast tissue from cancer stages I through IV. The project emphasizes reproducibility, consistency across pipeline components, and comparative evaluation of multiple feature-selection approaches to determine the miRNAs most strongly associated with cancer progression.</w:t>
      </w:r>
    </w:p>
    <w:p w14:paraId="72370292" w14:textId="1FDA3791" w:rsidR="00861CC0" w:rsidRDefault="4FE2B137" w:rsidP="009A7B90">
      <w:pPr>
        <w:pStyle w:val="Heading2"/>
        <w:spacing w:before="360"/>
        <w:rPr>
          <w:rFonts w:ascii="Times New Roman" w:hAnsi="Times New Roman" w:cs="Times New Roman"/>
          <w:b/>
          <w:bCs/>
          <w:color w:val="auto"/>
          <w:sz w:val="24"/>
          <w:szCs w:val="24"/>
        </w:rPr>
      </w:pPr>
      <w:bookmarkStart w:id="13" w:name="_Toc1498845284"/>
      <w:bookmarkStart w:id="14" w:name="_Toc1191287005"/>
      <w:bookmarkStart w:id="15" w:name="_Toc1046210069"/>
      <w:bookmarkStart w:id="16" w:name="_Toc207571052"/>
      <w:bookmarkStart w:id="17" w:name="_Toc207572710"/>
      <w:bookmarkStart w:id="18" w:name="_Toc2125968548"/>
      <w:bookmarkStart w:id="19" w:name="_Toc2008033984"/>
      <w:r w:rsidRPr="7D991796">
        <w:rPr>
          <w:rFonts w:ascii="Times New Roman" w:hAnsi="Times New Roman" w:cs="Times New Roman"/>
          <w:b/>
          <w:bCs/>
          <w:color w:val="auto"/>
          <w:sz w:val="24"/>
          <w:szCs w:val="24"/>
        </w:rPr>
        <w:t>A.</w:t>
      </w:r>
      <w:bookmarkEnd w:id="13"/>
      <w:bookmarkEnd w:id="14"/>
      <w:bookmarkEnd w:id="15"/>
      <w:bookmarkEnd w:id="16"/>
      <w:bookmarkEnd w:id="17"/>
      <w:r w:rsidRPr="7D991796">
        <w:rPr>
          <w:rFonts w:ascii="Times New Roman" w:hAnsi="Times New Roman" w:cs="Times New Roman"/>
          <w:b/>
          <w:bCs/>
          <w:color w:val="auto"/>
          <w:sz w:val="24"/>
          <w:szCs w:val="24"/>
        </w:rPr>
        <w:t xml:space="preserve">  </w:t>
      </w:r>
      <w:r w:rsidR="7974E7C8" w:rsidRPr="7D991796">
        <w:rPr>
          <w:rFonts w:ascii="Times New Roman" w:hAnsi="Times New Roman" w:cs="Times New Roman"/>
          <w:b/>
          <w:bCs/>
          <w:color w:val="auto"/>
          <w:sz w:val="24"/>
          <w:szCs w:val="24"/>
        </w:rPr>
        <w:t>Background</w:t>
      </w:r>
      <w:bookmarkEnd w:id="18"/>
      <w:bookmarkEnd w:id="19"/>
    </w:p>
    <w:p w14:paraId="45485DBE" w14:textId="77777777" w:rsidR="009A7B90" w:rsidRPr="009A7B90" w:rsidRDefault="009A7B90" w:rsidP="009A7B90">
      <w:pPr>
        <w:jc w:val="both"/>
        <w:rPr>
          <w:rFonts w:ascii="Times New Roman" w:hAnsi="Times New Roman" w:cs="Times New Roman"/>
        </w:rPr>
      </w:pPr>
      <w:r w:rsidRPr="004F335F">
        <w:rPr>
          <w:rFonts w:ascii="Times New Roman" w:hAnsi="Times New Roman" w:cs="Times New Roman"/>
          <w:i/>
          <w:iCs/>
          <w:sz w:val="20"/>
          <w:szCs w:val="20"/>
        </w:rPr>
        <w:t>Author:</w:t>
      </w:r>
      <w:r>
        <w:rPr>
          <w:rFonts w:ascii="Times New Roman" w:hAnsi="Times New Roman" w:cs="Times New Roman"/>
          <w:i/>
          <w:iCs/>
          <w:sz w:val="20"/>
          <w:szCs w:val="20"/>
        </w:rPr>
        <w:t xml:space="preserve"> </w:t>
      </w:r>
      <w:r w:rsidRPr="009A7B90">
        <w:rPr>
          <w:rFonts w:ascii="Times New Roman" w:hAnsi="Times New Roman" w:cs="Times New Roman"/>
          <w:i/>
          <w:iCs/>
          <w:sz w:val="20"/>
          <w:szCs w:val="20"/>
        </w:rPr>
        <w:t>Joshua Adegboyo</w:t>
      </w:r>
    </w:p>
    <w:p w14:paraId="5E5743F1" w14:textId="11207481" w:rsidR="5B1B1887" w:rsidRDefault="5B1B1887" w:rsidP="42EA336B">
      <w:pPr>
        <w:spacing w:before="240" w:after="240"/>
        <w:jc w:val="both"/>
      </w:pPr>
      <w:r w:rsidRPr="42EA336B">
        <w:rPr>
          <w:rFonts w:ascii="Times New Roman" w:eastAsia="Times New Roman" w:hAnsi="Times New Roman" w:cs="Times New Roman"/>
        </w:rPr>
        <w:t>Breast cancer continues to be one of the most common and impactful cancers worldwide. Early detection and accurate staging are critical because treatment decisions and survival outcomes depend heavily on the stage at diagnosis. Traditional staging methods rely on imaging, clinical examination, and pathology, which can vary in accuracy and often struggle to detect early molecular changes.</w:t>
      </w:r>
    </w:p>
    <w:p w14:paraId="74EFC6EC" w14:textId="0F46E050" w:rsidR="5B1B1887" w:rsidRDefault="5B1B1887" w:rsidP="42EA336B">
      <w:pPr>
        <w:spacing w:before="240" w:after="240"/>
        <w:jc w:val="both"/>
      </w:pPr>
      <w:r w:rsidRPr="42EA336B">
        <w:rPr>
          <w:rFonts w:ascii="Times New Roman" w:eastAsia="Times New Roman" w:hAnsi="Times New Roman" w:cs="Times New Roman"/>
        </w:rPr>
        <w:t>MicroRNAs (miRNAs) have become an important research focus because they regulate gene expression and show measurable differences across cancer stages. Large public datasets, such as The Cancer Genome Atlas (TCGA), now provide thousands of miRNA expression features per patient. While this creates an opportunity for more precise computational analysis, it also introduces a major challenge: identifying which miRNAs are truly meaningful for distinguishing cancer stages.</w:t>
      </w:r>
    </w:p>
    <w:p w14:paraId="687F918C" w14:textId="314ADBAD" w:rsidR="00861CC0" w:rsidRDefault="4FE2B137" w:rsidP="009B010E">
      <w:pPr>
        <w:pStyle w:val="Heading2"/>
        <w:spacing w:before="360"/>
        <w:rPr>
          <w:rFonts w:ascii="Times New Roman" w:hAnsi="Times New Roman" w:cs="Times New Roman"/>
          <w:b/>
          <w:bCs/>
          <w:color w:val="auto"/>
          <w:sz w:val="24"/>
          <w:szCs w:val="24"/>
        </w:rPr>
      </w:pPr>
      <w:bookmarkStart w:id="20" w:name="_Toc1882988412"/>
      <w:bookmarkStart w:id="21" w:name="_Toc1965880366"/>
      <w:bookmarkStart w:id="22" w:name="_Toc970718401"/>
      <w:bookmarkStart w:id="23" w:name="_Toc207571053"/>
      <w:bookmarkStart w:id="24" w:name="_Toc207572711"/>
      <w:bookmarkStart w:id="25" w:name="_Toc1761644811"/>
      <w:bookmarkStart w:id="26" w:name="_Toc223565358"/>
      <w:r w:rsidRPr="7D991796">
        <w:rPr>
          <w:rFonts w:ascii="Times New Roman" w:hAnsi="Times New Roman" w:cs="Times New Roman"/>
          <w:b/>
          <w:bCs/>
          <w:color w:val="auto"/>
          <w:sz w:val="24"/>
          <w:szCs w:val="24"/>
        </w:rPr>
        <w:t>B.</w:t>
      </w:r>
      <w:bookmarkEnd w:id="20"/>
      <w:bookmarkEnd w:id="21"/>
      <w:bookmarkEnd w:id="22"/>
      <w:bookmarkEnd w:id="23"/>
      <w:bookmarkEnd w:id="24"/>
      <w:r w:rsidRPr="7D991796">
        <w:rPr>
          <w:rFonts w:ascii="Times New Roman" w:hAnsi="Times New Roman" w:cs="Times New Roman"/>
          <w:b/>
          <w:bCs/>
          <w:color w:val="auto"/>
          <w:sz w:val="24"/>
          <w:szCs w:val="24"/>
        </w:rPr>
        <w:t xml:space="preserve">  </w:t>
      </w:r>
      <w:r w:rsidR="1A7690E6" w:rsidRPr="7D991796">
        <w:rPr>
          <w:rFonts w:ascii="Times New Roman" w:hAnsi="Times New Roman" w:cs="Times New Roman"/>
          <w:b/>
          <w:bCs/>
          <w:color w:val="auto"/>
          <w:sz w:val="24"/>
          <w:szCs w:val="24"/>
        </w:rPr>
        <w:t>Statement of the Problem</w:t>
      </w:r>
      <w:bookmarkEnd w:id="25"/>
      <w:bookmarkEnd w:id="26"/>
    </w:p>
    <w:p w14:paraId="3FF443E7" w14:textId="77777777" w:rsidR="009B010E" w:rsidRPr="009A7B90" w:rsidRDefault="009B010E" w:rsidP="009B010E">
      <w:pPr>
        <w:jc w:val="both"/>
        <w:rPr>
          <w:rFonts w:ascii="Times New Roman" w:hAnsi="Times New Roman" w:cs="Times New Roman"/>
        </w:rPr>
      </w:pPr>
      <w:r w:rsidRPr="004F335F">
        <w:rPr>
          <w:rFonts w:ascii="Times New Roman" w:hAnsi="Times New Roman" w:cs="Times New Roman"/>
          <w:i/>
          <w:iCs/>
          <w:sz w:val="20"/>
          <w:szCs w:val="20"/>
        </w:rPr>
        <w:t>Author:</w:t>
      </w:r>
      <w:r>
        <w:rPr>
          <w:rFonts w:ascii="Times New Roman" w:hAnsi="Times New Roman" w:cs="Times New Roman"/>
          <w:i/>
          <w:iCs/>
          <w:sz w:val="20"/>
          <w:szCs w:val="20"/>
        </w:rPr>
        <w:t xml:space="preserve"> </w:t>
      </w:r>
      <w:r w:rsidRPr="009A7B90">
        <w:rPr>
          <w:rFonts w:ascii="Times New Roman" w:hAnsi="Times New Roman" w:cs="Times New Roman"/>
          <w:i/>
          <w:iCs/>
          <w:sz w:val="20"/>
          <w:szCs w:val="20"/>
        </w:rPr>
        <w:t>Joshua Adegboyo</w:t>
      </w:r>
    </w:p>
    <w:p w14:paraId="25469E32" w14:textId="0EC6A7EF" w:rsidR="59ACAA41" w:rsidRDefault="59ACAA41" w:rsidP="42EA336B">
      <w:pPr>
        <w:spacing w:before="240" w:after="240"/>
        <w:jc w:val="both"/>
      </w:pPr>
      <w:r w:rsidRPr="42EA336B">
        <w:rPr>
          <w:rFonts w:ascii="Times New Roman" w:eastAsia="Times New Roman" w:hAnsi="Times New Roman" w:cs="Times New Roman"/>
        </w:rPr>
        <w:t>The primary issue addressed in this project is the difficulty of analyzing extremely high-dimensional miRNA data in a way that is reliable, interpretable, and clinically meaningful. With nearly 1,900 features and only around 1,200 patient samples, machine-learning models can easily overfit, and different feature-selection methods often produce inconsistent results.</w:t>
      </w:r>
    </w:p>
    <w:p w14:paraId="1D570CE1" w14:textId="77777777" w:rsidR="00A007B2" w:rsidRDefault="00A007B2" w:rsidP="00A007B2">
      <w:pPr>
        <w:pStyle w:val="NormalWeb"/>
      </w:pPr>
      <w:r>
        <w:t>There is currently no standardized pipeline that evaluates multiple feature-selection strategies side-by-side, filters out noise, and identifies which miRNAs consistently emerge as important across different computational methods and stages of breast cancer.</w:t>
      </w:r>
    </w:p>
    <w:p w14:paraId="484B2820" w14:textId="4C636CF0" w:rsidR="59ACAA41" w:rsidRDefault="22CA0763" w:rsidP="7D991796">
      <w:pPr>
        <w:spacing w:before="240" w:after="240"/>
        <w:jc w:val="both"/>
        <w:rPr>
          <w:rFonts w:ascii="Times New Roman" w:eastAsia="Times New Roman" w:hAnsi="Times New Roman" w:cs="Times New Roman"/>
        </w:rPr>
      </w:pPr>
      <w:r w:rsidRPr="7D991796">
        <w:rPr>
          <w:rFonts w:ascii="Times New Roman" w:eastAsia="Times New Roman" w:hAnsi="Times New Roman" w:cs="Times New Roman"/>
        </w:rPr>
        <w:t>Without this, researchers lack a clear direction on which biomarkers warrant further</w:t>
      </w:r>
      <w:r w:rsidR="21F1B69F" w:rsidRPr="7D991796">
        <w:rPr>
          <w:rFonts w:ascii="Times New Roman" w:eastAsia="Times New Roman" w:hAnsi="Times New Roman" w:cs="Times New Roman"/>
        </w:rPr>
        <w:t xml:space="preserve"> </w:t>
      </w:r>
      <w:r w:rsidRPr="7D991796">
        <w:rPr>
          <w:rFonts w:ascii="Times New Roman" w:eastAsia="Times New Roman" w:hAnsi="Times New Roman" w:cs="Times New Roman"/>
        </w:rPr>
        <w:t>biological investigation or clinical validation.</w:t>
      </w:r>
    </w:p>
    <w:p w14:paraId="6C34EAF3" w14:textId="46884D47" w:rsidR="00810B5C" w:rsidRDefault="22CA0763" w:rsidP="7D991796">
      <w:pPr>
        <w:spacing w:before="240" w:after="240"/>
        <w:jc w:val="both"/>
        <w:rPr>
          <w:rFonts w:ascii="Times New Roman" w:eastAsia="Times New Roman" w:hAnsi="Times New Roman" w:cs="Times New Roman"/>
        </w:rPr>
      </w:pPr>
      <w:r w:rsidRPr="7D991796">
        <w:rPr>
          <w:rFonts w:ascii="Times New Roman" w:eastAsia="Times New Roman" w:hAnsi="Times New Roman" w:cs="Times New Roman"/>
        </w:rPr>
        <w:t>This project aims to solve this problem by building a stage-wise miRNA feature-selection pipeline that is consistent, transparent, and capable of identifying the most robust biomarkers for breast cancer staging</w:t>
      </w:r>
      <w:r w:rsidR="00180732">
        <w:rPr>
          <w:rFonts w:ascii="Times New Roman" w:eastAsia="Times New Roman" w:hAnsi="Times New Roman" w:cs="Times New Roman"/>
        </w:rPr>
        <w:t>.</w:t>
      </w:r>
    </w:p>
    <w:p w14:paraId="6B3739EE" w14:textId="51B11742" w:rsidR="00EC60BF" w:rsidRPr="00EA2AB6" w:rsidRDefault="4FE2B137" w:rsidP="00331334">
      <w:pPr>
        <w:pStyle w:val="Heading2"/>
        <w:spacing w:before="360"/>
        <w:rPr>
          <w:rFonts w:ascii="Times New Roman" w:hAnsi="Times New Roman" w:cs="Times New Roman"/>
          <w:b/>
          <w:bCs/>
          <w:color w:val="auto"/>
          <w:sz w:val="24"/>
          <w:szCs w:val="24"/>
        </w:rPr>
      </w:pPr>
      <w:bookmarkStart w:id="27" w:name="_Toc2033060360"/>
      <w:bookmarkStart w:id="28" w:name="_Toc1971440092"/>
      <w:bookmarkStart w:id="29" w:name="_Toc803660813"/>
      <w:bookmarkStart w:id="30" w:name="_Toc207571054"/>
      <w:bookmarkStart w:id="31" w:name="_Toc207572712"/>
      <w:bookmarkStart w:id="32" w:name="_Toc1721423675"/>
      <w:bookmarkStart w:id="33" w:name="_Toc464751472"/>
      <w:r w:rsidRPr="7D991796">
        <w:rPr>
          <w:rFonts w:ascii="Times New Roman" w:hAnsi="Times New Roman" w:cs="Times New Roman"/>
          <w:b/>
          <w:bCs/>
          <w:color w:val="auto"/>
          <w:sz w:val="24"/>
          <w:szCs w:val="24"/>
        </w:rPr>
        <w:t xml:space="preserve">C.  </w:t>
      </w:r>
      <w:r w:rsidR="36E67EB1" w:rsidRPr="7D991796">
        <w:rPr>
          <w:rFonts w:ascii="Times New Roman" w:hAnsi="Times New Roman" w:cs="Times New Roman"/>
          <w:b/>
          <w:bCs/>
          <w:color w:val="auto"/>
          <w:sz w:val="24"/>
          <w:szCs w:val="24"/>
        </w:rPr>
        <w:t xml:space="preserve">Literature </w:t>
      </w:r>
      <w:r w:rsidR="405DC6D5" w:rsidRPr="7D991796">
        <w:rPr>
          <w:rFonts w:ascii="Times New Roman" w:hAnsi="Times New Roman" w:cs="Times New Roman"/>
          <w:b/>
          <w:bCs/>
          <w:color w:val="auto"/>
          <w:sz w:val="24"/>
          <w:szCs w:val="24"/>
        </w:rPr>
        <w:t>Review</w:t>
      </w:r>
      <w:bookmarkEnd w:id="27"/>
      <w:bookmarkEnd w:id="28"/>
      <w:bookmarkEnd w:id="29"/>
      <w:bookmarkEnd w:id="30"/>
      <w:bookmarkEnd w:id="31"/>
      <w:bookmarkEnd w:id="32"/>
      <w:bookmarkEnd w:id="33"/>
      <w:r w:rsidR="36E67EB1" w:rsidRPr="7D991796">
        <w:rPr>
          <w:rFonts w:ascii="Times New Roman" w:hAnsi="Times New Roman" w:cs="Times New Roman"/>
          <w:b/>
          <w:bCs/>
          <w:color w:val="auto"/>
          <w:sz w:val="24"/>
          <w:szCs w:val="24"/>
        </w:rPr>
        <w:t xml:space="preserve"> </w:t>
      </w:r>
    </w:p>
    <w:p w14:paraId="3229BEE5" w14:textId="2F14F96E" w:rsidR="00F83F26" w:rsidRPr="00EA2AB6" w:rsidRDefault="63716D8F" w:rsidP="7D991796">
      <w:pPr>
        <w:spacing w:after="0"/>
        <w:jc w:val="both"/>
        <w:rPr>
          <w:rFonts w:ascii="Times New Roman" w:eastAsia="Arial" w:hAnsi="Times New Roman" w:cs="Times New Roman"/>
          <w:sz w:val="22"/>
          <w:szCs w:val="22"/>
        </w:rPr>
      </w:pPr>
      <w:r w:rsidRPr="7D991796">
        <w:rPr>
          <w:rFonts w:ascii="Times New Roman" w:hAnsi="Times New Roman" w:cs="Times New Roman"/>
          <w:i/>
          <w:iCs/>
          <w:sz w:val="20"/>
          <w:szCs w:val="20"/>
        </w:rPr>
        <w:t>Author: Joshua Adegboyo</w:t>
      </w:r>
    </w:p>
    <w:p w14:paraId="623B3DD3" w14:textId="4E6ECD0A" w:rsidR="00F83F26" w:rsidRPr="00EA2AB6" w:rsidRDefault="0BF84EAE" w:rsidP="7D991796">
      <w:pPr>
        <w:spacing w:before="240" w:after="240"/>
        <w:jc w:val="both"/>
      </w:pPr>
      <w:r w:rsidRPr="00885BFA">
        <w:rPr>
          <w:rFonts w:ascii="Times New Roman" w:eastAsia="Times New Roman" w:hAnsi="Times New Roman" w:cs="Times New Roman"/>
        </w:rPr>
        <w:t xml:space="preserve">Prior research strongly supports the role of miRNAs in cancer diagnostics and staging. Work by Iorio et al. (2005) demonstrated that deregulated miRNA expression patterns distinguish breast cancer tissue from normal samples and correlate with molecular subtypes. Similarly, </w:t>
      </w:r>
      <w:proofErr w:type="spellStart"/>
      <w:r w:rsidRPr="00885BFA">
        <w:rPr>
          <w:rFonts w:ascii="Times New Roman" w:eastAsia="Times New Roman" w:hAnsi="Times New Roman" w:cs="Times New Roman"/>
        </w:rPr>
        <w:t>Volinia</w:t>
      </w:r>
      <w:proofErr w:type="spellEnd"/>
      <w:r w:rsidRPr="00885BFA">
        <w:rPr>
          <w:rFonts w:ascii="Times New Roman" w:eastAsia="Times New Roman" w:hAnsi="Times New Roman" w:cs="Times New Roman"/>
        </w:rPr>
        <w:t xml:space="preserve"> et al. (2006) identified cancer-related miRNA signatures across multiple tumor types, highlighting their diagnostic potential.</w:t>
      </w:r>
    </w:p>
    <w:p w14:paraId="246282C0" w14:textId="404C6E57" w:rsidR="00F83F26" w:rsidRPr="00EA2AB6" w:rsidRDefault="0BF84EAE" w:rsidP="7D991796">
      <w:pPr>
        <w:spacing w:before="240" w:after="240"/>
        <w:jc w:val="both"/>
      </w:pPr>
      <w:r w:rsidRPr="00885BFA">
        <w:rPr>
          <w:rFonts w:ascii="Times New Roman" w:eastAsia="Times New Roman" w:hAnsi="Times New Roman" w:cs="Times New Roman"/>
        </w:rPr>
        <w:t>Traditional feature-selection methods such as LASSO regression (</w:t>
      </w:r>
      <w:proofErr w:type="spellStart"/>
      <w:r w:rsidRPr="00885BFA">
        <w:rPr>
          <w:rFonts w:ascii="Times New Roman" w:eastAsia="Times New Roman" w:hAnsi="Times New Roman" w:cs="Times New Roman"/>
        </w:rPr>
        <w:t>Tibshirani</w:t>
      </w:r>
      <w:proofErr w:type="spellEnd"/>
      <w:r w:rsidRPr="00885BFA">
        <w:rPr>
          <w:rFonts w:ascii="Times New Roman" w:eastAsia="Times New Roman" w:hAnsi="Times New Roman" w:cs="Times New Roman"/>
        </w:rPr>
        <w:t>, 1996), chi-square filtering, and sequential forward selection have been widely used to reduce dimensionality in genomic datasets. These methods remain popular for their simplicity and interpretability but often capture only linear associations.</w:t>
      </w:r>
    </w:p>
    <w:p w14:paraId="30F5E720" w14:textId="7295455F" w:rsidR="00F83F26" w:rsidRPr="00EA2AB6" w:rsidRDefault="0BF84EAE" w:rsidP="7D991796">
      <w:pPr>
        <w:spacing w:before="240" w:after="240"/>
        <w:jc w:val="both"/>
      </w:pPr>
      <w:r w:rsidRPr="00885BFA">
        <w:rPr>
          <w:rFonts w:ascii="Times New Roman" w:eastAsia="Times New Roman" w:hAnsi="Times New Roman" w:cs="Times New Roman"/>
        </w:rPr>
        <w:t>Deep learning approaches have gained momentum due to their ability to model nonlinear relationships. Autoencoders, CNNs, and LSTM-based architectures have shown strong performance in genomic biomarker discovery (</w:t>
      </w:r>
      <w:proofErr w:type="spellStart"/>
      <w:r w:rsidRPr="00885BFA">
        <w:rPr>
          <w:rFonts w:ascii="Times New Roman" w:eastAsia="Times New Roman" w:hAnsi="Times New Roman" w:cs="Times New Roman"/>
        </w:rPr>
        <w:t>Alakwaa</w:t>
      </w:r>
      <w:proofErr w:type="spellEnd"/>
      <w:r w:rsidRPr="00885BFA">
        <w:rPr>
          <w:rFonts w:ascii="Times New Roman" w:eastAsia="Times New Roman" w:hAnsi="Times New Roman" w:cs="Times New Roman"/>
        </w:rPr>
        <w:t xml:space="preserve"> et al., 2018; Min et al., 2017). However, deep models frequently produce different feature rankings compared to traditional methods, raising concerns about stability and reproducibility.</w:t>
      </w:r>
    </w:p>
    <w:p w14:paraId="73B72815" w14:textId="34B7EEE4" w:rsidR="00F83F26" w:rsidRPr="00EA2AB6" w:rsidRDefault="0BF84EAE" w:rsidP="7D991796">
      <w:pPr>
        <w:spacing w:before="240" w:after="240"/>
        <w:jc w:val="both"/>
      </w:pPr>
      <w:r w:rsidRPr="00885BFA">
        <w:rPr>
          <w:rFonts w:ascii="Times New Roman" w:eastAsia="Times New Roman" w:hAnsi="Times New Roman" w:cs="Times New Roman"/>
        </w:rPr>
        <w:t>Unsupervised clustering methods—such as K-means, spectral clustering, and hierarchical clustering—have been used to group miRNAs based on co-expression patterns, which can reveal functional relationships (Jiang et al., 2018). Yet, these approaches also vary in their outputs depending on initialization parameters and cluster-selection rules.</w:t>
      </w:r>
    </w:p>
    <w:p w14:paraId="32F668E2" w14:textId="4B39B304" w:rsidR="00F83F26" w:rsidRPr="00EA2AB6" w:rsidRDefault="0BF84EAE" w:rsidP="7D991796">
      <w:pPr>
        <w:spacing w:before="240" w:after="240"/>
        <w:jc w:val="both"/>
      </w:pPr>
      <w:r w:rsidRPr="00885BFA">
        <w:rPr>
          <w:rFonts w:ascii="Times New Roman" w:eastAsia="Times New Roman" w:hAnsi="Times New Roman" w:cs="Times New Roman"/>
        </w:rPr>
        <w:t>Across these studies, a consistent theme emerges: no single algorithm provides definitive biomarker rankings. This reinforces the need for a multi-method, stage-wise consensus approach like the one developed in this project.</w:t>
      </w:r>
    </w:p>
    <w:p w14:paraId="482F0F99" w14:textId="5F9D9AC1" w:rsidR="00F83F26" w:rsidRPr="00EA2AB6" w:rsidRDefault="00390372">
      <w:pPr>
        <w:rPr>
          <w:rFonts w:ascii="Times New Roman" w:eastAsia="Arial" w:hAnsi="Times New Roman" w:cs="Times New Roman"/>
          <w:sz w:val="22"/>
          <w:szCs w:val="22"/>
        </w:rPr>
      </w:pPr>
      <w:r>
        <w:rPr>
          <w:rFonts w:ascii="Times New Roman" w:eastAsia="Arial" w:hAnsi="Times New Roman" w:cs="Times New Roman"/>
          <w:sz w:val="22"/>
          <w:szCs w:val="22"/>
        </w:rPr>
        <w:br w:type="page"/>
      </w:r>
    </w:p>
    <w:p w14:paraId="450039FD" w14:textId="55D11984" w:rsidR="00F83F26" w:rsidRPr="00EA2AB6" w:rsidRDefault="2865A2C7" w:rsidP="00295963">
      <w:pPr>
        <w:pStyle w:val="Heading1"/>
        <w:spacing w:after="0"/>
        <w:jc w:val="center"/>
        <w:rPr>
          <w:rFonts w:ascii="Times New Roman" w:hAnsi="Times New Roman" w:cs="Times New Roman"/>
          <w:b/>
          <w:bCs/>
          <w:color w:val="auto"/>
          <w:sz w:val="28"/>
          <w:szCs w:val="28"/>
        </w:rPr>
      </w:pPr>
      <w:bookmarkStart w:id="34" w:name="_Toc1576567157"/>
      <w:bookmarkStart w:id="35" w:name="_Toc473861186"/>
      <w:r w:rsidRPr="7D991796">
        <w:rPr>
          <w:rFonts w:ascii="Times New Roman" w:hAnsi="Times New Roman" w:cs="Times New Roman"/>
          <w:b/>
          <w:bCs/>
          <w:color w:val="auto"/>
          <w:sz w:val="28"/>
          <w:szCs w:val="28"/>
        </w:rPr>
        <w:t>II. SCOPE OF WORK</w:t>
      </w:r>
      <w:bookmarkEnd w:id="34"/>
      <w:bookmarkEnd w:id="35"/>
    </w:p>
    <w:p w14:paraId="469ABC65" w14:textId="22CC587A" w:rsidR="007F025C" w:rsidRDefault="3B285747" w:rsidP="003F2C10">
      <w:pPr>
        <w:pStyle w:val="Heading2"/>
        <w:spacing w:before="360"/>
        <w:rPr>
          <w:rFonts w:ascii="Times New Roman" w:hAnsi="Times New Roman" w:cs="Times New Roman"/>
          <w:b/>
          <w:bCs/>
          <w:color w:val="auto"/>
          <w:sz w:val="24"/>
          <w:szCs w:val="24"/>
        </w:rPr>
      </w:pPr>
      <w:bookmarkStart w:id="36" w:name="_Toc1096326790"/>
      <w:bookmarkStart w:id="37" w:name="_Toc1407331234"/>
      <w:r w:rsidRPr="7D991796">
        <w:rPr>
          <w:rFonts w:ascii="Times New Roman" w:hAnsi="Times New Roman" w:cs="Times New Roman"/>
          <w:b/>
          <w:bCs/>
          <w:color w:val="auto"/>
          <w:sz w:val="24"/>
          <w:szCs w:val="24"/>
        </w:rPr>
        <w:t xml:space="preserve">A.  </w:t>
      </w:r>
      <w:r w:rsidR="5ADFF9E3" w:rsidRPr="7D991796">
        <w:rPr>
          <w:rFonts w:ascii="Times New Roman" w:hAnsi="Times New Roman" w:cs="Times New Roman"/>
          <w:b/>
          <w:bCs/>
          <w:color w:val="auto"/>
          <w:sz w:val="24"/>
          <w:szCs w:val="24"/>
        </w:rPr>
        <w:t>Overview</w:t>
      </w:r>
      <w:bookmarkEnd w:id="36"/>
      <w:bookmarkEnd w:id="37"/>
    </w:p>
    <w:p w14:paraId="15C3221D" w14:textId="6E215528" w:rsidR="003F2C10" w:rsidRPr="003F2C10" w:rsidRDefault="5AB6D649" w:rsidP="003F2C10">
      <w:r w:rsidRPr="5A8F3CD6">
        <w:rPr>
          <w:rFonts w:ascii="Times New Roman" w:hAnsi="Times New Roman" w:cs="Times New Roman"/>
          <w:i/>
          <w:iCs/>
          <w:sz w:val="20"/>
          <w:szCs w:val="20"/>
        </w:rPr>
        <w:t>Author:</w:t>
      </w:r>
      <w:r>
        <w:t xml:space="preserve"> </w:t>
      </w:r>
      <w:r w:rsidRPr="5A8F3CD6">
        <w:rPr>
          <w:rFonts w:ascii="Times New Roman" w:hAnsi="Times New Roman" w:cs="Times New Roman"/>
          <w:i/>
          <w:iCs/>
          <w:sz w:val="20"/>
          <w:szCs w:val="20"/>
        </w:rPr>
        <w:t>Brehon Parker</w:t>
      </w:r>
    </w:p>
    <w:p w14:paraId="559EEDE7" w14:textId="77777777" w:rsidR="001F6E7A" w:rsidRDefault="4BF84517" w:rsidP="5A8F3CD6">
      <w:pPr>
        <w:spacing w:before="240" w:after="240"/>
        <w:jc w:val="both"/>
        <w:rPr>
          <w:rFonts w:ascii="Times New Roman" w:eastAsia="Times New Roman" w:hAnsi="Times New Roman" w:cs="Times New Roman"/>
        </w:rPr>
      </w:pPr>
      <w:r w:rsidRPr="5A8F3CD6">
        <w:rPr>
          <w:rFonts w:ascii="Times New Roman" w:eastAsia="Times New Roman" w:hAnsi="Times New Roman" w:cs="Times New Roman"/>
        </w:rPr>
        <w:t>This project aims to design an accurate, robust, and interpretable system for stage wise breast cancer classification using microRNA (miRNA) expression data from The Cancer Genome Atlas (TCGA). The core objective is to determine which feature selection strategies most reliably identify meaningful miRNA biomarkers under conditions typical of real biological datasets, including high dimensionality, class imbalance, and limited sample size.</w:t>
      </w:r>
    </w:p>
    <w:p w14:paraId="250E6980" w14:textId="6BBBB2A7" w:rsidR="4BF84517" w:rsidRDefault="6805CAB0" w:rsidP="5A8F3CD6">
      <w:pPr>
        <w:spacing w:before="240" w:after="240"/>
        <w:jc w:val="both"/>
        <w:rPr>
          <w:rFonts w:ascii="Times New Roman" w:eastAsia="Times New Roman" w:hAnsi="Times New Roman" w:cs="Times New Roman"/>
        </w:rPr>
      </w:pPr>
      <w:r w:rsidRPr="5A8F3CD6">
        <w:rPr>
          <w:rFonts w:ascii="Times New Roman" w:eastAsia="Times New Roman" w:hAnsi="Times New Roman" w:cs="Times New Roman"/>
        </w:rPr>
        <w:t>The work was organized into four phases, each aligned with the system architecture presented in the implementation section.</w:t>
      </w:r>
    </w:p>
    <w:p w14:paraId="68DD7930" w14:textId="2B143A2C" w:rsidR="6805CAB0" w:rsidRDefault="6805CAB0" w:rsidP="5A8F3CD6">
      <w:pPr>
        <w:pStyle w:val="ListParagraph"/>
        <w:numPr>
          <w:ilvl w:val="0"/>
          <w:numId w:val="3"/>
        </w:numPr>
        <w:spacing w:before="240" w:after="240"/>
        <w:jc w:val="both"/>
        <w:rPr>
          <w:rFonts w:ascii="Times New Roman" w:eastAsia="Times New Roman" w:hAnsi="Times New Roman" w:cs="Times New Roman"/>
          <w:b/>
          <w:bCs/>
        </w:rPr>
      </w:pPr>
      <w:r w:rsidRPr="5A8F3CD6">
        <w:rPr>
          <w:rFonts w:ascii="Times New Roman" w:eastAsia="Times New Roman" w:hAnsi="Times New Roman" w:cs="Times New Roman"/>
          <w:b/>
          <w:bCs/>
        </w:rPr>
        <w:t>Dataset Construction and Preparation</w:t>
      </w:r>
    </w:p>
    <w:p w14:paraId="0780A51E" w14:textId="4679BA7F" w:rsidR="6805CAB0" w:rsidRDefault="6805CAB0" w:rsidP="5A8F3CD6">
      <w:pPr>
        <w:spacing w:before="240" w:after="240"/>
        <w:jc w:val="both"/>
      </w:pPr>
      <w:r w:rsidRPr="5A8F3CD6">
        <w:rPr>
          <w:rFonts w:ascii="Times New Roman" w:eastAsia="Times New Roman" w:hAnsi="Times New Roman" w:cs="Times New Roman"/>
        </w:rPr>
        <w:t>TCGA miRNA Seq data and clinical metadata were curated into a unified dataset in which each patient record contains normalized miRNA values and a corresponding encoded cancer stage. The dataset was then restructured into four independent stage wise classification tasks: Normal vs Stage I, Normal vs Stage II, Normal vs Stage III, and Normal vs Stage IV.</w:t>
      </w:r>
    </w:p>
    <w:p w14:paraId="2B82A059" w14:textId="21F29899" w:rsidR="6805CAB0" w:rsidRDefault="6805CAB0" w:rsidP="5A8F3CD6">
      <w:pPr>
        <w:pStyle w:val="ListParagraph"/>
        <w:numPr>
          <w:ilvl w:val="0"/>
          <w:numId w:val="3"/>
        </w:numPr>
        <w:spacing w:before="240" w:after="240"/>
        <w:jc w:val="both"/>
        <w:rPr>
          <w:rFonts w:ascii="Times New Roman" w:eastAsia="Times New Roman" w:hAnsi="Times New Roman" w:cs="Times New Roman"/>
          <w:b/>
          <w:bCs/>
        </w:rPr>
      </w:pPr>
      <w:r w:rsidRPr="5A8F3CD6">
        <w:rPr>
          <w:rFonts w:ascii="Times New Roman" w:eastAsia="Times New Roman" w:hAnsi="Times New Roman" w:cs="Times New Roman"/>
          <w:b/>
          <w:bCs/>
        </w:rPr>
        <w:t>Stage Wise Feature Selection</w:t>
      </w:r>
    </w:p>
    <w:p w14:paraId="7BD7233E" w14:textId="59794BF8" w:rsidR="6805CAB0" w:rsidRDefault="6805CAB0" w:rsidP="5A8F3CD6">
      <w:pPr>
        <w:spacing w:before="240" w:after="240"/>
        <w:jc w:val="both"/>
      </w:pPr>
      <w:r w:rsidRPr="5A8F3CD6">
        <w:rPr>
          <w:rFonts w:ascii="Times New Roman" w:eastAsia="Times New Roman" w:hAnsi="Times New Roman" w:cs="Times New Roman"/>
        </w:rPr>
        <w:t xml:space="preserve">For each stage, feature selection was performed using three independent method families: traditional statistical approaches, deep learning models, and </w:t>
      </w:r>
      <w:proofErr w:type="gramStart"/>
      <w:r w:rsidRPr="5A8F3CD6">
        <w:rPr>
          <w:rFonts w:ascii="Times New Roman" w:eastAsia="Times New Roman" w:hAnsi="Times New Roman" w:cs="Times New Roman"/>
        </w:rPr>
        <w:t>clustering based</w:t>
      </w:r>
      <w:proofErr w:type="gramEnd"/>
      <w:r w:rsidRPr="5A8F3CD6">
        <w:rPr>
          <w:rFonts w:ascii="Times New Roman" w:eastAsia="Times New Roman" w:hAnsi="Times New Roman" w:cs="Times New Roman"/>
        </w:rPr>
        <w:t xml:space="preserve"> techniques. This allowed direct comparison of selection behavior using the same data.</w:t>
      </w:r>
    </w:p>
    <w:p w14:paraId="27C66DD1" w14:textId="44800648" w:rsidR="6805CAB0" w:rsidRDefault="6805CAB0" w:rsidP="5A8F3CD6">
      <w:pPr>
        <w:pStyle w:val="ListParagraph"/>
        <w:numPr>
          <w:ilvl w:val="0"/>
          <w:numId w:val="3"/>
        </w:numPr>
        <w:spacing w:before="240" w:after="240"/>
        <w:jc w:val="both"/>
        <w:rPr>
          <w:rFonts w:ascii="Times New Roman" w:eastAsia="Times New Roman" w:hAnsi="Times New Roman" w:cs="Times New Roman"/>
          <w:b/>
          <w:bCs/>
        </w:rPr>
      </w:pPr>
      <w:r w:rsidRPr="5A8F3CD6">
        <w:rPr>
          <w:rFonts w:ascii="Times New Roman" w:eastAsia="Times New Roman" w:hAnsi="Times New Roman" w:cs="Times New Roman"/>
          <w:b/>
          <w:bCs/>
        </w:rPr>
        <w:t>Consensus Panel Generation and Classification</w:t>
      </w:r>
    </w:p>
    <w:p w14:paraId="5CC2B811" w14:textId="7A405BD8" w:rsidR="6805CAB0" w:rsidRDefault="0EA3CEA5" w:rsidP="5A8F3CD6">
      <w:pPr>
        <w:spacing w:before="240" w:after="240"/>
        <w:jc w:val="both"/>
      </w:pPr>
      <w:r w:rsidRPr="7D991796">
        <w:rPr>
          <w:rFonts w:ascii="Times New Roman" w:eastAsia="Times New Roman" w:hAnsi="Times New Roman" w:cs="Times New Roman"/>
        </w:rPr>
        <w:t>Outputs from each feature selection family were consolidated into consensus miRNA panels to stabilize results and reduce method specific variability. These panels were evaluated through multiple classifiers to assess performance consistency.</w:t>
      </w:r>
    </w:p>
    <w:p w14:paraId="743313CE" w14:textId="3E000B97" w:rsidR="6805CAB0" w:rsidRDefault="6805CAB0" w:rsidP="5A8F3CD6">
      <w:pPr>
        <w:pStyle w:val="ListParagraph"/>
        <w:numPr>
          <w:ilvl w:val="0"/>
          <w:numId w:val="3"/>
        </w:numPr>
        <w:spacing w:before="240" w:after="240"/>
        <w:jc w:val="both"/>
        <w:rPr>
          <w:rFonts w:ascii="Times New Roman" w:eastAsia="Times New Roman" w:hAnsi="Times New Roman" w:cs="Times New Roman"/>
          <w:b/>
          <w:bCs/>
        </w:rPr>
      </w:pPr>
      <w:r w:rsidRPr="5A8F3CD6">
        <w:rPr>
          <w:rFonts w:ascii="Times New Roman" w:eastAsia="Times New Roman" w:hAnsi="Times New Roman" w:cs="Times New Roman"/>
          <w:b/>
          <w:bCs/>
        </w:rPr>
        <w:t>Explainability and Validation</w:t>
      </w:r>
    </w:p>
    <w:p w14:paraId="443A71AC" w14:textId="211A94A4" w:rsidR="5A8F3CD6" w:rsidRDefault="6805CAB0" w:rsidP="5A8F3CD6">
      <w:pPr>
        <w:spacing w:before="240" w:after="240"/>
        <w:jc w:val="both"/>
      </w:pPr>
      <w:r w:rsidRPr="5A8F3CD6">
        <w:rPr>
          <w:rFonts w:ascii="Times New Roman" w:eastAsia="Times New Roman" w:hAnsi="Times New Roman" w:cs="Times New Roman"/>
        </w:rPr>
        <w:t>Final feature sets were examined through frequency analysis and literature review. Recurring miRNAs were highlighted as potential biomarker candidates.</w:t>
      </w:r>
    </w:p>
    <w:p w14:paraId="44B2AB14" w14:textId="7748CEDF" w:rsidR="6805CAB0" w:rsidRDefault="6805CAB0" w:rsidP="5A8F3CD6">
      <w:pPr>
        <w:spacing w:before="240" w:after="240"/>
        <w:jc w:val="both"/>
      </w:pPr>
      <w:r w:rsidRPr="5A8F3CD6">
        <w:rPr>
          <w:rFonts w:ascii="Times New Roman" w:eastAsia="Times New Roman" w:hAnsi="Times New Roman" w:cs="Times New Roman"/>
        </w:rPr>
        <w:t>The deliverables include validated stage specific miRNA panels, classifier performance summaries, system diagrams, and biologically supported candidate biomarkers.</w:t>
      </w:r>
    </w:p>
    <w:p w14:paraId="15DE7C24" w14:textId="2008A2B7" w:rsidR="00CE3B0E" w:rsidRDefault="3B285747" w:rsidP="003F2C10">
      <w:pPr>
        <w:pStyle w:val="Heading2"/>
        <w:spacing w:before="360"/>
        <w:rPr>
          <w:rFonts w:ascii="Times New Roman" w:hAnsi="Times New Roman" w:cs="Times New Roman"/>
          <w:b/>
          <w:bCs/>
          <w:color w:val="auto"/>
          <w:sz w:val="24"/>
          <w:szCs w:val="24"/>
        </w:rPr>
      </w:pPr>
      <w:bookmarkStart w:id="38" w:name="_Toc235956172"/>
      <w:bookmarkStart w:id="39" w:name="_Toc1277818920"/>
      <w:r w:rsidRPr="7D991796">
        <w:rPr>
          <w:rFonts w:ascii="Times New Roman" w:hAnsi="Times New Roman" w:cs="Times New Roman"/>
          <w:b/>
          <w:bCs/>
          <w:color w:val="auto"/>
          <w:sz w:val="24"/>
          <w:szCs w:val="24"/>
        </w:rPr>
        <w:t xml:space="preserve">B.  </w:t>
      </w:r>
      <w:r w:rsidR="43703F9D" w:rsidRPr="7D991796">
        <w:rPr>
          <w:rFonts w:ascii="Times New Roman" w:hAnsi="Times New Roman" w:cs="Times New Roman"/>
          <w:b/>
          <w:bCs/>
          <w:color w:val="auto"/>
          <w:sz w:val="24"/>
          <w:szCs w:val="24"/>
        </w:rPr>
        <w:t>Alternative Solutions</w:t>
      </w:r>
      <w:bookmarkEnd w:id="38"/>
      <w:bookmarkEnd w:id="39"/>
    </w:p>
    <w:p w14:paraId="3327F738" w14:textId="77777777" w:rsidR="003F2C10" w:rsidRPr="003F2C10" w:rsidRDefault="5AB6D649" w:rsidP="003F2C10">
      <w:r w:rsidRPr="5A8F3CD6">
        <w:rPr>
          <w:rFonts w:ascii="Times New Roman" w:hAnsi="Times New Roman" w:cs="Times New Roman"/>
          <w:i/>
          <w:iCs/>
          <w:sz w:val="20"/>
          <w:szCs w:val="20"/>
        </w:rPr>
        <w:t>Author:</w:t>
      </w:r>
      <w:r>
        <w:t xml:space="preserve"> </w:t>
      </w:r>
      <w:r w:rsidRPr="5A8F3CD6">
        <w:rPr>
          <w:rFonts w:ascii="Times New Roman" w:hAnsi="Times New Roman" w:cs="Times New Roman"/>
          <w:i/>
          <w:iCs/>
          <w:sz w:val="20"/>
          <w:szCs w:val="20"/>
        </w:rPr>
        <w:t>Brehon Parker</w:t>
      </w:r>
    </w:p>
    <w:p w14:paraId="37658A13" w14:textId="710F22EF" w:rsidR="00CA50FD" w:rsidRPr="00EA2AB6" w:rsidRDefault="50496512" w:rsidP="5A8F3CD6">
      <w:pPr>
        <w:spacing w:before="240" w:after="240"/>
        <w:jc w:val="both"/>
        <w:rPr>
          <w:rFonts w:ascii="Times New Roman" w:hAnsi="Times New Roman" w:cs="Times New Roman"/>
        </w:rPr>
      </w:pPr>
      <w:r w:rsidRPr="5A8F3CD6">
        <w:rPr>
          <w:rFonts w:ascii="Times New Roman" w:eastAsia="Times New Roman" w:hAnsi="Times New Roman" w:cs="Times New Roman"/>
        </w:rPr>
        <w:t>Several system design approaches were considered before selecting the final architecture.</w:t>
      </w:r>
    </w:p>
    <w:p w14:paraId="6D086B80" w14:textId="6D8E1E83" w:rsidR="00CA50FD" w:rsidRPr="00AF5087" w:rsidRDefault="50496512" w:rsidP="002A7E62">
      <w:pPr>
        <w:spacing w:before="240" w:after="240"/>
        <w:jc w:val="both"/>
        <w:rPr>
          <w:rFonts w:ascii="Times New Roman" w:eastAsia="Times New Roman" w:hAnsi="Times New Roman" w:cs="Times New Roman"/>
          <w:b/>
        </w:rPr>
      </w:pPr>
      <w:r w:rsidRPr="00AF5087">
        <w:rPr>
          <w:rFonts w:ascii="Times New Roman" w:eastAsia="Times New Roman" w:hAnsi="Times New Roman" w:cs="Times New Roman"/>
          <w:b/>
        </w:rPr>
        <w:t>Alternative 1: Single Feature Selection Method</w:t>
      </w:r>
    </w:p>
    <w:p w14:paraId="43E39B46" w14:textId="3CC1B9BA" w:rsidR="00CA50FD" w:rsidRPr="00EA2AB6" w:rsidRDefault="50496512" w:rsidP="5A8F3CD6">
      <w:pPr>
        <w:spacing w:before="240" w:after="240"/>
        <w:jc w:val="both"/>
        <w:rPr>
          <w:rFonts w:ascii="Times New Roman" w:eastAsia="Times New Roman" w:hAnsi="Times New Roman" w:cs="Times New Roman"/>
        </w:rPr>
      </w:pPr>
      <w:r w:rsidRPr="5A8F3CD6">
        <w:rPr>
          <w:rFonts w:ascii="Times New Roman" w:eastAsia="Times New Roman" w:hAnsi="Times New Roman" w:cs="Times New Roman"/>
        </w:rPr>
        <w:t>One feature selection method such as LASSO or Chi Square is used prior to classifier training.</w:t>
      </w:r>
    </w:p>
    <w:p w14:paraId="0C6F0CF1" w14:textId="2B78D0DE" w:rsidR="00CA50FD" w:rsidRPr="00EA2AB6" w:rsidRDefault="50496512" w:rsidP="5A8F3CD6">
      <w:pPr>
        <w:spacing w:before="240" w:after="240"/>
        <w:jc w:val="both"/>
      </w:pPr>
      <w:r w:rsidRPr="00AF5087">
        <w:rPr>
          <w:rFonts w:ascii="Times New Roman" w:eastAsia="Times New Roman" w:hAnsi="Times New Roman" w:cs="Times New Roman"/>
        </w:rPr>
        <w:t>Strengths</w:t>
      </w:r>
    </w:p>
    <w:p w14:paraId="732BA722" w14:textId="31354B59" w:rsidR="00CA50FD" w:rsidRPr="00EA2AB6" w:rsidRDefault="50496512" w:rsidP="5A8F3CD6">
      <w:pPr>
        <w:pStyle w:val="ListParagraph"/>
        <w:numPr>
          <w:ilvl w:val="0"/>
          <w:numId w:val="2"/>
        </w:numPr>
        <w:spacing w:before="240" w:after="240"/>
        <w:jc w:val="both"/>
        <w:rPr>
          <w:rFonts w:ascii="Times New Roman" w:eastAsia="Times New Roman" w:hAnsi="Times New Roman" w:cs="Times New Roman"/>
        </w:rPr>
      </w:pPr>
      <w:r w:rsidRPr="5A8F3CD6">
        <w:rPr>
          <w:rFonts w:ascii="Times New Roman" w:eastAsia="Times New Roman" w:hAnsi="Times New Roman" w:cs="Times New Roman"/>
        </w:rPr>
        <w:t>Simple workflow</w:t>
      </w:r>
    </w:p>
    <w:p w14:paraId="508BDB90" w14:textId="42D53A8C" w:rsidR="00CA50FD" w:rsidRPr="00EA2AB6" w:rsidRDefault="50496512" w:rsidP="5A8F3CD6">
      <w:pPr>
        <w:pStyle w:val="ListParagraph"/>
        <w:numPr>
          <w:ilvl w:val="0"/>
          <w:numId w:val="2"/>
        </w:numPr>
        <w:spacing w:before="240" w:after="240"/>
        <w:jc w:val="both"/>
        <w:rPr>
          <w:rFonts w:ascii="Times New Roman" w:eastAsia="Times New Roman" w:hAnsi="Times New Roman" w:cs="Times New Roman"/>
        </w:rPr>
      </w:pPr>
      <w:r w:rsidRPr="5A8F3CD6">
        <w:rPr>
          <w:rFonts w:ascii="Times New Roman" w:eastAsia="Times New Roman" w:hAnsi="Times New Roman" w:cs="Times New Roman"/>
        </w:rPr>
        <w:t>Efficient runtime</w:t>
      </w:r>
    </w:p>
    <w:p w14:paraId="09A7442F" w14:textId="7C93DE49" w:rsidR="00CA50FD" w:rsidRPr="00EA2AB6" w:rsidRDefault="50496512" w:rsidP="00C65DDB">
      <w:pPr>
        <w:pStyle w:val="ListParagraph"/>
        <w:numPr>
          <w:ilvl w:val="0"/>
          <w:numId w:val="2"/>
        </w:numPr>
        <w:spacing w:before="240" w:after="240"/>
        <w:rPr>
          <w:rFonts w:ascii="Times New Roman" w:eastAsia="Times New Roman" w:hAnsi="Times New Roman" w:cs="Times New Roman"/>
        </w:rPr>
      </w:pPr>
      <w:r w:rsidRPr="5A8F3CD6">
        <w:rPr>
          <w:rFonts w:ascii="Times New Roman" w:eastAsia="Times New Roman" w:hAnsi="Times New Roman" w:cs="Times New Roman"/>
        </w:rPr>
        <w:t>Easy interpretation</w:t>
      </w:r>
    </w:p>
    <w:p w14:paraId="31512B0B" w14:textId="2DC04CC8" w:rsidR="00CA50FD" w:rsidRPr="00EA2AB6" w:rsidRDefault="50496512" w:rsidP="5A8F3CD6">
      <w:pPr>
        <w:spacing w:before="240" w:after="240"/>
        <w:jc w:val="both"/>
      </w:pPr>
      <w:r w:rsidRPr="00AF5087">
        <w:rPr>
          <w:rFonts w:ascii="Times New Roman" w:eastAsia="Times New Roman" w:hAnsi="Times New Roman" w:cs="Times New Roman"/>
        </w:rPr>
        <w:t>Weaknesses</w:t>
      </w:r>
    </w:p>
    <w:p w14:paraId="508D7FCE" w14:textId="238506DA" w:rsidR="00CA50FD" w:rsidRPr="00EA2AB6" w:rsidRDefault="50496512" w:rsidP="5A8F3CD6">
      <w:pPr>
        <w:pStyle w:val="ListParagraph"/>
        <w:numPr>
          <w:ilvl w:val="0"/>
          <w:numId w:val="1"/>
        </w:numPr>
        <w:spacing w:before="240" w:after="240"/>
        <w:jc w:val="both"/>
        <w:rPr>
          <w:rFonts w:ascii="Times New Roman" w:eastAsia="Times New Roman" w:hAnsi="Times New Roman" w:cs="Times New Roman"/>
        </w:rPr>
      </w:pPr>
      <w:r w:rsidRPr="5A8F3CD6">
        <w:rPr>
          <w:rFonts w:ascii="Times New Roman" w:eastAsia="Times New Roman" w:hAnsi="Times New Roman" w:cs="Times New Roman"/>
        </w:rPr>
        <w:t>High sensitivity to noise</w:t>
      </w:r>
    </w:p>
    <w:p w14:paraId="75461782" w14:textId="59AEEEE5" w:rsidR="00CA50FD" w:rsidRPr="00EA2AB6" w:rsidRDefault="50496512" w:rsidP="5A8F3CD6">
      <w:pPr>
        <w:pStyle w:val="ListParagraph"/>
        <w:numPr>
          <w:ilvl w:val="0"/>
          <w:numId w:val="1"/>
        </w:numPr>
        <w:spacing w:before="240" w:after="240"/>
        <w:jc w:val="both"/>
        <w:rPr>
          <w:rFonts w:ascii="Times New Roman" w:eastAsia="Times New Roman" w:hAnsi="Times New Roman" w:cs="Times New Roman"/>
        </w:rPr>
      </w:pPr>
      <w:r w:rsidRPr="5A8F3CD6">
        <w:rPr>
          <w:rFonts w:ascii="Times New Roman" w:eastAsia="Times New Roman" w:hAnsi="Times New Roman" w:cs="Times New Roman"/>
        </w:rPr>
        <w:t>Limited generalization</w:t>
      </w:r>
    </w:p>
    <w:p w14:paraId="67CE5F7C" w14:textId="4F550589" w:rsidR="00CA50FD" w:rsidRPr="00EA2AB6" w:rsidRDefault="50496512" w:rsidP="5A8F3CD6">
      <w:pPr>
        <w:pStyle w:val="ListParagraph"/>
        <w:numPr>
          <w:ilvl w:val="0"/>
          <w:numId w:val="1"/>
        </w:numPr>
        <w:spacing w:before="240" w:after="240"/>
        <w:jc w:val="both"/>
        <w:rPr>
          <w:rFonts w:ascii="Times New Roman" w:eastAsia="Times New Roman" w:hAnsi="Times New Roman" w:cs="Times New Roman"/>
        </w:rPr>
      </w:pPr>
      <w:r w:rsidRPr="5A8F3CD6">
        <w:rPr>
          <w:rFonts w:ascii="Times New Roman" w:eastAsia="Times New Roman" w:hAnsi="Times New Roman" w:cs="Times New Roman"/>
        </w:rPr>
        <w:t>Strong dependence on one method</w:t>
      </w:r>
    </w:p>
    <w:p w14:paraId="277F255E" w14:textId="6D1BB9DA" w:rsidR="00CA50FD" w:rsidRPr="00AF5087" w:rsidRDefault="5ECCDE33" w:rsidP="005B5EE7">
      <w:pPr>
        <w:spacing w:before="240" w:after="240"/>
        <w:jc w:val="both"/>
        <w:rPr>
          <w:rFonts w:ascii="Times New Roman" w:eastAsia="Times New Roman" w:hAnsi="Times New Roman" w:cs="Times New Roman"/>
          <w:b/>
        </w:rPr>
      </w:pPr>
      <w:r w:rsidRPr="00AF5087">
        <w:rPr>
          <w:rFonts w:ascii="Times New Roman" w:eastAsia="Times New Roman" w:hAnsi="Times New Roman" w:cs="Times New Roman"/>
          <w:b/>
        </w:rPr>
        <w:t>Alternative 2: Deep Learning Only System</w:t>
      </w:r>
    </w:p>
    <w:p w14:paraId="75B63CDA" w14:textId="6F3B2F36" w:rsidR="00CA50FD" w:rsidRPr="00EA2AB6" w:rsidRDefault="5ECCDE33" w:rsidP="00D75D08">
      <w:pPr>
        <w:jc w:val="both"/>
        <w:rPr>
          <w:rFonts w:ascii="Times New Roman" w:hAnsi="Times New Roman" w:cs="Times New Roman"/>
        </w:rPr>
      </w:pPr>
      <w:r w:rsidRPr="3D81BECC">
        <w:rPr>
          <w:rFonts w:ascii="Times New Roman" w:hAnsi="Times New Roman" w:cs="Times New Roman"/>
        </w:rPr>
        <w:t xml:space="preserve">Neural networks perform both feature scoring and classification. </w:t>
      </w:r>
    </w:p>
    <w:p w14:paraId="7B8ABEB9" w14:textId="17D18F1C" w:rsidR="5ECCDE33" w:rsidRDefault="5ECCDE33" w:rsidP="3D81BECC">
      <w:pPr>
        <w:spacing w:before="240" w:after="240"/>
        <w:jc w:val="both"/>
      </w:pPr>
      <w:r w:rsidRPr="00AF5087">
        <w:rPr>
          <w:rFonts w:ascii="Times New Roman" w:eastAsia="Times New Roman" w:hAnsi="Times New Roman" w:cs="Times New Roman"/>
        </w:rPr>
        <w:t>Strengths</w:t>
      </w:r>
    </w:p>
    <w:p w14:paraId="0EE7BAB4" w14:textId="5F21276B" w:rsidR="5ECCDE33" w:rsidRDefault="5ECCDE33" w:rsidP="3D81BECC">
      <w:pPr>
        <w:pStyle w:val="ListParagraph"/>
        <w:numPr>
          <w:ilvl w:val="0"/>
          <w:numId w:val="47"/>
        </w:numPr>
        <w:spacing w:before="240" w:after="240"/>
        <w:jc w:val="both"/>
        <w:rPr>
          <w:rFonts w:ascii="Times New Roman" w:eastAsia="Times New Roman" w:hAnsi="Times New Roman" w:cs="Times New Roman"/>
        </w:rPr>
      </w:pPr>
      <w:proofErr w:type="gramStart"/>
      <w:r w:rsidRPr="3D81BECC">
        <w:rPr>
          <w:rFonts w:ascii="Times New Roman" w:eastAsia="Times New Roman" w:hAnsi="Times New Roman" w:cs="Times New Roman"/>
        </w:rPr>
        <w:t>Models</w:t>
      </w:r>
      <w:proofErr w:type="gramEnd"/>
      <w:r w:rsidRPr="3D81BECC">
        <w:rPr>
          <w:rFonts w:ascii="Times New Roman" w:eastAsia="Times New Roman" w:hAnsi="Times New Roman" w:cs="Times New Roman"/>
        </w:rPr>
        <w:t xml:space="preserve"> nonlinear behavior</w:t>
      </w:r>
    </w:p>
    <w:p w14:paraId="43D1D6DC" w14:textId="42E1ED4A" w:rsidR="5ECCDE33" w:rsidRDefault="5ECCDE33" w:rsidP="3D81BECC">
      <w:pPr>
        <w:pStyle w:val="ListParagraph"/>
        <w:numPr>
          <w:ilvl w:val="0"/>
          <w:numId w:val="47"/>
        </w:numPr>
        <w:spacing w:before="240" w:after="240"/>
        <w:jc w:val="both"/>
        <w:rPr>
          <w:rFonts w:ascii="Times New Roman" w:eastAsia="Times New Roman" w:hAnsi="Times New Roman" w:cs="Times New Roman"/>
        </w:rPr>
      </w:pPr>
      <w:r w:rsidRPr="3D81BECC">
        <w:rPr>
          <w:rFonts w:ascii="Times New Roman" w:eastAsia="Times New Roman" w:hAnsi="Times New Roman" w:cs="Times New Roman"/>
        </w:rPr>
        <w:t>Learns complex relationships</w:t>
      </w:r>
    </w:p>
    <w:p w14:paraId="0BF36FFE" w14:textId="3CD155E3" w:rsidR="5ECCDE33" w:rsidRDefault="5ECCDE33" w:rsidP="3D81BECC">
      <w:pPr>
        <w:spacing w:before="240" w:after="240"/>
        <w:jc w:val="both"/>
      </w:pPr>
      <w:r w:rsidRPr="00AF5087">
        <w:rPr>
          <w:rFonts w:ascii="Times New Roman" w:eastAsia="Times New Roman" w:hAnsi="Times New Roman" w:cs="Times New Roman"/>
        </w:rPr>
        <w:t>Weaknesses</w:t>
      </w:r>
    </w:p>
    <w:p w14:paraId="5AA826AD" w14:textId="06F430F0" w:rsidR="5ECCDE33" w:rsidRDefault="5ECCDE33" w:rsidP="3D81BECC">
      <w:pPr>
        <w:pStyle w:val="ListParagraph"/>
        <w:numPr>
          <w:ilvl w:val="0"/>
          <w:numId w:val="46"/>
        </w:numPr>
        <w:spacing w:before="240" w:after="240"/>
        <w:jc w:val="both"/>
        <w:rPr>
          <w:rFonts w:ascii="Times New Roman" w:eastAsia="Times New Roman" w:hAnsi="Times New Roman" w:cs="Times New Roman"/>
        </w:rPr>
      </w:pPr>
      <w:r w:rsidRPr="3D81BECC">
        <w:rPr>
          <w:rFonts w:ascii="Times New Roman" w:eastAsia="Times New Roman" w:hAnsi="Times New Roman" w:cs="Times New Roman"/>
        </w:rPr>
        <w:t>Requires large training datasets</w:t>
      </w:r>
    </w:p>
    <w:p w14:paraId="66D528F9" w14:textId="53F287F3" w:rsidR="5ECCDE33" w:rsidRDefault="5ECCDE33" w:rsidP="3D81BECC">
      <w:pPr>
        <w:pStyle w:val="ListParagraph"/>
        <w:numPr>
          <w:ilvl w:val="0"/>
          <w:numId w:val="46"/>
        </w:numPr>
        <w:spacing w:before="240" w:after="240"/>
        <w:jc w:val="both"/>
        <w:rPr>
          <w:rFonts w:ascii="Times New Roman" w:eastAsia="Times New Roman" w:hAnsi="Times New Roman" w:cs="Times New Roman"/>
        </w:rPr>
      </w:pPr>
      <w:r w:rsidRPr="3D81BECC">
        <w:rPr>
          <w:rFonts w:ascii="Times New Roman" w:eastAsia="Times New Roman" w:hAnsi="Times New Roman" w:cs="Times New Roman"/>
        </w:rPr>
        <w:t>Lower interpretability</w:t>
      </w:r>
    </w:p>
    <w:p w14:paraId="1F4D6394" w14:textId="6978089D" w:rsidR="5ECCDE33" w:rsidRDefault="5ECCDE33" w:rsidP="3D81BECC">
      <w:pPr>
        <w:pStyle w:val="ListParagraph"/>
        <w:numPr>
          <w:ilvl w:val="0"/>
          <w:numId w:val="46"/>
        </w:numPr>
        <w:spacing w:before="240" w:after="240"/>
        <w:jc w:val="both"/>
        <w:rPr>
          <w:rFonts w:ascii="Times New Roman" w:eastAsia="Times New Roman" w:hAnsi="Times New Roman" w:cs="Times New Roman"/>
        </w:rPr>
      </w:pPr>
      <w:r w:rsidRPr="3D81BECC">
        <w:rPr>
          <w:rFonts w:ascii="Times New Roman" w:eastAsia="Times New Roman" w:hAnsi="Times New Roman" w:cs="Times New Roman"/>
        </w:rPr>
        <w:t>High computational cost</w:t>
      </w:r>
    </w:p>
    <w:p w14:paraId="6E3AD47F" w14:textId="50716007" w:rsidR="5ECCDE33" w:rsidRPr="00AD6759" w:rsidRDefault="5ECCDE33" w:rsidP="3D81BECC">
      <w:pPr>
        <w:jc w:val="both"/>
        <w:rPr>
          <w:rFonts w:ascii="Times New Roman" w:hAnsi="Times New Roman" w:cs="Times New Roman"/>
          <w:b/>
        </w:rPr>
      </w:pPr>
      <w:r w:rsidRPr="00AD6759">
        <w:rPr>
          <w:rFonts w:ascii="Times New Roman" w:hAnsi="Times New Roman" w:cs="Times New Roman"/>
          <w:b/>
        </w:rPr>
        <w:t>Alternative 3: Clustering Only Biomarker Discovery</w:t>
      </w:r>
    </w:p>
    <w:p w14:paraId="748436A6" w14:textId="052C3951" w:rsidR="5ECCDE33" w:rsidRDefault="5ECCDE33" w:rsidP="3D81BECC">
      <w:pPr>
        <w:jc w:val="both"/>
        <w:rPr>
          <w:rFonts w:ascii="Times New Roman" w:hAnsi="Times New Roman" w:cs="Times New Roman"/>
        </w:rPr>
      </w:pPr>
      <w:r w:rsidRPr="3D81BECC">
        <w:rPr>
          <w:rFonts w:ascii="Times New Roman" w:hAnsi="Times New Roman" w:cs="Times New Roman"/>
        </w:rPr>
        <w:t xml:space="preserve">miRNAs are grouped using unsupervised learning methods.  </w:t>
      </w:r>
    </w:p>
    <w:p w14:paraId="314E066F" w14:textId="3999104D" w:rsidR="5ECCDE33" w:rsidRDefault="5ECCDE33" w:rsidP="3D81BECC">
      <w:pPr>
        <w:spacing w:before="240" w:after="240"/>
        <w:jc w:val="both"/>
      </w:pPr>
      <w:r w:rsidRPr="00AD6759">
        <w:rPr>
          <w:rFonts w:ascii="Times New Roman" w:eastAsia="Times New Roman" w:hAnsi="Times New Roman" w:cs="Times New Roman"/>
        </w:rPr>
        <w:t>Strengths</w:t>
      </w:r>
    </w:p>
    <w:p w14:paraId="18D760D5" w14:textId="48CD1649" w:rsidR="5ECCDE33" w:rsidRDefault="5ECCDE33" w:rsidP="3D81BECC">
      <w:pPr>
        <w:pStyle w:val="ListParagraph"/>
        <w:numPr>
          <w:ilvl w:val="0"/>
          <w:numId w:val="45"/>
        </w:numPr>
        <w:spacing w:before="240" w:after="240"/>
        <w:jc w:val="both"/>
        <w:rPr>
          <w:rFonts w:ascii="Times New Roman" w:eastAsia="Times New Roman" w:hAnsi="Times New Roman" w:cs="Times New Roman"/>
        </w:rPr>
      </w:pPr>
      <w:r w:rsidRPr="3D81BECC">
        <w:rPr>
          <w:rFonts w:ascii="Times New Roman" w:eastAsia="Times New Roman" w:hAnsi="Times New Roman" w:cs="Times New Roman"/>
        </w:rPr>
        <w:t>Discovers expression structure</w:t>
      </w:r>
    </w:p>
    <w:p w14:paraId="772FA6D6" w14:textId="17A024F8" w:rsidR="5ECCDE33" w:rsidRDefault="5ECCDE33" w:rsidP="3D81BECC">
      <w:pPr>
        <w:pStyle w:val="ListParagraph"/>
        <w:numPr>
          <w:ilvl w:val="0"/>
          <w:numId w:val="45"/>
        </w:numPr>
        <w:spacing w:before="240" w:after="240"/>
        <w:jc w:val="both"/>
        <w:rPr>
          <w:rFonts w:ascii="Times New Roman" w:eastAsia="Times New Roman" w:hAnsi="Times New Roman" w:cs="Times New Roman"/>
        </w:rPr>
      </w:pPr>
      <w:r w:rsidRPr="3D81BECC">
        <w:rPr>
          <w:rFonts w:ascii="Times New Roman" w:eastAsia="Times New Roman" w:hAnsi="Times New Roman" w:cs="Times New Roman"/>
        </w:rPr>
        <w:t>No labels required</w:t>
      </w:r>
    </w:p>
    <w:p w14:paraId="725A8F33" w14:textId="2F039F09" w:rsidR="5ECCDE33" w:rsidRDefault="5ECCDE33" w:rsidP="3D81BECC">
      <w:pPr>
        <w:spacing w:before="240" w:after="240"/>
        <w:jc w:val="both"/>
      </w:pPr>
      <w:r w:rsidRPr="00AD6759">
        <w:rPr>
          <w:rFonts w:ascii="Times New Roman" w:eastAsia="Times New Roman" w:hAnsi="Times New Roman" w:cs="Times New Roman"/>
        </w:rPr>
        <w:t>Weaknesses</w:t>
      </w:r>
    </w:p>
    <w:p w14:paraId="7DB87132" w14:textId="03E977DF" w:rsidR="5ECCDE33" w:rsidRDefault="5ECCDE33" w:rsidP="3D81BECC">
      <w:pPr>
        <w:pStyle w:val="ListParagraph"/>
        <w:numPr>
          <w:ilvl w:val="0"/>
          <w:numId w:val="44"/>
        </w:numPr>
        <w:spacing w:before="240" w:after="240"/>
        <w:jc w:val="both"/>
        <w:rPr>
          <w:rFonts w:ascii="Times New Roman" w:eastAsia="Times New Roman" w:hAnsi="Times New Roman" w:cs="Times New Roman"/>
        </w:rPr>
      </w:pPr>
      <w:r w:rsidRPr="3D81BECC">
        <w:rPr>
          <w:rFonts w:ascii="Times New Roman" w:eastAsia="Times New Roman" w:hAnsi="Times New Roman" w:cs="Times New Roman"/>
        </w:rPr>
        <w:t>Weak classification accuracy</w:t>
      </w:r>
    </w:p>
    <w:p w14:paraId="57B07311" w14:textId="2D11AD09" w:rsidR="5ECCDE33" w:rsidRDefault="5ECCDE33" w:rsidP="3D81BECC">
      <w:pPr>
        <w:pStyle w:val="ListParagraph"/>
        <w:numPr>
          <w:ilvl w:val="0"/>
          <w:numId w:val="44"/>
        </w:numPr>
        <w:spacing w:before="240" w:after="240"/>
        <w:jc w:val="both"/>
        <w:rPr>
          <w:rFonts w:ascii="Times New Roman" w:eastAsia="Times New Roman" w:hAnsi="Times New Roman" w:cs="Times New Roman"/>
        </w:rPr>
      </w:pPr>
      <w:r w:rsidRPr="3D81BECC">
        <w:rPr>
          <w:rFonts w:ascii="Times New Roman" w:eastAsia="Times New Roman" w:hAnsi="Times New Roman" w:cs="Times New Roman"/>
        </w:rPr>
        <w:t>Poor biological interpretability</w:t>
      </w:r>
    </w:p>
    <w:p w14:paraId="3BCE6EAC" w14:textId="619C0341" w:rsidR="5ECCDE33" w:rsidRDefault="5ECCDE33" w:rsidP="3D81BECC">
      <w:pPr>
        <w:pStyle w:val="ListParagraph"/>
        <w:numPr>
          <w:ilvl w:val="0"/>
          <w:numId w:val="44"/>
        </w:numPr>
        <w:spacing w:before="240" w:after="240"/>
        <w:jc w:val="both"/>
        <w:rPr>
          <w:rFonts w:ascii="Times New Roman" w:eastAsia="Times New Roman" w:hAnsi="Times New Roman" w:cs="Times New Roman"/>
        </w:rPr>
      </w:pPr>
      <w:r w:rsidRPr="3D81BECC">
        <w:rPr>
          <w:rFonts w:ascii="Times New Roman" w:eastAsia="Times New Roman" w:hAnsi="Times New Roman" w:cs="Times New Roman"/>
        </w:rPr>
        <w:t>Cluster membership does not guarantee relevance</w:t>
      </w:r>
    </w:p>
    <w:p w14:paraId="5CE613B8" w14:textId="08139D24" w:rsidR="3D5326AD" w:rsidRDefault="3D5326AD" w:rsidP="3D81BECC">
      <w:pPr>
        <w:jc w:val="both"/>
        <w:rPr>
          <w:rFonts w:ascii="Times New Roman" w:hAnsi="Times New Roman" w:cs="Times New Roman"/>
        </w:rPr>
      </w:pPr>
      <w:r w:rsidRPr="3D81BECC">
        <w:rPr>
          <w:rFonts w:ascii="Times New Roman" w:hAnsi="Times New Roman" w:cs="Times New Roman"/>
        </w:rPr>
        <w:t>Final Strategy: Multi Family Consensus Framework</w:t>
      </w:r>
    </w:p>
    <w:p w14:paraId="02295DA6" w14:textId="33934CF2" w:rsidR="3D5326AD" w:rsidRDefault="3D5326AD" w:rsidP="3D81BECC">
      <w:pPr>
        <w:jc w:val="both"/>
        <w:rPr>
          <w:rFonts w:ascii="Times New Roman" w:hAnsi="Times New Roman" w:cs="Times New Roman"/>
        </w:rPr>
      </w:pPr>
      <w:r w:rsidRPr="3D81BECC">
        <w:rPr>
          <w:rFonts w:ascii="Times New Roman" w:hAnsi="Times New Roman" w:cs="Times New Roman"/>
        </w:rPr>
        <w:t xml:space="preserve">The selected system </w:t>
      </w:r>
      <w:r w:rsidR="00460A94" w:rsidRPr="3D81BECC">
        <w:rPr>
          <w:rFonts w:ascii="Times New Roman" w:hAnsi="Times New Roman" w:cs="Times New Roman"/>
        </w:rPr>
        <w:t>integrates</w:t>
      </w:r>
      <w:r w:rsidRPr="3D81BECC">
        <w:rPr>
          <w:rFonts w:ascii="Times New Roman" w:hAnsi="Times New Roman" w:cs="Times New Roman"/>
        </w:rPr>
        <w:t xml:space="preserve"> traditional methods, deep learning, and clustering. Agreement between methods is used to filter instability and highlight consistent biomarkers. </w:t>
      </w:r>
    </w:p>
    <w:p w14:paraId="7C53EAD9" w14:textId="1E85174E" w:rsidR="00F1029E" w:rsidRPr="00EA2AB6" w:rsidRDefault="3B285747" w:rsidP="003F2C10">
      <w:pPr>
        <w:pStyle w:val="Heading2"/>
        <w:spacing w:before="360"/>
        <w:rPr>
          <w:rFonts w:ascii="Times New Roman" w:hAnsi="Times New Roman" w:cs="Times New Roman"/>
          <w:b/>
          <w:bCs/>
          <w:color w:val="auto"/>
          <w:sz w:val="24"/>
          <w:szCs w:val="24"/>
        </w:rPr>
      </w:pPr>
      <w:bookmarkStart w:id="40" w:name="_Toc1871174988"/>
      <w:bookmarkStart w:id="41" w:name="_Toc774634864"/>
      <w:r w:rsidRPr="7D991796">
        <w:rPr>
          <w:rFonts w:ascii="Times New Roman" w:hAnsi="Times New Roman" w:cs="Times New Roman"/>
          <w:b/>
          <w:bCs/>
          <w:color w:val="auto"/>
          <w:sz w:val="24"/>
          <w:szCs w:val="24"/>
        </w:rPr>
        <w:t xml:space="preserve">C.  </w:t>
      </w:r>
      <w:r w:rsidR="43703F9D" w:rsidRPr="7D991796">
        <w:rPr>
          <w:rFonts w:ascii="Times New Roman" w:hAnsi="Times New Roman" w:cs="Times New Roman"/>
          <w:b/>
          <w:bCs/>
          <w:color w:val="auto"/>
          <w:sz w:val="24"/>
          <w:szCs w:val="24"/>
        </w:rPr>
        <w:t>Evaluation</w:t>
      </w:r>
      <w:bookmarkEnd w:id="40"/>
      <w:bookmarkEnd w:id="41"/>
      <w:r w:rsidR="43703F9D" w:rsidRPr="7D991796">
        <w:rPr>
          <w:rFonts w:ascii="Times New Roman" w:hAnsi="Times New Roman" w:cs="Times New Roman"/>
          <w:b/>
          <w:bCs/>
          <w:color w:val="auto"/>
          <w:sz w:val="24"/>
          <w:szCs w:val="24"/>
        </w:rPr>
        <w:t xml:space="preserve"> </w:t>
      </w:r>
    </w:p>
    <w:p w14:paraId="43B1D85B" w14:textId="77777777" w:rsidR="003F2C10" w:rsidRPr="003F2C10" w:rsidRDefault="003F2C10" w:rsidP="003F2C10">
      <w:r w:rsidRPr="004F335F">
        <w:rPr>
          <w:rFonts w:ascii="Times New Roman" w:hAnsi="Times New Roman" w:cs="Times New Roman"/>
          <w:i/>
          <w:iCs/>
          <w:sz w:val="20"/>
          <w:szCs w:val="20"/>
        </w:rPr>
        <w:t>Author:</w:t>
      </w:r>
      <w:r w:rsidRPr="003F2C10">
        <w:t xml:space="preserve"> </w:t>
      </w:r>
      <w:r w:rsidRPr="003F2C10">
        <w:rPr>
          <w:rFonts w:ascii="Times New Roman" w:hAnsi="Times New Roman" w:cs="Times New Roman"/>
          <w:i/>
          <w:iCs/>
          <w:sz w:val="20"/>
          <w:szCs w:val="20"/>
        </w:rPr>
        <w:t>Brehon Parker</w:t>
      </w:r>
    </w:p>
    <w:p w14:paraId="30CC867A" w14:textId="5A90B4A9" w:rsidR="0059740B" w:rsidRPr="00EA2AB6" w:rsidRDefault="2F44A1A9" w:rsidP="000B62DE">
      <w:pPr>
        <w:spacing w:before="240" w:after="240" w:line="276" w:lineRule="auto"/>
        <w:jc w:val="both"/>
        <w:rPr>
          <w:rFonts w:ascii="Times New Roman" w:hAnsi="Times New Roman" w:cs="Times New Roman"/>
        </w:rPr>
      </w:pPr>
      <w:r w:rsidRPr="3D81BECC">
        <w:rPr>
          <w:rFonts w:ascii="Times New Roman" w:hAnsi="Times New Roman" w:cs="Times New Roman"/>
        </w:rPr>
        <w:t xml:space="preserve">Design </w:t>
      </w:r>
      <w:r w:rsidRPr="3D81BECC">
        <w:rPr>
          <w:rFonts w:ascii="Times New Roman" w:eastAsia="Times New Roman" w:hAnsi="Times New Roman" w:cs="Times New Roman"/>
        </w:rPr>
        <w:t xml:space="preserve">alternatives were evaluated using several technical and practical criteria. </w:t>
      </w:r>
      <w:proofErr w:type="gramStart"/>
      <w:r w:rsidRPr="3D81BECC">
        <w:rPr>
          <w:rFonts w:ascii="Times New Roman" w:eastAsia="Times New Roman" w:hAnsi="Times New Roman" w:cs="Times New Roman"/>
        </w:rPr>
        <w:t>These included classification accuracy</w:t>
      </w:r>
      <w:proofErr w:type="gramEnd"/>
      <w:r w:rsidRPr="3D81BECC">
        <w:rPr>
          <w:rFonts w:ascii="Times New Roman" w:eastAsia="Times New Roman" w:hAnsi="Times New Roman" w:cs="Times New Roman"/>
        </w:rPr>
        <w:t xml:space="preserve"> to ensure reliable stage prediction, interpretability so that selected features could be examined for biological meaning, robustness to handle noise and imbalance in the data, and scalability to support high dimensional input with thousands of miRNA features. Reproducibility was also a critical factor, requiring stable results across repeated experiments and consistent data splits, while computational cost was considered to ensure the system could operate within practical runtime and memory limits. Clinical relevance was emphasized to prioritize designs that support biomarker discovery and future validation rather than only predictive performance. </w:t>
      </w:r>
    </w:p>
    <w:p w14:paraId="620C0195" w14:textId="7246FFBE" w:rsidR="2F44A1A9" w:rsidRDefault="1BE3C3F7" w:rsidP="000B62DE">
      <w:pPr>
        <w:spacing w:before="240" w:after="240" w:line="276" w:lineRule="auto"/>
        <w:jc w:val="both"/>
      </w:pPr>
      <w:r w:rsidRPr="7D991796">
        <w:rPr>
          <w:rFonts w:ascii="Times New Roman" w:eastAsia="Times New Roman" w:hAnsi="Times New Roman" w:cs="Times New Roman"/>
        </w:rPr>
        <w:t xml:space="preserve">Several </w:t>
      </w:r>
      <w:bookmarkStart w:id="42" w:name="_Int_q3zGEdOZ"/>
      <w:proofErr w:type="gramStart"/>
      <w:r w:rsidRPr="7D991796">
        <w:rPr>
          <w:rFonts w:ascii="Times New Roman" w:eastAsia="Times New Roman" w:hAnsi="Times New Roman" w:cs="Times New Roman"/>
        </w:rPr>
        <w:t>real world</w:t>
      </w:r>
      <w:bookmarkEnd w:id="42"/>
      <w:proofErr w:type="gramEnd"/>
      <w:r w:rsidRPr="7D991796">
        <w:rPr>
          <w:rFonts w:ascii="Times New Roman" w:eastAsia="Times New Roman" w:hAnsi="Times New Roman" w:cs="Times New Roman"/>
        </w:rPr>
        <w:t xml:space="preserve"> constraints also influenced the evaluation process. The dataset </w:t>
      </w:r>
      <w:bookmarkStart w:id="43" w:name="_Int_HlEDHiDd"/>
      <w:r w:rsidRPr="7D991796">
        <w:rPr>
          <w:rFonts w:ascii="Times New Roman" w:eastAsia="Times New Roman" w:hAnsi="Times New Roman" w:cs="Times New Roman"/>
        </w:rPr>
        <w:t>contains</w:t>
      </w:r>
      <w:bookmarkEnd w:id="43"/>
      <w:r w:rsidRPr="7D991796">
        <w:rPr>
          <w:rFonts w:ascii="Times New Roman" w:eastAsia="Times New Roman" w:hAnsi="Times New Roman" w:cs="Times New Roman"/>
        </w:rPr>
        <w:t xml:space="preserve"> severe class imbalance, most notably for Stage IV where only a small number of cancer samples are available. This required careful consideration of validation strategies to avoid misleading performance estimates. Runtime and memory limits in the cloud execution environment restricted the size and complexity of models that could be used. Reproducibility requirements further constrained the design by enforcing strict data isolation and consistency across training runs. Ethical responsibility was also considered, with particular attention to avoiding diagnostic claims and ensuring that results were presented as exploratory research findings rather than clinical conclusions. </w:t>
      </w:r>
      <w:r w:rsidR="2F44A1A9">
        <w:br/>
      </w:r>
    </w:p>
    <w:p w14:paraId="12FBD951" w14:textId="77777777" w:rsidR="008A6E4E" w:rsidRDefault="008A6E4E" w:rsidP="3D81BECC">
      <w:pPr>
        <w:spacing w:before="240" w:after="240"/>
        <w:jc w:val="both"/>
      </w:pPr>
    </w:p>
    <w:p w14:paraId="5FCC1B85" w14:textId="77777777" w:rsidR="008A6E4E" w:rsidRDefault="008A6E4E" w:rsidP="3D81BECC">
      <w:pPr>
        <w:spacing w:before="240" w:after="240"/>
        <w:jc w:val="both"/>
      </w:pPr>
    </w:p>
    <w:p w14:paraId="640EBAD5" w14:textId="77777777" w:rsidR="008A6E4E" w:rsidRDefault="008A6E4E" w:rsidP="3D81BECC">
      <w:pPr>
        <w:spacing w:before="240" w:after="240"/>
        <w:jc w:val="both"/>
      </w:pPr>
    </w:p>
    <w:p w14:paraId="59249B37" w14:textId="77777777" w:rsidR="008A6E4E" w:rsidRDefault="008A6E4E" w:rsidP="3D81BECC">
      <w:pPr>
        <w:spacing w:before="240" w:after="240"/>
        <w:jc w:val="both"/>
      </w:pPr>
    </w:p>
    <w:p w14:paraId="08F34239" w14:textId="782CDB1D" w:rsidR="008A6E4E" w:rsidRPr="00B24912" w:rsidRDefault="00CB75BE" w:rsidP="008A6E4E">
      <w:pPr>
        <w:jc w:val="both"/>
        <w:rPr>
          <w:rFonts w:ascii="Times New Roman" w:eastAsia="Times New Roman" w:hAnsi="Times New Roman" w:cs="Times New Roman"/>
          <w:i/>
          <w:iCs/>
          <w:color w:val="0E0E0E"/>
        </w:rPr>
      </w:pPr>
      <w:r>
        <w:rPr>
          <w:rFonts w:ascii="Times New Roman" w:eastAsia="Times New Roman" w:hAnsi="Times New Roman" w:cs="Times New Roman"/>
          <w:i/>
          <w:iCs/>
          <w:color w:val="0E0E0E"/>
        </w:rPr>
        <w:t xml:space="preserve">Note: </w:t>
      </w:r>
      <w:r w:rsidR="008A6E4E" w:rsidRPr="00B24912">
        <w:rPr>
          <w:rFonts w:ascii="Times New Roman" w:eastAsia="Times New Roman" w:hAnsi="Times New Roman" w:cs="Times New Roman"/>
          <w:i/>
          <w:iCs/>
          <w:color w:val="0E0E0E"/>
        </w:rPr>
        <w:t>Scores are assigned on a scale of 1 (poor) to 5 (excellent) based on observed performance during implementation and testing</w:t>
      </w:r>
      <w:r w:rsidR="000C7262">
        <w:rPr>
          <w:rFonts w:ascii="Times New Roman" w:eastAsia="Times New Roman" w:hAnsi="Times New Roman" w:cs="Times New Roman"/>
          <w:i/>
          <w:iCs/>
          <w:color w:val="0E0E0E"/>
        </w:rPr>
        <w:t>.</w:t>
      </w:r>
    </w:p>
    <w:tbl>
      <w:tblPr>
        <w:tblStyle w:val="GridTable4-Accent5"/>
        <w:tblW w:w="0" w:type="auto"/>
        <w:tblLook w:val="04A0" w:firstRow="1" w:lastRow="0" w:firstColumn="1" w:lastColumn="0" w:noHBand="0" w:noVBand="1"/>
      </w:tblPr>
      <w:tblGrid>
        <w:gridCol w:w="2040"/>
        <w:gridCol w:w="1406"/>
        <w:gridCol w:w="1506"/>
        <w:gridCol w:w="1421"/>
        <w:gridCol w:w="1304"/>
        <w:gridCol w:w="1673"/>
      </w:tblGrid>
      <w:tr w:rsidR="3D81BECC" w14:paraId="73EA0C61" w14:textId="77777777" w:rsidTr="000F2F70">
        <w:trPr>
          <w:cnfStyle w:val="100000000000" w:firstRow="1" w:lastRow="0" w:firstColumn="0" w:lastColumn="0" w:oddVBand="0" w:evenVBand="0" w:oddHBand="0"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040" w:type="dxa"/>
            <w:vAlign w:val="center"/>
          </w:tcPr>
          <w:p w14:paraId="07609A9C" w14:textId="6302CF7E" w:rsidR="05816FD5" w:rsidRDefault="05816FD5" w:rsidP="3D81BECC">
            <w:pPr>
              <w:jc w:val="center"/>
              <w:rPr>
                <w:rFonts w:ascii="Times New Roman" w:eastAsia="Times New Roman" w:hAnsi="Times New Roman" w:cs="Times New Roman"/>
              </w:rPr>
            </w:pPr>
            <w:r w:rsidRPr="3D81BECC">
              <w:rPr>
                <w:rFonts w:ascii="Times New Roman" w:eastAsia="Times New Roman" w:hAnsi="Times New Roman" w:cs="Times New Roman"/>
              </w:rPr>
              <w:t>Criterion</w:t>
            </w:r>
          </w:p>
        </w:tc>
        <w:tc>
          <w:tcPr>
            <w:tcW w:w="1406" w:type="dxa"/>
            <w:vAlign w:val="center"/>
          </w:tcPr>
          <w:p w14:paraId="57B6981B" w14:textId="72176C60" w:rsidR="096D87AC" w:rsidRDefault="096D87AC" w:rsidP="3D81BEC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D81BECC">
              <w:rPr>
                <w:rFonts w:ascii="Times New Roman" w:eastAsia="Times New Roman" w:hAnsi="Times New Roman" w:cs="Times New Roman"/>
              </w:rPr>
              <w:t>Weight</w:t>
            </w:r>
          </w:p>
        </w:tc>
        <w:tc>
          <w:tcPr>
            <w:tcW w:w="1506" w:type="dxa"/>
            <w:vAlign w:val="center"/>
          </w:tcPr>
          <w:p w14:paraId="556BD3FF" w14:textId="23A9C9C0" w:rsidR="096D87AC" w:rsidRDefault="096D87AC" w:rsidP="3D81BEC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D81BECC">
              <w:rPr>
                <w:rFonts w:ascii="Times New Roman" w:eastAsia="Times New Roman" w:hAnsi="Times New Roman" w:cs="Times New Roman"/>
              </w:rPr>
              <w:t>Single Method</w:t>
            </w:r>
          </w:p>
        </w:tc>
        <w:tc>
          <w:tcPr>
            <w:tcW w:w="1421" w:type="dxa"/>
            <w:vAlign w:val="center"/>
          </w:tcPr>
          <w:p w14:paraId="653CF5F9" w14:textId="52620075" w:rsidR="096D87AC" w:rsidRDefault="096D87AC" w:rsidP="3D81BEC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D81BECC">
              <w:rPr>
                <w:rFonts w:ascii="Times New Roman" w:eastAsia="Times New Roman" w:hAnsi="Times New Roman" w:cs="Times New Roman"/>
              </w:rPr>
              <w:t>Deep Learning</w:t>
            </w:r>
          </w:p>
        </w:tc>
        <w:tc>
          <w:tcPr>
            <w:tcW w:w="1304" w:type="dxa"/>
            <w:vAlign w:val="center"/>
          </w:tcPr>
          <w:p w14:paraId="5806E369" w14:textId="0272282F" w:rsidR="096D87AC" w:rsidRDefault="096D87AC" w:rsidP="3D81BEC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D81BECC">
              <w:rPr>
                <w:rFonts w:ascii="Times New Roman" w:eastAsia="Times New Roman" w:hAnsi="Times New Roman" w:cs="Times New Roman"/>
              </w:rPr>
              <w:t>Clustering</w:t>
            </w:r>
          </w:p>
        </w:tc>
        <w:tc>
          <w:tcPr>
            <w:tcW w:w="1673" w:type="dxa"/>
            <w:vAlign w:val="center"/>
          </w:tcPr>
          <w:p w14:paraId="5DC2E16D" w14:textId="3FBD70A9" w:rsidR="096D87AC" w:rsidRDefault="096D87AC" w:rsidP="3D81BEC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D81BECC">
              <w:rPr>
                <w:rFonts w:ascii="Times New Roman" w:eastAsia="Times New Roman" w:hAnsi="Times New Roman" w:cs="Times New Roman"/>
              </w:rPr>
              <w:t>Multi-Family Consensus</w:t>
            </w:r>
          </w:p>
        </w:tc>
      </w:tr>
      <w:tr w:rsidR="3D81BECC" w14:paraId="55D952B6" w14:textId="77777777" w:rsidTr="008A6E4E">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2040" w:type="dxa"/>
          </w:tcPr>
          <w:p w14:paraId="438CC00F" w14:textId="3C348025" w:rsidR="096D87AC" w:rsidRDefault="096D87AC" w:rsidP="3D81BECC">
            <w:pPr>
              <w:rPr>
                <w:rFonts w:ascii="Times New Roman" w:eastAsia="Times New Roman" w:hAnsi="Times New Roman" w:cs="Times New Roman"/>
              </w:rPr>
            </w:pPr>
            <w:r w:rsidRPr="3D81BECC">
              <w:rPr>
                <w:rFonts w:ascii="Times New Roman" w:eastAsia="Times New Roman" w:hAnsi="Times New Roman" w:cs="Times New Roman"/>
              </w:rPr>
              <w:t>Accuracy</w:t>
            </w:r>
          </w:p>
        </w:tc>
        <w:tc>
          <w:tcPr>
            <w:tcW w:w="1406" w:type="dxa"/>
          </w:tcPr>
          <w:p w14:paraId="65D5C615" w14:textId="23A437B2" w:rsidR="096D87AC" w:rsidRDefault="096D87AC" w:rsidP="3D81BEC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3D81BECC">
              <w:rPr>
                <w:rFonts w:ascii="Times New Roman" w:eastAsia="Times New Roman" w:hAnsi="Times New Roman" w:cs="Times New Roman"/>
              </w:rPr>
              <w:t>0.25</w:t>
            </w:r>
          </w:p>
        </w:tc>
        <w:tc>
          <w:tcPr>
            <w:tcW w:w="1506" w:type="dxa"/>
          </w:tcPr>
          <w:p w14:paraId="5531C988" w14:textId="147C0A78" w:rsidR="096D87AC" w:rsidRDefault="096D87AC" w:rsidP="3D81BEC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3D81BECC">
              <w:rPr>
                <w:rFonts w:ascii="Times New Roman" w:eastAsia="Times New Roman" w:hAnsi="Times New Roman" w:cs="Times New Roman"/>
              </w:rPr>
              <w:t>2</w:t>
            </w:r>
          </w:p>
        </w:tc>
        <w:tc>
          <w:tcPr>
            <w:tcW w:w="1421" w:type="dxa"/>
          </w:tcPr>
          <w:p w14:paraId="0DEFDF19" w14:textId="0448582C" w:rsidR="096D87AC" w:rsidRDefault="096D87AC" w:rsidP="3D81BEC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3D81BECC">
              <w:rPr>
                <w:rFonts w:ascii="Times New Roman" w:eastAsia="Times New Roman" w:hAnsi="Times New Roman" w:cs="Times New Roman"/>
              </w:rPr>
              <w:t>3</w:t>
            </w:r>
          </w:p>
        </w:tc>
        <w:tc>
          <w:tcPr>
            <w:tcW w:w="1304" w:type="dxa"/>
          </w:tcPr>
          <w:p w14:paraId="4DF688D7" w14:textId="3AAA6BD7" w:rsidR="096D87AC" w:rsidRDefault="096D87AC" w:rsidP="3D81BEC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3D81BECC">
              <w:rPr>
                <w:rFonts w:ascii="Times New Roman" w:eastAsia="Times New Roman" w:hAnsi="Times New Roman" w:cs="Times New Roman"/>
              </w:rPr>
              <w:t>2</w:t>
            </w:r>
          </w:p>
        </w:tc>
        <w:tc>
          <w:tcPr>
            <w:tcW w:w="1673" w:type="dxa"/>
          </w:tcPr>
          <w:p w14:paraId="4A63A20A" w14:textId="15C21EAD" w:rsidR="096D87AC" w:rsidRDefault="096D87AC" w:rsidP="3D81BEC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3D81BECC">
              <w:rPr>
                <w:rFonts w:ascii="Times New Roman" w:eastAsia="Times New Roman" w:hAnsi="Times New Roman" w:cs="Times New Roman"/>
              </w:rPr>
              <w:t>4</w:t>
            </w:r>
          </w:p>
        </w:tc>
      </w:tr>
      <w:tr w:rsidR="3D81BECC" w14:paraId="2B7F2CC8" w14:textId="77777777" w:rsidTr="008A6E4E">
        <w:trPr>
          <w:trHeight w:val="256"/>
        </w:trPr>
        <w:tc>
          <w:tcPr>
            <w:cnfStyle w:val="001000000000" w:firstRow="0" w:lastRow="0" w:firstColumn="1" w:lastColumn="0" w:oddVBand="0" w:evenVBand="0" w:oddHBand="0" w:evenHBand="0" w:firstRowFirstColumn="0" w:firstRowLastColumn="0" w:lastRowFirstColumn="0" w:lastRowLastColumn="0"/>
            <w:tcW w:w="2040" w:type="dxa"/>
          </w:tcPr>
          <w:p w14:paraId="71F3485F" w14:textId="6D822D02" w:rsidR="096D87AC" w:rsidRDefault="096D87AC" w:rsidP="3D81BECC">
            <w:pPr>
              <w:rPr>
                <w:rFonts w:ascii="Times New Roman" w:eastAsia="Times New Roman" w:hAnsi="Times New Roman" w:cs="Times New Roman"/>
              </w:rPr>
            </w:pPr>
            <w:r w:rsidRPr="3D81BECC">
              <w:rPr>
                <w:rFonts w:ascii="Times New Roman" w:eastAsia="Times New Roman" w:hAnsi="Times New Roman" w:cs="Times New Roman"/>
              </w:rPr>
              <w:t>Interpretability</w:t>
            </w:r>
          </w:p>
        </w:tc>
        <w:tc>
          <w:tcPr>
            <w:tcW w:w="1406" w:type="dxa"/>
          </w:tcPr>
          <w:p w14:paraId="03685FB4" w14:textId="208904E9" w:rsidR="096D87AC" w:rsidRDefault="096D87AC" w:rsidP="3D81BEC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D81BECC">
              <w:rPr>
                <w:rFonts w:ascii="Times New Roman" w:eastAsia="Times New Roman" w:hAnsi="Times New Roman" w:cs="Times New Roman"/>
              </w:rPr>
              <w:t>0.15</w:t>
            </w:r>
          </w:p>
        </w:tc>
        <w:tc>
          <w:tcPr>
            <w:tcW w:w="1506" w:type="dxa"/>
          </w:tcPr>
          <w:p w14:paraId="44A7D935" w14:textId="7BD3EB62" w:rsidR="096D87AC" w:rsidRDefault="096D87AC" w:rsidP="3D81BEC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D81BECC">
              <w:rPr>
                <w:rFonts w:ascii="Times New Roman" w:eastAsia="Times New Roman" w:hAnsi="Times New Roman" w:cs="Times New Roman"/>
              </w:rPr>
              <w:t>3</w:t>
            </w:r>
          </w:p>
        </w:tc>
        <w:tc>
          <w:tcPr>
            <w:tcW w:w="1421" w:type="dxa"/>
          </w:tcPr>
          <w:p w14:paraId="0A56B842" w14:textId="55BF0A01" w:rsidR="096D87AC" w:rsidRDefault="096D87AC" w:rsidP="3D81BEC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D81BECC">
              <w:rPr>
                <w:rFonts w:ascii="Times New Roman" w:eastAsia="Times New Roman" w:hAnsi="Times New Roman" w:cs="Times New Roman"/>
              </w:rPr>
              <w:t>2</w:t>
            </w:r>
          </w:p>
        </w:tc>
        <w:tc>
          <w:tcPr>
            <w:tcW w:w="1304" w:type="dxa"/>
          </w:tcPr>
          <w:p w14:paraId="6B2D20E2" w14:textId="69DAF2EB" w:rsidR="096D87AC" w:rsidRDefault="096D87AC" w:rsidP="3D81BEC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D81BECC">
              <w:rPr>
                <w:rFonts w:ascii="Times New Roman" w:eastAsia="Times New Roman" w:hAnsi="Times New Roman" w:cs="Times New Roman"/>
              </w:rPr>
              <w:t>2</w:t>
            </w:r>
          </w:p>
        </w:tc>
        <w:tc>
          <w:tcPr>
            <w:tcW w:w="1673" w:type="dxa"/>
          </w:tcPr>
          <w:p w14:paraId="0AB27174" w14:textId="53D147D2" w:rsidR="096D87AC" w:rsidRDefault="096D87AC" w:rsidP="3D81BEC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D81BECC">
              <w:rPr>
                <w:rFonts w:ascii="Times New Roman" w:eastAsia="Times New Roman" w:hAnsi="Times New Roman" w:cs="Times New Roman"/>
              </w:rPr>
              <w:t>4</w:t>
            </w:r>
          </w:p>
        </w:tc>
      </w:tr>
      <w:tr w:rsidR="3D81BECC" w14:paraId="56E7D426" w14:textId="77777777" w:rsidTr="008A6E4E">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040" w:type="dxa"/>
          </w:tcPr>
          <w:p w14:paraId="4EC9F17B" w14:textId="18D4517B" w:rsidR="096D87AC" w:rsidRDefault="096D87AC" w:rsidP="3D81BECC">
            <w:pPr>
              <w:rPr>
                <w:rFonts w:ascii="Times New Roman" w:eastAsia="Times New Roman" w:hAnsi="Times New Roman" w:cs="Times New Roman"/>
              </w:rPr>
            </w:pPr>
            <w:r w:rsidRPr="3D81BECC">
              <w:rPr>
                <w:rFonts w:ascii="Times New Roman" w:eastAsia="Times New Roman" w:hAnsi="Times New Roman" w:cs="Times New Roman"/>
              </w:rPr>
              <w:t>Robustness</w:t>
            </w:r>
          </w:p>
        </w:tc>
        <w:tc>
          <w:tcPr>
            <w:tcW w:w="1406" w:type="dxa"/>
          </w:tcPr>
          <w:p w14:paraId="5B5DAA66" w14:textId="58F28954" w:rsidR="096D87AC" w:rsidRDefault="096D87AC" w:rsidP="3D81BEC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3D81BECC">
              <w:rPr>
                <w:rFonts w:ascii="Times New Roman" w:eastAsia="Times New Roman" w:hAnsi="Times New Roman" w:cs="Times New Roman"/>
              </w:rPr>
              <w:t>0.15</w:t>
            </w:r>
          </w:p>
        </w:tc>
        <w:tc>
          <w:tcPr>
            <w:tcW w:w="1506" w:type="dxa"/>
          </w:tcPr>
          <w:p w14:paraId="6174491F" w14:textId="7BE77EEB" w:rsidR="096D87AC" w:rsidRDefault="096D87AC" w:rsidP="3D81BEC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3D81BECC">
              <w:rPr>
                <w:rFonts w:ascii="Times New Roman" w:eastAsia="Times New Roman" w:hAnsi="Times New Roman" w:cs="Times New Roman"/>
              </w:rPr>
              <w:t>2</w:t>
            </w:r>
          </w:p>
        </w:tc>
        <w:tc>
          <w:tcPr>
            <w:tcW w:w="1421" w:type="dxa"/>
          </w:tcPr>
          <w:p w14:paraId="3E294911" w14:textId="056726DF" w:rsidR="096D87AC" w:rsidRDefault="096D87AC" w:rsidP="3D81BEC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3D81BECC">
              <w:rPr>
                <w:rFonts w:ascii="Times New Roman" w:eastAsia="Times New Roman" w:hAnsi="Times New Roman" w:cs="Times New Roman"/>
              </w:rPr>
              <w:t>3</w:t>
            </w:r>
          </w:p>
        </w:tc>
        <w:tc>
          <w:tcPr>
            <w:tcW w:w="1304" w:type="dxa"/>
          </w:tcPr>
          <w:p w14:paraId="2E652F50" w14:textId="7BD66962" w:rsidR="096D87AC" w:rsidRDefault="096D87AC" w:rsidP="3D81BEC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3D81BECC">
              <w:rPr>
                <w:rFonts w:ascii="Times New Roman" w:eastAsia="Times New Roman" w:hAnsi="Times New Roman" w:cs="Times New Roman"/>
              </w:rPr>
              <w:t>2</w:t>
            </w:r>
          </w:p>
        </w:tc>
        <w:tc>
          <w:tcPr>
            <w:tcW w:w="1673" w:type="dxa"/>
          </w:tcPr>
          <w:p w14:paraId="12D12808" w14:textId="630B994D" w:rsidR="096D87AC" w:rsidRDefault="096D87AC" w:rsidP="3D81BEC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3D81BECC">
              <w:rPr>
                <w:rFonts w:ascii="Times New Roman" w:eastAsia="Times New Roman" w:hAnsi="Times New Roman" w:cs="Times New Roman"/>
              </w:rPr>
              <w:t>5</w:t>
            </w:r>
          </w:p>
        </w:tc>
      </w:tr>
      <w:tr w:rsidR="3D81BECC" w14:paraId="7EA53A12" w14:textId="77777777" w:rsidTr="008A6E4E">
        <w:trPr>
          <w:trHeight w:val="267"/>
        </w:trPr>
        <w:tc>
          <w:tcPr>
            <w:cnfStyle w:val="001000000000" w:firstRow="0" w:lastRow="0" w:firstColumn="1" w:lastColumn="0" w:oddVBand="0" w:evenVBand="0" w:oddHBand="0" w:evenHBand="0" w:firstRowFirstColumn="0" w:firstRowLastColumn="0" w:lastRowFirstColumn="0" w:lastRowLastColumn="0"/>
            <w:tcW w:w="2040" w:type="dxa"/>
          </w:tcPr>
          <w:p w14:paraId="26813B42" w14:textId="2AB495D2" w:rsidR="096D87AC" w:rsidRDefault="096D87AC" w:rsidP="3D81BECC">
            <w:pPr>
              <w:rPr>
                <w:rFonts w:ascii="Times New Roman" w:eastAsia="Times New Roman" w:hAnsi="Times New Roman" w:cs="Times New Roman"/>
              </w:rPr>
            </w:pPr>
            <w:r w:rsidRPr="3D81BECC">
              <w:rPr>
                <w:rFonts w:ascii="Times New Roman" w:eastAsia="Times New Roman" w:hAnsi="Times New Roman" w:cs="Times New Roman"/>
              </w:rPr>
              <w:t>Scalability</w:t>
            </w:r>
          </w:p>
        </w:tc>
        <w:tc>
          <w:tcPr>
            <w:tcW w:w="1406" w:type="dxa"/>
          </w:tcPr>
          <w:p w14:paraId="115F1FD6" w14:textId="5ED2DFB9" w:rsidR="096D87AC" w:rsidRDefault="096D87AC" w:rsidP="3D81BEC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D81BECC">
              <w:rPr>
                <w:rFonts w:ascii="Times New Roman" w:eastAsia="Times New Roman" w:hAnsi="Times New Roman" w:cs="Times New Roman"/>
              </w:rPr>
              <w:t>0.1</w:t>
            </w:r>
          </w:p>
        </w:tc>
        <w:tc>
          <w:tcPr>
            <w:tcW w:w="1506" w:type="dxa"/>
          </w:tcPr>
          <w:p w14:paraId="6170DE12" w14:textId="3E1CEEAC" w:rsidR="096D87AC" w:rsidRDefault="096D87AC" w:rsidP="3D81BEC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D81BECC">
              <w:rPr>
                <w:rFonts w:ascii="Times New Roman" w:eastAsia="Times New Roman" w:hAnsi="Times New Roman" w:cs="Times New Roman"/>
              </w:rPr>
              <w:t>4</w:t>
            </w:r>
          </w:p>
        </w:tc>
        <w:tc>
          <w:tcPr>
            <w:tcW w:w="1421" w:type="dxa"/>
          </w:tcPr>
          <w:p w14:paraId="0796B2B3" w14:textId="3EDA8440" w:rsidR="096D87AC" w:rsidRDefault="096D87AC" w:rsidP="3D81BEC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D81BECC">
              <w:rPr>
                <w:rFonts w:ascii="Times New Roman" w:eastAsia="Times New Roman" w:hAnsi="Times New Roman" w:cs="Times New Roman"/>
              </w:rPr>
              <w:t>3</w:t>
            </w:r>
          </w:p>
        </w:tc>
        <w:tc>
          <w:tcPr>
            <w:tcW w:w="1304" w:type="dxa"/>
          </w:tcPr>
          <w:p w14:paraId="243317C8" w14:textId="5C06FE7C" w:rsidR="096D87AC" w:rsidRDefault="096D87AC" w:rsidP="3D81BEC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D81BECC">
              <w:rPr>
                <w:rFonts w:ascii="Times New Roman" w:eastAsia="Times New Roman" w:hAnsi="Times New Roman" w:cs="Times New Roman"/>
              </w:rPr>
              <w:t>3</w:t>
            </w:r>
          </w:p>
        </w:tc>
        <w:tc>
          <w:tcPr>
            <w:tcW w:w="1673" w:type="dxa"/>
          </w:tcPr>
          <w:p w14:paraId="57F9D451" w14:textId="24D0F271" w:rsidR="096D87AC" w:rsidRDefault="096D87AC" w:rsidP="3D81BEC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D81BECC">
              <w:rPr>
                <w:rFonts w:ascii="Times New Roman" w:eastAsia="Times New Roman" w:hAnsi="Times New Roman" w:cs="Times New Roman"/>
              </w:rPr>
              <w:t>4</w:t>
            </w:r>
          </w:p>
        </w:tc>
      </w:tr>
      <w:tr w:rsidR="3D81BECC" w14:paraId="26113024" w14:textId="77777777" w:rsidTr="008A6E4E">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040" w:type="dxa"/>
          </w:tcPr>
          <w:p w14:paraId="73588524" w14:textId="7A1E6173" w:rsidR="096D87AC" w:rsidRDefault="096D87AC" w:rsidP="3D81BECC">
            <w:pPr>
              <w:rPr>
                <w:rFonts w:ascii="Times New Roman" w:eastAsia="Times New Roman" w:hAnsi="Times New Roman" w:cs="Times New Roman"/>
              </w:rPr>
            </w:pPr>
            <w:r w:rsidRPr="3D81BECC">
              <w:rPr>
                <w:rFonts w:ascii="Times New Roman" w:eastAsia="Times New Roman" w:hAnsi="Times New Roman" w:cs="Times New Roman"/>
              </w:rPr>
              <w:t>Reproducibility</w:t>
            </w:r>
          </w:p>
        </w:tc>
        <w:tc>
          <w:tcPr>
            <w:tcW w:w="1406" w:type="dxa"/>
          </w:tcPr>
          <w:p w14:paraId="71B4C806" w14:textId="09B9039B" w:rsidR="096D87AC" w:rsidRDefault="096D87AC" w:rsidP="3D81BEC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3D81BECC">
              <w:rPr>
                <w:rFonts w:ascii="Times New Roman" w:eastAsia="Times New Roman" w:hAnsi="Times New Roman" w:cs="Times New Roman"/>
              </w:rPr>
              <w:t>0.1</w:t>
            </w:r>
          </w:p>
        </w:tc>
        <w:tc>
          <w:tcPr>
            <w:tcW w:w="1506" w:type="dxa"/>
          </w:tcPr>
          <w:p w14:paraId="0C552B41" w14:textId="214B4F05" w:rsidR="096D87AC" w:rsidRDefault="096D87AC" w:rsidP="3D81BEC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3D81BECC">
              <w:rPr>
                <w:rFonts w:ascii="Times New Roman" w:eastAsia="Times New Roman" w:hAnsi="Times New Roman" w:cs="Times New Roman"/>
              </w:rPr>
              <w:t>5</w:t>
            </w:r>
          </w:p>
        </w:tc>
        <w:tc>
          <w:tcPr>
            <w:tcW w:w="1421" w:type="dxa"/>
          </w:tcPr>
          <w:p w14:paraId="51CC3742" w14:textId="46473074" w:rsidR="096D87AC" w:rsidRDefault="096D87AC" w:rsidP="3D81BEC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3D81BECC">
              <w:rPr>
                <w:rFonts w:ascii="Times New Roman" w:eastAsia="Times New Roman" w:hAnsi="Times New Roman" w:cs="Times New Roman"/>
              </w:rPr>
              <w:t>3</w:t>
            </w:r>
          </w:p>
        </w:tc>
        <w:tc>
          <w:tcPr>
            <w:tcW w:w="1304" w:type="dxa"/>
          </w:tcPr>
          <w:p w14:paraId="500C5B97" w14:textId="22078365" w:rsidR="096D87AC" w:rsidRDefault="096D87AC" w:rsidP="3D81BEC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3D81BECC">
              <w:rPr>
                <w:rFonts w:ascii="Times New Roman" w:eastAsia="Times New Roman" w:hAnsi="Times New Roman" w:cs="Times New Roman"/>
              </w:rPr>
              <w:t>4</w:t>
            </w:r>
          </w:p>
        </w:tc>
        <w:tc>
          <w:tcPr>
            <w:tcW w:w="1673" w:type="dxa"/>
          </w:tcPr>
          <w:p w14:paraId="1B2A1BF6" w14:textId="718B46E6" w:rsidR="096D87AC" w:rsidRDefault="096D87AC" w:rsidP="3D81BEC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3D81BECC">
              <w:rPr>
                <w:rFonts w:ascii="Times New Roman" w:eastAsia="Times New Roman" w:hAnsi="Times New Roman" w:cs="Times New Roman"/>
              </w:rPr>
              <w:t>5</w:t>
            </w:r>
          </w:p>
        </w:tc>
      </w:tr>
      <w:tr w:rsidR="3D81BECC" w14:paraId="1726919F" w14:textId="77777777" w:rsidTr="008A6E4E">
        <w:trPr>
          <w:trHeight w:val="267"/>
        </w:trPr>
        <w:tc>
          <w:tcPr>
            <w:cnfStyle w:val="001000000000" w:firstRow="0" w:lastRow="0" w:firstColumn="1" w:lastColumn="0" w:oddVBand="0" w:evenVBand="0" w:oddHBand="0" w:evenHBand="0" w:firstRowFirstColumn="0" w:firstRowLastColumn="0" w:lastRowFirstColumn="0" w:lastRowLastColumn="0"/>
            <w:tcW w:w="2040" w:type="dxa"/>
          </w:tcPr>
          <w:p w14:paraId="6F636414" w14:textId="3763C486" w:rsidR="096D87AC" w:rsidRDefault="096D87AC" w:rsidP="3D81BECC">
            <w:pPr>
              <w:rPr>
                <w:rFonts w:ascii="Times New Roman" w:eastAsia="Times New Roman" w:hAnsi="Times New Roman" w:cs="Times New Roman"/>
              </w:rPr>
            </w:pPr>
            <w:r w:rsidRPr="3D81BECC">
              <w:rPr>
                <w:rFonts w:ascii="Times New Roman" w:eastAsia="Times New Roman" w:hAnsi="Times New Roman" w:cs="Times New Roman"/>
              </w:rPr>
              <w:t>Efficiency</w:t>
            </w:r>
          </w:p>
        </w:tc>
        <w:tc>
          <w:tcPr>
            <w:tcW w:w="1406" w:type="dxa"/>
          </w:tcPr>
          <w:p w14:paraId="46648EB1" w14:textId="418B03BE" w:rsidR="096D87AC" w:rsidRDefault="096D87AC" w:rsidP="3D81BEC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D81BECC">
              <w:rPr>
                <w:rFonts w:ascii="Times New Roman" w:eastAsia="Times New Roman" w:hAnsi="Times New Roman" w:cs="Times New Roman"/>
              </w:rPr>
              <w:t>0.1</w:t>
            </w:r>
          </w:p>
        </w:tc>
        <w:tc>
          <w:tcPr>
            <w:tcW w:w="1506" w:type="dxa"/>
          </w:tcPr>
          <w:p w14:paraId="46C8027D" w14:textId="1C0516E6" w:rsidR="096D87AC" w:rsidRDefault="096D87AC" w:rsidP="3D81BEC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D81BECC">
              <w:rPr>
                <w:rFonts w:ascii="Times New Roman" w:eastAsia="Times New Roman" w:hAnsi="Times New Roman" w:cs="Times New Roman"/>
              </w:rPr>
              <w:t>5</w:t>
            </w:r>
          </w:p>
        </w:tc>
        <w:tc>
          <w:tcPr>
            <w:tcW w:w="1421" w:type="dxa"/>
          </w:tcPr>
          <w:p w14:paraId="5FDC7303" w14:textId="47916535" w:rsidR="096D87AC" w:rsidRDefault="096D87AC" w:rsidP="3D81BEC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D81BECC">
              <w:rPr>
                <w:rFonts w:ascii="Times New Roman" w:eastAsia="Times New Roman" w:hAnsi="Times New Roman" w:cs="Times New Roman"/>
              </w:rPr>
              <w:t>2</w:t>
            </w:r>
          </w:p>
        </w:tc>
        <w:tc>
          <w:tcPr>
            <w:tcW w:w="1304" w:type="dxa"/>
          </w:tcPr>
          <w:p w14:paraId="720EDBD0" w14:textId="0EBE4EE3" w:rsidR="096D87AC" w:rsidRDefault="096D87AC" w:rsidP="3D81BEC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D81BECC">
              <w:rPr>
                <w:rFonts w:ascii="Times New Roman" w:eastAsia="Times New Roman" w:hAnsi="Times New Roman" w:cs="Times New Roman"/>
              </w:rPr>
              <w:t>4</w:t>
            </w:r>
          </w:p>
        </w:tc>
        <w:tc>
          <w:tcPr>
            <w:tcW w:w="1673" w:type="dxa"/>
          </w:tcPr>
          <w:p w14:paraId="32EEBC73" w14:textId="695E603A" w:rsidR="096D87AC" w:rsidRDefault="096D87AC" w:rsidP="3D81BEC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D81BECC">
              <w:rPr>
                <w:rFonts w:ascii="Times New Roman" w:eastAsia="Times New Roman" w:hAnsi="Times New Roman" w:cs="Times New Roman"/>
              </w:rPr>
              <w:t>3</w:t>
            </w:r>
          </w:p>
        </w:tc>
      </w:tr>
      <w:tr w:rsidR="3D81BECC" w14:paraId="3F42B117" w14:textId="77777777" w:rsidTr="008A6E4E">
        <w:trPr>
          <w:cnfStyle w:val="000000100000" w:firstRow="0" w:lastRow="0" w:firstColumn="0" w:lastColumn="0" w:oddVBand="0" w:evenVBand="0" w:oddHBand="1" w:evenHBand="0" w:firstRowFirstColumn="0" w:firstRowLastColumn="0" w:lastRowFirstColumn="0" w:lastRowLastColumn="0"/>
          <w:trHeight w:val="197"/>
        </w:trPr>
        <w:tc>
          <w:tcPr>
            <w:cnfStyle w:val="001000000000" w:firstRow="0" w:lastRow="0" w:firstColumn="1" w:lastColumn="0" w:oddVBand="0" w:evenVBand="0" w:oddHBand="0" w:evenHBand="0" w:firstRowFirstColumn="0" w:firstRowLastColumn="0" w:lastRowFirstColumn="0" w:lastRowLastColumn="0"/>
            <w:tcW w:w="2040" w:type="dxa"/>
          </w:tcPr>
          <w:p w14:paraId="4B0F1DE4" w14:textId="2B70DE76" w:rsidR="096D87AC" w:rsidRDefault="096D87AC" w:rsidP="3D81BECC">
            <w:pPr>
              <w:rPr>
                <w:rFonts w:ascii="Times New Roman" w:eastAsia="Times New Roman" w:hAnsi="Times New Roman" w:cs="Times New Roman"/>
              </w:rPr>
            </w:pPr>
            <w:r w:rsidRPr="3D81BECC">
              <w:rPr>
                <w:rFonts w:ascii="Times New Roman" w:eastAsia="Times New Roman" w:hAnsi="Times New Roman" w:cs="Times New Roman"/>
              </w:rPr>
              <w:t>Clinical Relevance</w:t>
            </w:r>
          </w:p>
        </w:tc>
        <w:tc>
          <w:tcPr>
            <w:tcW w:w="1406" w:type="dxa"/>
          </w:tcPr>
          <w:p w14:paraId="0F8C93B4" w14:textId="0EBFA578" w:rsidR="096D87AC" w:rsidRDefault="096D87AC" w:rsidP="3D81BEC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3D81BECC">
              <w:rPr>
                <w:rFonts w:ascii="Times New Roman" w:eastAsia="Times New Roman" w:hAnsi="Times New Roman" w:cs="Times New Roman"/>
              </w:rPr>
              <w:t>0.15</w:t>
            </w:r>
          </w:p>
        </w:tc>
        <w:tc>
          <w:tcPr>
            <w:tcW w:w="1506" w:type="dxa"/>
          </w:tcPr>
          <w:p w14:paraId="40D8035B" w14:textId="387BE74D" w:rsidR="096D87AC" w:rsidRDefault="096D87AC" w:rsidP="3D81BEC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3D81BECC">
              <w:rPr>
                <w:rFonts w:ascii="Times New Roman" w:eastAsia="Times New Roman" w:hAnsi="Times New Roman" w:cs="Times New Roman"/>
              </w:rPr>
              <w:t>2</w:t>
            </w:r>
          </w:p>
        </w:tc>
        <w:tc>
          <w:tcPr>
            <w:tcW w:w="1421" w:type="dxa"/>
          </w:tcPr>
          <w:p w14:paraId="067FDA45" w14:textId="53101557" w:rsidR="096D87AC" w:rsidRDefault="096D87AC" w:rsidP="3D81BEC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3D81BECC">
              <w:rPr>
                <w:rFonts w:ascii="Times New Roman" w:eastAsia="Times New Roman" w:hAnsi="Times New Roman" w:cs="Times New Roman"/>
              </w:rPr>
              <w:t>2</w:t>
            </w:r>
          </w:p>
        </w:tc>
        <w:tc>
          <w:tcPr>
            <w:tcW w:w="1304" w:type="dxa"/>
          </w:tcPr>
          <w:p w14:paraId="148E734B" w14:textId="5A35AE5A" w:rsidR="096D87AC" w:rsidRDefault="096D87AC" w:rsidP="3D81BEC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3D81BECC">
              <w:rPr>
                <w:rFonts w:ascii="Times New Roman" w:eastAsia="Times New Roman" w:hAnsi="Times New Roman" w:cs="Times New Roman"/>
              </w:rPr>
              <w:t>2</w:t>
            </w:r>
          </w:p>
        </w:tc>
        <w:tc>
          <w:tcPr>
            <w:tcW w:w="1673" w:type="dxa"/>
          </w:tcPr>
          <w:p w14:paraId="5F201232" w14:textId="0F398DA7" w:rsidR="096D87AC" w:rsidRDefault="096D87AC" w:rsidP="3D81BEC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3D81BECC">
              <w:rPr>
                <w:rFonts w:ascii="Times New Roman" w:eastAsia="Times New Roman" w:hAnsi="Times New Roman" w:cs="Times New Roman"/>
              </w:rPr>
              <w:t>5</w:t>
            </w:r>
          </w:p>
        </w:tc>
      </w:tr>
      <w:tr w:rsidR="3D81BECC" w14:paraId="032DBF9E" w14:textId="77777777" w:rsidTr="008A6E4E">
        <w:trPr>
          <w:trHeight w:val="197"/>
        </w:trPr>
        <w:tc>
          <w:tcPr>
            <w:cnfStyle w:val="001000000000" w:firstRow="0" w:lastRow="0" w:firstColumn="1" w:lastColumn="0" w:oddVBand="0" w:evenVBand="0" w:oddHBand="0" w:evenHBand="0" w:firstRowFirstColumn="0" w:firstRowLastColumn="0" w:lastRowFirstColumn="0" w:lastRowLastColumn="0"/>
            <w:tcW w:w="2040" w:type="dxa"/>
          </w:tcPr>
          <w:p w14:paraId="224E83D8" w14:textId="35C18D4C" w:rsidR="096D87AC" w:rsidRDefault="096D87AC" w:rsidP="3D81BECC">
            <w:pPr>
              <w:rPr>
                <w:rFonts w:ascii="Times New Roman" w:eastAsia="Times New Roman" w:hAnsi="Times New Roman" w:cs="Times New Roman"/>
              </w:rPr>
            </w:pPr>
            <w:r w:rsidRPr="3D81BECC">
              <w:rPr>
                <w:rFonts w:ascii="Times New Roman" w:eastAsia="Times New Roman" w:hAnsi="Times New Roman" w:cs="Times New Roman"/>
              </w:rPr>
              <w:t>Weighted Score</w:t>
            </w:r>
          </w:p>
        </w:tc>
        <w:tc>
          <w:tcPr>
            <w:tcW w:w="1406" w:type="dxa"/>
          </w:tcPr>
          <w:p w14:paraId="342914DE" w14:textId="436CCF58" w:rsidR="3D81BECC" w:rsidRDefault="3D81BECC" w:rsidP="3D81BEC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c>
          <w:tcPr>
            <w:tcW w:w="1506" w:type="dxa"/>
          </w:tcPr>
          <w:p w14:paraId="6E61AE4D" w14:textId="65DE6CA4" w:rsidR="096D87AC" w:rsidRDefault="096D87AC" w:rsidP="3D81BECC">
            <w:pPr>
              <w:cnfStyle w:val="000000000000" w:firstRow="0" w:lastRow="0" w:firstColumn="0" w:lastColumn="0" w:oddVBand="0" w:evenVBand="0" w:oddHBand="0" w:evenHBand="0" w:firstRowFirstColumn="0" w:firstRowLastColumn="0" w:lastRowFirstColumn="0" w:lastRowLastColumn="0"/>
            </w:pPr>
            <w:r w:rsidRPr="3D81BECC">
              <w:rPr>
                <w:rFonts w:ascii="Times New Roman" w:eastAsia="Times New Roman" w:hAnsi="Times New Roman" w:cs="Times New Roman"/>
              </w:rPr>
              <w:t>2.95</w:t>
            </w:r>
          </w:p>
        </w:tc>
        <w:tc>
          <w:tcPr>
            <w:tcW w:w="1421" w:type="dxa"/>
          </w:tcPr>
          <w:p w14:paraId="23DE7487" w14:textId="722680BA" w:rsidR="096D87AC" w:rsidRDefault="096D87AC" w:rsidP="3D81BECC">
            <w:pPr>
              <w:cnfStyle w:val="000000000000" w:firstRow="0" w:lastRow="0" w:firstColumn="0" w:lastColumn="0" w:oddVBand="0" w:evenVBand="0" w:oddHBand="0" w:evenHBand="0" w:firstRowFirstColumn="0" w:firstRowLastColumn="0" w:lastRowFirstColumn="0" w:lastRowLastColumn="0"/>
            </w:pPr>
            <w:r w:rsidRPr="3D81BECC">
              <w:rPr>
                <w:rFonts w:ascii="Times New Roman" w:eastAsia="Times New Roman" w:hAnsi="Times New Roman" w:cs="Times New Roman"/>
              </w:rPr>
              <w:t>2.6</w:t>
            </w:r>
          </w:p>
        </w:tc>
        <w:tc>
          <w:tcPr>
            <w:tcW w:w="1304" w:type="dxa"/>
          </w:tcPr>
          <w:p w14:paraId="565121A3" w14:textId="79F279E4" w:rsidR="096D87AC" w:rsidRDefault="096D87AC" w:rsidP="3D81BEC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D81BECC">
              <w:rPr>
                <w:rFonts w:ascii="Times New Roman" w:eastAsia="Times New Roman" w:hAnsi="Times New Roman" w:cs="Times New Roman"/>
              </w:rPr>
              <w:t>2.5</w:t>
            </w:r>
          </w:p>
        </w:tc>
        <w:tc>
          <w:tcPr>
            <w:tcW w:w="1673" w:type="dxa"/>
          </w:tcPr>
          <w:p w14:paraId="6B8D28ED" w14:textId="4B97E6AD" w:rsidR="096D87AC" w:rsidRDefault="096D87AC" w:rsidP="3D81BEC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3D81BECC">
              <w:rPr>
                <w:rFonts w:ascii="Times New Roman" w:eastAsia="Times New Roman" w:hAnsi="Times New Roman" w:cs="Times New Roman"/>
              </w:rPr>
              <w:t>4.3</w:t>
            </w:r>
          </w:p>
        </w:tc>
      </w:tr>
    </w:tbl>
    <w:p w14:paraId="2C6846F0" w14:textId="77777777" w:rsidR="3D81BECC" w:rsidRDefault="3D81BECC" w:rsidP="008A6E4E">
      <w:pPr>
        <w:spacing w:after="0"/>
        <w:jc w:val="both"/>
        <w:rPr>
          <w:rFonts w:ascii="Times New Roman" w:eastAsia="Times New Roman" w:hAnsi="Times New Roman" w:cs="Times New Roman"/>
          <w:i/>
          <w:color w:val="0E0E0E"/>
          <w:sz w:val="18"/>
          <w:szCs w:val="18"/>
        </w:rPr>
      </w:pPr>
    </w:p>
    <w:p w14:paraId="2BEC6E3D" w14:textId="6CD86D12" w:rsidR="004841D9" w:rsidRPr="0078540C" w:rsidRDefault="000D5BBD" w:rsidP="000D5BBD">
      <w:pPr>
        <w:pStyle w:val="Caption"/>
        <w:rPr>
          <w:rFonts w:ascii="Times New Roman" w:eastAsia="Times New Roman" w:hAnsi="Times New Roman" w:cs="Times New Roman"/>
          <w:i w:val="0"/>
          <w:iCs w:val="0"/>
          <w:color w:val="0E0E0E"/>
          <w:sz w:val="20"/>
          <w:szCs w:val="20"/>
        </w:rPr>
      </w:pPr>
      <w:bookmarkStart w:id="44" w:name="_Toc216008820"/>
      <w:r w:rsidRPr="0078540C">
        <w:rPr>
          <w:rFonts w:ascii="Times New Roman" w:hAnsi="Times New Roman" w:cs="Times New Roman"/>
          <w:sz w:val="20"/>
          <w:szCs w:val="20"/>
        </w:rPr>
        <w:t xml:space="preserve">Table </w:t>
      </w:r>
      <w:r w:rsidRPr="0078540C">
        <w:rPr>
          <w:rFonts w:ascii="Times New Roman" w:hAnsi="Times New Roman" w:cs="Times New Roman"/>
          <w:sz w:val="20"/>
          <w:szCs w:val="20"/>
        </w:rPr>
        <w:fldChar w:fldCharType="begin"/>
      </w:r>
      <w:r w:rsidRPr="0078540C">
        <w:rPr>
          <w:rFonts w:ascii="Times New Roman" w:hAnsi="Times New Roman" w:cs="Times New Roman"/>
          <w:sz w:val="20"/>
          <w:szCs w:val="20"/>
        </w:rPr>
        <w:instrText xml:space="preserve"> SEQ Table \* ARABIC </w:instrText>
      </w:r>
      <w:r w:rsidRPr="0078540C">
        <w:rPr>
          <w:rFonts w:ascii="Times New Roman" w:hAnsi="Times New Roman" w:cs="Times New Roman"/>
          <w:sz w:val="20"/>
          <w:szCs w:val="20"/>
        </w:rPr>
        <w:fldChar w:fldCharType="separate"/>
      </w:r>
      <w:r w:rsidRPr="0078540C">
        <w:rPr>
          <w:rFonts w:ascii="Times New Roman" w:hAnsi="Times New Roman" w:cs="Times New Roman"/>
          <w:noProof/>
          <w:sz w:val="20"/>
          <w:szCs w:val="20"/>
        </w:rPr>
        <w:t>1</w:t>
      </w:r>
      <w:r w:rsidRPr="0078540C">
        <w:rPr>
          <w:rFonts w:ascii="Times New Roman" w:hAnsi="Times New Roman" w:cs="Times New Roman"/>
          <w:sz w:val="20"/>
          <w:szCs w:val="20"/>
        </w:rPr>
        <w:fldChar w:fldCharType="end"/>
      </w:r>
      <w:r w:rsidRPr="0078540C">
        <w:rPr>
          <w:rFonts w:ascii="Times New Roman" w:hAnsi="Times New Roman" w:cs="Times New Roman"/>
          <w:sz w:val="20"/>
          <w:szCs w:val="20"/>
        </w:rPr>
        <w:t xml:space="preserve">: Decision </w:t>
      </w:r>
      <w:r w:rsidR="00F26156">
        <w:rPr>
          <w:rFonts w:ascii="Times New Roman" w:hAnsi="Times New Roman" w:cs="Times New Roman"/>
          <w:sz w:val="20"/>
          <w:szCs w:val="20"/>
        </w:rPr>
        <w:t>m</w:t>
      </w:r>
      <w:r w:rsidRPr="0078540C">
        <w:rPr>
          <w:rFonts w:ascii="Times New Roman" w:hAnsi="Times New Roman" w:cs="Times New Roman"/>
          <w:sz w:val="20"/>
          <w:szCs w:val="20"/>
        </w:rPr>
        <w:t xml:space="preserve">atrix for </w:t>
      </w:r>
      <w:r w:rsidR="00F26156">
        <w:rPr>
          <w:rFonts w:ascii="Times New Roman" w:hAnsi="Times New Roman" w:cs="Times New Roman"/>
          <w:sz w:val="20"/>
          <w:szCs w:val="20"/>
        </w:rPr>
        <w:t>a</w:t>
      </w:r>
      <w:r w:rsidRPr="0078540C">
        <w:rPr>
          <w:rFonts w:ascii="Times New Roman" w:hAnsi="Times New Roman" w:cs="Times New Roman"/>
          <w:sz w:val="20"/>
          <w:szCs w:val="20"/>
        </w:rPr>
        <w:t xml:space="preserve">lternative miRNA </w:t>
      </w:r>
      <w:r w:rsidR="00F26156">
        <w:rPr>
          <w:rFonts w:ascii="Times New Roman" w:hAnsi="Times New Roman" w:cs="Times New Roman"/>
          <w:sz w:val="20"/>
          <w:szCs w:val="20"/>
        </w:rPr>
        <w:t>s</w:t>
      </w:r>
      <w:r w:rsidRPr="0078540C">
        <w:rPr>
          <w:rFonts w:ascii="Times New Roman" w:hAnsi="Times New Roman" w:cs="Times New Roman"/>
          <w:sz w:val="20"/>
          <w:szCs w:val="20"/>
        </w:rPr>
        <w:t xml:space="preserve">tage </w:t>
      </w:r>
      <w:r w:rsidR="00F26156">
        <w:rPr>
          <w:rFonts w:ascii="Times New Roman" w:hAnsi="Times New Roman" w:cs="Times New Roman"/>
          <w:sz w:val="20"/>
          <w:szCs w:val="20"/>
        </w:rPr>
        <w:t>c</w:t>
      </w:r>
      <w:r w:rsidRPr="0078540C">
        <w:rPr>
          <w:rFonts w:ascii="Times New Roman" w:hAnsi="Times New Roman" w:cs="Times New Roman"/>
          <w:sz w:val="20"/>
          <w:szCs w:val="20"/>
        </w:rPr>
        <w:t xml:space="preserve">lassification </w:t>
      </w:r>
      <w:r w:rsidR="00014C5B">
        <w:rPr>
          <w:rFonts w:ascii="Times New Roman" w:hAnsi="Times New Roman" w:cs="Times New Roman"/>
          <w:sz w:val="20"/>
          <w:szCs w:val="20"/>
        </w:rPr>
        <w:t>a</w:t>
      </w:r>
      <w:r w:rsidRPr="0078540C">
        <w:rPr>
          <w:rFonts w:ascii="Times New Roman" w:hAnsi="Times New Roman" w:cs="Times New Roman"/>
          <w:sz w:val="20"/>
          <w:szCs w:val="20"/>
        </w:rPr>
        <w:t>rchitectures.</w:t>
      </w:r>
      <w:bookmarkEnd w:id="44"/>
    </w:p>
    <w:p w14:paraId="573037C6" w14:textId="7E6B841E" w:rsidR="007C5718" w:rsidRPr="00EA2AB6" w:rsidRDefault="3B285747" w:rsidP="004D1D4B">
      <w:pPr>
        <w:pStyle w:val="Heading2"/>
        <w:spacing w:before="360"/>
        <w:rPr>
          <w:rFonts w:ascii="Times New Roman" w:hAnsi="Times New Roman" w:cs="Times New Roman"/>
          <w:b/>
          <w:bCs/>
          <w:color w:val="auto"/>
          <w:sz w:val="24"/>
          <w:szCs w:val="24"/>
        </w:rPr>
      </w:pPr>
      <w:bookmarkStart w:id="45" w:name="_Toc519893070"/>
      <w:bookmarkStart w:id="46" w:name="_Toc1085123057"/>
      <w:r w:rsidRPr="7D991796">
        <w:rPr>
          <w:rFonts w:ascii="Times New Roman" w:hAnsi="Times New Roman" w:cs="Times New Roman"/>
          <w:b/>
          <w:bCs/>
          <w:color w:val="auto"/>
          <w:sz w:val="24"/>
          <w:szCs w:val="24"/>
        </w:rPr>
        <w:t xml:space="preserve">D.  </w:t>
      </w:r>
      <w:r w:rsidR="264DB924" w:rsidRPr="7D991796">
        <w:rPr>
          <w:rFonts w:ascii="Times New Roman" w:hAnsi="Times New Roman" w:cs="Times New Roman"/>
          <w:b/>
          <w:bCs/>
          <w:color w:val="auto"/>
          <w:sz w:val="24"/>
          <w:szCs w:val="24"/>
        </w:rPr>
        <w:t>Decision</w:t>
      </w:r>
      <w:bookmarkEnd w:id="45"/>
      <w:bookmarkEnd w:id="46"/>
    </w:p>
    <w:p w14:paraId="53A98A4A" w14:textId="77777777" w:rsidR="004D1D4B" w:rsidRPr="003F2C10" w:rsidRDefault="004D1D4B" w:rsidP="004D1D4B">
      <w:r w:rsidRPr="004F335F">
        <w:rPr>
          <w:rFonts w:ascii="Times New Roman" w:hAnsi="Times New Roman" w:cs="Times New Roman"/>
          <w:i/>
          <w:iCs/>
          <w:sz w:val="20"/>
          <w:szCs w:val="20"/>
        </w:rPr>
        <w:t>Author:</w:t>
      </w:r>
      <w:r w:rsidRPr="003F2C10">
        <w:t xml:space="preserve"> </w:t>
      </w:r>
      <w:r w:rsidRPr="003F2C10">
        <w:rPr>
          <w:rFonts w:ascii="Times New Roman" w:hAnsi="Times New Roman" w:cs="Times New Roman"/>
          <w:i/>
          <w:iCs/>
          <w:sz w:val="20"/>
          <w:szCs w:val="20"/>
        </w:rPr>
        <w:t>Brehon Parker</w:t>
      </w:r>
    </w:p>
    <w:p w14:paraId="20517CB0" w14:textId="74065DBF" w:rsidR="009A5B9D" w:rsidRPr="00EA2AB6" w:rsidRDefault="607F17F2" w:rsidP="3D81BECC">
      <w:pPr>
        <w:spacing w:before="240" w:after="240"/>
        <w:jc w:val="both"/>
        <w:rPr>
          <w:rFonts w:ascii="Times New Roman" w:hAnsi="Times New Roman" w:cs="Times New Roman"/>
        </w:rPr>
      </w:pPr>
      <w:r w:rsidRPr="3D81BECC">
        <w:rPr>
          <w:rFonts w:ascii="Times New Roman" w:hAnsi="Times New Roman" w:cs="Times New Roman"/>
        </w:rPr>
        <w:t xml:space="preserve">The </w:t>
      </w:r>
      <w:proofErr w:type="spellStart"/>
      <w:r w:rsidRPr="3D81BECC">
        <w:rPr>
          <w:rFonts w:ascii="Times New Roman" w:hAnsi="Times New Roman" w:cs="Times New Roman"/>
        </w:rPr>
        <w:t>multi family</w:t>
      </w:r>
      <w:proofErr w:type="spellEnd"/>
      <w:r w:rsidRPr="3D81BECC">
        <w:rPr>
          <w:rFonts w:ascii="Times New Roman" w:hAnsi="Times New Roman" w:cs="Times New Roman"/>
        </w:rPr>
        <w:t xml:space="preserve"> consensus approach was selected as the final design because it provided the most consistent performance across stages. </w:t>
      </w:r>
      <w:r w:rsidRPr="3D81BECC">
        <w:rPr>
          <w:rFonts w:ascii="Times New Roman" w:eastAsia="Times New Roman" w:hAnsi="Times New Roman" w:cs="Times New Roman"/>
        </w:rPr>
        <w:t>Traditional feature selection methods produced the most reliable accuracy under high dimensionality and limited sample size. Deep learning methods did not outperform traditional approaches and required greater computational cost. Clustering alone did not provide sufficient classification accuracy but contributed supporting structure when integrated.</w:t>
      </w:r>
    </w:p>
    <w:p w14:paraId="65C57B2E" w14:textId="41203549" w:rsidR="009A5B9D" w:rsidRPr="00EA2AB6" w:rsidRDefault="607F17F2" w:rsidP="3D81BECC">
      <w:pPr>
        <w:spacing w:before="240" w:after="240"/>
        <w:jc w:val="both"/>
      </w:pPr>
      <w:r w:rsidRPr="3D81BECC">
        <w:rPr>
          <w:rFonts w:ascii="Times New Roman" w:eastAsia="Times New Roman" w:hAnsi="Times New Roman" w:cs="Times New Roman"/>
        </w:rPr>
        <w:t>Ethical responsibility was maintained by avoiding diagnostic claims and clearly stating research limitations, especially those related to small sample size in Stage IV and low sensitivity for Stage III.</w:t>
      </w:r>
    </w:p>
    <w:p w14:paraId="7508A315" w14:textId="6531684A" w:rsidR="009A5B9D" w:rsidRPr="00EA2AB6" w:rsidRDefault="607F17F2" w:rsidP="3D81BECC">
      <w:pPr>
        <w:spacing w:before="240" w:after="240"/>
        <w:jc w:val="both"/>
      </w:pPr>
      <w:r w:rsidRPr="3D81BECC">
        <w:rPr>
          <w:rFonts w:ascii="Times New Roman" w:eastAsia="Times New Roman" w:hAnsi="Times New Roman" w:cs="Times New Roman"/>
        </w:rPr>
        <w:t>The design we chose allows for future extension to larger datasets, independent validation cohorts, and additional disease types. It also supports expanded biomarker analysis by enabling new feature selection methods to be integrated into the existing pipeline and evaluated under the same framework.</w:t>
      </w:r>
    </w:p>
    <w:p w14:paraId="70FDDFCA" w14:textId="29E62EFA" w:rsidR="009A5B9D" w:rsidRPr="00EA2AB6" w:rsidRDefault="009A5B9D" w:rsidP="009A5B9D">
      <w:pPr>
        <w:jc w:val="both"/>
        <w:rPr>
          <w:rFonts w:ascii="Times New Roman" w:hAnsi="Times New Roman" w:cs="Times New Roman"/>
        </w:rPr>
      </w:pPr>
    </w:p>
    <w:p w14:paraId="62803183" w14:textId="77777777" w:rsidR="00EF1E78" w:rsidRPr="00EA2AB6" w:rsidRDefault="00EF1E78" w:rsidP="00EF1E78">
      <w:pPr>
        <w:rPr>
          <w:rFonts w:ascii="Times New Roman" w:hAnsi="Times New Roman" w:cs="Times New Roman"/>
        </w:rPr>
      </w:pPr>
    </w:p>
    <w:p w14:paraId="073BB213" w14:textId="77777777" w:rsidR="00EF1E78" w:rsidRPr="00EA2AB6" w:rsidRDefault="00EF1E78" w:rsidP="00EF1E78">
      <w:pPr>
        <w:rPr>
          <w:rFonts w:ascii="Times New Roman" w:hAnsi="Times New Roman" w:cs="Times New Roman"/>
        </w:rPr>
      </w:pPr>
    </w:p>
    <w:p w14:paraId="7916D9A7" w14:textId="77777777" w:rsidR="00EF1E78" w:rsidRPr="00EA2AB6" w:rsidRDefault="00EF1E78" w:rsidP="00EF1E78">
      <w:pPr>
        <w:rPr>
          <w:rFonts w:ascii="Times New Roman" w:hAnsi="Times New Roman" w:cs="Times New Roman"/>
        </w:rPr>
      </w:pPr>
    </w:p>
    <w:p w14:paraId="795A3249" w14:textId="77777777" w:rsidR="00E10A32" w:rsidRPr="00EA2AB6" w:rsidRDefault="00E10A32">
      <w:pPr>
        <w:rPr>
          <w:rFonts w:ascii="Times New Roman" w:eastAsiaTheme="majorEastAsia" w:hAnsi="Times New Roman" w:cs="Times New Roman"/>
          <w:b/>
          <w:bCs/>
          <w:sz w:val="28"/>
          <w:szCs w:val="28"/>
        </w:rPr>
      </w:pPr>
      <w:bookmarkStart w:id="47" w:name="_Toc108689338"/>
      <w:bookmarkStart w:id="48" w:name="_Toc1546102380"/>
      <w:bookmarkStart w:id="49" w:name="_Toc1449115180"/>
      <w:bookmarkStart w:id="50" w:name="_Toc207571065"/>
      <w:bookmarkStart w:id="51" w:name="_Toc207572723"/>
      <w:r w:rsidRPr="00EA2AB6">
        <w:rPr>
          <w:rFonts w:ascii="Times New Roman" w:hAnsi="Times New Roman" w:cs="Times New Roman"/>
          <w:b/>
          <w:bCs/>
          <w:sz w:val="28"/>
          <w:szCs w:val="28"/>
        </w:rPr>
        <w:br w:type="page"/>
      </w:r>
    </w:p>
    <w:p w14:paraId="606334FF" w14:textId="7B722B70" w:rsidR="004D64CD" w:rsidRPr="00EA2AB6" w:rsidRDefault="2865A2C7" w:rsidP="00070DD6">
      <w:pPr>
        <w:pStyle w:val="Heading1"/>
        <w:spacing w:after="0"/>
        <w:jc w:val="center"/>
        <w:rPr>
          <w:rFonts w:ascii="Times New Roman" w:hAnsi="Times New Roman" w:cs="Times New Roman"/>
          <w:b/>
          <w:bCs/>
          <w:color w:val="auto"/>
          <w:sz w:val="28"/>
          <w:szCs w:val="28"/>
        </w:rPr>
      </w:pPr>
      <w:bookmarkStart w:id="52" w:name="_Toc2047218718"/>
      <w:bookmarkStart w:id="53" w:name="_Toc778299728"/>
      <w:r w:rsidRPr="7D991796">
        <w:rPr>
          <w:rFonts w:ascii="Times New Roman" w:hAnsi="Times New Roman" w:cs="Times New Roman"/>
          <w:b/>
          <w:bCs/>
          <w:color w:val="auto"/>
          <w:sz w:val="28"/>
          <w:szCs w:val="28"/>
        </w:rPr>
        <w:t>III. IMPLEMENTATION</w:t>
      </w:r>
      <w:bookmarkEnd w:id="47"/>
      <w:bookmarkEnd w:id="48"/>
      <w:bookmarkEnd w:id="49"/>
      <w:bookmarkEnd w:id="50"/>
      <w:bookmarkEnd w:id="51"/>
      <w:r w:rsidRPr="7D991796">
        <w:rPr>
          <w:rFonts w:ascii="Times New Roman" w:hAnsi="Times New Roman" w:cs="Times New Roman"/>
          <w:b/>
          <w:bCs/>
          <w:color w:val="auto"/>
          <w:sz w:val="28"/>
          <w:szCs w:val="28"/>
        </w:rPr>
        <w:t xml:space="preserve"> DETAILS</w:t>
      </w:r>
      <w:bookmarkEnd w:id="52"/>
      <w:bookmarkEnd w:id="53"/>
    </w:p>
    <w:p w14:paraId="26499A7D" w14:textId="7D81B845" w:rsidR="00201523" w:rsidRDefault="7E5F7938" w:rsidP="00AA32E5">
      <w:pPr>
        <w:pStyle w:val="Heading2"/>
        <w:spacing w:before="360"/>
        <w:rPr>
          <w:rFonts w:ascii="Times New Roman" w:hAnsi="Times New Roman" w:cs="Times New Roman"/>
          <w:b/>
          <w:bCs/>
          <w:color w:val="auto"/>
          <w:sz w:val="24"/>
          <w:szCs w:val="24"/>
        </w:rPr>
      </w:pPr>
      <w:bookmarkStart w:id="54" w:name="_Toc2125537608"/>
      <w:bookmarkStart w:id="55" w:name="_Toc1639551519"/>
      <w:r w:rsidRPr="7D991796">
        <w:rPr>
          <w:rFonts w:ascii="Times New Roman" w:hAnsi="Times New Roman" w:cs="Times New Roman"/>
          <w:b/>
          <w:bCs/>
          <w:color w:val="auto"/>
          <w:sz w:val="24"/>
          <w:szCs w:val="24"/>
        </w:rPr>
        <w:t xml:space="preserve">A.  </w:t>
      </w:r>
      <w:r w:rsidR="6E26E105" w:rsidRPr="7D991796">
        <w:rPr>
          <w:rFonts w:ascii="Times New Roman" w:hAnsi="Times New Roman" w:cs="Times New Roman"/>
          <w:b/>
          <w:bCs/>
          <w:color w:val="auto"/>
          <w:sz w:val="24"/>
          <w:szCs w:val="24"/>
        </w:rPr>
        <w:t>System Specifications and Functionalities</w:t>
      </w:r>
      <w:bookmarkEnd w:id="54"/>
      <w:bookmarkEnd w:id="55"/>
    </w:p>
    <w:p w14:paraId="2065344D" w14:textId="77777777" w:rsidR="00AA32E5" w:rsidRPr="004F335F" w:rsidRDefault="00AA32E5" w:rsidP="00AA32E5">
      <w:pPr>
        <w:spacing w:after="0" w:line="276" w:lineRule="auto"/>
        <w:rPr>
          <w:rFonts w:ascii="Times New Roman" w:hAnsi="Times New Roman" w:cs="Times New Roman"/>
          <w:i/>
          <w:iCs/>
          <w:sz w:val="20"/>
          <w:szCs w:val="20"/>
        </w:rPr>
      </w:pPr>
      <w:r w:rsidRPr="004F335F">
        <w:rPr>
          <w:rFonts w:ascii="Times New Roman" w:hAnsi="Times New Roman" w:cs="Times New Roman"/>
          <w:i/>
          <w:iCs/>
          <w:sz w:val="20"/>
          <w:szCs w:val="20"/>
        </w:rPr>
        <w:t>Author: Anika Baro Villa</w:t>
      </w:r>
    </w:p>
    <w:p w14:paraId="659434C7" w14:textId="59A1EAEC" w:rsidR="00AA32E5" w:rsidRPr="00AA32E5" w:rsidRDefault="0024201B" w:rsidP="00AA32E5">
      <w:pPr>
        <w:spacing w:before="240" w:line="276" w:lineRule="auto"/>
        <w:jc w:val="both"/>
        <w:rPr>
          <w:rFonts w:ascii="Times New Roman" w:hAnsi="Times New Roman" w:cs="Times New Roman"/>
        </w:rPr>
      </w:pPr>
      <w:r w:rsidRPr="0024201B">
        <w:rPr>
          <w:rFonts w:ascii="Times New Roman" w:hAnsi="Times New Roman" w:cs="Times New Roman"/>
        </w:rPr>
        <w:t>Our project implements a reproducible pipeline for breast cancer stage classification</w:t>
      </w:r>
      <w:r w:rsidR="00AA32E5" w:rsidRPr="00AA32E5">
        <w:rPr>
          <w:rFonts w:ascii="Times New Roman" w:hAnsi="Times New Roman" w:cs="Times New Roman"/>
        </w:rPr>
        <w:t xml:space="preserve"> using microRNA (miRNA) expression data. The system is built around miRNA-Seq data from the breast cancer cohort of The Cancer Genome Atlas (TCGA), accessed through the National Cancer Institute's Genomic Data Commons (GDC) data portal. In this cohort, each patient sample includes a high-dimensional miRNA expression profile together with clinical information, including the pathologic breast cancer stage.</w:t>
      </w:r>
    </w:p>
    <w:p w14:paraId="01B9A916" w14:textId="77777777" w:rsidR="00AA32E5" w:rsidRPr="00AA32E5" w:rsidRDefault="00AA32E5" w:rsidP="00AA32E5">
      <w:pPr>
        <w:spacing w:before="240" w:line="276" w:lineRule="auto"/>
        <w:jc w:val="both"/>
        <w:rPr>
          <w:rFonts w:ascii="Times New Roman" w:hAnsi="Times New Roman" w:cs="Times New Roman"/>
        </w:rPr>
      </w:pPr>
      <w:r w:rsidRPr="00AA32E5">
        <w:rPr>
          <w:rFonts w:ascii="Times New Roman" w:hAnsi="Times New Roman" w:cs="Times New Roman"/>
        </w:rPr>
        <w:t>Our system implementation combines MATLAB and Python/</w:t>
      </w:r>
      <w:proofErr w:type="spellStart"/>
      <w:r w:rsidRPr="00AA32E5">
        <w:rPr>
          <w:rFonts w:ascii="Times New Roman" w:hAnsi="Times New Roman" w:cs="Times New Roman"/>
        </w:rPr>
        <w:t>Jupyter</w:t>
      </w:r>
      <w:proofErr w:type="spellEnd"/>
      <w:r w:rsidRPr="00AA32E5">
        <w:rPr>
          <w:rFonts w:ascii="Times New Roman" w:hAnsi="Times New Roman" w:cs="Times New Roman"/>
        </w:rPr>
        <w:t xml:space="preserve"> components. First, MATLAB scripts developed by our sponsor, Dr. Ali Ibrahim, as part of his previous research process the raw GDC downloads (miRNA quantification files for tumor and normal tissue, together with the corresponding clinical JSON metadata) and convert them into a single CSV file named breast_cancer.csv, which serves as the main input to our Python-based analysis pipeline. This dataset contains 1,209 patient samples with 1,881 miRNA expression features, plus one label column that encodes the breast cancer stage. Each row corresponds to one patient sample, each feature column stores a normalized miRNA expression value, and the final column uses 0 for normal tissue samples and 1 through 4 for Stages I through IV. </w:t>
      </w:r>
    </w:p>
    <w:p w14:paraId="4A986EF5" w14:textId="69C0E60B" w:rsidR="00AA32E5" w:rsidRPr="00AA32E5" w:rsidRDefault="00AA32E5" w:rsidP="00AA32E5">
      <w:pPr>
        <w:spacing w:before="240" w:after="0" w:line="276" w:lineRule="auto"/>
        <w:jc w:val="both"/>
        <w:rPr>
          <w:rFonts w:ascii="Times New Roman" w:hAnsi="Times New Roman" w:cs="Times New Roman"/>
          <w:color w:val="000000" w:themeColor="text1"/>
        </w:rPr>
      </w:pPr>
      <w:r w:rsidRPr="00AA32E5">
        <w:rPr>
          <w:rFonts w:ascii="Times New Roman" w:hAnsi="Times New Roman" w:cs="Times New Roman"/>
          <w:color w:val="000000" w:themeColor="text1"/>
        </w:rPr>
        <w:t xml:space="preserve">When we look at the distribution of samples across stages in the </w:t>
      </w:r>
      <w:r w:rsidRPr="00AA32E5">
        <w:rPr>
          <w:rFonts w:ascii="Times New Roman" w:hAnsi="Times New Roman" w:cs="Times New Roman"/>
        </w:rPr>
        <w:t>breast_cancer.csv</w:t>
      </w:r>
      <w:r w:rsidRPr="00AA32E5">
        <w:rPr>
          <w:rFonts w:ascii="Times New Roman" w:hAnsi="Times New Roman" w:cs="Times New Roman"/>
          <w:color w:val="000000" w:themeColor="text1"/>
        </w:rPr>
        <w:t xml:space="preserve"> dataset, we see that they are not evenly balanced. Stage II has the largest number of cancer cases (595 samples), Stage I and Stage III have moderate numbers (173 and 161 samples, respectively), and Stage IV has very few cases (15 samples). The dataset also includes 265 normal tissue samples. Later in the pipeline, we pair these normal samples with each cancer stage to create four separate binary datasets (normal tissue versus Stage I, normal tissue versus Stage II, and so on). This inherent class imbalance in the original data has important consequences for our work, because it directly shapes the validation strategies and evaluation choices we make later in the pipeline. The overall dataset distribution is summarized in Table </w:t>
      </w:r>
      <w:r w:rsidR="00206DAF">
        <w:rPr>
          <w:rFonts w:ascii="Times New Roman" w:hAnsi="Times New Roman" w:cs="Times New Roman"/>
          <w:color w:val="000000" w:themeColor="text1"/>
        </w:rPr>
        <w:t>2</w:t>
      </w:r>
      <w:r w:rsidRPr="00AA32E5">
        <w:rPr>
          <w:rFonts w:ascii="Times New Roman" w:hAnsi="Times New Roman" w:cs="Times New Roman"/>
          <w:color w:val="000000" w:themeColor="text1"/>
        </w:rPr>
        <w:t>.</w:t>
      </w:r>
    </w:p>
    <w:p w14:paraId="54E58F29" w14:textId="77777777" w:rsidR="00AA32E5" w:rsidRPr="00AA32E5" w:rsidRDefault="00AA32E5" w:rsidP="00AA32E5">
      <w:pPr>
        <w:spacing w:after="0" w:line="240" w:lineRule="auto"/>
        <w:jc w:val="both"/>
        <w:rPr>
          <w:rFonts w:ascii="Times New Roman" w:hAnsi="Times New Roman" w:cs="Times New Roman"/>
        </w:rPr>
      </w:pPr>
    </w:p>
    <w:tbl>
      <w:tblPr>
        <w:tblStyle w:val="GridTable4-Accent5"/>
        <w:tblW w:w="0" w:type="auto"/>
        <w:tblLook w:val="04A0" w:firstRow="1" w:lastRow="0" w:firstColumn="1" w:lastColumn="0" w:noHBand="0" w:noVBand="1"/>
      </w:tblPr>
      <w:tblGrid>
        <w:gridCol w:w="3397"/>
        <w:gridCol w:w="3397"/>
      </w:tblGrid>
      <w:tr w:rsidR="00AA32E5" w:rsidRPr="00AA32E5" w14:paraId="409160C3" w14:textId="77777777" w:rsidTr="00504924">
        <w:trPr>
          <w:cnfStyle w:val="100000000000" w:firstRow="1" w:lastRow="0" w:firstColumn="0" w:lastColumn="0" w:oddVBand="0" w:evenVBand="0" w:oddHBand="0"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3397" w:type="dxa"/>
          </w:tcPr>
          <w:p w14:paraId="05B206CB" w14:textId="77777777" w:rsidR="00AA32E5" w:rsidRPr="00AA32E5" w:rsidRDefault="00AA32E5" w:rsidP="00504924">
            <w:pPr>
              <w:jc w:val="center"/>
              <w:rPr>
                <w:rFonts w:ascii="Times New Roman" w:eastAsia="Times New Roman" w:hAnsi="Times New Roman" w:cs="Times New Roman"/>
                <w:kern w:val="0"/>
                <w14:ligatures w14:val="none"/>
              </w:rPr>
            </w:pPr>
            <w:r w:rsidRPr="00AA32E5">
              <w:rPr>
                <w:rFonts w:ascii="Times New Roman" w:eastAsia="Times New Roman" w:hAnsi="Times New Roman" w:cs="Times New Roman"/>
                <w:color w:val="FFFFFF"/>
                <w:kern w:val="0"/>
                <w14:ligatures w14:val="none"/>
              </w:rPr>
              <w:t>Parameter</w:t>
            </w:r>
          </w:p>
        </w:tc>
        <w:tc>
          <w:tcPr>
            <w:tcW w:w="3397" w:type="dxa"/>
          </w:tcPr>
          <w:p w14:paraId="19BB46A1" w14:textId="77777777" w:rsidR="00AA32E5" w:rsidRPr="00AA32E5" w:rsidRDefault="00AA32E5" w:rsidP="0050492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AA32E5">
              <w:rPr>
                <w:rFonts w:ascii="Times New Roman" w:eastAsia="Times New Roman" w:hAnsi="Times New Roman" w:cs="Times New Roman"/>
                <w:color w:val="FFFFFF"/>
                <w:kern w:val="0"/>
                <w14:ligatures w14:val="none"/>
              </w:rPr>
              <w:t>Value</w:t>
            </w:r>
          </w:p>
        </w:tc>
      </w:tr>
      <w:tr w:rsidR="00AA32E5" w:rsidRPr="00AA32E5" w14:paraId="52A640C3" w14:textId="77777777" w:rsidTr="00504924">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3397" w:type="dxa"/>
          </w:tcPr>
          <w:p w14:paraId="2439DD40" w14:textId="77777777" w:rsidR="00AA32E5" w:rsidRPr="00AA32E5" w:rsidRDefault="00AA32E5" w:rsidP="00504924">
            <w:pPr>
              <w:rPr>
                <w:rFonts w:ascii="Times New Roman" w:eastAsia="Times New Roman" w:hAnsi="Times New Roman" w:cs="Times New Roman"/>
                <w:kern w:val="0"/>
                <w14:ligatures w14:val="none"/>
              </w:rPr>
            </w:pPr>
            <w:r w:rsidRPr="00AA32E5">
              <w:rPr>
                <w:rFonts w:ascii="Times New Roman" w:eastAsia="Times New Roman" w:hAnsi="Times New Roman" w:cs="Times New Roman"/>
                <w:kern w:val="0"/>
                <w14:ligatures w14:val="none"/>
              </w:rPr>
              <w:t>Total Samples</w:t>
            </w:r>
          </w:p>
        </w:tc>
        <w:tc>
          <w:tcPr>
            <w:tcW w:w="3397" w:type="dxa"/>
          </w:tcPr>
          <w:p w14:paraId="5AE9B3DE" w14:textId="77777777" w:rsidR="00AA32E5" w:rsidRPr="00AA32E5" w:rsidRDefault="00AA32E5" w:rsidP="0050492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AA32E5">
              <w:rPr>
                <w:rFonts w:ascii="Times New Roman" w:eastAsia="Times New Roman" w:hAnsi="Times New Roman" w:cs="Times New Roman"/>
                <w:kern w:val="0"/>
                <w14:ligatures w14:val="none"/>
              </w:rPr>
              <w:t>1,209 patient samples</w:t>
            </w:r>
          </w:p>
        </w:tc>
      </w:tr>
      <w:tr w:rsidR="00AA32E5" w:rsidRPr="00AA32E5" w14:paraId="333EA8DA" w14:textId="77777777" w:rsidTr="00504924">
        <w:trPr>
          <w:trHeight w:val="256"/>
        </w:trPr>
        <w:tc>
          <w:tcPr>
            <w:cnfStyle w:val="001000000000" w:firstRow="0" w:lastRow="0" w:firstColumn="1" w:lastColumn="0" w:oddVBand="0" w:evenVBand="0" w:oddHBand="0" w:evenHBand="0" w:firstRowFirstColumn="0" w:firstRowLastColumn="0" w:lastRowFirstColumn="0" w:lastRowLastColumn="0"/>
            <w:tcW w:w="3397" w:type="dxa"/>
          </w:tcPr>
          <w:p w14:paraId="4F0F4F02" w14:textId="77777777" w:rsidR="00AA32E5" w:rsidRPr="00AA32E5" w:rsidRDefault="00AA32E5" w:rsidP="00504924">
            <w:pPr>
              <w:rPr>
                <w:rFonts w:ascii="Times New Roman" w:eastAsia="Times New Roman" w:hAnsi="Times New Roman" w:cs="Times New Roman"/>
                <w:kern w:val="0"/>
                <w14:ligatures w14:val="none"/>
              </w:rPr>
            </w:pPr>
            <w:r w:rsidRPr="00AA32E5">
              <w:rPr>
                <w:rFonts w:ascii="Times New Roman" w:eastAsia="Times New Roman" w:hAnsi="Times New Roman" w:cs="Times New Roman"/>
                <w:kern w:val="0"/>
                <w14:ligatures w14:val="none"/>
              </w:rPr>
              <w:t>Total miRNA Features</w:t>
            </w:r>
          </w:p>
        </w:tc>
        <w:tc>
          <w:tcPr>
            <w:tcW w:w="3397" w:type="dxa"/>
          </w:tcPr>
          <w:p w14:paraId="1956D539" w14:textId="77777777" w:rsidR="00AA32E5" w:rsidRPr="00AA32E5" w:rsidRDefault="00AA32E5" w:rsidP="0050492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AA32E5">
              <w:rPr>
                <w:rFonts w:ascii="Times New Roman" w:eastAsia="Times New Roman" w:hAnsi="Times New Roman" w:cs="Times New Roman"/>
                <w:kern w:val="0"/>
                <w14:ligatures w14:val="none"/>
              </w:rPr>
              <w:t>1,881 miRNA expression values</w:t>
            </w:r>
          </w:p>
        </w:tc>
      </w:tr>
      <w:tr w:rsidR="00AA32E5" w:rsidRPr="00AA32E5" w14:paraId="53F479AD" w14:textId="77777777" w:rsidTr="00504924">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3397" w:type="dxa"/>
          </w:tcPr>
          <w:p w14:paraId="05E06F11" w14:textId="77777777" w:rsidR="00AA32E5" w:rsidRPr="00AA32E5" w:rsidRDefault="00AA32E5" w:rsidP="00504924">
            <w:pPr>
              <w:rPr>
                <w:rFonts w:ascii="Times New Roman" w:eastAsia="Times New Roman" w:hAnsi="Times New Roman" w:cs="Times New Roman"/>
                <w:kern w:val="0"/>
                <w14:ligatures w14:val="none"/>
              </w:rPr>
            </w:pPr>
            <w:r w:rsidRPr="00AA32E5">
              <w:rPr>
                <w:rFonts w:ascii="Times New Roman" w:eastAsia="Times New Roman" w:hAnsi="Times New Roman" w:cs="Times New Roman"/>
                <w:kern w:val="0"/>
                <w14:ligatures w14:val="none"/>
              </w:rPr>
              <w:t>Normal Tissue Samples</w:t>
            </w:r>
          </w:p>
        </w:tc>
        <w:tc>
          <w:tcPr>
            <w:tcW w:w="3397" w:type="dxa"/>
          </w:tcPr>
          <w:p w14:paraId="0E1197AD" w14:textId="77777777" w:rsidR="00AA32E5" w:rsidRPr="00AA32E5" w:rsidRDefault="00AA32E5" w:rsidP="0050492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AA32E5">
              <w:rPr>
                <w:rFonts w:ascii="Times New Roman" w:eastAsia="Times New Roman" w:hAnsi="Times New Roman" w:cs="Times New Roman"/>
                <w:kern w:val="0"/>
                <w14:ligatures w14:val="none"/>
              </w:rPr>
              <w:t>265 samples</w:t>
            </w:r>
          </w:p>
        </w:tc>
      </w:tr>
      <w:tr w:rsidR="00AA32E5" w:rsidRPr="00AA32E5" w14:paraId="3B2697C3" w14:textId="77777777" w:rsidTr="00504924">
        <w:trPr>
          <w:trHeight w:val="267"/>
        </w:trPr>
        <w:tc>
          <w:tcPr>
            <w:cnfStyle w:val="001000000000" w:firstRow="0" w:lastRow="0" w:firstColumn="1" w:lastColumn="0" w:oddVBand="0" w:evenVBand="0" w:oddHBand="0" w:evenHBand="0" w:firstRowFirstColumn="0" w:firstRowLastColumn="0" w:lastRowFirstColumn="0" w:lastRowLastColumn="0"/>
            <w:tcW w:w="3397" w:type="dxa"/>
          </w:tcPr>
          <w:p w14:paraId="64ECB3AB" w14:textId="77777777" w:rsidR="00AA32E5" w:rsidRPr="00AA32E5" w:rsidRDefault="00AA32E5" w:rsidP="00504924">
            <w:pPr>
              <w:rPr>
                <w:rFonts w:ascii="Times New Roman" w:eastAsia="Times New Roman" w:hAnsi="Times New Roman" w:cs="Times New Roman"/>
                <w:kern w:val="0"/>
                <w14:ligatures w14:val="none"/>
              </w:rPr>
            </w:pPr>
            <w:r w:rsidRPr="00AA32E5">
              <w:rPr>
                <w:rFonts w:ascii="Times New Roman" w:eastAsia="Times New Roman" w:hAnsi="Times New Roman" w:cs="Times New Roman"/>
                <w:kern w:val="0"/>
                <w14:ligatures w14:val="none"/>
              </w:rPr>
              <w:t>Stage I Cancer Samples</w:t>
            </w:r>
          </w:p>
        </w:tc>
        <w:tc>
          <w:tcPr>
            <w:tcW w:w="3397" w:type="dxa"/>
          </w:tcPr>
          <w:p w14:paraId="67B58E72" w14:textId="77777777" w:rsidR="00AA32E5" w:rsidRPr="00AA32E5" w:rsidRDefault="00AA32E5" w:rsidP="0050492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AA32E5">
              <w:rPr>
                <w:rFonts w:ascii="Times New Roman" w:eastAsia="Times New Roman" w:hAnsi="Times New Roman" w:cs="Times New Roman"/>
                <w:kern w:val="0"/>
                <w14:ligatures w14:val="none"/>
              </w:rPr>
              <w:t>173 samples</w:t>
            </w:r>
          </w:p>
        </w:tc>
      </w:tr>
      <w:tr w:rsidR="00AA32E5" w:rsidRPr="00AA32E5" w14:paraId="253CFFF4" w14:textId="77777777" w:rsidTr="00504924">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3397" w:type="dxa"/>
          </w:tcPr>
          <w:p w14:paraId="5298E057" w14:textId="77777777" w:rsidR="00AA32E5" w:rsidRPr="00AA32E5" w:rsidRDefault="00AA32E5" w:rsidP="00504924">
            <w:pPr>
              <w:rPr>
                <w:rFonts w:ascii="Times New Roman" w:eastAsia="Times New Roman" w:hAnsi="Times New Roman" w:cs="Times New Roman"/>
                <w:kern w:val="0"/>
                <w14:ligatures w14:val="none"/>
              </w:rPr>
            </w:pPr>
            <w:r w:rsidRPr="00AA32E5">
              <w:rPr>
                <w:rFonts w:ascii="Times New Roman" w:eastAsia="Times New Roman" w:hAnsi="Times New Roman" w:cs="Times New Roman"/>
                <w:kern w:val="0"/>
                <w14:ligatures w14:val="none"/>
              </w:rPr>
              <w:t>Stage II Cancer Samples</w:t>
            </w:r>
          </w:p>
        </w:tc>
        <w:tc>
          <w:tcPr>
            <w:tcW w:w="3397" w:type="dxa"/>
          </w:tcPr>
          <w:p w14:paraId="4DE354E7" w14:textId="77777777" w:rsidR="00AA32E5" w:rsidRPr="00AA32E5" w:rsidRDefault="00AA32E5" w:rsidP="0050492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AA32E5">
              <w:rPr>
                <w:rFonts w:ascii="Times New Roman" w:eastAsia="Times New Roman" w:hAnsi="Times New Roman" w:cs="Times New Roman"/>
                <w:kern w:val="0"/>
                <w14:ligatures w14:val="none"/>
              </w:rPr>
              <w:t>595 samples</w:t>
            </w:r>
          </w:p>
        </w:tc>
      </w:tr>
      <w:tr w:rsidR="00AA32E5" w:rsidRPr="00AA32E5" w14:paraId="06A541BF" w14:textId="77777777" w:rsidTr="00504924">
        <w:trPr>
          <w:trHeight w:val="267"/>
        </w:trPr>
        <w:tc>
          <w:tcPr>
            <w:cnfStyle w:val="001000000000" w:firstRow="0" w:lastRow="0" w:firstColumn="1" w:lastColumn="0" w:oddVBand="0" w:evenVBand="0" w:oddHBand="0" w:evenHBand="0" w:firstRowFirstColumn="0" w:firstRowLastColumn="0" w:lastRowFirstColumn="0" w:lastRowLastColumn="0"/>
            <w:tcW w:w="3397" w:type="dxa"/>
          </w:tcPr>
          <w:p w14:paraId="30340BE8" w14:textId="77777777" w:rsidR="00AA32E5" w:rsidRPr="00AA32E5" w:rsidRDefault="00AA32E5" w:rsidP="00504924">
            <w:pPr>
              <w:rPr>
                <w:rFonts w:ascii="Times New Roman" w:eastAsia="Times New Roman" w:hAnsi="Times New Roman" w:cs="Times New Roman"/>
                <w:kern w:val="0"/>
                <w14:ligatures w14:val="none"/>
              </w:rPr>
            </w:pPr>
            <w:r w:rsidRPr="00AA32E5">
              <w:rPr>
                <w:rFonts w:ascii="Times New Roman" w:eastAsia="Times New Roman" w:hAnsi="Times New Roman" w:cs="Times New Roman"/>
                <w:kern w:val="0"/>
                <w14:ligatures w14:val="none"/>
              </w:rPr>
              <w:t>Stage III Cancer Samples</w:t>
            </w:r>
          </w:p>
        </w:tc>
        <w:tc>
          <w:tcPr>
            <w:tcW w:w="3397" w:type="dxa"/>
          </w:tcPr>
          <w:p w14:paraId="57B99C12" w14:textId="77777777" w:rsidR="00AA32E5" w:rsidRPr="00AA32E5" w:rsidRDefault="00AA32E5" w:rsidP="0050492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AA32E5">
              <w:rPr>
                <w:rFonts w:ascii="Times New Roman" w:eastAsia="Times New Roman" w:hAnsi="Times New Roman" w:cs="Times New Roman"/>
                <w:kern w:val="0"/>
                <w14:ligatures w14:val="none"/>
              </w:rPr>
              <w:t>161 samples</w:t>
            </w:r>
          </w:p>
        </w:tc>
      </w:tr>
      <w:tr w:rsidR="00AA32E5" w:rsidRPr="00AA32E5" w14:paraId="2BA946D8" w14:textId="77777777" w:rsidTr="00001427">
        <w:trPr>
          <w:cnfStyle w:val="000000100000" w:firstRow="0" w:lastRow="0" w:firstColumn="0" w:lastColumn="0" w:oddVBand="0" w:evenVBand="0" w:oddHBand="1" w:evenHBand="0" w:firstRowFirstColumn="0" w:firstRowLastColumn="0" w:lastRowFirstColumn="0" w:lastRowLastColumn="0"/>
          <w:trHeight w:val="197"/>
        </w:trPr>
        <w:tc>
          <w:tcPr>
            <w:cnfStyle w:val="001000000000" w:firstRow="0" w:lastRow="0" w:firstColumn="1" w:lastColumn="0" w:oddVBand="0" w:evenVBand="0" w:oddHBand="0" w:evenHBand="0" w:firstRowFirstColumn="0" w:firstRowLastColumn="0" w:lastRowFirstColumn="0" w:lastRowLastColumn="0"/>
            <w:tcW w:w="3397" w:type="dxa"/>
          </w:tcPr>
          <w:p w14:paraId="0CD802BF" w14:textId="77777777" w:rsidR="00AA32E5" w:rsidRPr="00AA32E5" w:rsidRDefault="00AA32E5" w:rsidP="00504924">
            <w:pPr>
              <w:rPr>
                <w:rFonts w:ascii="Times New Roman" w:eastAsia="Times New Roman" w:hAnsi="Times New Roman" w:cs="Times New Roman"/>
                <w:kern w:val="0"/>
                <w14:ligatures w14:val="none"/>
              </w:rPr>
            </w:pPr>
            <w:r w:rsidRPr="00AA32E5">
              <w:rPr>
                <w:rFonts w:ascii="Times New Roman" w:eastAsia="Times New Roman" w:hAnsi="Times New Roman" w:cs="Times New Roman"/>
                <w:kern w:val="0"/>
                <w14:ligatures w14:val="none"/>
              </w:rPr>
              <w:t>Stage IV Cancer Samples</w:t>
            </w:r>
          </w:p>
        </w:tc>
        <w:tc>
          <w:tcPr>
            <w:tcW w:w="3397" w:type="dxa"/>
          </w:tcPr>
          <w:p w14:paraId="55EE225E" w14:textId="77777777" w:rsidR="00AA32E5" w:rsidRPr="00AA32E5" w:rsidRDefault="00AA32E5" w:rsidP="0050492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AA32E5">
              <w:rPr>
                <w:rFonts w:ascii="Times New Roman" w:eastAsia="Times New Roman" w:hAnsi="Times New Roman" w:cs="Times New Roman"/>
                <w:kern w:val="0"/>
                <w14:ligatures w14:val="none"/>
              </w:rPr>
              <w:t>15 samples</w:t>
            </w:r>
          </w:p>
        </w:tc>
      </w:tr>
    </w:tbl>
    <w:p w14:paraId="180F8604" w14:textId="50D1BFAA" w:rsidR="00AA32E5" w:rsidRPr="004F335F" w:rsidRDefault="00AA32E5" w:rsidP="00AA32E5">
      <w:pPr>
        <w:pStyle w:val="Caption"/>
        <w:spacing w:before="240"/>
        <w:rPr>
          <w:rFonts w:ascii="Times New Roman" w:hAnsi="Times New Roman" w:cs="Times New Roman"/>
          <w:sz w:val="20"/>
          <w:szCs w:val="20"/>
        </w:rPr>
      </w:pPr>
      <w:bookmarkStart w:id="56" w:name="_Toc215874820"/>
      <w:bookmarkStart w:id="57" w:name="_Toc216008821"/>
      <w:r w:rsidRPr="004F335F">
        <w:rPr>
          <w:rFonts w:ascii="Times New Roman" w:hAnsi="Times New Roman" w:cs="Times New Roman"/>
          <w:sz w:val="20"/>
          <w:szCs w:val="20"/>
        </w:rPr>
        <w:t xml:space="preserve">Table </w:t>
      </w:r>
      <w:r w:rsidRPr="004F335F">
        <w:rPr>
          <w:rFonts w:ascii="Times New Roman" w:hAnsi="Times New Roman" w:cs="Times New Roman"/>
          <w:sz w:val="20"/>
          <w:szCs w:val="20"/>
        </w:rPr>
        <w:fldChar w:fldCharType="begin"/>
      </w:r>
      <w:r w:rsidRPr="004F335F">
        <w:rPr>
          <w:rFonts w:ascii="Times New Roman" w:hAnsi="Times New Roman" w:cs="Times New Roman"/>
          <w:sz w:val="20"/>
          <w:szCs w:val="20"/>
        </w:rPr>
        <w:instrText xml:space="preserve"> SEQ Table \* ARABIC </w:instrText>
      </w:r>
      <w:r w:rsidRPr="004F335F">
        <w:rPr>
          <w:rFonts w:ascii="Times New Roman" w:hAnsi="Times New Roman" w:cs="Times New Roman"/>
          <w:sz w:val="20"/>
          <w:szCs w:val="20"/>
        </w:rPr>
        <w:fldChar w:fldCharType="separate"/>
      </w:r>
      <w:r w:rsidR="000D5BBD">
        <w:rPr>
          <w:rFonts w:ascii="Times New Roman" w:hAnsi="Times New Roman" w:cs="Times New Roman"/>
          <w:noProof/>
          <w:sz w:val="20"/>
          <w:szCs w:val="20"/>
        </w:rPr>
        <w:t>2</w:t>
      </w:r>
      <w:r w:rsidRPr="004F335F">
        <w:rPr>
          <w:rFonts w:ascii="Times New Roman" w:hAnsi="Times New Roman" w:cs="Times New Roman"/>
          <w:sz w:val="20"/>
          <w:szCs w:val="20"/>
        </w:rPr>
        <w:fldChar w:fldCharType="end"/>
      </w:r>
      <w:r w:rsidRPr="004F335F">
        <w:rPr>
          <w:rFonts w:ascii="Times New Roman" w:hAnsi="Times New Roman" w:cs="Times New Roman"/>
          <w:sz w:val="20"/>
          <w:szCs w:val="20"/>
        </w:rPr>
        <w:t>: Overall dataset distribution for TCGA breast cancer miRNA samples.</w:t>
      </w:r>
      <w:bookmarkEnd w:id="56"/>
      <w:bookmarkEnd w:id="57"/>
    </w:p>
    <w:p w14:paraId="26950E1D" w14:textId="77777777" w:rsidR="00AA32E5" w:rsidRPr="00AA32E5" w:rsidRDefault="00AA32E5" w:rsidP="00AA32E5">
      <w:pPr>
        <w:spacing w:line="276" w:lineRule="auto"/>
        <w:jc w:val="both"/>
        <w:rPr>
          <w:rFonts w:ascii="Times New Roman" w:hAnsi="Times New Roman" w:cs="Times New Roman"/>
        </w:rPr>
      </w:pPr>
      <w:r w:rsidRPr="00AA32E5">
        <w:rPr>
          <w:rFonts w:ascii="Times New Roman" w:hAnsi="Times New Roman" w:cs="Times New Roman"/>
        </w:rPr>
        <w:t xml:space="preserve">The downstream analysis is implemented in Python 3 as a set of </w:t>
      </w:r>
      <w:proofErr w:type="spellStart"/>
      <w:r w:rsidRPr="00AA32E5">
        <w:rPr>
          <w:rFonts w:ascii="Times New Roman" w:hAnsi="Times New Roman" w:cs="Times New Roman"/>
        </w:rPr>
        <w:t>Jupyter</w:t>
      </w:r>
      <w:proofErr w:type="spellEnd"/>
      <w:r w:rsidRPr="00AA32E5">
        <w:rPr>
          <w:rFonts w:ascii="Times New Roman" w:hAnsi="Times New Roman" w:cs="Times New Roman"/>
        </w:rPr>
        <w:t xml:space="preserve"> notebooks that cover the stage-wise feature selection, consensus, classification, and explainability parts of the system. Overall, the pipeline is organized into the following five subsystems, which we describe in more detail later in this section:</w:t>
      </w:r>
    </w:p>
    <w:p w14:paraId="3F4B2D07" w14:textId="77777777" w:rsidR="00AA32E5" w:rsidRPr="00AA32E5" w:rsidRDefault="00AA32E5" w:rsidP="00AA32E5">
      <w:pPr>
        <w:numPr>
          <w:ilvl w:val="0"/>
          <w:numId w:val="42"/>
        </w:numPr>
        <w:spacing w:after="0" w:line="276" w:lineRule="auto"/>
        <w:rPr>
          <w:rFonts w:ascii="Times New Roman" w:hAnsi="Times New Roman" w:cs="Times New Roman"/>
        </w:rPr>
      </w:pPr>
      <w:r w:rsidRPr="00AA32E5">
        <w:rPr>
          <w:rFonts w:ascii="Times New Roman" w:hAnsi="Times New Roman" w:cs="Times New Roman"/>
        </w:rPr>
        <w:t xml:space="preserve">Data preprocessing and stage-wise dataset subsystem </w:t>
      </w:r>
    </w:p>
    <w:p w14:paraId="420B2BC0" w14:textId="77777777" w:rsidR="00AA32E5" w:rsidRPr="00AA32E5" w:rsidRDefault="00AA32E5" w:rsidP="00AA32E5">
      <w:pPr>
        <w:numPr>
          <w:ilvl w:val="0"/>
          <w:numId w:val="42"/>
        </w:numPr>
        <w:spacing w:after="0" w:line="276" w:lineRule="auto"/>
        <w:rPr>
          <w:rFonts w:ascii="Times New Roman" w:hAnsi="Times New Roman" w:cs="Times New Roman"/>
        </w:rPr>
      </w:pPr>
      <w:r w:rsidRPr="00AA32E5">
        <w:rPr>
          <w:rFonts w:ascii="Times New Roman" w:hAnsi="Times New Roman" w:cs="Times New Roman"/>
        </w:rPr>
        <w:t xml:space="preserve">Stage-wise feature selection subsystem </w:t>
      </w:r>
    </w:p>
    <w:p w14:paraId="419A4628" w14:textId="77777777" w:rsidR="00AA32E5" w:rsidRPr="00AA32E5" w:rsidRDefault="00AA32E5" w:rsidP="00AA32E5">
      <w:pPr>
        <w:numPr>
          <w:ilvl w:val="0"/>
          <w:numId w:val="42"/>
        </w:numPr>
        <w:spacing w:after="0" w:line="276" w:lineRule="auto"/>
        <w:rPr>
          <w:rFonts w:ascii="Times New Roman" w:hAnsi="Times New Roman" w:cs="Times New Roman"/>
        </w:rPr>
      </w:pPr>
      <w:r w:rsidRPr="00AA32E5">
        <w:rPr>
          <w:rFonts w:ascii="Times New Roman" w:hAnsi="Times New Roman" w:cs="Times New Roman"/>
        </w:rPr>
        <w:t>Stage-wise consensus miRNA panel subsystem</w:t>
      </w:r>
    </w:p>
    <w:p w14:paraId="56824B77" w14:textId="77777777" w:rsidR="00AA32E5" w:rsidRPr="00AA32E5" w:rsidRDefault="00AA32E5" w:rsidP="00AA32E5">
      <w:pPr>
        <w:numPr>
          <w:ilvl w:val="0"/>
          <w:numId w:val="42"/>
        </w:numPr>
        <w:spacing w:after="0" w:line="276" w:lineRule="auto"/>
        <w:rPr>
          <w:rFonts w:ascii="Times New Roman" w:hAnsi="Times New Roman" w:cs="Times New Roman"/>
        </w:rPr>
      </w:pPr>
      <w:r w:rsidRPr="00AA32E5">
        <w:rPr>
          <w:rFonts w:ascii="Times New Roman" w:hAnsi="Times New Roman" w:cs="Times New Roman"/>
        </w:rPr>
        <w:t>Classification and evaluation subsystem</w:t>
      </w:r>
    </w:p>
    <w:p w14:paraId="5F95F363" w14:textId="77777777" w:rsidR="00AA32E5" w:rsidRPr="00AA32E5" w:rsidRDefault="00AA32E5" w:rsidP="00AA32E5">
      <w:pPr>
        <w:numPr>
          <w:ilvl w:val="0"/>
          <w:numId w:val="42"/>
        </w:numPr>
        <w:spacing w:line="276" w:lineRule="auto"/>
        <w:rPr>
          <w:rFonts w:ascii="Times New Roman" w:hAnsi="Times New Roman" w:cs="Times New Roman"/>
        </w:rPr>
      </w:pPr>
      <w:r w:rsidRPr="00AA32E5">
        <w:rPr>
          <w:rFonts w:ascii="Times New Roman" w:hAnsi="Times New Roman" w:cs="Times New Roman"/>
        </w:rPr>
        <w:t>Explainability and literature validation subsystem</w:t>
      </w:r>
    </w:p>
    <w:p w14:paraId="16A71108" w14:textId="655B39FE" w:rsidR="00AA32E5" w:rsidRPr="00AA32E5" w:rsidRDefault="00AA32E5" w:rsidP="00AA32E5">
      <w:pPr>
        <w:spacing w:line="276" w:lineRule="auto"/>
        <w:jc w:val="both"/>
        <w:rPr>
          <w:rFonts w:ascii="Times New Roman" w:hAnsi="Times New Roman" w:cs="Times New Roman"/>
        </w:rPr>
      </w:pPr>
      <w:r w:rsidRPr="00AA32E5">
        <w:rPr>
          <w:rFonts w:ascii="Times New Roman" w:hAnsi="Times New Roman" w:cs="Times New Roman"/>
        </w:rPr>
        <w:t xml:space="preserve">The first subsystem combines MATLAB scripts with a small Python component, while subsystems 2 to 5 are implemented entirely in Python and </w:t>
      </w:r>
      <w:proofErr w:type="spellStart"/>
      <w:r w:rsidRPr="00AA32E5">
        <w:rPr>
          <w:rFonts w:ascii="Times New Roman" w:hAnsi="Times New Roman" w:cs="Times New Roman"/>
        </w:rPr>
        <w:t>Jupyter</w:t>
      </w:r>
      <w:proofErr w:type="spellEnd"/>
      <w:r w:rsidRPr="00AA32E5">
        <w:rPr>
          <w:rFonts w:ascii="Times New Roman" w:hAnsi="Times New Roman" w:cs="Times New Roman"/>
        </w:rPr>
        <w:t xml:space="preserve"> notebooks. </w:t>
      </w:r>
      <w:r w:rsidR="00427C3C" w:rsidRPr="00427C3C">
        <w:rPr>
          <w:rFonts w:ascii="Times New Roman" w:hAnsi="Times New Roman" w:cs="Times New Roman"/>
        </w:rPr>
        <w:t>All subsystems run in the same environment and pass information to each other through files.</w:t>
      </w:r>
      <w:r w:rsidRPr="00AA32E5">
        <w:rPr>
          <w:rFonts w:ascii="Times New Roman" w:hAnsi="Times New Roman" w:cs="Times New Roman"/>
        </w:rPr>
        <w:t xml:space="preserve"> Intermediate results are saved as CSV files (for miRNA panels, consensus tables, and classification metrics) and as image files generated by the plotting routines. The Python notebooks rely on standard libraries, including NumPy and pandas for data handling, scikit-learn for feature selection, model training, and evaluation, and TensorFlow/</w:t>
      </w:r>
      <w:proofErr w:type="spellStart"/>
      <w:r w:rsidRPr="00AA32E5">
        <w:rPr>
          <w:rFonts w:ascii="Times New Roman" w:hAnsi="Times New Roman" w:cs="Times New Roman"/>
        </w:rPr>
        <w:t>Keras</w:t>
      </w:r>
      <w:proofErr w:type="spellEnd"/>
      <w:r w:rsidRPr="00AA32E5">
        <w:rPr>
          <w:rFonts w:ascii="Times New Roman" w:hAnsi="Times New Roman" w:cs="Times New Roman"/>
        </w:rPr>
        <w:t xml:space="preserve"> for the deep </w:t>
      </w:r>
      <w:proofErr w:type="gramStart"/>
      <w:r w:rsidRPr="00AA32E5">
        <w:rPr>
          <w:rFonts w:ascii="Times New Roman" w:hAnsi="Times New Roman" w:cs="Times New Roman"/>
        </w:rPr>
        <w:t>learning based</w:t>
      </w:r>
      <w:proofErr w:type="gramEnd"/>
      <w:r w:rsidRPr="00AA32E5">
        <w:rPr>
          <w:rFonts w:ascii="Times New Roman" w:hAnsi="Times New Roman" w:cs="Times New Roman"/>
        </w:rPr>
        <w:t xml:space="preserve"> feature selection methods.</w:t>
      </w:r>
    </w:p>
    <w:p w14:paraId="2245213F" w14:textId="77777777" w:rsidR="00AA32E5" w:rsidRPr="00AA32E5" w:rsidRDefault="00AA32E5" w:rsidP="00AA32E5">
      <w:pPr>
        <w:spacing w:line="276" w:lineRule="auto"/>
        <w:jc w:val="both"/>
        <w:rPr>
          <w:rFonts w:ascii="Times New Roman" w:hAnsi="Times New Roman" w:cs="Times New Roman"/>
        </w:rPr>
      </w:pPr>
      <w:r w:rsidRPr="00AA32E5">
        <w:rPr>
          <w:rFonts w:ascii="Times New Roman" w:hAnsi="Times New Roman" w:cs="Times New Roman"/>
        </w:rPr>
        <w:t xml:space="preserve">For reproducibility, we use fixed random seeds for data splits and model training, consistent preprocessing steps across all methods and stages, and a </w:t>
      </w:r>
      <w:proofErr w:type="spellStart"/>
      <w:proofErr w:type="gramStart"/>
      <w:r w:rsidRPr="00AA32E5">
        <w:rPr>
          <w:rFonts w:ascii="Times New Roman" w:hAnsi="Times New Roman" w:cs="Times New Roman"/>
        </w:rPr>
        <w:t>well defined</w:t>
      </w:r>
      <w:proofErr w:type="spellEnd"/>
      <w:proofErr w:type="gramEnd"/>
      <w:r w:rsidRPr="00AA32E5">
        <w:rPr>
          <w:rFonts w:ascii="Times New Roman" w:hAnsi="Times New Roman" w:cs="Times New Roman"/>
        </w:rPr>
        <w:t xml:space="preserve"> folder structure for intermediate and final outputs. We also follow consistent naming conventions for files and columns, so that stage, feature selection family, consensus rule, and classifier can be inferred directly from the filename and used reliably by downstream notebooks. Because the design is modular and extensible, new feature selection methods or classifiers can be integrated by adding them to the existing stage-wise and consensus workflows without changing the earlier preprocessing steps or the underlying data format.</w:t>
      </w:r>
    </w:p>
    <w:p w14:paraId="51193059" w14:textId="77777777" w:rsidR="00AA32E5" w:rsidRPr="00AA32E5" w:rsidRDefault="00AA32E5" w:rsidP="00AA32E5">
      <w:pPr>
        <w:jc w:val="both"/>
        <w:rPr>
          <w:rFonts w:ascii="Times New Roman" w:hAnsi="Times New Roman" w:cs="Times New Roman"/>
        </w:rPr>
      </w:pPr>
      <w:r w:rsidRPr="00AA32E5">
        <w:rPr>
          <w:rFonts w:ascii="Times New Roman" w:hAnsi="Times New Roman" w:cs="Times New Roman"/>
        </w:rPr>
        <w:t>At a high level, our system provides the following core functionalities:</w:t>
      </w:r>
    </w:p>
    <w:p w14:paraId="4E60A497" w14:textId="21758842" w:rsidR="00AA32E5" w:rsidRPr="0079632D" w:rsidRDefault="00AA32E5" w:rsidP="00251522">
      <w:pPr>
        <w:numPr>
          <w:ilvl w:val="0"/>
          <w:numId w:val="43"/>
        </w:numPr>
        <w:spacing w:line="276" w:lineRule="auto"/>
        <w:jc w:val="both"/>
        <w:rPr>
          <w:rFonts w:ascii="Times New Roman" w:hAnsi="Times New Roman" w:cs="Times New Roman"/>
        </w:rPr>
      </w:pPr>
      <w:r w:rsidRPr="0079632D">
        <w:rPr>
          <w:rFonts w:ascii="Times New Roman" w:hAnsi="Times New Roman" w:cs="Times New Roman"/>
        </w:rPr>
        <w:t xml:space="preserve">Dataset construction: </w:t>
      </w:r>
      <w:r w:rsidR="00CE3EBF" w:rsidRPr="00CE3EBF">
        <w:rPr>
          <w:rFonts w:ascii="Times New Roman" w:hAnsi="Times New Roman" w:cs="Times New Roman"/>
        </w:rPr>
        <w:t xml:space="preserve">Start from TCGA/GDC miRNA-Seq files and clinical metadata </w:t>
      </w:r>
      <w:r w:rsidR="00C85A42" w:rsidRPr="00C85A42">
        <w:rPr>
          <w:rFonts w:ascii="Times New Roman" w:hAnsi="Times New Roman" w:cs="Times New Roman"/>
        </w:rPr>
        <w:t>and produce a single matrix (breast_cancer.csv) containing normalized miRNA expression values and encoded stage labels.</w:t>
      </w:r>
    </w:p>
    <w:p w14:paraId="6C972206" w14:textId="77777777" w:rsidR="00AA32E5" w:rsidRPr="0079632D" w:rsidRDefault="00AA32E5" w:rsidP="00251522">
      <w:pPr>
        <w:numPr>
          <w:ilvl w:val="0"/>
          <w:numId w:val="43"/>
        </w:numPr>
        <w:spacing w:line="276" w:lineRule="auto"/>
        <w:jc w:val="both"/>
        <w:rPr>
          <w:rFonts w:ascii="Times New Roman" w:hAnsi="Times New Roman" w:cs="Times New Roman"/>
        </w:rPr>
      </w:pPr>
      <w:r w:rsidRPr="0079632D">
        <w:rPr>
          <w:rFonts w:ascii="Times New Roman" w:hAnsi="Times New Roman" w:cs="Times New Roman"/>
        </w:rPr>
        <w:t>Stage-wise problem setup: Automatically derive four binary classification problems (normal tissue versus Stage I, Stage II, Stage III, and Stage IV) that all share the same miRNA feature space.</w:t>
      </w:r>
    </w:p>
    <w:p w14:paraId="7D0132F7" w14:textId="77777777" w:rsidR="00AA32E5" w:rsidRPr="0079632D" w:rsidRDefault="00AA32E5" w:rsidP="00B97245">
      <w:pPr>
        <w:numPr>
          <w:ilvl w:val="0"/>
          <w:numId w:val="43"/>
        </w:numPr>
        <w:spacing w:line="276" w:lineRule="auto"/>
        <w:jc w:val="both"/>
        <w:rPr>
          <w:rFonts w:ascii="Times New Roman" w:hAnsi="Times New Roman" w:cs="Times New Roman"/>
        </w:rPr>
      </w:pPr>
      <w:r w:rsidRPr="0079632D">
        <w:rPr>
          <w:rFonts w:ascii="Times New Roman" w:hAnsi="Times New Roman" w:cs="Times New Roman"/>
        </w:rPr>
        <w:t xml:space="preserve">Multi-family feature selection: Apply traditional, deep learning based, and </w:t>
      </w:r>
      <w:proofErr w:type="gramStart"/>
      <w:r w:rsidRPr="0079632D">
        <w:rPr>
          <w:rFonts w:ascii="Times New Roman" w:hAnsi="Times New Roman" w:cs="Times New Roman"/>
        </w:rPr>
        <w:t>clustering based</w:t>
      </w:r>
      <w:proofErr w:type="gramEnd"/>
      <w:r w:rsidRPr="0079632D">
        <w:rPr>
          <w:rFonts w:ascii="Times New Roman" w:hAnsi="Times New Roman" w:cs="Times New Roman"/>
        </w:rPr>
        <w:t xml:space="preserve"> feature selection methods to each stage-wise dataset and export the resulting miRNA panels in a standardized CSV format.</w:t>
      </w:r>
    </w:p>
    <w:p w14:paraId="320D386D" w14:textId="707440E5" w:rsidR="00AA32E5" w:rsidRPr="0079632D" w:rsidRDefault="00AA32E5" w:rsidP="00CC76BD">
      <w:pPr>
        <w:numPr>
          <w:ilvl w:val="0"/>
          <w:numId w:val="43"/>
        </w:numPr>
        <w:spacing w:line="276" w:lineRule="auto"/>
        <w:jc w:val="both"/>
        <w:rPr>
          <w:rFonts w:ascii="Times New Roman" w:hAnsi="Times New Roman" w:cs="Times New Roman"/>
        </w:rPr>
      </w:pPr>
      <w:r w:rsidRPr="0079632D">
        <w:rPr>
          <w:rFonts w:ascii="Times New Roman" w:hAnsi="Times New Roman" w:cs="Times New Roman"/>
        </w:rPr>
        <w:t xml:space="preserve">Consensus panel construction: </w:t>
      </w:r>
      <w:r w:rsidR="001B22B9" w:rsidRPr="001B22B9">
        <w:rPr>
          <w:rFonts w:ascii="Times New Roman" w:hAnsi="Times New Roman" w:cs="Times New Roman"/>
        </w:rPr>
        <w:t>Combine the results from each method within a family to build stage-wise consensus miRNA panels (intersection, majority, and union) and record how often each miRNA is selected across methods.</w:t>
      </w:r>
    </w:p>
    <w:p w14:paraId="403A6977" w14:textId="1D9B8F8C" w:rsidR="00AA32E5" w:rsidRPr="0079632D" w:rsidRDefault="00AA32E5" w:rsidP="00CC76BD">
      <w:pPr>
        <w:numPr>
          <w:ilvl w:val="0"/>
          <w:numId w:val="43"/>
        </w:numPr>
        <w:spacing w:line="276" w:lineRule="auto"/>
        <w:jc w:val="both"/>
        <w:rPr>
          <w:rFonts w:ascii="Times New Roman" w:hAnsi="Times New Roman" w:cs="Times New Roman"/>
        </w:rPr>
      </w:pPr>
      <w:r w:rsidRPr="0079632D">
        <w:rPr>
          <w:rFonts w:ascii="Times New Roman" w:hAnsi="Times New Roman" w:cs="Times New Roman"/>
        </w:rPr>
        <w:t xml:space="preserve">Classifier training and evaluation: Train and evaluate standard classifiers (Random Forest, linear </w:t>
      </w:r>
      <w:r w:rsidR="000359A8" w:rsidRPr="000359A8">
        <w:rPr>
          <w:rFonts w:ascii="Times New Roman" w:hAnsi="Times New Roman" w:cs="Times New Roman"/>
        </w:rPr>
        <w:t>Support Vector Machine</w:t>
      </w:r>
      <w:r w:rsidRPr="0079632D">
        <w:rPr>
          <w:rFonts w:ascii="Times New Roman" w:hAnsi="Times New Roman" w:cs="Times New Roman"/>
        </w:rPr>
        <w:t>, Logistic Regression, and K-Nearest Neighbors) on the selected panels using stratified train–test splits or stratified cross-validation, and compute accuracy, sensitivity, specificity, and AUC.</w:t>
      </w:r>
    </w:p>
    <w:p w14:paraId="1BECD918" w14:textId="77777777" w:rsidR="00AA32E5" w:rsidRPr="0079632D" w:rsidRDefault="00AA32E5" w:rsidP="00AA32E5">
      <w:pPr>
        <w:numPr>
          <w:ilvl w:val="0"/>
          <w:numId w:val="43"/>
        </w:numPr>
        <w:spacing w:line="276" w:lineRule="auto"/>
        <w:jc w:val="both"/>
        <w:rPr>
          <w:rFonts w:ascii="Times New Roman" w:hAnsi="Times New Roman" w:cs="Times New Roman"/>
        </w:rPr>
      </w:pPr>
      <w:r w:rsidRPr="0079632D">
        <w:rPr>
          <w:rFonts w:ascii="Times New Roman" w:hAnsi="Times New Roman" w:cs="Times New Roman"/>
        </w:rPr>
        <w:t>Explainability and candidate reporting: Generate plots and tables that summarize performance across stages and methods, highlight recurring miRNAs across panels, and produce shortlists of candidate miRNAs for qualitative comparison with the breast cancer literature.</w:t>
      </w:r>
    </w:p>
    <w:p w14:paraId="68511F8B" w14:textId="77777777" w:rsidR="00AA32E5" w:rsidRPr="00AA32E5" w:rsidRDefault="00AA32E5" w:rsidP="00AA32E5">
      <w:pPr>
        <w:jc w:val="both"/>
        <w:rPr>
          <w:rFonts w:ascii="Times New Roman" w:hAnsi="Times New Roman" w:cs="Times New Roman"/>
        </w:rPr>
      </w:pPr>
      <w:r w:rsidRPr="00AA32E5">
        <w:rPr>
          <w:rFonts w:ascii="Times New Roman" w:hAnsi="Times New Roman" w:cs="Times New Roman"/>
        </w:rPr>
        <w:t>These functionalities are explained in more detail in the following sections, which present the overall system design and provide detailed descriptions of each subsystem.</w:t>
      </w:r>
    </w:p>
    <w:p w14:paraId="7283C1C5" w14:textId="23A973C8" w:rsidR="00201523" w:rsidRDefault="7E5F7938" w:rsidP="0023236E">
      <w:pPr>
        <w:pStyle w:val="Heading2"/>
        <w:spacing w:before="360"/>
        <w:rPr>
          <w:rFonts w:ascii="Times New Roman" w:hAnsi="Times New Roman" w:cs="Times New Roman"/>
        </w:rPr>
      </w:pPr>
      <w:bookmarkStart w:id="58" w:name="_Toc1165208403"/>
      <w:bookmarkStart w:id="59" w:name="_Toc40281509"/>
      <w:r w:rsidRPr="7D991796">
        <w:rPr>
          <w:rFonts w:ascii="Times New Roman" w:hAnsi="Times New Roman" w:cs="Times New Roman"/>
          <w:b/>
          <w:bCs/>
          <w:color w:val="auto"/>
          <w:sz w:val="24"/>
          <w:szCs w:val="24"/>
        </w:rPr>
        <w:t xml:space="preserve">B.  </w:t>
      </w:r>
      <w:r w:rsidR="6EC45B3B" w:rsidRPr="7D991796">
        <w:rPr>
          <w:rFonts w:ascii="Times New Roman" w:hAnsi="Times New Roman" w:cs="Times New Roman"/>
          <w:b/>
          <w:bCs/>
          <w:color w:val="auto"/>
          <w:sz w:val="24"/>
          <w:szCs w:val="24"/>
        </w:rPr>
        <w:t>Overall System Design using System Diagram(s) with Discussions</w:t>
      </w:r>
      <w:bookmarkEnd w:id="58"/>
      <w:bookmarkEnd w:id="59"/>
      <w:r w:rsidR="48C1ECBA" w:rsidRPr="7D991796">
        <w:rPr>
          <w:rFonts w:ascii="Times New Roman" w:hAnsi="Times New Roman" w:cs="Times New Roman"/>
        </w:rPr>
        <w:t xml:space="preserve"> </w:t>
      </w:r>
    </w:p>
    <w:p w14:paraId="0E4809A5" w14:textId="77777777" w:rsidR="0023236E" w:rsidRDefault="0023236E" w:rsidP="0023236E">
      <w:pPr>
        <w:spacing w:after="0" w:line="276" w:lineRule="auto"/>
        <w:rPr>
          <w:rFonts w:ascii="Times New Roman" w:hAnsi="Times New Roman" w:cs="Times New Roman"/>
          <w:i/>
          <w:iCs/>
          <w:sz w:val="20"/>
          <w:szCs w:val="20"/>
        </w:rPr>
      </w:pPr>
      <w:r w:rsidRPr="00E972F1">
        <w:rPr>
          <w:rFonts w:ascii="Times New Roman" w:hAnsi="Times New Roman" w:cs="Times New Roman"/>
          <w:i/>
          <w:iCs/>
          <w:sz w:val="20"/>
          <w:szCs w:val="20"/>
        </w:rPr>
        <w:t>Author: Anika Baro Villa</w:t>
      </w:r>
    </w:p>
    <w:p w14:paraId="018C5B0C" w14:textId="77777777" w:rsidR="004406D9" w:rsidRPr="00E972F1" w:rsidRDefault="004406D9" w:rsidP="0023236E">
      <w:pPr>
        <w:spacing w:after="0" w:line="276" w:lineRule="auto"/>
        <w:rPr>
          <w:rFonts w:ascii="Times New Roman" w:hAnsi="Times New Roman" w:cs="Times New Roman"/>
          <w:i/>
          <w:iCs/>
          <w:sz w:val="20"/>
          <w:szCs w:val="20"/>
        </w:rPr>
      </w:pPr>
    </w:p>
    <w:p w14:paraId="033D898A" w14:textId="77777777" w:rsidR="0023236E" w:rsidRPr="00A54536" w:rsidRDefault="0023236E" w:rsidP="00614B4A">
      <w:pPr>
        <w:spacing w:after="120" w:line="240" w:lineRule="auto"/>
        <w:rPr>
          <w:rFonts w:ascii="Times New Roman" w:eastAsia="Times New Roman" w:hAnsi="Times New Roman" w:cs="Times New Roman"/>
          <w:kern w:val="0"/>
          <w14:ligatures w14:val="none"/>
        </w:rPr>
      </w:pPr>
      <w:r w:rsidRPr="00A54536">
        <w:rPr>
          <w:rFonts w:ascii="Times New Roman" w:eastAsia="Times New Roman" w:hAnsi="Times New Roman" w:cs="Times New Roman"/>
          <w:noProof/>
          <w:kern w:val="0"/>
        </w:rPr>
        <w:drawing>
          <wp:inline distT="0" distB="0" distL="0" distR="0" wp14:anchorId="0AB5686F" wp14:editId="40CB85EC">
            <wp:extent cx="2759271" cy="4402795"/>
            <wp:effectExtent l="0" t="0" r="3175" b="0"/>
            <wp:docPr id="174401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0102" name="Picture 2"/>
                    <pic:cNvPicPr/>
                  </pic:nvPicPr>
                  <pic:blipFill>
                    <a:blip r:embed="rId13">
                      <a:extLst>
                        <a:ext uri="{28A0092B-C50C-407E-A947-70E740481C1C}">
                          <a14:useLocalDpi xmlns:a14="http://schemas.microsoft.com/office/drawing/2010/main" val="0"/>
                        </a:ext>
                      </a:extLst>
                    </a:blip>
                    <a:stretch>
                      <a:fillRect/>
                    </a:stretch>
                  </pic:blipFill>
                  <pic:spPr>
                    <a:xfrm>
                      <a:off x="0" y="0"/>
                      <a:ext cx="2759271" cy="4402795"/>
                    </a:xfrm>
                    <a:prstGeom prst="rect">
                      <a:avLst/>
                    </a:prstGeom>
                  </pic:spPr>
                </pic:pic>
              </a:graphicData>
            </a:graphic>
          </wp:inline>
        </w:drawing>
      </w:r>
    </w:p>
    <w:p w14:paraId="6AD23538" w14:textId="6FC5BC7B" w:rsidR="0023236E" w:rsidRPr="004F335F" w:rsidRDefault="0023236E" w:rsidP="0023236E">
      <w:pPr>
        <w:pStyle w:val="Caption"/>
        <w:rPr>
          <w:rFonts w:ascii="Times New Roman" w:hAnsi="Times New Roman" w:cs="Times New Roman"/>
          <w:b/>
          <w:bCs/>
          <w:i w:val="0"/>
          <w:iCs w:val="0"/>
          <w:sz w:val="20"/>
          <w:szCs w:val="20"/>
        </w:rPr>
      </w:pPr>
      <w:bookmarkStart w:id="60" w:name="_Toc215874785"/>
      <w:bookmarkStart w:id="61" w:name="_Toc215915556"/>
      <w:r w:rsidRPr="004F335F">
        <w:rPr>
          <w:rFonts w:ascii="Times New Roman" w:hAnsi="Times New Roman" w:cs="Times New Roman"/>
          <w:sz w:val="20"/>
          <w:szCs w:val="20"/>
        </w:rPr>
        <w:t xml:space="preserve">Figure </w:t>
      </w:r>
      <w:r w:rsidRPr="004F335F">
        <w:rPr>
          <w:rFonts w:ascii="Times New Roman" w:hAnsi="Times New Roman" w:cs="Times New Roman"/>
          <w:sz w:val="20"/>
          <w:szCs w:val="20"/>
        </w:rPr>
        <w:fldChar w:fldCharType="begin"/>
      </w:r>
      <w:r w:rsidRPr="004F335F">
        <w:rPr>
          <w:rFonts w:ascii="Times New Roman" w:hAnsi="Times New Roman" w:cs="Times New Roman"/>
          <w:sz w:val="20"/>
          <w:szCs w:val="20"/>
        </w:rPr>
        <w:instrText xml:space="preserve"> SEQ Figure \* ARABIC </w:instrText>
      </w:r>
      <w:r w:rsidRPr="004F335F">
        <w:rPr>
          <w:rFonts w:ascii="Times New Roman" w:hAnsi="Times New Roman" w:cs="Times New Roman"/>
          <w:sz w:val="20"/>
          <w:szCs w:val="20"/>
        </w:rPr>
        <w:fldChar w:fldCharType="separate"/>
      </w:r>
      <w:r w:rsidR="00FB3A86">
        <w:rPr>
          <w:rFonts w:ascii="Times New Roman" w:hAnsi="Times New Roman" w:cs="Times New Roman"/>
          <w:noProof/>
          <w:sz w:val="20"/>
          <w:szCs w:val="20"/>
        </w:rPr>
        <w:t>1</w:t>
      </w:r>
      <w:r w:rsidRPr="004F335F">
        <w:rPr>
          <w:rFonts w:ascii="Times New Roman" w:hAnsi="Times New Roman" w:cs="Times New Roman"/>
          <w:sz w:val="20"/>
          <w:szCs w:val="20"/>
        </w:rPr>
        <w:fldChar w:fldCharType="end"/>
      </w:r>
      <w:r w:rsidRPr="004F335F">
        <w:rPr>
          <w:rFonts w:ascii="Times New Roman" w:hAnsi="Times New Roman" w:cs="Times New Roman"/>
          <w:sz w:val="20"/>
          <w:szCs w:val="20"/>
        </w:rPr>
        <w:t>: UML activity diagram of the stage-wise breast cancer miRNA classification pipeline.</w:t>
      </w:r>
      <w:bookmarkEnd w:id="60"/>
      <w:bookmarkEnd w:id="61"/>
    </w:p>
    <w:p w14:paraId="5D545273" w14:textId="77777777" w:rsidR="004406D9" w:rsidRPr="00A54536" w:rsidRDefault="004406D9" w:rsidP="004406D9">
      <w:pPr>
        <w:spacing w:before="240" w:line="276" w:lineRule="auto"/>
        <w:jc w:val="both"/>
        <w:rPr>
          <w:rFonts w:ascii="Times New Roman" w:hAnsi="Times New Roman" w:cs="Times New Roman"/>
        </w:rPr>
      </w:pPr>
      <w:r w:rsidRPr="00A54536">
        <w:rPr>
          <w:rFonts w:ascii="Times New Roman" w:hAnsi="Times New Roman" w:cs="Times New Roman"/>
        </w:rPr>
        <w:t>Figure 1 presents a high-level UML activity diagram for our stage-wise pipeline for breast cancer stage classification with miRNA. The diagram summarizes the main processing blocks, from preprocessing of the GDC inputs and stage-specific dataset generation through feature selection, consensus building, classifier training, and the final explainability and literature validation steps.</w:t>
      </w:r>
    </w:p>
    <w:p w14:paraId="1D508721" w14:textId="008D9F40" w:rsidR="0023236E" w:rsidRPr="00A54536" w:rsidRDefault="0023236E" w:rsidP="0023236E">
      <w:pPr>
        <w:spacing w:after="100" w:line="276" w:lineRule="auto"/>
        <w:jc w:val="both"/>
        <w:rPr>
          <w:rFonts w:ascii="Times New Roman" w:eastAsia="Times New Roman" w:hAnsi="Times New Roman" w:cs="Times New Roman"/>
          <w:kern w:val="0"/>
          <w14:ligatures w14:val="none"/>
        </w:rPr>
      </w:pPr>
      <w:r w:rsidRPr="00A54536">
        <w:rPr>
          <w:rFonts w:ascii="Times New Roman" w:eastAsia="Times New Roman" w:hAnsi="Times New Roman" w:cs="Times New Roman"/>
          <w:kern w:val="0"/>
          <w14:ligatures w14:val="none"/>
        </w:rPr>
        <w:t xml:space="preserve">The pipeline follows a modular architecture. It starts with miRNA expression files and clinical metadata downloaded from the GDC data portal. These inputs are cleaned, normalized, and merged into a dataset where each row corresponds to one </w:t>
      </w:r>
      <w:proofErr w:type="gramStart"/>
      <w:r w:rsidRPr="00A54536">
        <w:rPr>
          <w:rFonts w:ascii="Times New Roman" w:eastAsia="Times New Roman" w:hAnsi="Times New Roman" w:cs="Times New Roman"/>
          <w:kern w:val="0"/>
          <w14:ligatures w14:val="none"/>
        </w:rPr>
        <w:t>patient</w:t>
      </w:r>
      <w:proofErr w:type="gramEnd"/>
      <w:r w:rsidRPr="00A54536">
        <w:rPr>
          <w:rFonts w:ascii="Times New Roman" w:eastAsia="Times New Roman" w:hAnsi="Times New Roman" w:cs="Times New Roman"/>
          <w:kern w:val="0"/>
          <w14:ligatures w14:val="none"/>
        </w:rPr>
        <w:t xml:space="preserve"> and the columns contain miRNA expression values plus an encoded stage label. From this table, the workflow builds four separate binary datasets: Normal vs Stage I, Normal vs Stage II, Normal vs Stage III, and Normal vs Stage IV. Each dataset keeps the full set of miRNA features but rewrites the labels into a simple normal-versus-stage format so that all later steps can be applied consistently for each cancer stage.</w:t>
      </w:r>
    </w:p>
    <w:p w14:paraId="355CC90B" w14:textId="77777777" w:rsidR="0023236E" w:rsidRPr="003A3523" w:rsidRDefault="0023236E" w:rsidP="003A3523">
      <w:pPr>
        <w:spacing w:before="240" w:line="276" w:lineRule="auto"/>
        <w:jc w:val="both"/>
        <w:rPr>
          <w:rFonts w:ascii="Times New Roman" w:hAnsi="Times New Roman" w:cs="Times New Roman"/>
        </w:rPr>
      </w:pPr>
      <w:r w:rsidRPr="00A54536">
        <w:rPr>
          <w:rFonts w:ascii="Times New Roman" w:eastAsia="Times New Roman" w:hAnsi="Times New Roman" w:cs="Times New Roman"/>
          <w:kern w:val="0"/>
          <w14:ligatures w14:val="none"/>
        </w:rPr>
        <w:t xml:space="preserve">For each stage dataset, the diagram shows three branches running in parallel. One branch applies traditional feature selection techniques, another uses deep learning models to derive feature-importance scores, and a third uses clustering to select groups of miRNAs with similar expression patterns. Each branch produces one or more candidate miRNA panels for every stage, giving </w:t>
      </w:r>
      <w:r w:rsidRPr="003A3523">
        <w:rPr>
          <w:rFonts w:ascii="Times New Roman" w:hAnsi="Times New Roman" w:cs="Times New Roman"/>
        </w:rPr>
        <w:t>different views of which features might be informative.</w:t>
      </w:r>
    </w:p>
    <w:p w14:paraId="43996C7C" w14:textId="505F2D82" w:rsidR="0023236E" w:rsidRPr="003A3523" w:rsidRDefault="0023236E" w:rsidP="003A3523">
      <w:pPr>
        <w:spacing w:before="240" w:line="276" w:lineRule="auto"/>
        <w:jc w:val="both"/>
        <w:rPr>
          <w:rFonts w:ascii="Times New Roman" w:hAnsi="Times New Roman" w:cs="Times New Roman"/>
        </w:rPr>
      </w:pPr>
      <w:r w:rsidRPr="003A3523">
        <w:rPr>
          <w:rFonts w:ascii="Times New Roman" w:hAnsi="Times New Roman" w:cs="Times New Roman"/>
        </w:rPr>
        <w:t>These outputs from</w:t>
      </w:r>
      <w:r w:rsidRPr="00A54536">
        <w:rPr>
          <w:rFonts w:ascii="Times New Roman" w:eastAsia="Times New Roman" w:hAnsi="Times New Roman" w:cs="Times New Roman"/>
          <w:kern w:val="0"/>
          <w14:ligatures w14:val="none"/>
        </w:rPr>
        <w:t xml:space="preserve"> the different methods are then brought together in a consensus step. Here, the pipeline counts how often each miRNA appears across methods within a family and forms stage-wise consensus panels based on agreement level. The resulting panels are sent to the classification module, where standard machine learning classifiers are trained and evaluated. Depending on how many samples are available and how imbalanced the data are for each stage, the workflow uses either </w:t>
      </w:r>
      <w:r w:rsidR="00CC0360" w:rsidRPr="00CC0360">
        <w:rPr>
          <w:rFonts w:ascii="Times New Roman" w:eastAsia="Times New Roman" w:hAnsi="Times New Roman" w:cs="Times New Roman"/>
          <w:kern w:val="0"/>
          <w14:ligatures w14:val="none"/>
        </w:rPr>
        <w:t>a stratified</w:t>
      </w:r>
      <w:r w:rsidRPr="00A54536">
        <w:rPr>
          <w:rFonts w:ascii="Times New Roman" w:eastAsia="Times New Roman" w:hAnsi="Times New Roman" w:cs="Times New Roman"/>
          <w:kern w:val="0"/>
          <w14:ligatures w14:val="none"/>
        </w:rPr>
        <w:t xml:space="preserve"> train–test split or stratified cross-validation to estimate performance and records </w:t>
      </w:r>
      <w:r w:rsidRPr="003A3523">
        <w:rPr>
          <w:rFonts w:ascii="Times New Roman" w:hAnsi="Times New Roman" w:cs="Times New Roman"/>
        </w:rPr>
        <w:t>metrics such as accuracy, sensitivity, specificity, and AUC.</w:t>
      </w:r>
    </w:p>
    <w:p w14:paraId="6FE3A171" w14:textId="77777777" w:rsidR="0023236E" w:rsidRDefault="0023236E" w:rsidP="003A3523">
      <w:pPr>
        <w:spacing w:before="240" w:line="276" w:lineRule="auto"/>
        <w:jc w:val="both"/>
        <w:rPr>
          <w:rFonts w:ascii="Times New Roman" w:eastAsia="Times New Roman" w:hAnsi="Times New Roman" w:cs="Times New Roman"/>
          <w:kern w:val="0"/>
          <w14:ligatures w14:val="none"/>
        </w:rPr>
      </w:pPr>
      <w:r w:rsidRPr="003A3523">
        <w:rPr>
          <w:rFonts w:ascii="Times New Roman" w:hAnsi="Times New Roman" w:cs="Times New Roman"/>
        </w:rPr>
        <w:t>Finally, the results</w:t>
      </w:r>
      <w:r w:rsidRPr="00A54536">
        <w:rPr>
          <w:rFonts w:ascii="Times New Roman" w:eastAsia="Times New Roman" w:hAnsi="Times New Roman" w:cs="Times New Roman"/>
          <w:kern w:val="0"/>
          <w14:ligatures w14:val="none"/>
        </w:rPr>
        <w:t xml:space="preserve"> flow into the explainability and literature validation parts of the diagram. These components highlight the most promising configurations for each stage, summarize how performance changes across stages and feature selection families, and identify miRNAs that appear repeatedly in the consensus panels. Those recurring candidates are then compared with miRNAs reported in the breast cancer literature to help interpret the biological relevance of the findings.</w:t>
      </w:r>
    </w:p>
    <w:p w14:paraId="446D2C74" w14:textId="2B4F3E46" w:rsidR="0020224C" w:rsidRDefault="0020224C">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p w14:paraId="4251114E" w14:textId="4FEDCA29" w:rsidR="00E10A32" w:rsidRDefault="7E5F7938" w:rsidP="00047753">
      <w:pPr>
        <w:pStyle w:val="Heading2"/>
        <w:spacing w:before="360"/>
        <w:rPr>
          <w:rFonts w:ascii="Times New Roman" w:hAnsi="Times New Roman" w:cs="Times New Roman"/>
          <w:b/>
          <w:bCs/>
          <w:color w:val="auto"/>
          <w:sz w:val="24"/>
          <w:szCs w:val="24"/>
        </w:rPr>
      </w:pPr>
      <w:bookmarkStart w:id="62" w:name="_Toc1550332227"/>
      <w:bookmarkStart w:id="63" w:name="_Toc401201641"/>
      <w:r w:rsidRPr="7D991796">
        <w:rPr>
          <w:rFonts w:ascii="Times New Roman" w:hAnsi="Times New Roman" w:cs="Times New Roman"/>
          <w:b/>
          <w:bCs/>
          <w:color w:val="auto"/>
          <w:sz w:val="24"/>
          <w:szCs w:val="24"/>
        </w:rPr>
        <w:t xml:space="preserve">C.  </w:t>
      </w:r>
      <w:r w:rsidR="300FC843" w:rsidRPr="7D991796">
        <w:rPr>
          <w:rFonts w:ascii="Times New Roman" w:hAnsi="Times New Roman" w:cs="Times New Roman"/>
          <w:b/>
          <w:bCs/>
          <w:color w:val="auto"/>
          <w:sz w:val="24"/>
          <w:szCs w:val="24"/>
        </w:rPr>
        <w:t>Detailed Subsystem Design using UML and Circuit Diagrams with Explanations</w:t>
      </w:r>
      <w:bookmarkEnd w:id="62"/>
      <w:bookmarkEnd w:id="63"/>
    </w:p>
    <w:p w14:paraId="33D1FC5D" w14:textId="77777777" w:rsidR="00F0299E" w:rsidRPr="00AB31C2" w:rsidRDefault="00F0299E" w:rsidP="00F0299E">
      <w:pPr>
        <w:spacing w:line="276" w:lineRule="auto"/>
        <w:jc w:val="both"/>
        <w:rPr>
          <w:rFonts w:ascii="Times New Roman" w:hAnsi="Times New Roman" w:cs="Times New Roman"/>
          <w:i/>
          <w:iCs/>
          <w:sz w:val="20"/>
          <w:szCs w:val="20"/>
        </w:rPr>
      </w:pPr>
      <w:r w:rsidRPr="00AB31C2">
        <w:rPr>
          <w:rFonts w:ascii="Times New Roman" w:hAnsi="Times New Roman" w:cs="Times New Roman"/>
          <w:i/>
          <w:iCs/>
          <w:sz w:val="20"/>
          <w:szCs w:val="20"/>
        </w:rPr>
        <w:t>Author: Anika Baro Villa</w:t>
      </w:r>
    </w:p>
    <w:p w14:paraId="19CB55B4" w14:textId="77777777" w:rsidR="00F0299E" w:rsidRPr="00470665" w:rsidRDefault="3C94D65C" w:rsidP="00F0299E">
      <w:pPr>
        <w:pStyle w:val="Heading3"/>
        <w:rPr>
          <w:rFonts w:ascii="Times New Roman" w:hAnsi="Times New Roman" w:cs="Times New Roman"/>
          <w:b/>
          <w:bCs/>
          <w:color w:val="auto"/>
          <w:sz w:val="22"/>
          <w:szCs w:val="22"/>
        </w:rPr>
      </w:pPr>
      <w:bookmarkStart w:id="64" w:name="_Toc215874861"/>
      <w:bookmarkStart w:id="65" w:name="_Toc103868702"/>
      <w:bookmarkStart w:id="66" w:name="_Toc206493424"/>
      <w:r w:rsidRPr="7D991796">
        <w:rPr>
          <w:rFonts w:ascii="Times New Roman" w:hAnsi="Times New Roman" w:cs="Times New Roman"/>
          <w:b/>
          <w:bCs/>
          <w:color w:val="auto"/>
          <w:sz w:val="22"/>
          <w:szCs w:val="22"/>
        </w:rPr>
        <w:t>C.1 Data Preprocessing and Stage-Wise Dataset Subsystem</w:t>
      </w:r>
      <w:bookmarkEnd w:id="64"/>
      <w:bookmarkEnd w:id="65"/>
      <w:bookmarkEnd w:id="66"/>
    </w:p>
    <w:p w14:paraId="28A38CAB" w14:textId="77777777" w:rsidR="00F0299E" w:rsidRPr="00470665" w:rsidRDefault="00F0299E" w:rsidP="00F0299E">
      <w:pPr>
        <w:spacing w:line="240" w:lineRule="auto"/>
        <w:jc w:val="both"/>
        <w:rPr>
          <w:rFonts w:ascii="Times New Roman" w:hAnsi="Times New Roman" w:cs="Times New Roman"/>
          <w:sz w:val="22"/>
          <w:szCs w:val="22"/>
        </w:rPr>
      </w:pPr>
      <w:r w:rsidRPr="00470665">
        <w:rPr>
          <w:rFonts w:ascii="Times New Roman" w:hAnsi="Times New Roman" w:cs="Times New Roman"/>
          <w:noProof/>
          <w:sz w:val="22"/>
          <w:szCs w:val="22"/>
        </w:rPr>
        <w:drawing>
          <wp:inline distT="0" distB="0" distL="0" distR="0" wp14:anchorId="1116C345" wp14:editId="388B36D6">
            <wp:extent cx="1971831" cy="3502207"/>
            <wp:effectExtent l="0" t="0" r="9525" b="3175"/>
            <wp:docPr id="20752679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267969" name="Picture 3"/>
                    <pic:cNvPicPr/>
                  </pic:nvPicPr>
                  <pic:blipFill>
                    <a:blip r:embed="rId14">
                      <a:extLst>
                        <a:ext uri="{28A0092B-C50C-407E-A947-70E740481C1C}">
                          <a14:useLocalDpi xmlns:a14="http://schemas.microsoft.com/office/drawing/2010/main" val="0"/>
                        </a:ext>
                      </a:extLst>
                    </a:blip>
                    <a:stretch>
                      <a:fillRect/>
                    </a:stretch>
                  </pic:blipFill>
                  <pic:spPr>
                    <a:xfrm>
                      <a:off x="0" y="0"/>
                      <a:ext cx="1971831" cy="3502207"/>
                    </a:xfrm>
                    <a:prstGeom prst="rect">
                      <a:avLst/>
                    </a:prstGeom>
                  </pic:spPr>
                </pic:pic>
              </a:graphicData>
            </a:graphic>
          </wp:inline>
        </w:drawing>
      </w:r>
    </w:p>
    <w:p w14:paraId="25585164" w14:textId="4907ACD7" w:rsidR="00F0299E" w:rsidRPr="001E3BDE" w:rsidRDefault="00F0299E" w:rsidP="00F0299E">
      <w:pPr>
        <w:pStyle w:val="Caption"/>
        <w:rPr>
          <w:rFonts w:ascii="Times New Roman" w:hAnsi="Times New Roman" w:cs="Times New Roman"/>
          <w:b/>
          <w:bCs/>
          <w:i w:val="0"/>
          <w:iCs w:val="0"/>
          <w:sz w:val="20"/>
          <w:szCs w:val="20"/>
        </w:rPr>
      </w:pPr>
      <w:bookmarkStart w:id="67" w:name="_Toc215874786"/>
      <w:bookmarkStart w:id="68" w:name="_Toc215915557"/>
      <w:r w:rsidRPr="001E3BDE">
        <w:rPr>
          <w:rFonts w:ascii="Times New Roman" w:hAnsi="Times New Roman" w:cs="Times New Roman"/>
          <w:sz w:val="20"/>
          <w:szCs w:val="20"/>
        </w:rPr>
        <w:t xml:space="preserve">Figure </w:t>
      </w:r>
      <w:r w:rsidRPr="001E3BDE">
        <w:rPr>
          <w:rFonts w:ascii="Times New Roman" w:hAnsi="Times New Roman" w:cs="Times New Roman"/>
          <w:sz w:val="20"/>
          <w:szCs w:val="20"/>
        </w:rPr>
        <w:fldChar w:fldCharType="begin"/>
      </w:r>
      <w:r w:rsidRPr="001E3BDE">
        <w:rPr>
          <w:rFonts w:ascii="Times New Roman" w:hAnsi="Times New Roman" w:cs="Times New Roman"/>
          <w:sz w:val="20"/>
          <w:szCs w:val="20"/>
        </w:rPr>
        <w:instrText xml:space="preserve"> SEQ Figure \* ARABIC </w:instrText>
      </w:r>
      <w:r w:rsidRPr="001E3BDE">
        <w:rPr>
          <w:rFonts w:ascii="Times New Roman" w:hAnsi="Times New Roman" w:cs="Times New Roman"/>
          <w:sz w:val="20"/>
          <w:szCs w:val="20"/>
        </w:rPr>
        <w:fldChar w:fldCharType="separate"/>
      </w:r>
      <w:r w:rsidR="00FB3A86">
        <w:rPr>
          <w:rFonts w:ascii="Times New Roman" w:hAnsi="Times New Roman" w:cs="Times New Roman"/>
          <w:noProof/>
          <w:sz w:val="20"/>
          <w:szCs w:val="20"/>
        </w:rPr>
        <w:t>2</w:t>
      </w:r>
      <w:r w:rsidRPr="001E3BDE">
        <w:rPr>
          <w:rFonts w:ascii="Times New Roman" w:hAnsi="Times New Roman" w:cs="Times New Roman"/>
          <w:sz w:val="20"/>
          <w:szCs w:val="20"/>
        </w:rPr>
        <w:fldChar w:fldCharType="end"/>
      </w:r>
      <w:r w:rsidRPr="001E3BDE">
        <w:rPr>
          <w:rFonts w:ascii="Times New Roman" w:hAnsi="Times New Roman" w:cs="Times New Roman"/>
          <w:sz w:val="20"/>
          <w:szCs w:val="20"/>
        </w:rPr>
        <w:t>: UML activity diagram of the data preprocessing and stage-wise dataset subsystem.</w:t>
      </w:r>
      <w:bookmarkEnd w:id="67"/>
      <w:bookmarkEnd w:id="68"/>
    </w:p>
    <w:p w14:paraId="76115042" w14:textId="5CEB0F34" w:rsidR="00695CAE" w:rsidRDefault="00614FFA" w:rsidP="00BC723A">
      <w:pPr>
        <w:spacing w:before="240" w:line="276" w:lineRule="auto"/>
        <w:jc w:val="both"/>
        <w:rPr>
          <w:rFonts w:ascii="Times New Roman" w:hAnsi="Times New Roman" w:cs="Times New Roman"/>
        </w:rPr>
      </w:pPr>
      <w:r w:rsidRPr="00614FFA">
        <w:rPr>
          <w:rFonts w:ascii="Times New Roman" w:hAnsi="Times New Roman" w:cs="Times New Roman"/>
        </w:rPr>
        <w:t>This subsystem is responsible for turning the raw TCGA/GDC miRNA-Seq files and clinical metadata into the separate datasets for each stage that the rest of the pipeline uses. The main steps of this preprocessing and dataset construction workflow are summarized in the UML activity diagram in Figure 2.</w:t>
      </w:r>
      <w:r w:rsidR="00695CAE" w:rsidRPr="00695CAE">
        <w:rPr>
          <w:rFonts w:ascii="Times New Roman" w:hAnsi="Times New Roman" w:cs="Times New Roman"/>
        </w:rPr>
        <w:t xml:space="preserve"> It starts from the downloaded miRNA expression profiles for tumor and normal tissue, together with the associated metadata and clinical JSON files. MATLAB scripts developed by our sponsor, Dr. Ali Ibrahim, as part of his previous research read each expression file, extract the normalized </w:t>
      </w:r>
      <w:proofErr w:type="spellStart"/>
      <w:r w:rsidR="00695CAE" w:rsidRPr="00695CAE">
        <w:rPr>
          <w:rFonts w:ascii="Times New Roman" w:hAnsi="Times New Roman" w:cs="Times New Roman"/>
        </w:rPr>
        <w:t>reads_per_million_miRNA_mapped</w:t>
      </w:r>
      <w:proofErr w:type="spellEnd"/>
      <w:r w:rsidR="00695CAE" w:rsidRPr="00695CAE">
        <w:rPr>
          <w:rFonts w:ascii="Times New Roman" w:hAnsi="Times New Roman" w:cs="Times New Roman"/>
        </w:rPr>
        <w:t xml:space="preserve"> values, and discard any extra annotation files that do not contain expression data. In parallel, the scripts build a link between </w:t>
      </w:r>
      <w:proofErr w:type="spellStart"/>
      <w:r w:rsidR="00695CAE" w:rsidRPr="00695CAE">
        <w:rPr>
          <w:rFonts w:ascii="Times New Roman" w:hAnsi="Times New Roman" w:cs="Times New Roman"/>
        </w:rPr>
        <w:t>file_id</w:t>
      </w:r>
      <w:proofErr w:type="spellEnd"/>
      <w:r w:rsidR="00695CAE" w:rsidRPr="00695CAE">
        <w:rPr>
          <w:rFonts w:ascii="Times New Roman" w:hAnsi="Times New Roman" w:cs="Times New Roman"/>
        </w:rPr>
        <w:t xml:space="preserve">, </w:t>
      </w:r>
      <w:proofErr w:type="spellStart"/>
      <w:r w:rsidR="00695CAE" w:rsidRPr="00695CAE">
        <w:rPr>
          <w:rFonts w:ascii="Times New Roman" w:hAnsi="Times New Roman" w:cs="Times New Roman"/>
        </w:rPr>
        <w:t>case_id</w:t>
      </w:r>
      <w:proofErr w:type="spellEnd"/>
      <w:r w:rsidR="00695CAE" w:rsidRPr="00695CAE">
        <w:rPr>
          <w:rFonts w:ascii="Times New Roman" w:hAnsi="Times New Roman" w:cs="Times New Roman"/>
        </w:rPr>
        <w:t>, and the breast cancer stage by combining information from the metadata and clinical JSONs. Text-based stage labels are cleaned, sub-stages are collapsed into four main categories (Stages I through IV), and all stages are encoded numerically in a Label column (int64), where 0 denotes normal tissue and the values 1 through 4 represent breast cancer Stages I through IV.</w:t>
      </w:r>
    </w:p>
    <w:p w14:paraId="09696DB2" w14:textId="70AE9EDC" w:rsidR="00F0299E" w:rsidRPr="00EC77FC" w:rsidRDefault="00F0299E" w:rsidP="00BC723A">
      <w:pPr>
        <w:spacing w:before="240" w:line="276" w:lineRule="auto"/>
        <w:jc w:val="both"/>
        <w:rPr>
          <w:rFonts w:ascii="Times New Roman" w:hAnsi="Times New Roman" w:cs="Times New Roman"/>
        </w:rPr>
      </w:pPr>
      <w:r w:rsidRPr="00EC77FC">
        <w:rPr>
          <w:rFonts w:ascii="Times New Roman" w:hAnsi="Times New Roman" w:cs="Times New Roman"/>
        </w:rPr>
        <w:t>Using these pieces, the subsystem constructs a single table (breast_cancer.csv) that is ready for analysis. Each row corresponds to one patient sample, and the columns capture normalized expression levels for a wide range of human miRNAs plus the encoded stage label. The final dataset contains 1,209 samples and 1,881 miRNA expression features.</w:t>
      </w:r>
    </w:p>
    <w:p w14:paraId="2CA1FD0A" w14:textId="30E38FDB" w:rsidR="00F0299E" w:rsidRPr="00EC77FC" w:rsidRDefault="00F0299E" w:rsidP="009E1CE6">
      <w:pPr>
        <w:spacing w:before="240" w:after="0" w:line="276" w:lineRule="auto"/>
        <w:jc w:val="both"/>
        <w:rPr>
          <w:rFonts w:ascii="Times New Roman" w:hAnsi="Times New Roman" w:cs="Times New Roman"/>
        </w:rPr>
      </w:pPr>
      <w:r w:rsidRPr="00EC77FC">
        <w:rPr>
          <w:rFonts w:ascii="Times New Roman" w:hAnsi="Times New Roman" w:cs="Times New Roman"/>
        </w:rPr>
        <w:t xml:space="preserve">From this dataset, a small Python component of the subsystem then generates four binary datasets: Normal vs Stage I, Normal vs Stage II, Normal vs Stage III, and Normal vs Stage IV. For each target stage, it filters the rows to keep all normal samples and all samples from that </w:t>
      </w:r>
      <w:proofErr w:type="gramStart"/>
      <w:r w:rsidRPr="00EC77FC">
        <w:rPr>
          <w:rFonts w:ascii="Times New Roman" w:hAnsi="Times New Roman" w:cs="Times New Roman"/>
        </w:rPr>
        <w:t>stage, and</w:t>
      </w:r>
      <w:proofErr w:type="gramEnd"/>
      <w:r w:rsidRPr="00EC77FC">
        <w:rPr>
          <w:rFonts w:ascii="Times New Roman" w:hAnsi="Times New Roman" w:cs="Times New Roman"/>
        </w:rPr>
        <w:t xml:space="preserve"> recodes the labels into a simple 0/1 scheme (0 for normal and 1 for the target stage). </w:t>
      </w:r>
      <w:r w:rsidR="009D1ED7" w:rsidRPr="009D1ED7">
        <w:rPr>
          <w:rFonts w:ascii="Times New Roman" w:hAnsi="Times New Roman" w:cs="Times New Roman"/>
        </w:rPr>
        <w:t>The output of this subsystem is a consistent set of datasets, one for each stage, that share the same miRNA feature space and are ready to be passed into the feature selection subsystem.</w:t>
      </w:r>
    </w:p>
    <w:p w14:paraId="5D752506" w14:textId="77777777" w:rsidR="00F0299E" w:rsidRPr="00EC77FC" w:rsidRDefault="00F0299E" w:rsidP="00F0299E">
      <w:pPr>
        <w:spacing w:after="0" w:line="276" w:lineRule="auto"/>
        <w:jc w:val="both"/>
        <w:rPr>
          <w:rFonts w:ascii="Times New Roman" w:hAnsi="Times New Roman" w:cs="Times New Roman"/>
        </w:rPr>
      </w:pPr>
    </w:p>
    <w:p w14:paraId="721A4074" w14:textId="77777777" w:rsidR="00F0299E" w:rsidRDefault="3C94D65C" w:rsidP="00F0299E">
      <w:pPr>
        <w:pStyle w:val="Heading3"/>
        <w:rPr>
          <w:rFonts w:ascii="Times New Roman" w:hAnsi="Times New Roman" w:cs="Times New Roman"/>
          <w:b/>
          <w:bCs/>
          <w:color w:val="auto"/>
          <w:sz w:val="22"/>
          <w:szCs w:val="22"/>
        </w:rPr>
      </w:pPr>
      <w:bookmarkStart w:id="69" w:name="_Toc215874862"/>
      <w:bookmarkStart w:id="70" w:name="_Toc241302326"/>
      <w:bookmarkStart w:id="71" w:name="_Toc172067367"/>
      <w:r w:rsidRPr="7D991796">
        <w:rPr>
          <w:rFonts w:ascii="Times New Roman" w:hAnsi="Times New Roman" w:cs="Times New Roman"/>
          <w:b/>
          <w:bCs/>
          <w:color w:val="auto"/>
          <w:sz w:val="22"/>
          <w:szCs w:val="22"/>
        </w:rPr>
        <w:t>C.2 Stage-wise Feature Selection Subsystem</w:t>
      </w:r>
      <w:bookmarkEnd w:id="69"/>
      <w:bookmarkEnd w:id="70"/>
      <w:bookmarkEnd w:id="71"/>
    </w:p>
    <w:p w14:paraId="7E5B5FBC" w14:textId="77777777" w:rsidR="0060240B" w:rsidRPr="0060240B" w:rsidRDefault="0060240B" w:rsidP="0060240B">
      <w:pPr>
        <w:spacing w:after="0"/>
        <w:rPr>
          <w:rFonts w:ascii="Times New Roman" w:hAnsi="Times New Roman" w:cs="Times New Roman"/>
        </w:rPr>
      </w:pPr>
    </w:p>
    <w:p w14:paraId="742783D8" w14:textId="77777777" w:rsidR="00F0299E" w:rsidRPr="00470665" w:rsidRDefault="00F0299E" w:rsidP="00F0299E">
      <w:pPr>
        <w:spacing w:line="240" w:lineRule="auto"/>
        <w:jc w:val="both"/>
        <w:rPr>
          <w:rFonts w:ascii="Times New Roman" w:hAnsi="Times New Roman" w:cs="Times New Roman"/>
          <w:sz w:val="22"/>
          <w:szCs w:val="22"/>
        </w:rPr>
      </w:pPr>
      <w:r w:rsidRPr="00470665">
        <w:rPr>
          <w:rFonts w:ascii="Times New Roman" w:hAnsi="Times New Roman" w:cs="Times New Roman"/>
          <w:noProof/>
          <w:sz w:val="22"/>
          <w:szCs w:val="22"/>
        </w:rPr>
        <w:drawing>
          <wp:inline distT="0" distB="0" distL="0" distR="0" wp14:anchorId="1370A791" wp14:editId="21F1B48E">
            <wp:extent cx="5757693" cy="1760848"/>
            <wp:effectExtent l="0" t="0" r="0" b="0"/>
            <wp:docPr id="1324486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48620" name="Picture 4"/>
                    <pic:cNvPicPr/>
                  </pic:nvPicPr>
                  <pic:blipFill>
                    <a:blip r:embed="rId15">
                      <a:extLst>
                        <a:ext uri="{28A0092B-C50C-407E-A947-70E740481C1C}">
                          <a14:useLocalDpi xmlns:a14="http://schemas.microsoft.com/office/drawing/2010/main" val="0"/>
                        </a:ext>
                      </a:extLst>
                    </a:blip>
                    <a:stretch>
                      <a:fillRect/>
                    </a:stretch>
                  </pic:blipFill>
                  <pic:spPr>
                    <a:xfrm>
                      <a:off x="0" y="0"/>
                      <a:ext cx="5757693" cy="1760848"/>
                    </a:xfrm>
                    <a:prstGeom prst="rect">
                      <a:avLst/>
                    </a:prstGeom>
                  </pic:spPr>
                </pic:pic>
              </a:graphicData>
            </a:graphic>
          </wp:inline>
        </w:drawing>
      </w:r>
    </w:p>
    <w:p w14:paraId="2AF9F047" w14:textId="538D89C6" w:rsidR="00F0299E" w:rsidRPr="001E3BDE" w:rsidRDefault="00F0299E" w:rsidP="00F0299E">
      <w:pPr>
        <w:pStyle w:val="Caption"/>
        <w:rPr>
          <w:rFonts w:ascii="Times New Roman" w:hAnsi="Times New Roman" w:cs="Times New Roman"/>
          <w:b/>
          <w:bCs/>
          <w:i w:val="0"/>
          <w:iCs w:val="0"/>
          <w:sz w:val="24"/>
          <w:szCs w:val="24"/>
        </w:rPr>
      </w:pPr>
      <w:bookmarkStart w:id="72" w:name="_Toc215874787"/>
      <w:bookmarkStart w:id="73" w:name="_Toc215915558"/>
      <w:r w:rsidRPr="001E3BDE">
        <w:rPr>
          <w:rFonts w:ascii="Times New Roman" w:hAnsi="Times New Roman" w:cs="Times New Roman"/>
          <w:sz w:val="20"/>
          <w:szCs w:val="20"/>
        </w:rPr>
        <w:t xml:space="preserve">Figure </w:t>
      </w:r>
      <w:r w:rsidRPr="001E3BDE">
        <w:rPr>
          <w:rFonts w:ascii="Times New Roman" w:hAnsi="Times New Roman" w:cs="Times New Roman"/>
          <w:sz w:val="20"/>
          <w:szCs w:val="20"/>
        </w:rPr>
        <w:fldChar w:fldCharType="begin"/>
      </w:r>
      <w:r w:rsidRPr="001E3BDE">
        <w:rPr>
          <w:rFonts w:ascii="Times New Roman" w:hAnsi="Times New Roman" w:cs="Times New Roman"/>
          <w:sz w:val="20"/>
          <w:szCs w:val="20"/>
        </w:rPr>
        <w:instrText xml:space="preserve"> SEQ Figure \* ARABIC </w:instrText>
      </w:r>
      <w:r w:rsidRPr="001E3BDE">
        <w:rPr>
          <w:rFonts w:ascii="Times New Roman" w:hAnsi="Times New Roman" w:cs="Times New Roman"/>
          <w:sz w:val="20"/>
          <w:szCs w:val="20"/>
        </w:rPr>
        <w:fldChar w:fldCharType="separate"/>
      </w:r>
      <w:r w:rsidR="00FB3A86">
        <w:rPr>
          <w:rFonts w:ascii="Times New Roman" w:hAnsi="Times New Roman" w:cs="Times New Roman"/>
          <w:noProof/>
          <w:sz w:val="20"/>
          <w:szCs w:val="20"/>
        </w:rPr>
        <w:t>3</w:t>
      </w:r>
      <w:r w:rsidRPr="001E3BDE">
        <w:rPr>
          <w:rFonts w:ascii="Times New Roman" w:hAnsi="Times New Roman" w:cs="Times New Roman"/>
          <w:sz w:val="20"/>
          <w:szCs w:val="20"/>
        </w:rPr>
        <w:fldChar w:fldCharType="end"/>
      </w:r>
      <w:r w:rsidRPr="001E3BDE">
        <w:rPr>
          <w:rFonts w:ascii="Times New Roman" w:hAnsi="Times New Roman" w:cs="Times New Roman"/>
          <w:sz w:val="20"/>
          <w:szCs w:val="20"/>
        </w:rPr>
        <w:t>: UML activity diagram of the stage-wise feature selection subsystem.</w:t>
      </w:r>
      <w:bookmarkEnd w:id="72"/>
      <w:bookmarkEnd w:id="73"/>
    </w:p>
    <w:p w14:paraId="5183A28B" w14:textId="28CCED26" w:rsidR="00F0299E" w:rsidRPr="00EC77FC" w:rsidRDefault="00F0299E" w:rsidP="00302BFA">
      <w:pPr>
        <w:spacing w:before="240" w:line="276" w:lineRule="auto"/>
        <w:jc w:val="both"/>
        <w:rPr>
          <w:rFonts w:ascii="Times New Roman" w:hAnsi="Times New Roman" w:cs="Times New Roman"/>
        </w:rPr>
      </w:pPr>
      <w:r w:rsidRPr="00EC77FC">
        <w:rPr>
          <w:rFonts w:ascii="Times New Roman" w:hAnsi="Times New Roman" w:cs="Times New Roman"/>
        </w:rPr>
        <w:t xml:space="preserve">This subsystem takes each of the four stage specific datasets and produces candidate miRNA panels using three families of methods: traditional feature selection, deep </w:t>
      </w:r>
      <w:proofErr w:type="gramStart"/>
      <w:r w:rsidRPr="00EC77FC">
        <w:rPr>
          <w:rFonts w:ascii="Times New Roman" w:hAnsi="Times New Roman" w:cs="Times New Roman"/>
        </w:rPr>
        <w:t>learning based</w:t>
      </w:r>
      <w:proofErr w:type="gramEnd"/>
      <w:r w:rsidRPr="00EC77FC">
        <w:rPr>
          <w:rFonts w:ascii="Times New Roman" w:hAnsi="Times New Roman" w:cs="Times New Roman"/>
        </w:rPr>
        <w:t xml:space="preserve"> selection, and </w:t>
      </w:r>
      <w:proofErr w:type="gramStart"/>
      <w:r w:rsidRPr="00EC77FC">
        <w:rPr>
          <w:rFonts w:ascii="Times New Roman" w:hAnsi="Times New Roman" w:cs="Times New Roman"/>
        </w:rPr>
        <w:t>clustering based</w:t>
      </w:r>
      <w:proofErr w:type="gramEnd"/>
      <w:r w:rsidRPr="00EC77FC">
        <w:rPr>
          <w:rFonts w:ascii="Times New Roman" w:hAnsi="Times New Roman" w:cs="Times New Roman"/>
        </w:rPr>
        <w:t xml:space="preserve"> selection. Each family looks at the data in a different way, so running them side by side gives several views of which miRNAs may help separate normal tissue from a given cancer stage. Later, these views are combined into consensus panels instead of relying on a single method.</w:t>
      </w:r>
      <w:r w:rsidR="00487696">
        <w:rPr>
          <w:rFonts w:ascii="Times New Roman" w:hAnsi="Times New Roman" w:cs="Times New Roman"/>
        </w:rPr>
        <w:t xml:space="preserve"> </w:t>
      </w:r>
      <w:r w:rsidR="00487696" w:rsidRPr="00487696">
        <w:rPr>
          <w:rFonts w:ascii="Times New Roman" w:hAnsi="Times New Roman" w:cs="Times New Roman"/>
        </w:rPr>
        <w:t>The main steps of this feature selection workflow are summarized in the UML activity diagram in Figure 3.</w:t>
      </w:r>
    </w:p>
    <w:p w14:paraId="41FF84AA" w14:textId="166D813C" w:rsidR="00F0299E" w:rsidRPr="00EC77FC" w:rsidRDefault="00504924" w:rsidP="00302BFA">
      <w:pPr>
        <w:spacing w:before="240" w:line="276" w:lineRule="auto"/>
        <w:jc w:val="both"/>
        <w:rPr>
          <w:rFonts w:ascii="Times New Roman" w:hAnsi="Times New Roman" w:cs="Times New Roman"/>
        </w:rPr>
      </w:pPr>
      <w:r w:rsidRPr="00504924">
        <w:rPr>
          <w:rFonts w:ascii="Times New Roman" w:hAnsi="Times New Roman" w:cs="Times New Roman"/>
        </w:rPr>
        <w:t xml:space="preserve">For every stage (Normal vs Stage I, II, III, and IV), the subsystem first loads the corresponding dataset and applies common preprocessing steps in Python. Features are stored in NumPy and </w:t>
      </w:r>
      <w:proofErr w:type="gramStart"/>
      <w:r w:rsidRPr="00504924">
        <w:rPr>
          <w:rFonts w:ascii="Times New Roman" w:hAnsi="Times New Roman" w:cs="Times New Roman"/>
        </w:rPr>
        <w:t>pandas</w:t>
      </w:r>
      <w:proofErr w:type="gramEnd"/>
      <w:r w:rsidRPr="00504924">
        <w:rPr>
          <w:rFonts w:ascii="Times New Roman" w:hAnsi="Times New Roman" w:cs="Times New Roman"/>
        </w:rPr>
        <w:t xml:space="preserve"> structures, labels are mapped to 0 and 1, and a stratified train–test split with fixed random seeds is created so that methods inside the same family work on the same training and testing data. For the neural network models, the training set is further divided into training and validation sets. When needed, for example for LASSO or the neural network models, the miRNA features are standardized with </w:t>
      </w:r>
      <w:proofErr w:type="spellStart"/>
      <w:r w:rsidRPr="00504924">
        <w:rPr>
          <w:rFonts w:ascii="Times New Roman" w:hAnsi="Times New Roman" w:cs="Times New Roman"/>
        </w:rPr>
        <w:t>StandardScaler</w:t>
      </w:r>
      <w:proofErr w:type="spellEnd"/>
      <w:r w:rsidRPr="00504924">
        <w:rPr>
          <w:rFonts w:ascii="Times New Roman" w:hAnsi="Times New Roman" w:cs="Times New Roman"/>
        </w:rPr>
        <w:t>, and class weights are computed to partially correct for the imbalance between normal and cancer samples during training.</w:t>
      </w:r>
    </w:p>
    <w:p w14:paraId="02914341" w14:textId="77777777" w:rsidR="00F0299E" w:rsidRPr="00EC77FC" w:rsidRDefault="00F0299E" w:rsidP="00302BFA">
      <w:pPr>
        <w:spacing w:before="240" w:line="276" w:lineRule="auto"/>
        <w:jc w:val="both"/>
        <w:rPr>
          <w:rFonts w:ascii="Times New Roman" w:hAnsi="Times New Roman" w:cs="Times New Roman"/>
        </w:rPr>
      </w:pPr>
      <w:r w:rsidRPr="00EC77FC">
        <w:rPr>
          <w:rFonts w:ascii="Times New Roman" w:hAnsi="Times New Roman" w:cs="Times New Roman"/>
        </w:rPr>
        <w:t>In the traditional family, the subsystem runs four methods on each stage: Sequential Feature Selection, Variance Threshold, Chi-Square filtering, and LASSO Logistic Regression. Each method produces a ranking of miRNAs based on its own criterion, such as the model coefficients in LASSO. From these rankings, the subsystem exports top k panels (k = 5, 10, and 15) as CSV files with a consistent miRNA column header so that later notebooks can read them without extra formatting.</w:t>
      </w:r>
    </w:p>
    <w:p w14:paraId="19CDD1C2" w14:textId="77777777" w:rsidR="00F0299E" w:rsidRPr="00EC77FC" w:rsidRDefault="00F0299E" w:rsidP="00302BFA">
      <w:pPr>
        <w:spacing w:before="240" w:line="276" w:lineRule="auto"/>
        <w:jc w:val="both"/>
        <w:rPr>
          <w:rFonts w:ascii="Times New Roman" w:hAnsi="Times New Roman" w:cs="Times New Roman"/>
        </w:rPr>
      </w:pPr>
      <w:r w:rsidRPr="00EC77FC">
        <w:rPr>
          <w:rFonts w:ascii="Times New Roman" w:hAnsi="Times New Roman" w:cs="Times New Roman"/>
        </w:rPr>
        <w:t xml:space="preserve">The deep learning family follows a similar pattern but uses importance scores learned by neural models instead of hand designed criteria. For each stage, the subsystem trains a small set of architectures, including a Feedforward Neural Network, a Denoising Autoencoder, a </w:t>
      </w:r>
      <w:proofErr w:type="gramStart"/>
      <w:r w:rsidRPr="00EC77FC">
        <w:rPr>
          <w:rFonts w:ascii="Times New Roman" w:hAnsi="Times New Roman" w:cs="Times New Roman"/>
        </w:rPr>
        <w:t>one dimensional</w:t>
      </w:r>
      <w:proofErr w:type="gramEnd"/>
      <w:r w:rsidRPr="00EC77FC">
        <w:rPr>
          <w:rFonts w:ascii="Times New Roman" w:hAnsi="Times New Roman" w:cs="Times New Roman"/>
        </w:rPr>
        <w:t xml:space="preserve"> Convolutional Neural Network, and a Long Short-Term Memory model. After training, feature scores are derived from model parameters or gradients, for example by combining the absolute weights that connect to each input feature. The miRNAs are sorted by these scores, and the top 5, top 10, and top 15 lists are exported in the same CSV format as the traditional methods.</w:t>
      </w:r>
    </w:p>
    <w:p w14:paraId="07F4BB5A" w14:textId="1BD2B7E9" w:rsidR="00F0299E" w:rsidRPr="00EC77FC" w:rsidRDefault="00F0299E" w:rsidP="00302BFA">
      <w:pPr>
        <w:spacing w:before="240" w:line="276" w:lineRule="auto"/>
        <w:jc w:val="both"/>
        <w:rPr>
          <w:rFonts w:ascii="Times New Roman" w:hAnsi="Times New Roman" w:cs="Times New Roman"/>
        </w:rPr>
      </w:pPr>
      <w:r w:rsidRPr="00EC77FC">
        <w:rPr>
          <w:rFonts w:ascii="Times New Roman" w:hAnsi="Times New Roman" w:cs="Times New Roman"/>
        </w:rPr>
        <w:t xml:space="preserve">The clustering family takes a different approach by grouping miRNAs instead of treating them only as separate columns in a feature matrix. For each stage, the expression matrix is transposed so that each row corresponds to one miRNA across patients. The subsystem removes miRNAs with zero variance, standardizes the remaining profiles, and applies unsupervised algorithms such as K-Means, Spectral Clustering, Gaussian Mixture Model, and </w:t>
      </w:r>
      <w:r w:rsidR="00CC25EC">
        <w:rPr>
          <w:rFonts w:ascii="Times New Roman" w:hAnsi="Times New Roman" w:cs="Times New Roman"/>
        </w:rPr>
        <w:t>Hierarchical</w:t>
      </w:r>
      <w:r w:rsidRPr="00EC77FC">
        <w:rPr>
          <w:rFonts w:ascii="Times New Roman" w:hAnsi="Times New Roman" w:cs="Times New Roman"/>
        </w:rPr>
        <w:t xml:space="preserve"> Clustering with two clusters. For each clustering method and stage, one of the clusters is chosen based on simple rules that avoid extremely small clusters, and the miRNAs in that cluster form a larger panel. These panels are also saved as CSV files with consistent names.</w:t>
      </w:r>
    </w:p>
    <w:p w14:paraId="52C414D5" w14:textId="77777777" w:rsidR="00F0299E" w:rsidRPr="00EC77FC" w:rsidRDefault="00F0299E" w:rsidP="00302BFA">
      <w:pPr>
        <w:spacing w:before="240" w:after="0" w:line="276" w:lineRule="auto"/>
        <w:jc w:val="both"/>
        <w:rPr>
          <w:rFonts w:ascii="Times New Roman" w:hAnsi="Times New Roman" w:cs="Times New Roman"/>
        </w:rPr>
      </w:pPr>
      <w:r w:rsidRPr="00EC77FC">
        <w:rPr>
          <w:rFonts w:ascii="Times New Roman" w:hAnsi="Times New Roman" w:cs="Times New Roman"/>
        </w:rPr>
        <w:t xml:space="preserve">By the end of this subsystem, the pipeline has produced a diverse collection of candidate miRNA panels for every stage and method family: </w:t>
      </w:r>
      <w:proofErr w:type="gramStart"/>
      <w:r w:rsidRPr="00EC77FC">
        <w:rPr>
          <w:rFonts w:ascii="Times New Roman" w:hAnsi="Times New Roman" w:cs="Times New Roman"/>
        </w:rPr>
        <w:t>small ranked</w:t>
      </w:r>
      <w:proofErr w:type="gramEnd"/>
      <w:r w:rsidRPr="00EC77FC">
        <w:rPr>
          <w:rFonts w:ascii="Times New Roman" w:hAnsi="Times New Roman" w:cs="Times New Roman"/>
        </w:rPr>
        <w:t xml:space="preserve"> lists from the traditional and deep learning methods and larger </w:t>
      </w:r>
      <w:proofErr w:type="gramStart"/>
      <w:r w:rsidRPr="00EC77FC">
        <w:rPr>
          <w:rFonts w:ascii="Times New Roman" w:hAnsi="Times New Roman" w:cs="Times New Roman"/>
        </w:rPr>
        <w:t>cluster based</w:t>
      </w:r>
      <w:proofErr w:type="gramEnd"/>
      <w:r w:rsidRPr="00EC77FC">
        <w:rPr>
          <w:rFonts w:ascii="Times New Roman" w:hAnsi="Times New Roman" w:cs="Times New Roman"/>
        </w:rPr>
        <w:t xml:space="preserve"> panels from the clustering methods. </w:t>
      </w:r>
      <w:proofErr w:type="gramStart"/>
      <w:r w:rsidRPr="00EC77FC">
        <w:rPr>
          <w:rFonts w:ascii="Times New Roman" w:hAnsi="Times New Roman" w:cs="Times New Roman"/>
        </w:rPr>
        <w:t>All of</w:t>
      </w:r>
      <w:proofErr w:type="gramEnd"/>
      <w:r w:rsidRPr="00EC77FC">
        <w:rPr>
          <w:rFonts w:ascii="Times New Roman" w:hAnsi="Times New Roman" w:cs="Times New Roman"/>
        </w:rPr>
        <w:t xml:space="preserve"> these outputs use standardized headers and filenames so that the next subsystem can combine them into consensus miRNA panels for each stage.</w:t>
      </w:r>
    </w:p>
    <w:p w14:paraId="475FFE81" w14:textId="77777777" w:rsidR="00F0299E" w:rsidRPr="00053EFD" w:rsidRDefault="00F0299E" w:rsidP="00F0299E">
      <w:pPr>
        <w:spacing w:after="0" w:line="276" w:lineRule="auto"/>
        <w:jc w:val="both"/>
        <w:rPr>
          <w:rFonts w:ascii="Times New Roman" w:hAnsi="Times New Roman" w:cs="Times New Roman"/>
        </w:rPr>
      </w:pPr>
    </w:p>
    <w:p w14:paraId="48B36D82" w14:textId="77777777" w:rsidR="00F0299E" w:rsidRPr="00470665" w:rsidRDefault="3C94D65C" w:rsidP="00F0299E">
      <w:pPr>
        <w:pStyle w:val="Heading3"/>
        <w:spacing w:after="0"/>
        <w:rPr>
          <w:rFonts w:ascii="Times New Roman" w:hAnsi="Times New Roman" w:cs="Times New Roman"/>
          <w:b/>
          <w:bCs/>
          <w:color w:val="auto"/>
          <w:sz w:val="22"/>
          <w:szCs w:val="22"/>
        </w:rPr>
      </w:pPr>
      <w:bookmarkStart w:id="74" w:name="_Toc215874863"/>
      <w:bookmarkStart w:id="75" w:name="_Toc1306186623"/>
      <w:bookmarkStart w:id="76" w:name="_Toc1914391250"/>
      <w:r w:rsidRPr="7D991796">
        <w:rPr>
          <w:rFonts w:ascii="Times New Roman" w:hAnsi="Times New Roman" w:cs="Times New Roman"/>
          <w:b/>
          <w:bCs/>
          <w:color w:val="auto"/>
          <w:sz w:val="22"/>
          <w:szCs w:val="22"/>
        </w:rPr>
        <w:t>C.3 Stage-wise Consensus miRNA Panel Subsystem</w:t>
      </w:r>
      <w:bookmarkEnd w:id="74"/>
      <w:bookmarkEnd w:id="75"/>
      <w:bookmarkEnd w:id="76"/>
    </w:p>
    <w:p w14:paraId="267CFB7B" w14:textId="77777777" w:rsidR="00F0299E" w:rsidRDefault="00F0299E" w:rsidP="00F0299E">
      <w:pPr>
        <w:spacing w:after="0"/>
        <w:rPr>
          <w:rFonts w:ascii="Times New Roman" w:hAnsi="Times New Roman" w:cs="Times New Roman"/>
          <w:sz w:val="22"/>
          <w:szCs w:val="22"/>
        </w:rPr>
      </w:pPr>
    </w:p>
    <w:p w14:paraId="2A624330" w14:textId="6C5ED192" w:rsidR="0078298B" w:rsidRPr="00EC77FC" w:rsidRDefault="0078298B" w:rsidP="0078298B">
      <w:pPr>
        <w:spacing w:line="276" w:lineRule="auto"/>
        <w:jc w:val="both"/>
        <w:rPr>
          <w:rFonts w:ascii="Times New Roman" w:hAnsi="Times New Roman" w:cs="Times New Roman"/>
        </w:rPr>
      </w:pPr>
      <w:r w:rsidRPr="00EC77FC">
        <w:rPr>
          <w:rFonts w:ascii="Times New Roman" w:hAnsi="Times New Roman" w:cs="Times New Roman"/>
        </w:rPr>
        <w:t>This subsystem is responsible for combining the method specific outputs within each family into more stable stage</w:t>
      </w:r>
      <w:r w:rsidR="00155751">
        <w:rPr>
          <w:rFonts w:ascii="Times New Roman" w:hAnsi="Times New Roman" w:cs="Times New Roman"/>
        </w:rPr>
        <w:t>-</w:t>
      </w:r>
      <w:r w:rsidRPr="00EC77FC">
        <w:rPr>
          <w:rFonts w:ascii="Times New Roman" w:hAnsi="Times New Roman" w:cs="Times New Roman"/>
        </w:rPr>
        <w:t>wise miRNA panels. It takes as input the CSV files produced by the traditional, deep learning, and clustering families and applies a simple counting approach. For a given family and stage (and, when needed, a given k value), it loads all available miRNA lists, standardizes the names, and counts how many methods selected each miRNA.</w:t>
      </w:r>
      <w:r w:rsidR="001D0F7C">
        <w:rPr>
          <w:rFonts w:ascii="Times New Roman" w:hAnsi="Times New Roman" w:cs="Times New Roman"/>
        </w:rPr>
        <w:t xml:space="preserve"> </w:t>
      </w:r>
      <w:r w:rsidR="004406D9" w:rsidRPr="004406D9">
        <w:rPr>
          <w:rFonts w:ascii="Times New Roman" w:hAnsi="Times New Roman" w:cs="Times New Roman"/>
        </w:rPr>
        <w:t>The main steps of this consensus building workflow are summarized in the UML activity diagram in Figure 4.</w:t>
      </w:r>
    </w:p>
    <w:p w14:paraId="3A8C1083" w14:textId="77777777" w:rsidR="0078298B" w:rsidRPr="00470665" w:rsidRDefault="0078298B" w:rsidP="00F0299E">
      <w:pPr>
        <w:spacing w:after="0"/>
        <w:rPr>
          <w:rFonts w:ascii="Times New Roman" w:hAnsi="Times New Roman" w:cs="Times New Roman"/>
          <w:sz w:val="22"/>
          <w:szCs w:val="22"/>
        </w:rPr>
      </w:pPr>
    </w:p>
    <w:p w14:paraId="23C85CB3" w14:textId="77777777" w:rsidR="00F0299E" w:rsidRPr="00470665" w:rsidRDefault="00F0299E" w:rsidP="00F0299E">
      <w:pPr>
        <w:rPr>
          <w:rFonts w:ascii="Times New Roman" w:hAnsi="Times New Roman" w:cs="Times New Roman"/>
        </w:rPr>
      </w:pPr>
      <w:r w:rsidRPr="00470665">
        <w:rPr>
          <w:rFonts w:ascii="Times New Roman" w:hAnsi="Times New Roman" w:cs="Times New Roman"/>
          <w:noProof/>
        </w:rPr>
        <w:drawing>
          <wp:inline distT="0" distB="0" distL="0" distR="0" wp14:anchorId="1E55946C" wp14:editId="0BFC4145">
            <wp:extent cx="4467225" cy="4458667"/>
            <wp:effectExtent l="0" t="0" r="0" b="0"/>
            <wp:docPr id="4156881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688139" name="Picture 2"/>
                    <pic:cNvPicPr/>
                  </pic:nvPicPr>
                  <pic:blipFill>
                    <a:blip r:embed="rId16">
                      <a:extLst>
                        <a:ext uri="{28A0092B-C50C-407E-A947-70E740481C1C}">
                          <a14:useLocalDpi xmlns:a14="http://schemas.microsoft.com/office/drawing/2010/main" val="0"/>
                        </a:ext>
                      </a:extLst>
                    </a:blip>
                    <a:stretch>
                      <a:fillRect/>
                    </a:stretch>
                  </pic:blipFill>
                  <pic:spPr>
                    <a:xfrm>
                      <a:off x="0" y="0"/>
                      <a:ext cx="4475253" cy="4466680"/>
                    </a:xfrm>
                    <a:prstGeom prst="rect">
                      <a:avLst/>
                    </a:prstGeom>
                  </pic:spPr>
                </pic:pic>
              </a:graphicData>
            </a:graphic>
          </wp:inline>
        </w:drawing>
      </w:r>
    </w:p>
    <w:p w14:paraId="58990FA6" w14:textId="44702A02" w:rsidR="00F0299E" w:rsidRPr="007346B9" w:rsidRDefault="00F0299E" w:rsidP="00F0299E">
      <w:pPr>
        <w:pStyle w:val="Caption"/>
        <w:rPr>
          <w:rFonts w:ascii="Times New Roman" w:hAnsi="Times New Roman" w:cs="Times New Roman"/>
          <w:b/>
          <w:bCs/>
          <w:i w:val="0"/>
          <w:iCs w:val="0"/>
          <w:sz w:val="24"/>
          <w:szCs w:val="24"/>
        </w:rPr>
      </w:pPr>
      <w:bookmarkStart w:id="77" w:name="_Toc215874788"/>
      <w:bookmarkStart w:id="78" w:name="_Toc215915559"/>
      <w:r w:rsidRPr="007346B9">
        <w:rPr>
          <w:rFonts w:ascii="Times New Roman" w:hAnsi="Times New Roman" w:cs="Times New Roman"/>
          <w:sz w:val="20"/>
          <w:szCs w:val="20"/>
        </w:rPr>
        <w:t xml:space="preserve">Figure </w:t>
      </w:r>
      <w:r w:rsidRPr="007346B9">
        <w:rPr>
          <w:rFonts w:ascii="Times New Roman" w:hAnsi="Times New Roman" w:cs="Times New Roman"/>
          <w:sz w:val="20"/>
          <w:szCs w:val="20"/>
        </w:rPr>
        <w:fldChar w:fldCharType="begin"/>
      </w:r>
      <w:r w:rsidRPr="007346B9">
        <w:rPr>
          <w:rFonts w:ascii="Times New Roman" w:hAnsi="Times New Roman" w:cs="Times New Roman"/>
          <w:sz w:val="20"/>
          <w:szCs w:val="20"/>
        </w:rPr>
        <w:instrText xml:space="preserve"> SEQ Figure \* ARABIC </w:instrText>
      </w:r>
      <w:r w:rsidRPr="007346B9">
        <w:rPr>
          <w:rFonts w:ascii="Times New Roman" w:hAnsi="Times New Roman" w:cs="Times New Roman"/>
          <w:sz w:val="20"/>
          <w:szCs w:val="20"/>
        </w:rPr>
        <w:fldChar w:fldCharType="separate"/>
      </w:r>
      <w:r w:rsidR="00FB3A86">
        <w:rPr>
          <w:rFonts w:ascii="Times New Roman" w:hAnsi="Times New Roman" w:cs="Times New Roman"/>
          <w:noProof/>
          <w:sz w:val="20"/>
          <w:szCs w:val="20"/>
        </w:rPr>
        <w:t>4</w:t>
      </w:r>
      <w:r w:rsidRPr="007346B9">
        <w:rPr>
          <w:rFonts w:ascii="Times New Roman" w:hAnsi="Times New Roman" w:cs="Times New Roman"/>
          <w:sz w:val="20"/>
          <w:szCs w:val="20"/>
        </w:rPr>
        <w:fldChar w:fldCharType="end"/>
      </w:r>
      <w:r w:rsidRPr="007346B9">
        <w:rPr>
          <w:rFonts w:ascii="Times New Roman" w:hAnsi="Times New Roman" w:cs="Times New Roman"/>
          <w:sz w:val="20"/>
          <w:szCs w:val="20"/>
        </w:rPr>
        <w:t>: UML activity diagram of the stage-wise consensus miRNA panel subsystem.</w:t>
      </w:r>
      <w:bookmarkEnd w:id="77"/>
      <w:bookmarkEnd w:id="78"/>
    </w:p>
    <w:p w14:paraId="553218A0" w14:textId="77777777" w:rsidR="00F0299E" w:rsidRPr="00EC77FC" w:rsidRDefault="00F0299E" w:rsidP="007012B8">
      <w:pPr>
        <w:spacing w:before="240" w:line="276" w:lineRule="auto"/>
        <w:jc w:val="both"/>
        <w:rPr>
          <w:rFonts w:ascii="Times New Roman" w:hAnsi="Times New Roman" w:cs="Times New Roman"/>
        </w:rPr>
      </w:pPr>
      <w:r w:rsidRPr="00EC77FC">
        <w:rPr>
          <w:rFonts w:ascii="Times New Roman" w:hAnsi="Times New Roman" w:cs="Times New Roman"/>
        </w:rPr>
        <w:t>Name standardization follows the same rules for every list: convert names to lower case, strip extra spaces, and remove blank or duplicated entries. After this cleaning step, the subsystem builds a frequency table for each family, stage, and k. This table records, for every miRNA that appears in any list, how many methods picked it. Using these counts, the subsystem defines three types of consensus panels: intersection panels contain only miRNAs that appear in all methods for that family and stage; majority panels contain miRNAs that appear in at least two methods; and union panels contain every miRNA that appears in at least one method.</w:t>
      </w:r>
    </w:p>
    <w:p w14:paraId="7DE79EFF" w14:textId="77777777" w:rsidR="00F0299E" w:rsidRPr="00EC77FC" w:rsidRDefault="00F0299E" w:rsidP="007012B8">
      <w:pPr>
        <w:spacing w:before="240" w:line="276" w:lineRule="auto"/>
        <w:jc w:val="both"/>
        <w:rPr>
          <w:rFonts w:ascii="Times New Roman" w:hAnsi="Times New Roman" w:cs="Times New Roman"/>
        </w:rPr>
      </w:pPr>
      <w:r w:rsidRPr="00EC77FC">
        <w:rPr>
          <w:rFonts w:ascii="Times New Roman" w:hAnsi="Times New Roman" w:cs="Times New Roman"/>
        </w:rPr>
        <w:t>The final output of this subsystem is a set of consensus miRNA panels for Stages I through IV in each method family, together with the corresponding frequency tables. These consensus panels are the feature sets that the classification subsystem uses in the next stage of the pipeline.</w:t>
      </w:r>
    </w:p>
    <w:p w14:paraId="39CB8A8F" w14:textId="77777777" w:rsidR="00F0299E" w:rsidRPr="00470665" w:rsidRDefault="00F0299E" w:rsidP="00F0299E">
      <w:pPr>
        <w:spacing w:after="0" w:line="240" w:lineRule="auto"/>
        <w:jc w:val="both"/>
        <w:rPr>
          <w:rFonts w:ascii="Times New Roman" w:hAnsi="Times New Roman" w:cs="Times New Roman"/>
          <w:sz w:val="22"/>
          <w:szCs w:val="22"/>
        </w:rPr>
      </w:pPr>
    </w:p>
    <w:p w14:paraId="508F5568" w14:textId="77777777" w:rsidR="00F0299E" w:rsidRPr="00470665" w:rsidRDefault="3C94D65C" w:rsidP="00F0299E">
      <w:pPr>
        <w:pStyle w:val="Heading3"/>
        <w:rPr>
          <w:rFonts w:ascii="Times New Roman" w:hAnsi="Times New Roman" w:cs="Times New Roman"/>
          <w:b/>
          <w:bCs/>
          <w:color w:val="auto"/>
          <w:sz w:val="22"/>
          <w:szCs w:val="22"/>
        </w:rPr>
      </w:pPr>
      <w:bookmarkStart w:id="79" w:name="_Toc215874864"/>
      <w:bookmarkStart w:id="80" w:name="_Toc1467869311"/>
      <w:bookmarkStart w:id="81" w:name="_Toc169057471"/>
      <w:r w:rsidRPr="7D991796">
        <w:rPr>
          <w:rFonts w:ascii="Times New Roman" w:hAnsi="Times New Roman" w:cs="Times New Roman"/>
          <w:b/>
          <w:bCs/>
          <w:color w:val="auto"/>
          <w:sz w:val="22"/>
          <w:szCs w:val="22"/>
        </w:rPr>
        <w:t>C.4 Classification and Evaluation Subsystem</w:t>
      </w:r>
      <w:bookmarkEnd w:id="79"/>
      <w:bookmarkEnd w:id="80"/>
      <w:bookmarkEnd w:id="81"/>
    </w:p>
    <w:p w14:paraId="25CC5F3C" w14:textId="77777777" w:rsidR="00F0299E" w:rsidRPr="00470665" w:rsidRDefault="00F0299E" w:rsidP="00F0299E">
      <w:pPr>
        <w:spacing w:before="240"/>
        <w:rPr>
          <w:rFonts w:ascii="Times New Roman" w:hAnsi="Times New Roman" w:cs="Times New Roman"/>
        </w:rPr>
      </w:pPr>
      <w:r w:rsidRPr="00470665">
        <w:rPr>
          <w:rFonts w:ascii="Times New Roman" w:hAnsi="Times New Roman" w:cs="Times New Roman"/>
          <w:noProof/>
        </w:rPr>
        <w:drawing>
          <wp:inline distT="0" distB="0" distL="0" distR="0" wp14:anchorId="2DFCF3DF" wp14:editId="06126D6A">
            <wp:extent cx="4440808" cy="4379790"/>
            <wp:effectExtent l="0" t="0" r="0" b="1905"/>
            <wp:docPr id="9257958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795845" name="Picture 4"/>
                    <pic:cNvPicPr/>
                  </pic:nvPicPr>
                  <pic:blipFill>
                    <a:blip r:embed="rId17">
                      <a:extLst>
                        <a:ext uri="{28A0092B-C50C-407E-A947-70E740481C1C}">
                          <a14:useLocalDpi xmlns:a14="http://schemas.microsoft.com/office/drawing/2010/main" val="0"/>
                        </a:ext>
                      </a:extLst>
                    </a:blip>
                    <a:stretch>
                      <a:fillRect/>
                    </a:stretch>
                  </pic:blipFill>
                  <pic:spPr>
                    <a:xfrm>
                      <a:off x="0" y="0"/>
                      <a:ext cx="4440808" cy="4379790"/>
                    </a:xfrm>
                    <a:prstGeom prst="rect">
                      <a:avLst/>
                    </a:prstGeom>
                  </pic:spPr>
                </pic:pic>
              </a:graphicData>
            </a:graphic>
          </wp:inline>
        </w:drawing>
      </w:r>
    </w:p>
    <w:p w14:paraId="2C6E3C37" w14:textId="53DDF3F8" w:rsidR="00F0299E" w:rsidRPr="00315D7C" w:rsidRDefault="00F0299E" w:rsidP="00F0299E">
      <w:pPr>
        <w:pStyle w:val="Caption"/>
        <w:rPr>
          <w:rFonts w:ascii="Times New Roman" w:hAnsi="Times New Roman" w:cs="Times New Roman"/>
          <w:b/>
          <w:bCs/>
          <w:i w:val="0"/>
          <w:iCs w:val="0"/>
          <w:sz w:val="24"/>
          <w:szCs w:val="24"/>
        </w:rPr>
      </w:pPr>
      <w:bookmarkStart w:id="82" w:name="_Toc215874789"/>
      <w:bookmarkStart w:id="83" w:name="_Toc215915560"/>
      <w:r w:rsidRPr="00315D7C">
        <w:rPr>
          <w:rFonts w:ascii="Times New Roman" w:hAnsi="Times New Roman" w:cs="Times New Roman"/>
          <w:sz w:val="20"/>
          <w:szCs w:val="20"/>
        </w:rPr>
        <w:t xml:space="preserve">Figure </w:t>
      </w:r>
      <w:r w:rsidRPr="00315D7C">
        <w:rPr>
          <w:rFonts w:ascii="Times New Roman" w:hAnsi="Times New Roman" w:cs="Times New Roman"/>
          <w:sz w:val="20"/>
          <w:szCs w:val="20"/>
        </w:rPr>
        <w:fldChar w:fldCharType="begin"/>
      </w:r>
      <w:r w:rsidRPr="00315D7C">
        <w:rPr>
          <w:rFonts w:ascii="Times New Roman" w:hAnsi="Times New Roman" w:cs="Times New Roman"/>
          <w:sz w:val="20"/>
          <w:szCs w:val="20"/>
        </w:rPr>
        <w:instrText xml:space="preserve"> SEQ Figure \* ARABIC </w:instrText>
      </w:r>
      <w:r w:rsidRPr="00315D7C">
        <w:rPr>
          <w:rFonts w:ascii="Times New Roman" w:hAnsi="Times New Roman" w:cs="Times New Roman"/>
          <w:sz w:val="20"/>
          <w:szCs w:val="20"/>
        </w:rPr>
        <w:fldChar w:fldCharType="separate"/>
      </w:r>
      <w:r w:rsidR="00FB3A86">
        <w:rPr>
          <w:rFonts w:ascii="Times New Roman" w:hAnsi="Times New Roman" w:cs="Times New Roman"/>
          <w:noProof/>
          <w:sz w:val="20"/>
          <w:szCs w:val="20"/>
        </w:rPr>
        <w:t>5</w:t>
      </w:r>
      <w:r w:rsidRPr="00315D7C">
        <w:rPr>
          <w:rFonts w:ascii="Times New Roman" w:hAnsi="Times New Roman" w:cs="Times New Roman"/>
          <w:sz w:val="20"/>
          <w:szCs w:val="20"/>
        </w:rPr>
        <w:fldChar w:fldCharType="end"/>
      </w:r>
      <w:r w:rsidRPr="00315D7C">
        <w:rPr>
          <w:rFonts w:ascii="Times New Roman" w:hAnsi="Times New Roman" w:cs="Times New Roman"/>
          <w:sz w:val="20"/>
          <w:szCs w:val="20"/>
        </w:rPr>
        <w:t>: UML activity diagram of the classification and evaluation subsystem.</w:t>
      </w:r>
      <w:bookmarkEnd w:id="82"/>
      <w:bookmarkEnd w:id="83"/>
    </w:p>
    <w:p w14:paraId="1C08E565" w14:textId="0F71FAB2" w:rsidR="00F0299E" w:rsidRPr="00EC77FC" w:rsidRDefault="00F0299E" w:rsidP="007012B8">
      <w:pPr>
        <w:spacing w:before="240" w:line="276" w:lineRule="auto"/>
        <w:jc w:val="both"/>
        <w:rPr>
          <w:rFonts w:ascii="Times New Roman" w:hAnsi="Times New Roman" w:cs="Times New Roman"/>
        </w:rPr>
      </w:pPr>
      <w:r w:rsidRPr="00EC77FC">
        <w:rPr>
          <w:rFonts w:ascii="Times New Roman" w:hAnsi="Times New Roman" w:cs="Times New Roman"/>
        </w:rPr>
        <w:t>This subsystem takes the consensus panels together with the original breast_cancer.csv dataset and evaluates how well each panel supports normal versus Stage I–IV classification. For a given stage and consensus panel, it first selects the columns that correspond to the miRNAs in that panel, creating a reduced feature matrix that only includes those miRNAs.</w:t>
      </w:r>
      <w:r w:rsidR="0016787A">
        <w:rPr>
          <w:rFonts w:ascii="Times New Roman" w:hAnsi="Times New Roman" w:cs="Times New Roman"/>
        </w:rPr>
        <w:t xml:space="preserve"> </w:t>
      </w:r>
      <w:r w:rsidR="001A5CCE" w:rsidRPr="001A5CCE">
        <w:rPr>
          <w:rFonts w:ascii="Times New Roman" w:hAnsi="Times New Roman" w:cs="Times New Roman"/>
        </w:rPr>
        <w:t>The main steps of this classification and evaluation workflow are summarized in the UML activity diagram in Figure 5.</w:t>
      </w:r>
    </w:p>
    <w:p w14:paraId="1C551E3F" w14:textId="1CB6EA3D" w:rsidR="00F0299E" w:rsidRDefault="00F0299E" w:rsidP="007012B8">
      <w:pPr>
        <w:spacing w:before="240" w:line="276" w:lineRule="auto"/>
        <w:jc w:val="both"/>
        <w:rPr>
          <w:rFonts w:ascii="Times New Roman" w:hAnsi="Times New Roman" w:cs="Times New Roman"/>
        </w:rPr>
      </w:pPr>
      <w:r w:rsidRPr="00EC77FC">
        <w:rPr>
          <w:rFonts w:ascii="Times New Roman" w:hAnsi="Times New Roman" w:cs="Times New Roman"/>
        </w:rPr>
        <w:t>The subsystem then chooses an evaluation strategy based on the class distribution for that stage. For Stages I through III, which have a moderate number of cancer samples, it uses a stratified train–test split (for example, 70% training and 30% testing) so that each class is proportionally represented in both sets. For Stage IV, where only 15 cancer cases are available, it uses stratified 5-fold cross-validation to obtain more robust estimates while still using most of the limited data for training in each fold.</w:t>
      </w:r>
      <w:r w:rsidRPr="00EC77FC">
        <w:rPr>
          <w:rFonts w:ascii="Times New Roman" w:hAnsi="Times New Roman" w:cs="Times New Roman"/>
          <w:sz w:val="28"/>
          <w:szCs w:val="28"/>
        </w:rPr>
        <w:t xml:space="preserve"> </w:t>
      </w:r>
      <w:r w:rsidRPr="00EC77FC">
        <w:rPr>
          <w:rFonts w:ascii="Times New Roman" w:hAnsi="Times New Roman" w:cs="Times New Roman"/>
        </w:rPr>
        <w:t xml:space="preserve">The resulting class distributions and selected validation strategies for each stage are summarized in Table </w:t>
      </w:r>
      <w:r w:rsidR="00A70AE7">
        <w:rPr>
          <w:rFonts w:ascii="Times New Roman" w:hAnsi="Times New Roman" w:cs="Times New Roman"/>
        </w:rPr>
        <w:t>3</w:t>
      </w:r>
      <w:r w:rsidRPr="00EC77FC">
        <w:rPr>
          <w:rFonts w:ascii="Times New Roman" w:hAnsi="Times New Roman" w:cs="Times New Roman"/>
        </w:rPr>
        <w:t>.</w:t>
      </w:r>
    </w:p>
    <w:p w14:paraId="70F00495" w14:textId="77777777" w:rsidR="00EC71B7" w:rsidRDefault="00EC71B7" w:rsidP="00F0299E">
      <w:pPr>
        <w:spacing w:after="0" w:line="276" w:lineRule="auto"/>
        <w:jc w:val="both"/>
        <w:rPr>
          <w:rFonts w:ascii="Times New Roman" w:hAnsi="Times New Roman" w:cs="Times New Roman"/>
        </w:rPr>
      </w:pPr>
    </w:p>
    <w:p w14:paraId="0E3BF452" w14:textId="77777777" w:rsidR="00EC71B7" w:rsidRDefault="00EC71B7" w:rsidP="00F0299E">
      <w:pPr>
        <w:spacing w:after="0" w:line="276" w:lineRule="auto"/>
        <w:jc w:val="both"/>
        <w:rPr>
          <w:rFonts w:ascii="Times New Roman" w:hAnsi="Times New Roman" w:cs="Times New Roman"/>
        </w:rPr>
      </w:pPr>
    </w:p>
    <w:tbl>
      <w:tblPr>
        <w:tblStyle w:val="GridTable4-Accent5"/>
        <w:tblW w:w="0" w:type="auto"/>
        <w:tblLook w:val="04A0" w:firstRow="1" w:lastRow="0" w:firstColumn="1" w:lastColumn="0" w:noHBand="0" w:noVBand="1"/>
      </w:tblPr>
      <w:tblGrid>
        <w:gridCol w:w="1042"/>
        <w:gridCol w:w="1775"/>
        <w:gridCol w:w="1734"/>
        <w:gridCol w:w="1535"/>
        <w:gridCol w:w="3088"/>
      </w:tblGrid>
      <w:tr w:rsidR="00F0299E" w:rsidRPr="00470665" w14:paraId="3181D511" w14:textId="77777777" w:rsidTr="005049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AE52F6" w14:textId="77777777" w:rsidR="00F0299E" w:rsidRPr="00A963A8" w:rsidRDefault="00F0299E" w:rsidP="00504924">
            <w:pPr>
              <w:spacing w:line="276" w:lineRule="auto"/>
              <w:jc w:val="center"/>
              <w:rPr>
                <w:rFonts w:ascii="Times New Roman" w:hAnsi="Times New Roman" w:cs="Times New Roman"/>
                <w:sz w:val="22"/>
                <w:szCs w:val="22"/>
              </w:rPr>
            </w:pPr>
            <w:r w:rsidRPr="00A963A8">
              <w:rPr>
                <w:rFonts w:ascii="Times New Roman" w:hAnsi="Times New Roman" w:cs="Times New Roman"/>
                <w:sz w:val="22"/>
                <w:szCs w:val="22"/>
              </w:rPr>
              <w:t>Stage</w:t>
            </w:r>
          </w:p>
        </w:tc>
        <w:tc>
          <w:tcPr>
            <w:tcW w:w="0" w:type="auto"/>
            <w:hideMark/>
          </w:tcPr>
          <w:p w14:paraId="35B175E5" w14:textId="77777777" w:rsidR="00F0299E" w:rsidRPr="00A963A8" w:rsidRDefault="00F0299E" w:rsidP="00504924">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963A8">
              <w:rPr>
                <w:rFonts w:ascii="Times New Roman" w:hAnsi="Times New Roman" w:cs="Times New Roman"/>
                <w:sz w:val="22"/>
                <w:szCs w:val="22"/>
              </w:rPr>
              <w:t>Normal Samples</w:t>
            </w:r>
          </w:p>
        </w:tc>
        <w:tc>
          <w:tcPr>
            <w:tcW w:w="0" w:type="auto"/>
            <w:hideMark/>
          </w:tcPr>
          <w:p w14:paraId="74049373" w14:textId="77777777" w:rsidR="00F0299E" w:rsidRPr="00A963A8" w:rsidRDefault="00F0299E" w:rsidP="00504924">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963A8">
              <w:rPr>
                <w:rFonts w:ascii="Times New Roman" w:hAnsi="Times New Roman" w:cs="Times New Roman"/>
                <w:sz w:val="22"/>
                <w:szCs w:val="22"/>
              </w:rPr>
              <w:t>Cancer Samples</w:t>
            </w:r>
          </w:p>
        </w:tc>
        <w:tc>
          <w:tcPr>
            <w:tcW w:w="0" w:type="auto"/>
            <w:hideMark/>
          </w:tcPr>
          <w:p w14:paraId="6E99AAFF" w14:textId="77777777" w:rsidR="00F0299E" w:rsidRPr="00A963A8" w:rsidRDefault="00F0299E" w:rsidP="00504924">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963A8">
              <w:rPr>
                <w:rFonts w:ascii="Times New Roman" w:hAnsi="Times New Roman" w:cs="Times New Roman"/>
                <w:sz w:val="22"/>
                <w:szCs w:val="22"/>
              </w:rPr>
              <w:t>Total Samples</w:t>
            </w:r>
          </w:p>
        </w:tc>
        <w:tc>
          <w:tcPr>
            <w:tcW w:w="0" w:type="auto"/>
            <w:hideMark/>
          </w:tcPr>
          <w:p w14:paraId="1841DB2C" w14:textId="77777777" w:rsidR="00F0299E" w:rsidRPr="00A963A8" w:rsidRDefault="00F0299E" w:rsidP="00504924">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963A8">
              <w:rPr>
                <w:rFonts w:ascii="Times New Roman" w:hAnsi="Times New Roman" w:cs="Times New Roman"/>
                <w:sz w:val="22"/>
                <w:szCs w:val="22"/>
              </w:rPr>
              <w:t>Validation Strategy</w:t>
            </w:r>
          </w:p>
        </w:tc>
      </w:tr>
      <w:tr w:rsidR="00F0299E" w:rsidRPr="00470665" w14:paraId="6C7932A5" w14:textId="77777777" w:rsidTr="005049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D7BBD9" w14:textId="77777777" w:rsidR="00F0299E" w:rsidRPr="00A963A8" w:rsidRDefault="00F0299E" w:rsidP="00504924">
            <w:pPr>
              <w:spacing w:line="276" w:lineRule="auto"/>
              <w:jc w:val="both"/>
              <w:rPr>
                <w:rFonts w:ascii="Times New Roman" w:hAnsi="Times New Roman" w:cs="Times New Roman"/>
                <w:sz w:val="22"/>
                <w:szCs w:val="22"/>
              </w:rPr>
            </w:pPr>
            <w:r w:rsidRPr="00A963A8">
              <w:rPr>
                <w:rFonts w:ascii="Times New Roman" w:hAnsi="Times New Roman" w:cs="Times New Roman"/>
                <w:sz w:val="22"/>
                <w:szCs w:val="22"/>
              </w:rPr>
              <w:t>Stage I</w:t>
            </w:r>
          </w:p>
        </w:tc>
        <w:tc>
          <w:tcPr>
            <w:tcW w:w="0" w:type="auto"/>
            <w:hideMark/>
          </w:tcPr>
          <w:p w14:paraId="5B4E6965" w14:textId="77777777" w:rsidR="00F0299E" w:rsidRPr="00A963A8" w:rsidRDefault="00F0299E" w:rsidP="0050492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A963A8">
              <w:rPr>
                <w:rFonts w:ascii="Times New Roman" w:hAnsi="Times New Roman" w:cs="Times New Roman"/>
                <w:sz w:val="22"/>
                <w:szCs w:val="22"/>
              </w:rPr>
              <w:t>265</w:t>
            </w:r>
          </w:p>
        </w:tc>
        <w:tc>
          <w:tcPr>
            <w:tcW w:w="0" w:type="auto"/>
            <w:hideMark/>
          </w:tcPr>
          <w:p w14:paraId="6A2E214E" w14:textId="77777777" w:rsidR="00F0299E" w:rsidRPr="00A963A8" w:rsidRDefault="00F0299E" w:rsidP="0050492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A963A8">
              <w:rPr>
                <w:rFonts w:ascii="Times New Roman" w:hAnsi="Times New Roman" w:cs="Times New Roman"/>
                <w:sz w:val="22"/>
                <w:szCs w:val="22"/>
              </w:rPr>
              <w:t>173</w:t>
            </w:r>
          </w:p>
        </w:tc>
        <w:tc>
          <w:tcPr>
            <w:tcW w:w="0" w:type="auto"/>
            <w:hideMark/>
          </w:tcPr>
          <w:p w14:paraId="06C09078" w14:textId="77777777" w:rsidR="00F0299E" w:rsidRPr="00A963A8" w:rsidRDefault="00F0299E" w:rsidP="0050492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A963A8">
              <w:rPr>
                <w:rFonts w:ascii="Times New Roman" w:hAnsi="Times New Roman" w:cs="Times New Roman"/>
                <w:sz w:val="22"/>
                <w:szCs w:val="22"/>
              </w:rPr>
              <w:t>438</w:t>
            </w:r>
          </w:p>
        </w:tc>
        <w:tc>
          <w:tcPr>
            <w:tcW w:w="0" w:type="auto"/>
            <w:hideMark/>
          </w:tcPr>
          <w:p w14:paraId="24730AFC" w14:textId="77777777" w:rsidR="00F0299E" w:rsidRPr="00A963A8" w:rsidRDefault="00F0299E" w:rsidP="0050492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A963A8">
              <w:rPr>
                <w:rFonts w:ascii="Times New Roman" w:hAnsi="Times New Roman" w:cs="Times New Roman"/>
                <w:sz w:val="22"/>
                <w:szCs w:val="22"/>
              </w:rPr>
              <w:t>70/30 stratified train–test split</w:t>
            </w:r>
          </w:p>
        </w:tc>
      </w:tr>
      <w:tr w:rsidR="00F0299E" w:rsidRPr="00470665" w14:paraId="76270C5C" w14:textId="77777777" w:rsidTr="00504924">
        <w:tc>
          <w:tcPr>
            <w:cnfStyle w:val="001000000000" w:firstRow="0" w:lastRow="0" w:firstColumn="1" w:lastColumn="0" w:oddVBand="0" w:evenVBand="0" w:oddHBand="0" w:evenHBand="0" w:firstRowFirstColumn="0" w:firstRowLastColumn="0" w:lastRowFirstColumn="0" w:lastRowLastColumn="0"/>
            <w:tcW w:w="0" w:type="auto"/>
            <w:hideMark/>
          </w:tcPr>
          <w:p w14:paraId="0098E0A0" w14:textId="77777777" w:rsidR="00F0299E" w:rsidRPr="00A963A8" w:rsidRDefault="00F0299E" w:rsidP="00504924">
            <w:pPr>
              <w:spacing w:line="276" w:lineRule="auto"/>
              <w:jc w:val="both"/>
              <w:rPr>
                <w:rFonts w:ascii="Times New Roman" w:hAnsi="Times New Roman" w:cs="Times New Roman"/>
                <w:sz w:val="22"/>
                <w:szCs w:val="22"/>
              </w:rPr>
            </w:pPr>
            <w:r w:rsidRPr="00A963A8">
              <w:rPr>
                <w:rFonts w:ascii="Times New Roman" w:hAnsi="Times New Roman" w:cs="Times New Roman"/>
                <w:sz w:val="22"/>
                <w:szCs w:val="22"/>
              </w:rPr>
              <w:t>Stage II</w:t>
            </w:r>
          </w:p>
        </w:tc>
        <w:tc>
          <w:tcPr>
            <w:tcW w:w="0" w:type="auto"/>
            <w:hideMark/>
          </w:tcPr>
          <w:p w14:paraId="03EE1732" w14:textId="77777777" w:rsidR="00F0299E" w:rsidRPr="00A963A8" w:rsidRDefault="00F0299E" w:rsidP="00504924">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963A8">
              <w:rPr>
                <w:rFonts w:ascii="Times New Roman" w:hAnsi="Times New Roman" w:cs="Times New Roman"/>
                <w:sz w:val="22"/>
                <w:szCs w:val="22"/>
              </w:rPr>
              <w:t>265</w:t>
            </w:r>
          </w:p>
        </w:tc>
        <w:tc>
          <w:tcPr>
            <w:tcW w:w="0" w:type="auto"/>
            <w:hideMark/>
          </w:tcPr>
          <w:p w14:paraId="5FFC8E10" w14:textId="77777777" w:rsidR="00F0299E" w:rsidRPr="00A963A8" w:rsidRDefault="00F0299E" w:rsidP="00504924">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963A8">
              <w:rPr>
                <w:rFonts w:ascii="Times New Roman" w:hAnsi="Times New Roman" w:cs="Times New Roman"/>
                <w:sz w:val="22"/>
                <w:szCs w:val="22"/>
              </w:rPr>
              <w:t>595</w:t>
            </w:r>
          </w:p>
        </w:tc>
        <w:tc>
          <w:tcPr>
            <w:tcW w:w="0" w:type="auto"/>
            <w:hideMark/>
          </w:tcPr>
          <w:p w14:paraId="76E2EA49" w14:textId="77777777" w:rsidR="00F0299E" w:rsidRPr="00A963A8" w:rsidRDefault="00F0299E" w:rsidP="00504924">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963A8">
              <w:rPr>
                <w:rFonts w:ascii="Times New Roman" w:hAnsi="Times New Roman" w:cs="Times New Roman"/>
                <w:sz w:val="22"/>
                <w:szCs w:val="22"/>
              </w:rPr>
              <w:t>860</w:t>
            </w:r>
          </w:p>
        </w:tc>
        <w:tc>
          <w:tcPr>
            <w:tcW w:w="0" w:type="auto"/>
            <w:hideMark/>
          </w:tcPr>
          <w:p w14:paraId="7A42F7BD" w14:textId="77777777" w:rsidR="00F0299E" w:rsidRPr="00A963A8" w:rsidRDefault="00F0299E" w:rsidP="00504924">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963A8">
              <w:rPr>
                <w:rFonts w:ascii="Times New Roman" w:hAnsi="Times New Roman" w:cs="Times New Roman"/>
                <w:sz w:val="22"/>
                <w:szCs w:val="22"/>
              </w:rPr>
              <w:t>70/30 stratified train–test split</w:t>
            </w:r>
          </w:p>
        </w:tc>
      </w:tr>
      <w:tr w:rsidR="00F0299E" w:rsidRPr="00470665" w14:paraId="4EACDDCB" w14:textId="77777777" w:rsidTr="005049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122B9E" w14:textId="77777777" w:rsidR="00F0299E" w:rsidRPr="00A963A8" w:rsidRDefault="00F0299E" w:rsidP="00504924">
            <w:pPr>
              <w:spacing w:line="276" w:lineRule="auto"/>
              <w:jc w:val="both"/>
              <w:rPr>
                <w:rFonts w:ascii="Times New Roman" w:hAnsi="Times New Roman" w:cs="Times New Roman"/>
                <w:sz w:val="22"/>
                <w:szCs w:val="22"/>
              </w:rPr>
            </w:pPr>
            <w:r w:rsidRPr="00A963A8">
              <w:rPr>
                <w:rFonts w:ascii="Times New Roman" w:hAnsi="Times New Roman" w:cs="Times New Roman"/>
                <w:sz w:val="22"/>
                <w:szCs w:val="22"/>
              </w:rPr>
              <w:t>Stage III</w:t>
            </w:r>
          </w:p>
        </w:tc>
        <w:tc>
          <w:tcPr>
            <w:tcW w:w="0" w:type="auto"/>
            <w:hideMark/>
          </w:tcPr>
          <w:p w14:paraId="7B203286" w14:textId="77777777" w:rsidR="00F0299E" w:rsidRPr="00A963A8" w:rsidRDefault="00F0299E" w:rsidP="0050492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A963A8">
              <w:rPr>
                <w:rFonts w:ascii="Times New Roman" w:hAnsi="Times New Roman" w:cs="Times New Roman"/>
                <w:sz w:val="22"/>
                <w:szCs w:val="22"/>
              </w:rPr>
              <w:t>265</w:t>
            </w:r>
          </w:p>
        </w:tc>
        <w:tc>
          <w:tcPr>
            <w:tcW w:w="0" w:type="auto"/>
            <w:hideMark/>
          </w:tcPr>
          <w:p w14:paraId="1D3F2EA0" w14:textId="77777777" w:rsidR="00F0299E" w:rsidRPr="00A963A8" w:rsidRDefault="00F0299E" w:rsidP="0050492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A963A8">
              <w:rPr>
                <w:rFonts w:ascii="Times New Roman" w:hAnsi="Times New Roman" w:cs="Times New Roman"/>
                <w:sz w:val="22"/>
                <w:szCs w:val="22"/>
              </w:rPr>
              <w:t>161</w:t>
            </w:r>
          </w:p>
        </w:tc>
        <w:tc>
          <w:tcPr>
            <w:tcW w:w="0" w:type="auto"/>
            <w:hideMark/>
          </w:tcPr>
          <w:p w14:paraId="1BEC71FD" w14:textId="77777777" w:rsidR="00F0299E" w:rsidRPr="00A963A8" w:rsidRDefault="00F0299E" w:rsidP="0050492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A963A8">
              <w:rPr>
                <w:rFonts w:ascii="Times New Roman" w:hAnsi="Times New Roman" w:cs="Times New Roman"/>
                <w:sz w:val="22"/>
                <w:szCs w:val="22"/>
              </w:rPr>
              <w:t>426</w:t>
            </w:r>
          </w:p>
        </w:tc>
        <w:tc>
          <w:tcPr>
            <w:tcW w:w="0" w:type="auto"/>
            <w:hideMark/>
          </w:tcPr>
          <w:p w14:paraId="58DDC3C9" w14:textId="77777777" w:rsidR="00F0299E" w:rsidRPr="00A963A8" w:rsidRDefault="00F0299E" w:rsidP="00504924">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A963A8">
              <w:rPr>
                <w:rFonts w:ascii="Times New Roman" w:hAnsi="Times New Roman" w:cs="Times New Roman"/>
                <w:sz w:val="22"/>
                <w:szCs w:val="22"/>
              </w:rPr>
              <w:t>70/30 stratified train–test split</w:t>
            </w:r>
          </w:p>
        </w:tc>
      </w:tr>
      <w:tr w:rsidR="00F0299E" w:rsidRPr="00470665" w14:paraId="7DF5B175" w14:textId="77777777" w:rsidTr="00504924">
        <w:tc>
          <w:tcPr>
            <w:cnfStyle w:val="001000000000" w:firstRow="0" w:lastRow="0" w:firstColumn="1" w:lastColumn="0" w:oddVBand="0" w:evenVBand="0" w:oddHBand="0" w:evenHBand="0" w:firstRowFirstColumn="0" w:firstRowLastColumn="0" w:lastRowFirstColumn="0" w:lastRowLastColumn="0"/>
            <w:tcW w:w="0" w:type="auto"/>
            <w:hideMark/>
          </w:tcPr>
          <w:p w14:paraId="58C5A48A" w14:textId="77777777" w:rsidR="00F0299E" w:rsidRPr="00A963A8" w:rsidRDefault="00F0299E" w:rsidP="00504924">
            <w:pPr>
              <w:spacing w:line="276" w:lineRule="auto"/>
              <w:jc w:val="both"/>
              <w:rPr>
                <w:rFonts w:ascii="Times New Roman" w:hAnsi="Times New Roman" w:cs="Times New Roman"/>
                <w:sz w:val="22"/>
                <w:szCs w:val="22"/>
              </w:rPr>
            </w:pPr>
            <w:r w:rsidRPr="00A963A8">
              <w:rPr>
                <w:rFonts w:ascii="Times New Roman" w:hAnsi="Times New Roman" w:cs="Times New Roman"/>
                <w:sz w:val="22"/>
                <w:szCs w:val="22"/>
              </w:rPr>
              <w:t>Stage IV</w:t>
            </w:r>
          </w:p>
        </w:tc>
        <w:tc>
          <w:tcPr>
            <w:tcW w:w="0" w:type="auto"/>
            <w:hideMark/>
          </w:tcPr>
          <w:p w14:paraId="31461C46" w14:textId="77777777" w:rsidR="00F0299E" w:rsidRPr="00A963A8" w:rsidRDefault="00F0299E" w:rsidP="00504924">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963A8">
              <w:rPr>
                <w:rFonts w:ascii="Times New Roman" w:hAnsi="Times New Roman" w:cs="Times New Roman"/>
                <w:sz w:val="22"/>
                <w:szCs w:val="22"/>
              </w:rPr>
              <w:t>265</w:t>
            </w:r>
          </w:p>
        </w:tc>
        <w:tc>
          <w:tcPr>
            <w:tcW w:w="0" w:type="auto"/>
            <w:hideMark/>
          </w:tcPr>
          <w:p w14:paraId="69B7709C" w14:textId="77777777" w:rsidR="00F0299E" w:rsidRPr="00A963A8" w:rsidRDefault="00F0299E" w:rsidP="00504924">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963A8">
              <w:rPr>
                <w:rFonts w:ascii="Times New Roman" w:hAnsi="Times New Roman" w:cs="Times New Roman"/>
                <w:sz w:val="22"/>
                <w:szCs w:val="22"/>
              </w:rPr>
              <w:t>15</w:t>
            </w:r>
          </w:p>
        </w:tc>
        <w:tc>
          <w:tcPr>
            <w:tcW w:w="0" w:type="auto"/>
            <w:hideMark/>
          </w:tcPr>
          <w:p w14:paraId="3D67FFF1" w14:textId="77777777" w:rsidR="00F0299E" w:rsidRPr="00A963A8" w:rsidRDefault="00F0299E" w:rsidP="00504924">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963A8">
              <w:rPr>
                <w:rFonts w:ascii="Times New Roman" w:hAnsi="Times New Roman" w:cs="Times New Roman"/>
                <w:sz w:val="22"/>
                <w:szCs w:val="22"/>
              </w:rPr>
              <w:t>280</w:t>
            </w:r>
          </w:p>
        </w:tc>
        <w:tc>
          <w:tcPr>
            <w:tcW w:w="0" w:type="auto"/>
            <w:hideMark/>
          </w:tcPr>
          <w:p w14:paraId="59D29046" w14:textId="77777777" w:rsidR="00F0299E" w:rsidRPr="00A963A8" w:rsidRDefault="00F0299E" w:rsidP="00504924">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963A8">
              <w:rPr>
                <w:rFonts w:ascii="Times New Roman" w:hAnsi="Times New Roman" w:cs="Times New Roman"/>
                <w:sz w:val="22"/>
                <w:szCs w:val="22"/>
              </w:rPr>
              <w:t>Stratified 5-fold cross-validation</w:t>
            </w:r>
          </w:p>
        </w:tc>
      </w:tr>
    </w:tbl>
    <w:p w14:paraId="55A5C226" w14:textId="36A2DE5C" w:rsidR="00F0299E" w:rsidRPr="00E205AC" w:rsidRDefault="00F0299E" w:rsidP="00F0299E">
      <w:pPr>
        <w:pStyle w:val="Caption"/>
        <w:spacing w:before="240"/>
        <w:rPr>
          <w:rFonts w:ascii="Times New Roman" w:eastAsia="Times New Roman" w:hAnsi="Times New Roman" w:cs="Times New Roman"/>
          <w:kern w:val="0"/>
          <w:sz w:val="24"/>
          <w:szCs w:val="24"/>
          <w14:ligatures w14:val="none"/>
        </w:rPr>
      </w:pPr>
      <w:bookmarkStart w:id="84" w:name="_Toc215874821"/>
      <w:bookmarkStart w:id="85" w:name="_Toc216008822"/>
      <w:r w:rsidRPr="00E205AC">
        <w:rPr>
          <w:rFonts w:ascii="Times New Roman" w:hAnsi="Times New Roman" w:cs="Times New Roman"/>
          <w:sz w:val="20"/>
          <w:szCs w:val="20"/>
        </w:rPr>
        <w:t xml:space="preserve">Table </w:t>
      </w:r>
      <w:r w:rsidRPr="00E205AC">
        <w:rPr>
          <w:rFonts w:ascii="Times New Roman" w:hAnsi="Times New Roman" w:cs="Times New Roman"/>
          <w:sz w:val="20"/>
          <w:szCs w:val="20"/>
        </w:rPr>
        <w:fldChar w:fldCharType="begin"/>
      </w:r>
      <w:r w:rsidRPr="00E205AC">
        <w:rPr>
          <w:rFonts w:ascii="Times New Roman" w:hAnsi="Times New Roman" w:cs="Times New Roman"/>
          <w:sz w:val="20"/>
          <w:szCs w:val="20"/>
        </w:rPr>
        <w:instrText xml:space="preserve"> SEQ Table \* ARABIC </w:instrText>
      </w:r>
      <w:r w:rsidRPr="00E205AC">
        <w:rPr>
          <w:rFonts w:ascii="Times New Roman" w:hAnsi="Times New Roman" w:cs="Times New Roman"/>
          <w:sz w:val="20"/>
          <w:szCs w:val="20"/>
        </w:rPr>
        <w:fldChar w:fldCharType="separate"/>
      </w:r>
      <w:r w:rsidR="000D5BBD">
        <w:rPr>
          <w:rFonts w:ascii="Times New Roman" w:hAnsi="Times New Roman" w:cs="Times New Roman"/>
          <w:noProof/>
          <w:sz w:val="20"/>
          <w:szCs w:val="20"/>
        </w:rPr>
        <w:t>3</w:t>
      </w:r>
      <w:r w:rsidRPr="00E205AC">
        <w:rPr>
          <w:rFonts w:ascii="Times New Roman" w:hAnsi="Times New Roman" w:cs="Times New Roman"/>
          <w:sz w:val="20"/>
          <w:szCs w:val="20"/>
        </w:rPr>
        <w:fldChar w:fldCharType="end"/>
      </w:r>
      <w:r w:rsidRPr="00E205AC">
        <w:rPr>
          <w:rFonts w:ascii="Times New Roman" w:hAnsi="Times New Roman" w:cs="Times New Roman"/>
          <w:sz w:val="20"/>
          <w:szCs w:val="20"/>
        </w:rPr>
        <w:t>: Stage-wise binary dataset sizes and validation strategies.</w:t>
      </w:r>
      <w:bookmarkEnd w:id="84"/>
      <w:bookmarkEnd w:id="85"/>
    </w:p>
    <w:p w14:paraId="35E73177" w14:textId="53161454" w:rsidR="00047753" w:rsidRDefault="00F0299E" w:rsidP="005C0B4B">
      <w:pPr>
        <w:spacing w:after="0"/>
        <w:jc w:val="both"/>
        <w:rPr>
          <w:rFonts w:ascii="Times New Roman" w:hAnsi="Times New Roman" w:cs="Times New Roman"/>
        </w:rPr>
      </w:pPr>
      <w:r w:rsidRPr="00760C2A">
        <w:rPr>
          <w:rFonts w:ascii="Times New Roman" w:hAnsi="Times New Roman" w:cs="Times New Roman"/>
        </w:rPr>
        <w:t xml:space="preserve">Within each split or fold, the subsystem trains a set of standard classifiers: Random Forest, Support Vector Machine with a linear kernel, Logistic Regression, and K-Nearest Neighbors. Class weights and feature scaling are used when appropriate to handle the imbalance between normal and cancer samples and to make model training more stable. After fitting each model, the subsystem computes four metrics: accuracy, sensitivity, specificity, and area under the ROC curve. It then records these metrics together with the corresponding stage, method family, consensus rule, and classifier. The result is a single table of performance for </w:t>
      </w:r>
      <w:proofErr w:type="gramStart"/>
      <w:r w:rsidRPr="00760C2A">
        <w:rPr>
          <w:rFonts w:ascii="Times New Roman" w:hAnsi="Times New Roman" w:cs="Times New Roman"/>
        </w:rPr>
        <w:t>a large number of</w:t>
      </w:r>
      <w:proofErr w:type="gramEnd"/>
      <w:r w:rsidRPr="00760C2A">
        <w:rPr>
          <w:rFonts w:ascii="Times New Roman" w:hAnsi="Times New Roman" w:cs="Times New Roman"/>
        </w:rPr>
        <w:t xml:space="preserve"> configurations, which is later filtered to identify models that are both reasonably accurate and interpretable.</w:t>
      </w:r>
    </w:p>
    <w:p w14:paraId="6F247B55" w14:textId="77777777" w:rsidR="00C37A37" w:rsidRDefault="00C37A37" w:rsidP="00F0299E">
      <w:pPr>
        <w:rPr>
          <w:rFonts w:ascii="Times New Roman" w:hAnsi="Times New Roman" w:cs="Times New Roman"/>
        </w:rPr>
      </w:pPr>
    </w:p>
    <w:p w14:paraId="44A0D40A" w14:textId="77777777" w:rsidR="008A2686" w:rsidRDefault="30827668" w:rsidP="008A2686">
      <w:pPr>
        <w:pStyle w:val="Heading3"/>
        <w:spacing w:before="0"/>
        <w:rPr>
          <w:rFonts w:ascii="Times New Roman" w:hAnsi="Times New Roman" w:cs="Times New Roman"/>
          <w:b/>
          <w:bCs/>
          <w:color w:val="auto"/>
          <w:sz w:val="22"/>
          <w:szCs w:val="22"/>
        </w:rPr>
      </w:pPr>
      <w:bookmarkStart w:id="86" w:name="_Toc215874865"/>
      <w:bookmarkStart w:id="87" w:name="_Toc1003671457"/>
      <w:bookmarkStart w:id="88" w:name="_Toc1075283258"/>
      <w:r w:rsidRPr="7D991796">
        <w:rPr>
          <w:rFonts w:ascii="Times New Roman" w:hAnsi="Times New Roman" w:cs="Times New Roman"/>
          <w:b/>
          <w:bCs/>
          <w:color w:val="auto"/>
          <w:sz w:val="22"/>
          <w:szCs w:val="22"/>
        </w:rPr>
        <w:t>C.5 Explainability and Literature Validation Subsystem</w:t>
      </w:r>
      <w:bookmarkEnd w:id="86"/>
      <w:bookmarkEnd w:id="87"/>
      <w:bookmarkEnd w:id="88"/>
    </w:p>
    <w:p w14:paraId="4C47BED4" w14:textId="77777777" w:rsidR="000F5AA6" w:rsidRPr="000F5AA6" w:rsidRDefault="000F5AA6" w:rsidP="000F5AA6"/>
    <w:p w14:paraId="0B5A686E" w14:textId="77777777" w:rsidR="000F5AA6" w:rsidRPr="00470665" w:rsidRDefault="000F5AA6" w:rsidP="000F5AA6">
      <w:pPr>
        <w:spacing w:line="240" w:lineRule="auto"/>
        <w:rPr>
          <w:rFonts w:ascii="Times New Roman" w:hAnsi="Times New Roman" w:cs="Times New Roman"/>
          <w:b/>
          <w:bCs/>
          <w:sz w:val="22"/>
          <w:szCs w:val="22"/>
        </w:rPr>
      </w:pPr>
      <w:r w:rsidRPr="00470665">
        <w:rPr>
          <w:rFonts w:ascii="Times New Roman" w:hAnsi="Times New Roman" w:cs="Times New Roman"/>
          <w:b/>
          <w:bCs/>
          <w:noProof/>
          <w:sz w:val="22"/>
          <w:szCs w:val="22"/>
        </w:rPr>
        <w:drawing>
          <wp:inline distT="0" distB="0" distL="0" distR="0" wp14:anchorId="0AB77263" wp14:editId="6071FCDE">
            <wp:extent cx="4792308" cy="3276600"/>
            <wp:effectExtent l="0" t="0" r="8890" b="0"/>
            <wp:docPr id="350239463" name="Picture 1" descr="A diagram of a company's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239463" name="Picture 1" descr="A diagram of a company's flowchart&#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4833216" cy="3304570"/>
                    </a:xfrm>
                    <a:prstGeom prst="rect">
                      <a:avLst/>
                    </a:prstGeom>
                  </pic:spPr>
                </pic:pic>
              </a:graphicData>
            </a:graphic>
          </wp:inline>
        </w:drawing>
      </w:r>
    </w:p>
    <w:p w14:paraId="2664F929" w14:textId="77777777" w:rsidR="000F5AA6" w:rsidRPr="00AA226C" w:rsidRDefault="000F5AA6" w:rsidP="000F5AA6">
      <w:pPr>
        <w:pStyle w:val="Caption"/>
        <w:rPr>
          <w:rFonts w:ascii="Times New Roman" w:hAnsi="Times New Roman" w:cs="Times New Roman"/>
          <w:b/>
          <w:bCs/>
          <w:i w:val="0"/>
          <w:iCs w:val="0"/>
          <w:sz w:val="24"/>
          <w:szCs w:val="24"/>
        </w:rPr>
      </w:pPr>
      <w:bookmarkStart w:id="89" w:name="_Toc215874790"/>
      <w:bookmarkStart w:id="90" w:name="_Toc215915561"/>
      <w:r w:rsidRPr="00AA226C">
        <w:rPr>
          <w:rFonts w:ascii="Times New Roman" w:hAnsi="Times New Roman" w:cs="Times New Roman"/>
          <w:sz w:val="20"/>
          <w:szCs w:val="20"/>
        </w:rPr>
        <w:t xml:space="preserve">Figure </w:t>
      </w:r>
      <w:r w:rsidRPr="00AA226C">
        <w:rPr>
          <w:rFonts w:ascii="Times New Roman" w:hAnsi="Times New Roman" w:cs="Times New Roman"/>
          <w:sz w:val="20"/>
          <w:szCs w:val="20"/>
        </w:rPr>
        <w:fldChar w:fldCharType="begin"/>
      </w:r>
      <w:r w:rsidRPr="00AA226C">
        <w:rPr>
          <w:rFonts w:ascii="Times New Roman" w:hAnsi="Times New Roman" w:cs="Times New Roman"/>
          <w:sz w:val="20"/>
          <w:szCs w:val="20"/>
        </w:rPr>
        <w:instrText xml:space="preserve"> SEQ Figure \* ARABIC </w:instrText>
      </w:r>
      <w:r w:rsidRPr="00AA226C">
        <w:rPr>
          <w:rFonts w:ascii="Times New Roman" w:hAnsi="Times New Roman" w:cs="Times New Roman"/>
          <w:sz w:val="20"/>
          <w:szCs w:val="20"/>
        </w:rPr>
        <w:fldChar w:fldCharType="separate"/>
      </w:r>
      <w:r>
        <w:rPr>
          <w:rFonts w:ascii="Times New Roman" w:hAnsi="Times New Roman" w:cs="Times New Roman"/>
          <w:noProof/>
          <w:sz w:val="20"/>
          <w:szCs w:val="20"/>
        </w:rPr>
        <w:t>6</w:t>
      </w:r>
      <w:r w:rsidRPr="00AA226C">
        <w:rPr>
          <w:rFonts w:ascii="Times New Roman" w:hAnsi="Times New Roman" w:cs="Times New Roman"/>
          <w:sz w:val="20"/>
          <w:szCs w:val="20"/>
        </w:rPr>
        <w:fldChar w:fldCharType="end"/>
      </w:r>
      <w:r w:rsidRPr="00AA226C">
        <w:rPr>
          <w:rFonts w:ascii="Times New Roman" w:hAnsi="Times New Roman" w:cs="Times New Roman"/>
          <w:sz w:val="20"/>
          <w:szCs w:val="20"/>
        </w:rPr>
        <w:t>: UML activity diagram of the explainability and literature validation subsystem.</w:t>
      </w:r>
      <w:bookmarkEnd w:id="89"/>
      <w:bookmarkEnd w:id="90"/>
    </w:p>
    <w:p w14:paraId="2EB8D371" w14:textId="77777777" w:rsidR="000F5AA6" w:rsidRDefault="000F5AA6" w:rsidP="003E227D">
      <w:pPr>
        <w:spacing w:after="0" w:line="276" w:lineRule="auto"/>
        <w:jc w:val="both"/>
        <w:rPr>
          <w:rFonts w:ascii="Times New Roman" w:hAnsi="Times New Roman" w:cs="Times New Roman"/>
        </w:rPr>
      </w:pPr>
    </w:p>
    <w:p w14:paraId="70C90D2B" w14:textId="77777777" w:rsidR="000F5AA6" w:rsidRDefault="000F5AA6" w:rsidP="003E227D">
      <w:pPr>
        <w:spacing w:after="0" w:line="276" w:lineRule="auto"/>
        <w:jc w:val="both"/>
        <w:rPr>
          <w:rFonts w:ascii="Times New Roman" w:hAnsi="Times New Roman" w:cs="Times New Roman"/>
        </w:rPr>
      </w:pPr>
    </w:p>
    <w:p w14:paraId="14DF3A17" w14:textId="6C0B2CEB" w:rsidR="0027129D" w:rsidRPr="008A2686" w:rsidRDefault="0027129D" w:rsidP="003E227D">
      <w:pPr>
        <w:spacing w:after="0" w:line="276" w:lineRule="auto"/>
        <w:jc w:val="both"/>
        <w:rPr>
          <w:rFonts w:ascii="Times New Roman" w:hAnsi="Times New Roman" w:cs="Times New Roman"/>
        </w:rPr>
      </w:pPr>
      <w:r w:rsidRPr="008A2686">
        <w:rPr>
          <w:rFonts w:ascii="Times New Roman" w:hAnsi="Times New Roman" w:cs="Times New Roman"/>
        </w:rPr>
        <w:t>This final subsystem focuses on turning the metrics and miRNA panels into outputs that are easier to interpret and compare with existing work. It uses the consolidated results from the classification subsystem together with the consensus panels and their frequency tables. As a first step, it selects a small set of representative configurations for each stage, such as majority consensus panels that reach a reasonable balance between sensitivity and specificity.</w:t>
      </w:r>
      <w:r w:rsidR="003E227D">
        <w:rPr>
          <w:rFonts w:ascii="Times New Roman" w:hAnsi="Times New Roman" w:cs="Times New Roman"/>
        </w:rPr>
        <w:t xml:space="preserve"> </w:t>
      </w:r>
      <w:r w:rsidR="003E227D" w:rsidRPr="003E227D">
        <w:rPr>
          <w:rFonts w:ascii="Times New Roman" w:hAnsi="Times New Roman" w:cs="Times New Roman"/>
        </w:rPr>
        <w:t>The main steps of this explainability and literature validation workflow are summarized in the UML activity diagram in Figure 6.</w:t>
      </w:r>
    </w:p>
    <w:p w14:paraId="68F36B42" w14:textId="77777777" w:rsidR="008A2686" w:rsidRPr="0027129D" w:rsidRDefault="008A2686" w:rsidP="008A2686">
      <w:pPr>
        <w:spacing w:after="0" w:line="240" w:lineRule="auto"/>
        <w:rPr>
          <w:rFonts w:ascii="Times New Roman" w:hAnsi="Times New Roman" w:cs="Times New Roman"/>
          <w:b/>
          <w:bCs/>
          <w:sz w:val="22"/>
          <w:szCs w:val="22"/>
        </w:rPr>
      </w:pPr>
    </w:p>
    <w:p w14:paraId="40DA1961" w14:textId="77777777" w:rsidR="008A2686" w:rsidRPr="008A2686" w:rsidRDefault="008A2686" w:rsidP="008A2686">
      <w:pPr>
        <w:spacing w:after="0" w:line="276" w:lineRule="auto"/>
        <w:jc w:val="both"/>
        <w:rPr>
          <w:rFonts w:ascii="Times New Roman" w:hAnsi="Times New Roman" w:cs="Times New Roman"/>
        </w:rPr>
      </w:pPr>
      <w:r w:rsidRPr="008A2686">
        <w:rPr>
          <w:rFonts w:ascii="Times New Roman" w:hAnsi="Times New Roman" w:cs="Times New Roman"/>
        </w:rPr>
        <w:t>Once those representative models are chosen, the subsystem generates plots and tables that summarize how the pipeline behaves. Examples include bar charts of accuracy by stage, grouped plots of sensitivity and specificity, and tables that list the miRNAs selected in each chosen panel. The subsystem also inspects the frequency tables to find miRNAs that appear often across different methods or stages and marks them as potential biomarker candidates. For a subset of these candidates, we perform a manual search of the breast cancer literature and check whether they have been reported before, so we can see when our results agree with known biology and when they may suggest new hypotheses. The outputs of this subsystem include figures, tables, and short lists of candidate miRNAs that we use to analyze and interpret our results.</w:t>
      </w:r>
    </w:p>
    <w:p w14:paraId="71FCD324" w14:textId="0579CDCF" w:rsidR="007B2960" w:rsidRDefault="7E5F7938" w:rsidP="00FD6798">
      <w:pPr>
        <w:pStyle w:val="Heading2"/>
        <w:spacing w:before="360"/>
        <w:rPr>
          <w:rFonts w:ascii="Times New Roman" w:hAnsi="Times New Roman" w:cs="Times New Roman"/>
          <w:b/>
          <w:bCs/>
          <w:color w:val="auto"/>
          <w:sz w:val="24"/>
          <w:szCs w:val="24"/>
        </w:rPr>
      </w:pPr>
      <w:bookmarkStart w:id="91" w:name="_Toc156009793"/>
      <w:bookmarkStart w:id="92" w:name="_Toc2062096068"/>
      <w:r w:rsidRPr="7D991796">
        <w:rPr>
          <w:rFonts w:ascii="Times New Roman" w:hAnsi="Times New Roman" w:cs="Times New Roman"/>
          <w:b/>
          <w:bCs/>
          <w:color w:val="auto"/>
          <w:sz w:val="24"/>
          <w:szCs w:val="24"/>
        </w:rPr>
        <w:t xml:space="preserve">D.  </w:t>
      </w:r>
      <w:r w:rsidR="22396687" w:rsidRPr="7D991796">
        <w:rPr>
          <w:rFonts w:ascii="Times New Roman" w:hAnsi="Times New Roman" w:cs="Times New Roman"/>
          <w:b/>
          <w:bCs/>
          <w:color w:val="auto"/>
          <w:sz w:val="24"/>
          <w:szCs w:val="24"/>
        </w:rPr>
        <w:t>Comprehensive Testing Results with Discussions</w:t>
      </w:r>
      <w:bookmarkEnd w:id="91"/>
      <w:bookmarkEnd w:id="92"/>
    </w:p>
    <w:p w14:paraId="5EAF262F" w14:textId="77777777" w:rsidR="00960C13" w:rsidRPr="00960C13" w:rsidRDefault="00960C13" w:rsidP="00960C13">
      <w:pPr>
        <w:spacing w:line="276" w:lineRule="auto"/>
        <w:jc w:val="both"/>
        <w:rPr>
          <w:rFonts w:ascii="Times New Roman" w:hAnsi="Times New Roman" w:cs="Times New Roman"/>
          <w:sz w:val="22"/>
          <w:szCs w:val="22"/>
        </w:rPr>
      </w:pPr>
      <w:r w:rsidRPr="00960C13">
        <w:rPr>
          <w:rFonts w:ascii="Times New Roman" w:hAnsi="Times New Roman" w:cs="Times New Roman"/>
          <w:i/>
          <w:iCs/>
          <w:sz w:val="20"/>
          <w:szCs w:val="20"/>
        </w:rPr>
        <w:t>Author: Anika Baro Villa</w:t>
      </w:r>
    </w:p>
    <w:p w14:paraId="0058CCFE" w14:textId="77777777" w:rsidR="00960C13" w:rsidRPr="00960C13" w:rsidRDefault="00960C13" w:rsidP="00960C13">
      <w:pPr>
        <w:spacing w:line="276" w:lineRule="auto"/>
        <w:jc w:val="both"/>
        <w:rPr>
          <w:rFonts w:ascii="Times New Roman" w:eastAsia="Arial" w:hAnsi="Times New Roman" w:cs="Times New Roman"/>
        </w:rPr>
      </w:pPr>
      <w:r w:rsidRPr="00960C13">
        <w:rPr>
          <w:rFonts w:ascii="Times New Roman" w:eastAsia="Arial" w:hAnsi="Times New Roman" w:cs="Times New Roman"/>
        </w:rPr>
        <w:t>In our system, testing is built directly into the pipeline. The classification and evaluation subsystem (Section C.4) applies the chosen validation strategy (either a 70/30 stratified split or stratified 5-fold cross-validation) to every consensus panel and records accuracy, sensitivity, specificity, and AUC. This process produces a large table of results that covers many combinations of stage, method family, consensus rule, and classifier, so to keep the discussion manageable we focus on a small set of representative models.</w:t>
      </w:r>
    </w:p>
    <w:p w14:paraId="69BCDFAC" w14:textId="1DA618EB" w:rsidR="00960C13" w:rsidRDefault="00960C13" w:rsidP="00C65459">
      <w:pPr>
        <w:spacing w:after="0" w:line="276" w:lineRule="auto"/>
        <w:jc w:val="both"/>
        <w:rPr>
          <w:rFonts w:ascii="Times New Roman" w:eastAsia="Arial" w:hAnsi="Times New Roman" w:cs="Times New Roman"/>
        </w:rPr>
      </w:pPr>
      <w:r w:rsidRPr="00960C13">
        <w:rPr>
          <w:rFonts w:ascii="Times New Roman" w:eastAsia="Arial" w:hAnsi="Times New Roman" w:cs="Times New Roman"/>
        </w:rPr>
        <w:t xml:space="preserve">For each stage, we selected one majority consensus panel that gives a reasonable balance between sensitivity and specificity. For Stages I, II, and IV, the selected models come from the traditional feature selection family; for Stage III, the selected model comes from the clustering family. </w:t>
      </w:r>
      <w:r w:rsidR="00604AA5" w:rsidRPr="00604AA5">
        <w:rPr>
          <w:rFonts w:ascii="Times New Roman" w:eastAsia="Arial" w:hAnsi="Times New Roman" w:cs="Times New Roman"/>
        </w:rPr>
        <w:t xml:space="preserve">All of them follow the same stage specific validation strategies summarized in Table </w:t>
      </w:r>
      <w:r w:rsidR="000F6588">
        <w:rPr>
          <w:rFonts w:ascii="Times New Roman" w:eastAsia="Arial" w:hAnsi="Times New Roman" w:cs="Times New Roman"/>
        </w:rPr>
        <w:t>3</w:t>
      </w:r>
      <w:r w:rsidR="00604AA5" w:rsidRPr="00604AA5">
        <w:rPr>
          <w:rFonts w:ascii="Times New Roman" w:eastAsia="Arial" w:hAnsi="Times New Roman" w:cs="Times New Roman"/>
        </w:rPr>
        <w:t>.</w:t>
      </w:r>
    </w:p>
    <w:p w14:paraId="50E461C2" w14:textId="77777777" w:rsidR="002B7E19" w:rsidRDefault="002B7E19" w:rsidP="00C65459">
      <w:pPr>
        <w:spacing w:after="0" w:line="276" w:lineRule="auto"/>
        <w:jc w:val="both"/>
        <w:rPr>
          <w:rFonts w:ascii="Times New Roman" w:eastAsia="Arial" w:hAnsi="Times New Roman" w:cs="Times New Roman"/>
        </w:rPr>
      </w:pPr>
    </w:p>
    <w:p w14:paraId="26E56D5A" w14:textId="77777777" w:rsidR="002B7E19" w:rsidRDefault="002B7E19" w:rsidP="002B7E19">
      <w:pPr>
        <w:spacing w:after="0" w:line="276" w:lineRule="auto"/>
        <w:jc w:val="both"/>
        <w:rPr>
          <w:rFonts w:ascii="Times New Roman" w:eastAsia="Arial" w:hAnsi="Times New Roman" w:cs="Times New Roman"/>
        </w:rPr>
      </w:pPr>
      <w:r w:rsidRPr="005636DF">
        <w:rPr>
          <w:rFonts w:ascii="Times New Roman" w:eastAsia="Arial" w:hAnsi="Times New Roman" w:cs="Times New Roman"/>
        </w:rPr>
        <w:t xml:space="preserve">Figure 7 shows the test accuracy of these selected models. Stage I reaches about 61.4% accuracy, Stage II about 64.0%, and Stage III about 61.7%. These values stay in a narrow band in the low to </w:t>
      </w:r>
      <w:proofErr w:type="spellStart"/>
      <w:r w:rsidRPr="005636DF">
        <w:rPr>
          <w:rFonts w:ascii="Times New Roman" w:eastAsia="Arial" w:hAnsi="Times New Roman" w:cs="Times New Roman"/>
        </w:rPr>
        <w:t>mid sixties</w:t>
      </w:r>
      <w:proofErr w:type="spellEnd"/>
      <w:r w:rsidRPr="005636DF">
        <w:rPr>
          <w:rFonts w:ascii="Times New Roman" w:eastAsia="Arial" w:hAnsi="Times New Roman" w:cs="Times New Roman"/>
        </w:rPr>
        <w:t>. This is a moderate level of performance and is reasonable for a difficult task that uses only miRNA expression, with many features and imbalanced classes. Stage IV shows a higher accuracy, around 84.6%, but this number is based on only 15 Stage IV cancer samples, even though cross-validation is used. Because the positive class is so small, the Stage IV accuracy has high uncertainty, so we treat it as exploratory rather than as a firm result.</w:t>
      </w:r>
    </w:p>
    <w:p w14:paraId="31A1CA94" w14:textId="77777777" w:rsidR="002B7E19" w:rsidRPr="00960C13" w:rsidRDefault="002B7E19" w:rsidP="00C65459">
      <w:pPr>
        <w:spacing w:after="0" w:line="276" w:lineRule="auto"/>
        <w:jc w:val="both"/>
        <w:rPr>
          <w:rFonts w:ascii="Times New Roman" w:eastAsia="Arial" w:hAnsi="Times New Roman" w:cs="Times New Roman"/>
        </w:rPr>
      </w:pPr>
    </w:p>
    <w:p w14:paraId="0E4A9F1F" w14:textId="77777777" w:rsidR="00960C13" w:rsidRDefault="00960C13" w:rsidP="00960C13">
      <w:pPr>
        <w:spacing w:after="0" w:line="276" w:lineRule="auto"/>
        <w:jc w:val="both"/>
        <w:rPr>
          <w:rFonts w:ascii="Times New Roman" w:eastAsia="Arial" w:hAnsi="Times New Roman" w:cs="Times New Roman"/>
          <w:sz w:val="22"/>
          <w:szCs w:val="22"/>
        </w:rPr>
      </w:pPr>
      <w:r>
        <w:rPr>
          <w:rFonts w:ascii="Times New Roman" w:eastAsia="Arial" w:hAnsi="Times New Roman" w:cs="Times New Roman"/>
          <w:noProof/>
          <w:sz w:val="22"/>
          <w:szCs w:val="22"/>
        </w:rPr>
        <w:drawing>
          <wp:inline distT="0" distB="0" distL="0" distR="0" wp14:anchorId="45E47869" wp14:editId="54D567CC">
            <wp:extent cx="3682838" cy="2783321"/>
            <wp:effectExtent l="38100" t="38100" r="89535" b="93345"/>
            <wp:docPr id="14482893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289338" name="Picture 3"/>
                    <pic:cNvPicPr/>
                  </pic:nvPicPr>
                  <pic:blipFill>
                    <a:blip r:embed="rId19">
                      <a:extLst>
                        <a:ext uri="{28A0092B-C50C-407E-A947-70E740481C1C}">
                          <a14:useLocalDpi xmlns:a14="http://schemas.microsoft.com/office/drawing/2010/main" val="0"/>
                        </a:ext>
                      </a:extLst>
                    </a:blip>
                    <a:stretch>
                      <a:fillRect/>
                    </a:stretch>
                  </pic:blipFill>
                  <pic:spPr>
                    <a:xfrm>
                      <a:off x="0" y="0"/>
                      <a:ext cx="3682838" cy="2783321"/>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FC73151" w14:textId="00B5114F" w:rsidR="00960C13" w:rsidRPr="005636DF" w:rsidRDefault="00960C13" w:rsidP="008C4E95">
      <w:pPr>
        <w:pStyle w:val="Caption"/>
        <w:spacing w:after="0"/>
        <w:rPr>
          <w:rFonts w:ascii="Times New Roman" w:hAnsi="Times New Roman" w:cs="Times New Roman"/>
          <w:sz w:val="20"/>
          <w:szCs w:val="20"/>
        </w:rPr>
      </w:pPr>
      <w:bookmarkStart w:id="93" w:name="_Toc215874791"/>
      <w:bookmarkStart w:id="94" w:name="_Toc215915562"/>
      <w:r w:rsidRPr="005636DF">
        <w:rPr>
          <w:rFonts w:ascii="Times New Roman" w:hAnsi="Times New Roman" w:cs="Times New Roman"/>
          <w:sz w:val="20"/>
          <w:szCs w:val="20"/>
        </w:rPr>
        <w:t xml:space="preserve">Figure </w:t>
      </w:r>
      <w:r w:rsidRPr="005636DF">
        <w:rPr>
          <w:rFonts w:ascii="Times New Roman" w:hAnsi="Times New Roman" w:cs="Times New Roman"/>
          <w:sz w:val="20"/>
          <w:szCs w:val="20"/>
        </w:rPr>
        <w:fldChar w:fldCharType="begin"/>
      </w:r>
      <w:r w:rsidRPr="005636DF">
        <w:rPr>
          <w:rFonts w:ascii="Times New Roman" w:hAnsi="Times New Roman" w:cs="Times New Roman"/>
          <w:sz w:val="20"/>
          <w:szCs w:val="20"/>
        </w:rPr>
        <w:instrText xml:space="preserve"> SEQ Figure \* ARABIC </w:instrText>
      </w:r>
      <w:r w:rsidRPr="005636DF">
        <w:rPr>
          <w:rFonts w:ascii="Times New Roman" w:hAnsi="Times New Roman" w:cs="Times New Roman"/>
          <w:sz w:val="20"/>
          <w:szCs w:val="20"/>
        </w:rPr>
        <w:fldChar w:fldCharType="separate"/>
      </w:r>
      <w:r w:rsidR="00FB3A86">
        <w:rPr>
          <w:rFonts w:ascii="Times New Roman" w:hAnsi="Times New Roman" w:cs="Times New Roman"/>
          <w:noProof/>
          <w:sz w:val="20"/>
          <w:szCs w:val="20"/>
        </w:rPr>
        <w:t>7</w:t>
      </w:r>
      <w:r w:rsidRPr="005636DF">
        <w:rPr>
          <w:rFonts w:ascii="Times New Roman" w:hAnsi="Times New Roman" w:cs="Times New Roman"/>
          <w:sz w:val="20"/>
          <w:szCs w:val="20"/>
        </w:rPr>
        <w:fldChar w:fldCharType="end"/>
      </w:r>
      <w:r w:rsidRPr="005636DF">
        <w:rPr>
          <w:rFonts w:ascii="Times New Roman" w:hAnsi="Times New Roman" w:cs="Times New Roman"/>
          <w:sz w:val="20"/>
          <w:szCs w:val="20"/>
        </w:rPr>
        <w:t>: Stage-wise Classification Accuracy</w:t>
      </w:r>
      <w:bookmarkEnd w:id="93"/>
      <w:bookmarkEnd w:id="94"/>
    </w:p>
    <w:p w14:paraId="794CCAD4" w14:textId="77777777" w:rsidR="00951EE1" w:rsidRDefault="00951EE1" w:rsidP="00951EE1">
      <w:pPr>
        <w:spacing w:after="0" w:line="276" w:lineRule="auto"/>
        <w:jc w:val="both"/>
        <w:rPr>
          <w:rFonts w:ascii="Times New Roman" w:eastAsia="Arial" w:hAnsi="Times New Roman" w:cs="Times New Roman"/>
        </w:rPr>
      </w:pPr>
    </w:p>
    <w:p w14:paraId="3B2EB291" w14:textId="4FE64DEB" w:rsidR="009F10FF" w:rsidRDefault="008C4E95" w:rsidP="008C4E95">
      <w:pPr>
        <w:spacing w:line="276" w:lineRule="auto"/>
        <w:jc w:val="both"/>
        <w:rPr>
          <w:rFonts w:ascii="Times New Roman" w:eastAsia="Arial" w:hAnsi="Times New Roman" w:cs="Times New Roman"/>
        </w:rPr>
      </w:pPr>
      <w:r w:rsidRPr="002F716A">
        <w:rPr>
          <w:rFonts w:ascii="Times New Roman" w:eastAsia="Arial" w:hAnsi="Times New Roman" w:cs="Times New Roman"/>
        </w:rPr>
        <w:t>Accuracy by itself can hide important details, so Figure 8 breaks these same models down into their sensitivity and specificity.</w:t>
      </w:r>
      <w:r w:rsidRPr="00EF663E">
        <w:rPr>
          <w:rFonts w:ascii="Times New Roman" w:eastAsia="Arial" w:hAnsi="Times New Roman" w:cs="Times New Roman"/>
        </w:rPr>
        <w:t xml:space="preserve"> For Stage I, sensitivity is about 40% and specificity about 75%. This model is conservative: it is better at avoiding false alarms in normal tissue than at catching all Stage I cancers. For Stage II, sensitivity is high, about 86%, but specificity is low, about 15%. The model flags many samples as Stage II cancer, which helps catch most true Stage II cases but also mislabels many normal samples, reflecting the strong imbalance toward Stage II in the dataset.</w:t>
      </w:r>
    </w:p>
    <w:p w14:paraId="22306F64" w14:textId="77777777" w:rsidR="008C4E95" w:rsidRPr="005636DF" w:rsidRDefault="008C4E95" w:rsidP="00432D8E">
      <w:pPr>
        <w:spacing w:after="0" w:line="276" w:lineRule="auto"/>
        <w:jc w:val="both"/>
        <w:rPr>
          <w:rFonts w:ascii="Times New Roman" w:eastAsia="Arial" w:hAnsi="Times New Roman" w:cs="Times New Roman"/>
        </w:rPr>
      </w:pPr>
    </w:p>
    <w:p w14:paraId="315DA8C4" w14:textId="77777777" w:rsidR="00960C13" w:rsidRPr="00470665" w:rsidRDefault="00960C13" w:rsidP="00432D8E">
      <w:pPr>
        <w:spacing w:after="0" w:line="276" w:lineRule="auto"/>
        <w:jc w:val="both"/>
        <w:rPr>
          <w:rFonts w:ascii="Times New Roman" w:eastAsia="Arial" w:hAnsi="Times New Roman" w:cs="Times New Roman"/>
          <w:sz w:val="22"/>
          <w:szCs w:val="22"/>
        </w:rPr>
      </w:pPr>
      <w:r>
        <w:rPr>
          <w:rFonts w:ascii="Times New Roman" w:eastAsia="Arial" w:hAnsi="Times New Roman" w:cs="Times New Roman"/>
          <w:noProof/>
          <w:sz w:val="22"/>
          <w:szCs w:val="22"/>
        </w:rPr>
        <w:drawing>
          <wp:inline distT="0" distB="0" distL="0" distR="0" wp14:anchorId="47B58DD5" wp14:editId="28B60BB7">
            <wp:extent cx="4410075" cy="2644255"/>
            <wp:effectExtent l="38100" t="38100" r="85725" b="99060"/>
            <wp:docPr id="8342357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235709" name="Picture 4"/>
                    <pic:cNvPicPr/>
                  </pic:nvPicPr>
                  <pic:blipFill>
                    <a:blip r:embed="rId20">
                      <a:extLst>
                        <a:ext uri="{28A0092B-C50C-407E-A947-70E740481C1C}">
                          <a14:useLocalDpi xmlns:a14="http://schemas.microsoft.com/office/drawing/2010/main" val="0"/>
                        </a:ext>
                      </a:extLst>
                    </a:blip>
                    <a:stretch>
                      <a:fillRect/>
                    </a:stretch>
                  </pic:blipFill>
                  <pic:spPr>
                    <a:xfrm>
                      <a:off x="0" y="0"/>
                      <a:ext cx="4411941" cy="2645374"/>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1202936" w14:textId="5F4D3674" w:rsidR="00960C13" w:rsidRPr="00194E1B" w:rsidRDefault="00960C13" w:rsidP="00960C13">
      <w:pPr>
        <w:pStyle w:val="Caption"/>
        <w:rPr>
          <w:rFonts w:ascii="Times New Roman" w:hAnsi="Times New Roman" w:cs="Times New Roman"/>
          <w:sz w:val="20"/>
          <w:szCs w:val="20"/>
        </w:rPr>
      </w:pPr>
      <w:bookmarkStart w:id="95" w:name="_Toc215874792"/>
      <w:bookmarkStart w:id="96" w:name="_Toc215915563"/>
      <w:r w:rsidRPr="00194E1B">
        <w:rPr>
          <w:rFonts w:ascii="Times New Roman" w:hAnsi="Times New Roman" w:cs="Times New Roman"/>
          <w:sz w:val="20"/>
          <w:szCs w:val="20"/>
        </w:rPr>
        <w:t xml:space="preserve">Figure </w:t>
      </w:r>
      <w:r w:rsidRPr="00194E1B">
        <w:rPr>
          <w:rFonts w:ascii="Times New Roman" w:hAnsi="Times New Roman" w:cs="Times New Roman"/>
          <w:sz w:val="20"/>
          <w:szCs w:val="20"/>
        </w:rPr>
        <w:fldChar w:fldCharType="begin"/>
      </w:r>
      <w:r w:rsidRPr="00194E1B">
        <w:rPr>
          <w:rFonts w:ascii="Times New Roman" w:hAnsi="Times New Roman" w:cs="Times New Roman"/>
          <w:sz w:val="20"/>
          <w:szCs w:val="20"/>
        </w:rPr>
        <w:instrText xml:space="preserve"> SEQ Figure \* ARABIC </w:instrText>
      </w:r>
      <w:r w:rsidRPr="00194E1B">
        <w:rPr>
          <w:rFonts w:ascii="Times New Roman" w:hAnsi="Times New Roman" w:cs="Times New Roman"/>
          <w:sz w:val="20"/>
          <w:szCs w:val="20"/>
        </w:rPr>
        <w:fldChar w:fldCharType="separate"/>
      </w:r>
      <w:r w:rsidR="00FB3A86">
        <w:rPr>
          <w:rFonts w:ascii="Times New Roman" w:hAnsi="Times New Roman" w:cs="Times New Roman"/>
          <w:noProof/>
          <w:sz w:val="20"/>
          <w:szCs w:val="20"/>
        </w:rPr>
        <w:t>8</w:t>
      </w:r>
      <w:r w:rsidRPr="00194E1B">
        <w:rPr>
          <w:rFonts w:ascii="Times New Roman" w:hAnsi="Times New Roman" w:cs="Times New Roman"/>
          <w:sz w:val="20"/>
          <w:szCs w:val="20"/>
        </w:rPr>
        <w:fldChar w:fldCharType="end"/>
      </w:r>
      <w:r w:rsidRPr="00194E1B">
        <w:rPr>
          <w:rFonts w:ascii="Times New Roman" w:hAnsi="Times New Roman" w:cs="Times New Roman"/>
          <w:sz w:val="20"/>
          <w:szCs w:val="20"/>
        </w:rPr>
        <w:t>: Stage-wise Sensitivity and Specificity</w:t>
      </w:r>
      <w:bookmarkEnd w:id="95"/>
      <w:bookmarkEnd w:id="96"/>
    </w:p>
    <w:p w14:paraId="79D9FDCA" w14:textId="168FD0B3" w:rsidR="00960C13" w:rsidRPr="00EF663E" w:rsidRDefault="00960C13" w:rsidP="008724DA">
      <w:pPr>
        <w:spacing w:before="240" w:line="276" w:lineRule="auto"/>
        <w:jc w:val="both"/>
        <w:rPr>
          <w:rFonts w:ascii="Times New Roman" w:eastAsia="Arial" w:hAnsi="Times New Roman" w:cs="Times New Roman"/>
        </w:rPr>
      </w:pPr>
      <w:r w:rsidRPr="00EF663E">
        <w:rPr>
          <w:rFonts w:ascii="Times New Roman" w:eastAsia="Arial" w:hAnsi="Times New Roman" w:cs="Times New Roman"/>
        </w:rPr>
        <w:t>For Stage III, sensitivity is very low (around 8%) and specificity very high (around 94%). The model almost always predicts “normal,” so it rarely raises false alarms but misses most Stage III cancers. This is a clear weakness of our current setup for Stage III. For Stage IV, sensitivity is about 60% and specificity about 86%, which looks more balanced, but again these values come from only 15 cancer samples and should be interpreted with caution. Together, Figures 7 and 8 show why accuracy alone can be misleading, especially for Stage III and Stage IV.</w:t>
      </w:r>
    </w:p>
    <w:p w14:paraId="771E40F6" w14:textId="3AEA3448" w:rsidR="00960C13" w:rsidRPr="00EF663E" w:rsidRDefault="00960C13" w:rsidP="008724DA">
      <w:pPr>
        <w:spacing w:before="240" w:line="276" w:lineRule="auto"/>
        <w:jc w:val="both"/>
        <w:rPr>
          <w:rFonts w:ascii="Times New Roman" w:hAnsi="Times New Roman" w:cs="Times New Roman"/>
          <w:sz w:val="28"/>
          <w:szCs w:val="28"/>
        </w:rPr>
      </w:pPr>
      <w:r w:rsidRPr="00EF663E">
        <w:rPr>
          <w:rFonts w:ascii="Times New Roman" w:eastAsia="Arial" w:hAnsi="Times New Roman" w:cs="Times New Roman"/>
        </w:rPr>
        <w:t>Overall, these results show that our stage specific consensus pipeline can recover useful signal from miRNA expression data and achieve realistic performance for several stages, but they also make clear how strongly the models are affected by class imbalance and limited sample sizes. In particular, the small number of Stage IV cases and the low sensitivity for Stage III limit how much we can rely on those models in practice. These findings point to the need for larger and more balanced datasets, as well as external validation on independent cohorts, before this type of system could be considered for real clinical use.</w:t>
      </w:r>
    </w:p>
    <w:p w14:paraId="76A137E2" w14:textId="77777777" w:rsidR="000966B6" w:rsidRPr="00EA2AB6" w:rsidRDefault="000966B6">
      <w:pPr>
        <w:rPr>
          <w:rFonts w:ascii="Times New Roman" w:eastAsia="Arial" w:hAnsi="Times New Roman" w:cs="Times New Roman"/>
          <w:sz w:val="22"/>
          <w:szCs w:val="22"/>
        </w:rPr>
      </w:pPr>
      <w:r w:rsidRPr="00EA2AB6">
        <w:rPr>
          <w:rFonts w:ascii="Times New Roman" w:eastAsia="Arial" w:hAnsi="Times New Roman" w:cs="Times New Roman"/>
          <w:sz w:val="22"/>
          <w:szCs w:val="22"/>
        </w:rPr>
        <w:br w:type="page"/>
      </w:r>
    </w:p>
    <w:p w14:paraId="00F68346" w14:textId="7DB1CE87" w:rsidR="006B039F" w:rsidRPr="00EA2AB6" w:rsidRDefault="2865A2C7" w:rsidP="00070DD6">
      <w:pPr>
        <w:pStyle w:val="Heading1"/>
        <w:spacing w:after="0"/>
        <w:jc w:val="center"/>
        <w:rPr>
          <w:rFonts w:ascii="Times New Roman" w:hAnsi="Times New Roman" w:cs="Times New Roman"/>
          <w:b/>
          <w:bCs/>
          <w:color w:val="auto"/>
          <w:sz w:val="28"/>
          <w:szCs w:val="28"/>
        </w:rPr>
      </w:pPr>
      <w:bookmarkStart w:id="97" w:name="_Toc1038380804"/>
      <w:bookmarkStart w:id="98" w:name="_Toc1247258522"/>
      <w:r w:rsidRPr="7D991796">
        <w:rPr>
          <w:rFonts w:ascii="Times New Roman" w:hAnsi="Times New Roman" w:cs="Times New Roman"/>
          <w:b/>
          <w:bCs/>
          <w:color w:val="auto"/>
          <w:sz w:val="28"/>
          <w:szCs w:val="28"/>
        </w:rPr>
        <w:t>IV. CONCLUDING REMARKS</w:t>
      </w:r>
      <w:bookmarkEnd w:id="97"/>
      <w:bookmarkEnd w:id="98"/>
    </w:p>
    <w:p w14:paraId="11F4C733" w14:textId="77777777" w:rsidR="00DB7C6F" w:rsidRPr="009A7B90" w:rsidRDefault="00DB7C6F" w:rsidP="00DF116E">
      <w:pPr>
        <w:spacing w:before="240"/>
        <w:jc w:val="both"/>
        <w:rPr>
          <w:rFonts w:ascii="Times New Roman" w:hAnsi="Times New Roman" w:cs="Times New Roman"/>
        </w:rPr>
      </w:pPr>
      <w:r w:rsidRPr="004F335F">
        <w:rPr>
          <w:rFonts w:ascii="Times New Roman" w:hAnsi="Times New Roman" w:cs="Times New Roman"/>
          <w:i/>
          <w:iCs/>
          <w:sz w:val="20"/>
          <w:szCs w:val="20"/>
        </w:rPr>
        <w:t>Author:</w:t>
      </w:r>
      <w:r>
        <w:rPr>
          <w:rFonts w:ascii="Times New Roman" w:hAnsi="Times New Roman" w:cs="Times New Roman"/>
          <w:i/>
          <w:iCs/>
          <w:sz w:val="20"/>
          <w:szCs w:val="20"/>
        </w:rPr>
        <w:t xml:space="preserve"> </w:t>
      </w:r>
      <w:r w:rsidRPr="00A91A20">
        <w:rPr>
          <w:rFonts w:ascii="Times New Roman" w:hAnsi="Times New Roman" w:cs="Times New Roman"/>
          <w:i/>
          <w:iCs/>
          <w:sz w:val="20"/>
          <w:szCs w:val="20"/>
        </w:rPr>
        <w:t>Nicholas Campos</w:t>
      </w:r>
    </w:p>
    <w:p w14:paraId="0109C9CE" w14:textId="37B6CE28" w:rsidR="00262696" w:rsidRPr="00F50E7B" w:rsidRDefault="00262696" w:rsidP="00F50E7B">
      <w:pPr>
        <w:spacing w:before="240" w:line="276" w:lineRule="auto"/>
        <w:jc w:val="both"/>
        <w:rPr>
          <w:rFonts w:ascii="Times New Roman" w:eastAsia="Arial" w:hAnsi="Times New Roman" w:cs="Times New Roman"/>
        </w:rPr>
      </w:pPr>
      <w:r>
        <w:rPr>
          <w:rFonts w:ascii="Times New Roman" w:hAnsi="Times New Roman" w:cs="Times New Roman"/>
        </w:rPr>
        <w:t>This</w:t>
      </w:r>
      <w:r w:rsidRPr="00262696">
        <w:rPr>
          <w:rFonts w:ascii="Times New Roman" w:hAnsi="Times New Roman" w:cs="Times New Roman"/>
        </w:rPr>
        <w:t xml:space="preserve"> capstone project successfully developed a comprehensive, reproducible pipeline for breast cancer stage classification using miRNA biomarkers. Our systematic comparison of traditional machine learning, deep learning, and clustering approaches demonstrated that multiple methodologies </w:t>
      </w:r>
      <w:proofErr w:type="gramStart"/>
      <w:r w:rsidRPr="00262696">
        <w:rPr>
          <w:rFonts w:ascii="Times New Roman" w:hAnsi="Times New Roman" w:cs="Times New Roman"/>
        </w:rPr>
        <w:t>can</w:t>
      </w:r>
      <w:proofErr w:type="gramEnd"/>
      <w:r w:rsidRPr="00262696">
        <w:rPr>
          <w:rFonts w:ascii="Times New Roman" w:hAnsi="Times New Roman" w:cs="Times New Roman"/>
        </w:rPr>
        <w:t xml:space="preserve"> identify meaningful biomarker candidates when applied rigorously to the same data. The resulting stage-specific consensus panels achieved competitive performance (67.9% </w:t>
      </w:r>
      <w:r w:rsidRPr="00F50E7B">
        <w:rPr>
          <w:rFonts w:ascii="Times New Roman" w:eastAsia="Arial" w:hAnsi="Times New Roman" w:cs="Times New Roman"/>
        </w:rPr>
        <w:t>average accuracy) while maintaining interpretability and biological plausibility.</w:t>
      </w:r>
    </w:p>
    <w:p w14:paraId="6F8F95F6" w14:textId="77777777" w:rsidR="00262696" w:rsidRPr="00F50E7B" w:rsidRDefault="00262696" w:rsidP="00F50E7B">
      <w:pPr>
        <w:spacing w:before="240" w:line="276" w:lineRule="auto"/>
        <w:jc w:val="both"/>
        <w:rPr>
          <w:rFonts w:ascii="Times New Roman" w:eastAsia="Arial" w:hAnsi="Times New Roman" w:cs="Times New Roman"/>
        </w:rPr>
      </w:pPr>
      <w:r w:rsidRPr="00F50E7B">
        <w:rPr>
          <w:rFonts w:ascii="Times New Roman" w:eastAsia="Arial" w:hAnsi="Times New Roman" w:cs="Times New Roman"/>
        </w:rPr>
        <w:t>Several key achievements</w:t>
      </w:r>
      <w:r w:rsidRPr="00262696">
        <w:rPr>
          <w:rFonts w:ascii="Times New Roman" w:hAnsi="Times New Roman" w:cs="Times New Roman"/>
        </w:rPr>
        <w:t xml:space="preserve"> stand out. We built a complete end-to-end system that transforms raw TCGA data into validated classification results through five interconnected subsystems. We implemented twelve different feature selection methods across three methodological families, providing comprehensive coverage of available approaches. We adapted our validation strategy to each stage's constraints by using stratified train-test splits for Stages I through III and 5-fold cross-validation for Stage </w:t>
      </w:r>
      <w:proofErr w:type="gramStart"/>
      <w:r w:rsidRPr="00262696">
        <w:rPr>
          <w:rFonts w:ascii="Times New Roman" w:hAnsi="Times New Roman" w:cs="Times New Roman"/>
        </w:rPr>
        <w:t>IV's</w:t>
      </w:r>
      <w:proofErr w:type="gramEnd"/>
      <w:r w:rsidRPr="00262696">
        <w:rPr>
          <w:rFonts w:ascii="Times New Roman" w:hAnsi="Times New Roman" w:cs="Times New Roman"/>
        </w:rPr>
        <w:t xml:space="preserve"> limited 15 samples. Our consensus approach reduced method-specific </w:t>
      </w:r>
      <w:r w:rsidRPr="00F50E7B">
        <w:rPr>
          <w:rFonts w:ascii="Times New Roman" w:eastAsia="Arial" w:hAnsi="Times New Roman" w:cs="Times New Roman"/>
        </w:rPr>
        <w:t>variability and highlighted miRNAs that appeared consistently across different selection strategies.</w:t>
      </w:r>
    </w:p>
    <w:p w14:paraId="6F7EB8AB" w14:textId="583C7ED6" w:rsidR="00262696" w:rsidRPr="00F50E7B" w:rsidRDefault="00262696" w:rsidP="00F50E7B">
      <w:pPr>
        <w:spacing w:before="240" w:line="276" w:lineRule="auto"/>
        <w:jc w:val="both"/>
        <w:rPr>
          <w:rFonts w:ascii="Times New Roman" w:eastAsia="Arial" w:hAnsi="Times New Roman" w:cs="Times New Roman"/>
        </w:rPr>
      </w:pPr>
      <w:r w:rsidRPr="00F50E7B">
        <w:rPr>
          <w:rFonts w:ascii="Times New Roman" w:eastAsia="Arial" w:hAnsi="Times New Roman" w:cs="Times New Roman"/>
        </w:rPr>
        <w:t>The project also</w:t>
      </w:r>
      <w:r w:rsidRPr="00262696">
        <w:rPr>
          <w:rFonts w:ascii="Times New Roman" w:hAnsi="Times New Roman" w:cs="Times New Roman"/>
        </w:rPr>
        <w:t xml:space="preserve"> revealed important limitations. Stage III demonstrated particularly poor sensitivity (8%), indicating our current feature sets struggle to capture that stage's molecular patterns. Stage IV's 84.6% accuracy must be interpreted cautiously given only 15 cancer cases, despite using cross-validation. The overall moderate accuracy (61-64% for Stages I-III) suggests miRNA expression alone may be insufficient for precise staging, and integrating additional data types could </w:t>
      </w:r>
      <w:r w:rsidRPr="00F50E7B">
        <w:rPr>
          <w:rFonts w:ascii="Times New Roman" w:eastAsia="Arial" w:hAnsi="Times New Roman" w:cs="Times New Roman"/>
        </w:rPr>
        <w:t>substantially improve performance.</w:t>
      </w:r>
    </w:p>
    <w:p w14:paraId="6B7F7566" w14:textId="2223E5C1" w:rsidR="00262696" w:rsidRPr="00F50E7B" w:rsidRDefault="00262696" w:rsidP="00F50E7B">
      <w:pPr>
        <w:spacing w:before="240" w:line="276" w:lineRule="auto"/>
        <w:jc w:val="both"/>
        <w:rPr>
          <w:rFonts w:ascii="Times New Roman" w:eastAsia="Arial" w:hAnsi="Times New Roman" w:cs="Times New Roman"/>
        </w:rPr>
      </w:pPr>
      <w:r w:rsidRPr="00F50E7B">
        <w:rPr>
          <w:rFonts w:ascii="Times New Roman" w:eastAsia="Arial" w:hAnsi="Times New Roman" w:cs="Times New Roman"/>
        </w:rPr>
        <w:t>From a technical</w:t>
      </w:r>
      <w:r w:rsidRPr="00262696">
        <w:rPr>
          <w:rFonts w:ascii="Times New Roman" w:hAnsi="Times New Roman" w:cs="Times New Roman"/>
        </w:rPr>
        <w:t xml:space="preserve"> perspective, several improvements would strengthen the system. The hierarchical clustering implementation initially failed due to inappropriate cluster-size selection, producing only one feature before </w:t>
      </w:r>
      <w:r w:rsidR="00735D01">
        <w:rPr>
          <w:rFonts w:ascii="Times New Roman" w:hAnsi="Times New Roman" w:cs="Times New Roman"/>
        </w:rPr>
        <w:t>we</w:t>
      </w:r>
      <w:r w:rsidRPr="00262696">
        <w:rPr>
          <w:rFonts w:ascii="Times New Roman" w:hAnsi="Times New Roman" w:cs="Times New Roman"/>
        </w:rPr>
        <w:t xml:space="preserve"> switched to variance-based selection. Implementing automated validation checks earlier would have caught this immediately. More sophisticated feature selection methods that jointly optimize feature selection and classification might capture complex interactions our current methods miss. Most critically, external validation on independent datasets would assess </w:t>
      </w:r>
      <w:r w:rsidRPr="00F50E7B">
        <w:rPr>
          <w:rFonts w:ascii="Times New Roman" w:eastAsia="Arial" w:hAnsi="Times New Roman" w:cs="Times New Roman"/>
        </w:rPr>
        <w:t>whether selected biomarkers generalize beyond TCGA.</w:t>
      </w:r>
    </w:p>
    <w:p w14:paraId="359D8465" w14:textId="7C2E84A0" w:rsidR="00A66FD8" w:rsidRDefault="00262696" w:rsidP="00F50E7B">
      <w:pPr>
        <w:spacing w:before="240" w:line="276" w:lineRule="auto"/>
        <w:jc w:val="both"/>
        <w:rPr>
          <w:rFonts w:ascii="Times New Roman" w:hAnsi="Times New Roman" w:cs="Times New Roman"/>
        </w:rPr>
      </w:pPr>
      <w:r w:rsidRPr="00F50E7B">
        <w:rPr>
          <w:rFonts w:ascii="Times New Roman" w:eastAsia="Arial" w:hAnsi="Times New Roman" w:cs="Times New Roman"/>
        </w:rPr>
        <w:t xml:space="preserve">The experience taught </w:t>
      </w:r>
      <w:r w:rsidR="004578D5">
        <w:rPr>
          <w:rFonts w:ascii="Times New Roman" w:eastAsia="Arial" w:hAnsi="Times New Roman" w:cs="Times New Roman"/>
        </w:rPr>
        <w:t>us</w:t>
      </w:r>
      <w:r w:rsidRPr="00F50E7B">
        <w:rPr>
          <w:rFonts w:ascii="Times New Roman" w:eastAsia="Arial" w:hAnsi="Times New Roman" w:cs="Times New Roman"/>
        </w:rPr>
        <w:t xml:space="preserve"> that successful machine learning in healthcare requires more than algorithmic sophistication</w:t>
      </w:r>
      <w:r w:rsidRPr="00262696">
        <w:rPr>
          <w:rFonts w:ascii="Times New Roman" w:hAnsi="Times New Roman" w:cs="Times New Roman"/>
        </w:rPr>
        <w:t>. Methodological rigor, including strict test set isolation, appropriate validation for sample constraints, and honest reporting of limitations, matters as much as model complexity. Systematic comparison across methods proved more informative than achieving the highest accuracy with a single approach. Failures and limitations, when documented transparently, contribute as much to scientific progress as successes.</w:t>
      </w:r>
    </w:p>
    <w:p w14:paraId="14748A1D" w14:textId="7066DF9D" w:rsidR="00262696" w:rsidRPr="00262696" w:rsidRDefault="00262696" w:rsidP="0069265D">
      <w:pPr>
        <w:spacing w:before="240" w:line="276" w:lineRule="auto"/>
        <w:jc w:val="both"/>
        <w:rPr>
          <w:rFonts w:ascii="Times New Roman" w:hAnsi="Times New Roman" w:cs="Times New Roman"/>
        </w:rPr>
      </w:pPr>
      <w:r w:rsidRPr="00262696">
        <w:rPr>
          <w:rFonts w:ascii="Times New Roman" w:hAnsi="Times New Roman" w:cs="Times New Roman"/>
        </w:rPr>
        <w:t>If given the opportunity to extend this work, collecting additional Stage III and Stage IV samples would dramatically improve model reliability. Implementing explainable AI techniques beyond simple frequency analysis could provide deeper biological insights. Integrating miRNA-based predictions with existing clinical staging through ensemble approaches might produce hybrid models that outperform either approach alone.</w:t>
      </w:r>
    </w:p>
    <w:p w14:paraId="1DEDF524" w14:textId="072C9D7B" w:rsidR="00C0114D" w:rsidRPr="00EA2AB6" w:rsidRDefault="00262696" w:rsidP="0069265D">
      <w:pPr>
        <w:spacing w:before="240" w:line="276" w:lineRule="auto"/>
        <w:jc w:val="both"/>
        <w:rPr>
          <w:rFonts w:ascii="Times New Roman" w:hAnsi="Times New Roman" w:cs="Times New Roman"/>
        </w:rPr>
      </w:pPr>
      <w:r w:rsidRPr="00262696">
        <w:rPr>
          <w:rFonts w:ascii="Times New Roman" w:hAnsi="Times New Roman" w:cs="Times New Roman"/>
        </w:rPr>
        <w:t>In conclusion, this project demonstrates that systematic, multi-method comparison provides a viable path toward identifying robust miRNA biomarkers despite significant data challenges. Our pipeline produces interpretable results suitable for biological follow-up and adapts intelligently to varying sample constraints. While not ready for clinical deployment, it establishes methodological foundations and identifies specific barriers that must be addressed before miRNA-based staging becomes practical. The experience reinforced that rigorous engineering practices, including modularity, reproducibility, appropriate validation, and honest assessment, are just as critical in biomedical machine learning as in traditional software engineering.</w:t>
      </w:r>
    </w:p>
    <w:p w14:paraId="62EDFB13" w14:textId="5EC602A2" w:rsidR="0007048A" w:rsidRPr="00EA2AB6" w:rsidRDefault="0007048A" w:rsidP="00262696">
      <w:pPr>
        <w:jc w:val="both"/>
        <w:rPr>
          <w:rFonts w:ascii="Times New Roman" w:hAnsi="Times New Roman" w:cs="Times New Roman"/>
        </w:rPr>
      </w:pPr>
      <w:r w:rsidRPr="00EA2AB6">
        <w:rPr>
          <w:rFonts w:ascii="Times New Roman" w:hAnsi="Times New Roman" w:cs="Times New Roman"/>
        </w:rPr>
        <w:br w:type="page"/>
      </w:r>
    </w:p>
    <w:p w14:paraId="347F0E8B" w14:textId="60F6DB51" w:rsidR="004D64CD" w:rsidRPr="00EA2AB6" w:rsidRDefault="2865A2C7" w:rsidP="00FA4098">
      <w:pPr>
        <w:pStyle w:val="Heading1"/>
        <w:jc w:val="center"/>
        <w:rPr>
          <w:rFonts w:ascii="Times New Roman" w:hAnsi="Times New Roman" w:cs="Times New Roman"/>
          <w:b/>
          <w:bCs/>
          <w:color w:val="auto"/>
          <w:sz w:val="28"/>
          <w:szCs w:val="28"/>
        </w:rPr>
      </w:pPr>
      <w:bookmarkStart w:id="99" w:name="_Toc207571080"/>
      <w:bookmarkStart w:id="100" w:name="_Toc207572738"/>
      <w:bookmarkStart w:id="101" w:name="_Toc1635287401"/>
      <w:bookmarkStart w:id="102" w:name="_Toc654896324"/>
      <w:bookmarkStart w:id="103" w:name="_Toc184484245"/>
      <w:bookmarkStart w:id="104" w:name="_Toc98735337"/>
      <w:bookmarkStart w:id="105" w:name="_Toc750898016"/>
      <w:r w:rsidRPr="7D991796">
        <w:rPr>
          <w:rFonts w:ascii="Times New Roman" w:hAnsi="Times New Roman" w:cs="Times New Roman"/>
          <w:b/>
          <w:bCs/>
          <w:color w:val="auto"/>
          <w:sz w:val="28"/>
          <w:szCs w:val="28"/>
        </w:rPr>
        <w:t>V. REFERENCES</w:t>
      </w:r>
      <w:bookmarkEnd w:id="99"/>
      <w:bookmarkEnd w:id="100"/>
      <w:bookmarkEnd w:id="101"/>
      <w:bookmarkEnd w:id="102"/>
    </w:p>
    <w:p w14:paraId="7DA8D4B0" w14:textId="453496ED" w:rsidR="004D64CD" w:rsidRPr="00D17CDF" w:rsidRDefault="7F48DBF7" w:rsidP="7D991796">
      <w:pPr>
        <w:spacing w:before="240" w:after="240"/>
        <w:rPr>
          <w:rFonts w:ascii="Times New Roman" w:hAnsi="Times New Roman" w:cs="Times New Roman"/>
        </w:rPr>
      </w:pPr>
      <w:r w:rsidRPr="00D17CDF">
        <w:rPr>
          <w:rFonts w:ascii="Times New Roman" w:hAnsi="Times New Roman" w:cs="Times New Roman"/>
        </w:rPr>
        <w:t>[1]</w:t>
      </w:r>
      <w:r w:rsidR="00706C97" w:rsidRPr="00D17CDF">
        <w:rPr>
          <w:rFonts w:ascii="Times New Roman" w:hAnsi="Times New Roman" w:cs="Times New Roman"/>
        </w:rPr>
        <w:tab/>
      </w:r>
      <w:r w:rsidRPr="00D17CDF">
        <w:rPr>
          <w:rFonts w:ascii="Times New Roman" w:hAnsi="Times New Roman" w:cs="Times New Roman"/>
        </w:rPr>
        <w:t xml:space="preserve">M. V. Iorio, M. </w:t>
      </w:r>
      <w:proofErr w:type="spellStart"/>
      <w:r w:rsidRPr="00D17CDF">
        <w:rPr>
          <w:rFonts w:ascii="Times New Roman" w:hAnsi="Times New Roman" w:cs="Times New Roman"/>
        </w:rPr>
        <w:t>Ferracin</w:t>
      </w:r>
      <w:proofErr w:type="spellEnd"/>
      <w:r w:rsidRPr="00D17CDF">
        <w:rPr>
          <w:rFonts w:ascii="Times New Roman" w:hAnsi="Times New Roman" w:cs="Times New Roman"/>
        </w:rPr>
        <w:t xml:space="preserve">, C.-G. Liu, A. Veronese, R. Spizzo, S. </w:t>
      </w:r>
      <w:proofErr w:type="spellStart"/>
      <w:r w:rsidRPr="00D17CDF">
        <w:rPr>
          <w:rFonts w:ascii="Times New Roman" w:hAnsi="Times New Roman" w:cs="Times New Roman"/>
        </w:rPr>
        <w:t>Sabbioni</w:t>
      </w:r>
      <w:proofErr w:type="spellEnd"/>
      <w:r w:rsidRPr="00D17CDF">
        <w:rPr>
          <w:rFonts w:ascii="Times New Roman" w:hAnsi="Times New Roman" w:cs="Times New Roman"/>
        </w:rPr>
        <w:t xml:space="preserve">, </w:t>
      </w:r>
      <w:r w:rsidRPr="00D17CDF">
        <w:rPr>
          <w:rFonts w:ascii="Times New Roman" w:hAnsi="Times New Roman" w:cs="Times New Roman"/>
          <w:i/>
        </w:rPr>
        <w:t>et al.</w:t>
      </w:r>
      <w:r w:rsidRPr="00D17CDF">
        <w:rPr>
          <w:rFonts w:ascii="Times New Roman" w:hAnsi="Times New Roman" w:cs="Times New Roman"/>
        </w:rPr>
        <w:t>,</w:t>
      </w:r>
      <w:r w:rsidR="00706C97" w:rsidRPr="00D17CDF">
        <w:rPr>
          <w:rFonts w:ascii="Times New Roman" w:hAnsi="Times New Roman" w:cs="Times New Roman"/>
        </w:rPr>
        <w:br/>
      </w:r>
      <w:r w:rsidR="00706C97" w:rsidRPr="00D17CDF">
        <w:rPr>
          <w:rFonts w:ascii="Times New Roman" w:hAnsi="Times New Roman" w:cs="Times New Roman"/>
        </w:rPr>
        <w:tab/>
      </w:r>
      <w:r w:rsidRPr="00D17CDF">
        <w:rPr>
          <w:rFonts w:ascii="Times New Roman" w:hAnsi="Times New Roman" w:cs="Times New Roman"/>
        </w:rPr>
        <w:t xml:space="preserve">“MicroRNA gene expression deregulation in human breast cancer,” </w:t>
      </w:r>
      <w:r w:rsidRPr="00D17CDF">
        <w:rPr>
          <w:rFonts w:ascii="Times New Roman" w:hAnsi="Times New Roman" w:cs="Times New Roman"/>
          <w:i/>
        </w:rPr>
        <w:t xml:space="preserve">Cancer </w:t>
      </w:r>
      <w:r w:rsidR="00706C97" w:rsidRPr="00D17CDF">
        <w:rPr>
          <w:rFonts w:ascii="Times New Roman" w:hAnsi="Times New Roman" w:cs="Times New Roman"/>
        </w:rPr>
        <w:tab/>
      </w:r>
      <w:r w:rsidR="00706C97" w:rsidRPr="00D17CDF">
        <w:rPr>
          <w:rFonts w:ascii="Times New Roman" w:hAnsi="Times New Roman" w:cs="Times New Roman"/>
        </w:rPr>
        <w:tab/>
      </w:r>
      <w:r w:rsidRPr="00D17CDF">
        <w:rPr>
          <w:rFonts w:ascii="Times New Roman" w:hAnsi="Times New Roman" w:cs="Times New Roman"/>
          <w:i/>
        </w:rPr>
        <w:t>Research</w:t>
      </w:r>
      <w:r w:rsidRPr="00D17CDF">
        <w:rPr>
          <w:rFonts w:ascii="Times New Roman" w:hAnsi="Times New Roman" w:cs="Times New Roman"/>
        </w:rPr>
        <w:t>, vol. 65, no. 16, pp. 7065–7070, Aug. 2005.</w:t>
      </w:r>
    </w:p>
    <w:p w14:paraId="359C4822" w14:textId="53BBBC2A" w:rsidR="004D64CD" w:rsidRPr="00D17CDF" w:rsidRDefault="7F48DBF7" w:rsidP="00A34F6E">
      <w:pPr>
        <w:spacing w:before="240" w:after="240"/>
        <w:ind w:left="630" w:hanging="630"/>
        <w:rPr>
          <w:rFonts w:ascii="Times New Roman" w:hAnsi="Times New Roman" w:cs="Times New Roman"/>
        </w:rPr>
      </w:pPr>
      <w:r w:rsidRPr="00D17CDF">
        <w:rPr>
          <w:rFonts w:ascii="Times New Roman" w:hAnsi="Times New Roman" w:cs="Times New Roman"/>
        </w:rPr>
        <w:t>[2]</w:t>
      </w:r>
      <w:r w:rsidR="00706C97" w:rsidRPr="00D17CDF">
        <w:rPr>
          <w:rFonts w:ascii="Times New Roman" w:hAnsi="Times New Roman" w:cs="Times New Roman"/>
        </w:rPr>
        <w:tab/>
      </w:r>
      <w:r w:rsidRPr="00D17CDF">
        <w:rPr>
          <w:rFonts w:ascii="Times New Roman" w:hAnsi="Times New Roman" w:cs="Times New Roman"/>
        </w:rPr>
        <w:t xml:space="preserve">S. </w:t>
      </w:r>
      <w:proofErr w:type="spellStart"/>
      <w:r w:rsidRPr="00D17CDF">
        <w:rPr>
          <w:rFonts w:ascii="Times New Roman" w:hAnsi="Times New Roman" w:cs="Times New Roman"/>
        </w:rPr>
        <w:t>Volinia</w:t>
      </w:r>
      <w:proofErr w:type="spellEnd"/>
      <w:r w:rsidRPr="00D17CDF">
        <w:rPr>
          <w:rFonts w:ascii="Times New Roman" w:hAnsi="Times New Roman" w:cs="Times New Roman"/>
        </w:rPr>
        <w:t xml:space="preserve">, G. A. Calin, C.-G. Liu, S. Ambs, A. Cimmino, F. </w:t>
      </w:r>
      <w:proofErr w:type="spellStart"/>
      <w:r w:rsidRPr="00D17CDF">
        <w:rPr>
          <w:rFonts w:ascii="Times New Roman" w:hAnsi="Times New Roman" w:cs="Times New Roman"/>
        </w:rPr>
        <w:t>Petrocca</w:t>
      </w:r>
      <w:proofErr w:type="spellEnd"/>
      <w:r w:rsidRPr="00D17CDF">
        <w:rPr>
          <w:rFonts w:ascii="Times New Roman" w:hAnsi="Times New Roman" w:cs="Times New Roman"/>
        </w:rPr>
        <w:t xml:space="preserve">, </w:t>
      </w:r>
      <w:r w:rsidRPr="00D17CDF">
        <w:rPr>
          <w:rFonts w:ascii="Times New Roman" w:hAnsi="Times New Roman" w:cs="Times New Roman"/>
          <w:i/>
        </w:rPr>
        <w:t>et al.</w:t>
      </w:r>
      <w:r w:rsidRPr="00D17CDF">
        <w:rPr>
          <w:rFonts w:ascii="Times New Roman" w:hAnsi="Times New Roman" w:cs="Times New Roman"/>
        </w:rPr>
        <w:t>,</w:t>
      </w:r>
      <w:r w:rsidR="00706C97" w:rsidRPr="00D17CDF">
        <w:rPr>
          <w:rFonts w:ascii="Times New Roman" w:hAnsi="Times New Roman" w:cs="Times New Roman"/>
        </w:rPr>
        <w:br/>
      </w:r>
      <w:r w:rsidRPr="00D17CDF">
        <w:rPr>
          <w:rFonts w:ascii="Times New Roman" w:hAnsi="Times New Roman" w:cs="Times New Roman"/>
        </w:rPr>
        <w:t xml:space="preserve">“A microRNA expression signature of human solid tumors defines cancer gene targets,” </w:t>
      </w:r>
      <w:r w:rsidRPr="00D17CDF">
        <w:rPr>
          <w:rFonts w:ascii="Times New Roman" w:hAnsi="Times New Roman" w:cs="Times New Roman"/>
          <w:i/>
        </w:rPr>
        <w:t>Proceedings of the National Academy of Sciences</w:t>
      </w:r>
      <w:r w:rsidRPr="00D17CDF">
        <w:rPr>
          <w:rFonts w:ascii="Times New Roman" w:hAnsi="Times New Roman" w:cs="Times New Roman"/>
        </w:rPr>
        <w:t>, vol. 103, no. 7, pp. 2257–2261, Feb. 2006.</w:t>
      </w:r>
    </w:p>
    <w:p w14:paraId="44D6643E" w14:textId="2D2308B6" w:rsidR="004D64CD" w:rsidRPr="00D17CDF" w:rsidRDefault="7F48DBF7" w:rsidP="7D991796">
      <w:pPr>
        <w:spacing w:before="240" w:after="240"/>
        <w:rPr>
          <w:rFonts w:ascii="Times New Roman" w:hAnsi="Times New Roman" w:cs="Times New Roman"/>
        </w:rPr>
      </w:pPr>
      <w:r w:rsidRPr="00D17CDF">
        <w:rPr>
          <w:rFonts w:ascii="Times New Roman" w:hAnsi="Times New Roman" w:cs="Times New Roman"/>
        </w:rPr>
        <w:t>[3]</w:t>
      </w:r>
      <w:r w:rsidR="00706C97" w:rsidRPr="00D17CDF">
        <w:rPr>
          <w:rFonts w:ascii="Times New Roman" w:hAnsi="Times New Roman" w:cs="Times New Roman"/>
        </w:rPr>
        <w:tab/>
      </w:r>
      <w:r w:rsidRPr="00D17CDF">
        <w:rPr>
          <w:rFonts w:ascii="Times New Roman" w:hAnsi="Times New Roman" w:cs="Times New Roman"/>
        </w:rPr>
        <w:t xml:space="preserve">R. </w:t>
      </w:r>
      <w:proofErr w:type="spellStart"/>
      <w:r w:rsidRPr="00D17CDF">
        <w:rPr>
          <w:rFonts w:ascii="Times New Roman" w:hAnsi="Times New Roman" w:cs="Times New Roman"/>
        </w:rPr>
        <w:t>Tibshirani</w:t>
      </w:r>
      <w:proofErr w:type="spellEnd"/>
      <w:r w:rsidRPr="00D17CDF">
        <w:rPr>
          <w:rFonts w:ascii="Times New Roman" w:hAnsi="Times New Roman" w:cs="Times New Roman"/>
        </w:rPr>
        <w:t xml:space="preserve">, “Regression shrinkage and selection via the LASSO,” </w:t>
      </w:r>
      <w:r w:rsidRPr="00D17CDF">
        <w:rPr>
          <w:rFonts w:ascii="Times New Roman" w:hAnsi="Times New Roman" w:cs="Times New Roman"/>
          <w:i/>
        </w:rPr>
        <w:t xml:space="preserve">Journal of the </w:t>
      </w:r>
      <w:r w:rsidR="00706C97" w:rsidRPr="00D17CDF">
        <w:rPr>
          <w:rFonts w:ascii="Times New Roman" w:hAnsi="Times New Roman" w:cs="Times New Roman"/>
        </w:rPr>
        <w:tab/>
      </w:r>
      <w:r w:rsidRPr="00D17CDF">
        <w:rPr>
          <w:rFonts w:ascii="Times New Roman" w:hAnsi="Times New Roman" w:cs="Times New Roman"/>
          <w:i/>
        </w:rPr>
        <w:t>Royal Statistical Society: Series B</w:t>
      </w:r>
      <w:r w:rsidRPr="00D17CDF">
        <w:rPr>
          <w:rFonts w:ascii="Times New Roman" w:hAnsi="Times New Roman" w:cs="Times New Roman"/>
        </w:rPr>
        <w:t>, vol. 58, no. 1, pp. 267–288, 1996.</w:t>
      </w:r>
    </w:p>
    <w:p w14:paraId="09F6D974" w14:textId="7106E9E5" w:rsidR="004D64CD" w:rsidRPr="00D17CDF" w:rsidRDefault="7F48DBF7" w:rsidP="7D991796">
      <w:pPr>
        <w:spacing w:before="240" w:after="240"/>
        <w:rPr>
          <w:rFonts w:ascii="Times New Roman" w:hAnsi="Times New Roman" w:cs="Times New Roman"/>
        </w:rPr>
      </w:pPr>
      <w:r w:rsidRPr="00D17CDF">
        <w:rPr>
          <w:rFonts w:ascii="Times New Roman" w:hAnsi="Times New Roman" w:cs="Times New Roman"/>
        </w:rPr>
        <w:t>[4]</w:t>
      </w:r>
      <w:r w:rsidR="00706C97" w:rsidRPr="00D17CDF">
        <w:rPr>
          <w:rFonts w:ascii="Times New Roman" w:hAnsi="Times New Roman" w:cs="Times New Roman"/>
        </w:rPr>
        <w:tab/>
      </w:r>
      <w:r w:rsidRPr="00D17CDF">
        <w:rPr>
          <w:rFonts w:ascii="Times New Roman" w:hAnsi="Times New Roman" w:cs="Times New Roman"/>
        </w:rPr>
        <w:t xml:space="preserve">F. M. </w:t>
      </w:r>
      <w:proofErr w:type="spellStart"/>
      <w:r w:rsidRPr="00D17CDF">
        <w:rPr>
          <w:rFonts w:ascii="Times New Roman" w:hAnsi="Times New Roman" w:cs="Times New Roman"/>
        </w:rPr>
        <w:t>Alakwaa</w:t>
      </w:r>
      <w:proofErr w:type="spellEnd"/>
      <w:r w:rsidRPr="00D17CDF">
        <w:rPr>
          <w:rFonts w:ascii="Times New Roman" w:hAnsi="Times New Roman" w:cs="Times New Roman"/>
        </w:rPr>
        <w:t xml:space="preserve">, K. Chaudhary, and L. X. Garmire, “Deep learning accurately predicts </w:t>
      </w:r>
      <w:r w:rsidR="00706C97" w:rsidRPr="00D17CDF">
        <w:rPr>
          <w:rFonts w:ascii="Times New Roman" w:hAnsi="Times New Roman" w:cs="Times New Roman"/>
        </w:rPr>
        <w:tab/>
      </w:r>
      <w:r w:rsidRPr="00D17CDF">
        <w:rPr>
          <w:rFonts w:ascii="Times New Roman" w:hAnsi="Times New Roman" w:cs="Times New Roman"/>
        </w:rPr>
        <w:t xml:space="preserve">estrogen receptor status in breast cancer metabolomics data,” </w:t>
      </w:r>
      <w:r w:rsidRPr="00D17CDF">
        <w:rPr>
          <w:rFonts w:ascii="Times New Roman" w:hAnsi="Times New Roman" w:cs="Times New Roman"/>
          <w:i/>
        </w:rPr>
        <w:t xml:space="preserve">Journal of Proteome </w:t>
      </w:r>
      <w:r w:rsidR="00706C97" w:rsidRPr="00D17CDF">
        <w:rPr>
          <w:rFonts w:ascii="Times New Roman" w:hAnsi="Times New Roman" w:cs="Times New Roman"/>
        </w:rPr>
        <w:tab/>
      </w:r>
      <w:r w:rsidRPr="00D17CDF">
        <w:rPr>
          <w:rFonts w:ascii="Times New Roman" w:hAnsi="Times New Roman" w:cs="Times New Roman"/>
          <w:i/>
        </w:rPr>
        <w:t>Research</w:t>
      </w:r>
      <w:r w:rsidRPr="00D17CDF">
        <w:rPr>
          <w:rFonts w:ascii="Times New Roman" w:hAnsi="Times New Roman" w:cs="Times New Roman"/>
        </w:rPr>
        <w:t>, vol. 17, no. 1, pp. 337–347, Jan. 2018.</w:t>
      </w:r>
    </w:p>
    <w:p w14:paraId="7D9A27E8" w14:textId="0432A0FE" w:rsidR="004D64CD" w:rsidRPr="00D17CDF" w:rsidRDefault="7F48DBF7" w:rsidP="7D991796">
      <w:pPr>
        <w:spacing w:before="240" w:after="240"/>
        <w:rPr>
          <w:rFonts w:ascii="Times New Roman" w:hAnsi="Times New Roman" w:cs="Times New Roman"/>
        </w:rPr>
      </w:pPr>
      <w:r w:rsidRPr="00D17CDF">
        <w:rPr>
          <w:rFonts w:ascii="Times New Roman" w:hAnsi="Times New Roman" w:cs="Times New Roman"/>
        </w:rPr>
        <w:t>[5]</w:t>
      </w:r>
      <w:r w:rsidR="00706C97" w:rsidRPr="00D17CDF">
        <w:rPr>
          <w:rFonts w:ascii="Times New Roman" w:hAnsi="Times New Roman" w:cs="Times New Roman"/>
        </w:rPr>
        <w:tab/>
      </w:r>
      <w:r w:rsidRPr="00D17CDF">
        <w:rPr>
          <w:rFonts w:ascii="Times New Roman" w:hAnsi="Times New Roman" w:cs="Times New Roman"/>
        </w:rPr>
        <w:t xml:space="preserve">S. Min, B. Lee, and S. Yoon, “Deep learning in bioinformatics,” </w:t>
      </w:r>
      <w:r w:rsidRPr="00D17CDF">
        <w:rPr>
          <w:rFonts w:ascii="Times New Roman" w:hAnsi="Times New Roman" w:cs="Times New Roman"/>
          <w:i/>
        </w:rPr>
        <w:t xml:space="preserve">Briefings in </w:t>
      </w:r>
      <w:r w:rsidR="34B5B9E0" w:rsidRPr="00D17CDF">
        <w:rPr>
          <w:rFonts w:ascii="Times New Roman" w:hAnsi="Times New Roman" w:cs="Times New Roman"/>
          <w:i/>
        </w:rPr>
        <w:t xml:space="preserve">           </w:t>
      </w:r>
      <w:r w:rsidR="00706C97" w:rsidRPr="00D17CDF">
        <w:rPr>
          <w:rFonts w:ascii="Times New Roman" w:hAnsi="Times New Roman" w:cs="Times New Roman"/>
        </w:rPr>
        <w:tab/>
      </w:r>
      <w:r w:rsidR="00FA5871" w:rsidRPr="00D17CDF">
        <w:rPr>
          <w:rFonts w:ascii="Times New Roman" w:hAnsi="Times New Roman" w:cs="Times New Roman"/>
          <w:i/>
        </w:rPr>
        <w:t>B</w:t>
      </w:r>
      <w:r w:rsidRPr="00D17CDF">
        <w:rPr>
          <w:rFonts w:ascii="Times New Roman" w:hAnsi="Times New Roman" w:cs="Times New Roman"/>
          <w:i/>
        </w:rPr>
        <w:t>ioinformatics</w:t>
      </w:r>
      <w:r w:rsidRPr="00D17CDF">
        <w:rPr>
          <w:rFonts w:ascii="Times New Roman" w:hAnsi="Times New Roman" w:cs="Times New Roman"/>
        </w:rPr>
        <w:t>, vol. 18, no. 5, pp. 851–869, Sep. 2017.</w:t>
      </w:r>
    </w:p>
    <w:p w14:paraId="2113609F" w14:textId="1803B380" w:rsidR="004D64CD" w:rsidRPr="00EA2AB6" w:rsidRDefault="7F48DBF7" w:rsidP="00473324">
      <w:pPr>
        <w:spacing w:before="240"/>
        <w:rPr>
          <w:rFonts w:ascii="Times New Roman" w:hAnsi="Times New Roman" w:cs="Times New Roman"/>
          <w:b/>
          <w:bCs/>
          <w:sz w:val="28"/>
          <w:szCs w:val="28"/>
        </w:rPr>
      </w:pPr>
      <w:r w:rsidRPr="00D17CDF">
        <w:rPr>
          <w:rFonts w:ascii="Times New Roman" w:hAnsi="Times New Roman" w:cs="Times New Roman"/>
        </w:rPr>
        <w:t>[6]</w:t>
      </w:r>
      <w:r w:rsidR="00706C97" w:rsidRPr="00D17CDF">
        <w:rPr>
          <w:rFonts w:ascii="Times New Roman" w:hAnsi="Times New Roman" w:cs="Times New Roman"/>
        </w:rPr>
        <w:tab/>
      </w:r>
      <w:r w:rsidRPr="00D17CDF">
        <w:rPr>
          <w:rFonts w:ascii="Times New Roman" w:hAnsi="Times New Roman" w:cs="Times New Roman"/>
        </w:rPr>
        <w:t>Q. Jiang, Y. Wang, Y. Hao, L. Juan, M. Teng, X. Zhang, and Y. Liu,</w:t>
      </w:r>
      <w:r w:rsidR="10AE8988" w:rsidRPr="00D17CDF">
        <w:rPr>
          <w:rFonts w:ascii="Times New Roman" w:hAnsi="Times New Roman" w:cs="Times New Roman"/>
        </w:rPr>
        <w:t xml:space="preserve"> </w:t>
      </w:r>
      <w:r w:rsidRPr="00D17CDF">
        <w:rPr>
          <w:rFonts w:ascii="Times New Roman" w:hAnsi="Times New Roman" w:cs="Times New Roman"/>
        </w:rPr>
        <w:t>“miR2Disease: A</w:t>
      </w:r>
      <w:r w:rsidR="6B18DDA3" w:rsidRPr="00D17CDF">
        <w:rPr>
          <w:rFonts w:ascii="Times New Roman" w:hAnsi="Times New Roman" w:cs="Times New Roman"/>
        </w:rPr>
        <w:t xml:space="preserve"> </w:t>
      </w:r>
      <w:r w:rsidRPr="00D17CDF">
        <w:rPr>
          <w:rFonts w:ascii="Times New Roman" w:hAnsi="Times New Roman" w:cs="Times New Roman"/>
        </w:rPr>
        <w:t xml:space="preserve"> </w:t>
      </w:r>
      <w:r w:rsidR="00706C97" w:rsidRPr="00D17CDF">
        <w:rPr>
          <w:rFonts w:ascii="Times New Roman" w:hAnsi="Times New Roman" w:cs="Times New Roman"/>
        </w:rPr>
        <w:tab/>
      </w:r>
      <w:r w:rsidRPr="00D17CDF">
        <w:rPr>
          <w:rFonts w:ascii="Times New Roman" w:hAnsi="Times New Roman" w:cs="Times New Roman"/>
        </w:rPr>
        <w:t xml:space="preserve">manually curated database for microRNA deregulation in human disease,” </w:t>
      </w:r>
      <w:r w:rsidRPr="00D17CDF">
        <w:rPr>
          <w:rFonts w:ascii="Times New Roman" w:hAnsi="Times New Roman" w:cs="Times New Roman"/>
          <w:i/>
        </w:rPr>
        <w:t xml:space="preserve">Nucleic </w:t>
      </w:r>
      <w:r w:rsidR="00706C97" w:rsidRPr="00D17CDF">
        <w:rPr>
          <w:rFonts w:ascii="Times New Roman" w:hAnsi="Times New Roman" w:cs="Times New Roman"/>
        </w:rPr>
        <w:tab/>
      </w:r>
      <w:r w:rsidRPr="00D17CDF">
        <w:rPr>
          <w:rFonts w:ascii="Times New Roman" w:hAnsi="Times New Roman" w:cs="Times New Roman"/>
          <w:i/>
        </w:rPr>
        <w:t>Acids</w:t>
      </w:r>
      <w:r w:rsidR="00A43B74">
        <w:rPr>
          <w:rFonts w:ascii="Times New Roman" w:hAnsi="Times New Roman" w:cs="Times New Roman"/>
          <w:i/>
        </w:rPr>
        <w:t xml:space="preserve"> </w:t>
      </w:r>
      <w:r w:rsidRPr="00D17CDF">
        <w:rPr>
          <w:rFonts w:ascii="Times New Roman" w:hAnsi="Times New Roman" w:cs="Times New Roman"/>
          <w:i/>
        </w:rPr>
        <w:t>Research</w:t>
      </w:r>
      <w:r w:rsidRPr="00D17CDF">
        <w:rPr>
          <w:rFonts w:ascii="Times New Roman" w:hAnsi="Times New Roman" w:cs="Times New Roman"/>
        </w:rPr>
        <w:t>, vol. 37, no. suppl_1, pp. D98–D104, Jan. 2009.</w:t>
      </w:r>
      <w:bookmarkEnd w:id="103"/>
      <w:bookmarkEnd w:id="104"/>
      <w:bookmarkEnd w:id="105"/>
      <w:r w:rsidR="00473324">
        <w:rPr>
          <w:rFonts w:ascii="Times New Roman" w:hAnsi="Times New Roman" w:cs="Times New Roman"/>
        </w:rPr>
        <w:t xml:space="preserve"> </w:t>
      </w:r>
    </w:p>
    <w:p w14:paraId="2F4635D5" w14:textId="39790FCA" w:rsidR="001A6195" w:rsidRDefault="0DBF19B2" w:rsidP="00BF0177">
      <w:pPr>
        <w:spacing w:line="276" w:lineRule="auto"/>
        <w:ind w:left="720" w:hanging="720"/>
        <w:rPr>
          <w:rFonts w:ascii="Times New Roman" w:hAnsi="Times New Roman" w:cs="Times New Roman"/>
        </w:rPr>
      </w:pPr>
      <w:r w:rsidRPr="7D991796">
        <w:rPr>
          <w:rFonts w:ascii="Times New Roman" w:hAnsi="Times New Roman" w:cs="Times New Roman"/>
        </w:rPr>
        <w:t>[</w:t>
      </w:r>
      <w:r w:rsidR="539F83C4" w:rsidRPr="7D991796">
        <w:rPr>
          <w:rFonts w:ascii="Times New Roman" w:hAnsi="Times New Roman" w:cs="Times New Roman"/>
        </w:rPr>
        <w:t>7</w:t>
      </w:r>
      <w:r w:rsidRPr="7D991796">
        <w:rPr>
          <w:rFonts w:ascii="Times New Roman" w:hAnsi="Times New Roman" w:cs="Times New Roman"/>
        </w:rPr>
        <w:t>]</w:t>
      </w:r>
      <w:r w:rsidR="00BF0177" w:rsidRPr="00D17CDF">
        <w:rPr>
          <w:rFonts w:ascii="Times New Roman" w:hAnsi="Times New Roman" w:cs="Times New Roman"/>
        </w:rPr>
        <w:tab/>
      </w:r>
      <w:r w:rsidRPr="7D991796">
        <w:rPr>
          <w:rFonts w:ascii="Times New Roman" w:hAnsi="Times New Roman" w:cs="Times New Roman"/>
        </w:rPr>
        <w:t xml:space="preserve">The Cancer Genome Atlas Research Network, "Comprehensive molecular portraits of human breast </w:t>
      </w:r>
      <w:proofErr w:type="spellStart"/>
      <w:r w:rsidRPr="7D991796">
        <w:rPr>
          <w:rFonts w:ascii="Times New Roman" w:hAnsi="Times New Roman" w:cs="Times New Roman"/>
        </w:rPr>
        <w:t>tumours</w:t>
      </w:r>
      <w:proofErr w:type="spellEnd"/>
      <w:r w:rsidRPr="7D991796">
        <w:rPr>
          <w:rFonts w:ascii="Times New Roman" w:hAnsi="Times New Roman" w:cs="Times New Roman"/>
        </w:rPr>
        <w:t xml:space="preserve">," </w:t>
      </w:r>
      <w:r w:rsidRPr="7D991796">
        <w:rPr>
          <w:rFonts w:ascii="Times New Roman" w:hAnsi="Times New Roman" w:cs="Times New Roman"/>
          <w:i/>
          <w:iCs/>
        </w:rPr>
        <w:t>Nature</w:t>
      </w:r>
      <w:r w:rsidRPr="7D991796">
        <w:rPr>
          <w:rFonts w:ascii="Times New Roman" w:hAnsi="Times New Roman" w:cs="Times New Roman"/>
        </w:rPr>
        <w:t>, vol. 490, no. 7418, pp. 61-70, Oct. 2012.</w:t>
      </w:r>
    </w:p>
    <w:p w14:paraId="120C0C74" w14:textId="71CC40FC" w:rsidR="00BF0177" w:rsidRPr="00EA2AB6" w:rsidRDefault="0DBF19B2" w:rsidP="00BF0177">
      <w:pPr>
        <w:spacing w:line="276" w:lineRule="auto"/>
        <w:ind w:left="720" w:hanging="720"/>
        <w:rPr>
          <w:rFonts w:ascii="Times New Roman" w:hAnsi="Times New Roman" w:cs="Times New Roman"/>
        </w:rPr>
      </w:pPr>
      <w:r w:rsidRPr="7D991796">
        <w:rPr>
          <w:rFonts w:ascii="Times New Roman" w:hAnsi="Times New Roman" w:cs="Times New Roman"/>
        </w:rPr>
        <w:t>[</w:t>
      </w:r>
      <w:r w:rsidR="7E219D85" w:rsidRPr="7D991796">
        <w:rPr>
          <w:rFonts w:ascii="Times New Roman" w:hAnsi="Times New Roman" w:cs="Times New Roman"/>
        </w:rPr>
        <w:t>8</w:t>
      </w:r>
      <w:r w:rsidRPr="7D991796">
        <w:rPr>
          <w:rFonts w:ascii="Times New Roman" w:hAnsi="Times New Roman" w:cs="Times New Roman"/>
        </w:rPr>
        <w:t>]</w:t>
      </w:r>
      <w:r w:rsidR="00BF0177" w:rsidRPr="00D17CDF">
        <w:rPr>
          <w:rFonts w:ascii="Times New Roman" w:hAnsi="Times New Roman" w:cs="Times New Roman"/>
        </w:rPr>
        <w:tab/>
      </w:r>
      <w:r w:rsidRPr="7D991796">
        <w:rPr>
          <w:rFonts w:ascii="Times New Roman" w:hAnsi="Times New Roman" w:cs="Times New Roman"/>
        </w:rPr>
        <w:t xml:space="preserve">National Cancer Institute, "Genomic Data Commons Data Portal," NIH, 2023. [Online]. Available: </w:t>
      </w:r>
      <w:hyperlink r:id="rId21">
        <w:r w:rsidR="7166398A" w:rsidRPr="7D991796">
          <w:rPr>
            <w:rStyle w:val="Hyperlink"/>
            <w:rFonts w:ascii="Times New Roman" w:hAnsi="Times New Roman" w:cs="Times New Roman"/>
          </w:rPr>
          <w:t>https://portal.gdc.cancer.gov/</w:t>
        </w:r>
      </w:hyperlink>
    </w:p>
    <w:p w14:paraId="18BCD69E" w14:textId="4423E732" w:rsidR="19B031BF" w:rsidRPr="00EA2AB6" w:rsidRDefault="19B031BF" w:rsidP="7D991796">
      <w:pPr>
        <w:spacing w:line="276" w:lineRule="auto"/>
        <w:ind w:left="720" w:hanging="720"/>
        <w:rPr>
          <w:rFonts w:ascii="Times New Roman" w:hAnsi="Times New Roman" w:cs="Times New Roman"/>
        </w:rPr>
      </w:pPr>
    </w:p>
    <w:p w14:paraId="6E6408FF" w14:textId="534B6A23" w:rsidR="19B031BF" w:rsidRPr="00EA2AB6" w:rsidRDefault="19B031BF" w:rsidP="19B031BF">
      <w:pPr>
        <w:rPr>
          <w:rFonts w:ascii="Times New Roman" w:hAnsi="Times New Roman" w:cs="Times New Roman"/>
        </w:rPr>
      </w:pPr>
    </w:p>
    <w:p w14:paraId="2D824B82" w14:textId="043463E5" w:rsidR="19B031BF" w:rsidRPr="00EA2AB6" w:rsidRDefault="19B031BF" w:rsidP="19B031BF">
      <w:pPr>
        <w:rPr>
          <w:rFonts w:ascii="Times New Roman" w:hAnsi="Times New Roman" w:cs="Times New Roman"/>
        </w:rPr>
      </w:pPr>
    </w:p>
    <w:p w14:paraId="33165142" w14:textId="77777777" w:rsidR="00DE5D7F" w:rsidRPr="00EA2AB6" w:rsidRDefault="00DE5D7F" w:rsidP="00F42DCA">
      <w:pPr>
        <w:spacing w:after="0"/>
        <w:rPr>
          <w:rFonts w:ascii="Times New Roman" w:hAnsi="Times New Roman" w:cs="Times New Roman"/>
        </w:rPr>
      </w:pPr>
    </w:p>
    <w:sectPr w:rsidR="00DE5D7F" w:rsidRPr="00EA2AB6" w:rsidSect="00422891">
      <w:headerReference w:type="default" r:id="rId22"/>
      <w:footerReference w:type="default" r:id="rId23"/>
      <w:headerReference w:type="first" r:id="rId24"/>
      <w:footerReference w:type="first" r:id="rId25"/>
      <w:pgSz w:w="12240" w:h="15840"/>
      <w:pgMar w:top="1440" w:right="1440" w:bottom="153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C8EF4D" w14:textId="77777777" w:rsidR="00112FE8" w:rsidRDefault="00112FE8" w:rsidP="00502CE2">
      <w:pPr>
        <w:spacing w:after="0" w:line="240" w:lineRule="auto"/>
      </w:pPr>
      <w:r>
        <w:separator/>
      </w:r>
    </w:p>
  </w:endnote>
  <w:endnote w:type="continuationSeparator" w:id="0">
    <w:p w14:paraId="2F1C92D9" w14:textId="77777777" w:rsidR="00112FE8" w:rsidRDefault="00112FE8" w:rsidP="00502C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1401D" w14:textId="20BD7003" w:rsidR="00502CE2" w:rsidRPr="008D4312" w:rsidRDefault="00AC59B8">
    <w:pPr>
      <w:pStyle w:val="Footer"/>
      <w:rPr>
        <w:rFonts w:ascii="Times New Roman" w:hAnsi="Times New Roman" w:cs="Times New Roman"/>
        <w:lang w:val="es-419"/>
      </w:rPr>
    </w:pPr>
    <w:r w:rsidRPr="008D4312">
      <w:rPr>
        <w:rFonts w:ascii="Times New Roman" w:hAnsi="Times New Roman" w:cs="Times New Roman"/>
        <w:sz w:val="18"/>
        <w:szCs w:val="18"/>
        <w:lang w:val="es-419"/>
      </w:rPr>
      <w:tab/>
    </w:r>
    <w:r w:rsidRPr="008D4312">
      <w:rPr>
        <w:rFonts w:ascii="Times New Roman" w:hAnsi="Times New Roman" w:cs="Times New Roman"/>
        <w:sz w:val="18"/>
        <w:szCs w:val="18"/>
        <w:lang w:val="es-419"/>
      </w:rPr>
      <w:tab/>
    </w:r>
    <w:r w:rsidRPr="008D4312">
      <w:rPr>
        <w:rFonts w:ascii="Times New Roman" w:hAnsi="Times New Roman" w:cs="Times New Roman"/>
        <w:lang w:val="es-419"/>
      </w:rPr>
      <w:t xml:space="preserve"> </w:t>
    </w:r>
    <w:r w:rsidRPr="008D4312">
      <w:rPr>
        <w:rFonts w:ascii="Times New Roman" w:hAnsi="Times New Roman" w:cs="Times New Roman"/>
        <w:sz w:val="18"/>
        <w:szCs w:val="18"/>
        <w:lang w:val="es-419"/>
      </w:rPr>
      <w:fldChar w:fldCharType="begin"/>
    </w:r>
    <w:r w:rsidRPr="008D4312">
      <w:rPr>
        <w:rFonts w:ascii="Times New Roman" w:hAnsi="Times New Roman" w:cs="Times New Roman"/>
        <w:sz w:val="18"/>
        <w:szCs w:val="18"/>
        <w:lang w:val="es-419"/>
      </w:rPr>
      <w:instrText xml:space="preserve"> PAGE   \* MERGEFORMAT </w:instrText>
    </w:r>
    <w:r w:rsidRPr="008D4312">
      <w:rPr>
        <w:rFonts w:ascii="Times New Roman" w:hAnsi="Times New Roman" w:cs="Times New Roman"/>
        <w:sz w:val="18"/>
        <w:szCs w:val="18"/>
        <w:lang w:val="es-419"/>
      </w:rPr>
      <w:fldChar w:fldCharType="separate"/>
    </w:r>
    <w:r w:rsidRPr="008D4312">
      <w:rPr>
        <w:rFonts w:ascii="Times New Roman" w:hAnsi="Times New Roman" w:cs="Times New Roman"/>
        <w:b/>
        <w:bCs/>
        <w:noProof/>
        <w:sz w:val="18"/>
        <w:szCs w:val="18"/>
        <w:lang w:val="es-419"/>
      </w:rPr>
      <w:t>1</w:t>
    </w:r>
    <w:r w:rsidRPr="008D4312">
      <w:rPr>
        <w:rFonts w:ascii="Times New Roman" w:hAnsi="Times New Roman" w:cs="Times New Roman"/>
        <w:b/>
        <w:bCs/>
        <w:noProof/>
        <w:sz w:val="18"/>
        <w:szCs w:val="18"/>
        <w:lang w:val="es-419"/>
      </w:rPr>
      <w:fldChar w:fldCharType="end"/>
    </w:r>
    <w:r w:rsidRPr="008D4312">
      <w:rPr>
        <w:rFonts w:ascii="Times New Roman" w:hAnsi="Times New Roman" w:cs="Times New Roman"/>
        <w:b/>
        <w:bCs/>
        <w:sz w:val="18"/>
        <w:szCs w:val="18"/>
        <w:lang w:val="es-419"/>
      </w:rPr>
      <w:t xml:space="preserve"> </w:t>
    </w:r>
    <w:r w:rsidRPr="008D4312">
      <w:rPr>
        <w:rFonts w:ascii="Times New Roman" w:hAnsi="Times New Roman" w:cs="Times New Roman"/>
        <w:sz w:val="18"/>
        <w:szCs w:val="18"/>
        <w:lang w:val="es-419"/>
      </w:rPr>
      <w:t>|</w:t>
    </w:r>
    <w:r w:rsidRPr="008D4312">
      <w:rPr>
        <w:rFonts w:ascii="Times New Roman" w:hAnsi="Times New Roman" w:cs="Times New Roman"/>
        <w:b/>
        <w:bCs/>
        <w:sz w:val="18"/>
        <w:szCs w:val="18"/>
        <w:lang w:val="es-419"/>
      </w:rPr>
      <w:t xml:space="preserve"> </w:t>
    </w:r>
    <w:r w:rsidRPr="008D4312">
      <w:rPr>
        <w:rFonts w:ascii="Times New Roman" w:hAnsi="Times New Roman" w:cs="Times New Roman"/>
        <w:color w:val="7F7F7F" w:themeColor="background1" w:themeShade="7F"/>
        <w:spacing w:val="60"/>
        <w:sz w:val="18"/>
        <w:szCs w:val="18"/>
        <w:lang w:val="es-419"/>
      </w:rPr>
      <w:t>Page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9B031BF" w14:paraId="532DF796" w14:textId="77777777" w:rsidTr="19B031BF">
      <w:trPr>
        <w:trHeight w:val="300"/>
      </w:trPr>
      <w:tc>
        <w:tcPr>
          <w:tcW w:w="3120" w:type="dxa"/>
        </w:tcPr>
        <w:p w14:paraId="059D26C4" w14:textId="7006EA4D" w:rsidR="19B031BF" w:rsidRDefault="19B031BF" w:rsidP="19B031BF">
          <w:pPr>
            <w:pStyle w:val="Header"/>
            <w:ind w:left="-115"/>
          </w:pPr>
        </w:p>
      </w:tc>
      <w:tc>
        <w:tcPr>
          <w:tcW w:w="3120" w:type="dxa"/>
        </w:tcPr>
        <w:p w14:paraId="7879D852" w14:textId="203ED8F3" w:rsidR="19B031BF" w:rsidRDefault="19B031BF" w:rsidP="19B031BF">
          <w:pPr>
            <w:pStyle w:val="Header"/>
            <w:jc w:val="center"/>
          </w:pPr>
        </w:p>
      </w:tc>
      <w:tc>
        <w:tcPr>
          <w:tcW w:w="3120" w:type="dxa"/>
        </w:tcPr>
        <w:p w14:paraId="74AF4FE0" w14:textId="029751A6" w:rsidR="19B031BF" w:rsidRDefault="19B031BF" w:rsidP="19B031BF">
          <w:pPr>
            <w:pStyle w:val="Header"/>
            <w:ind w:right="-115"/>
            <w:jc w:val="right"/>
          </w:pPr>
        </w:p>
      </w:tc>
    </w:tr>
  </w:tbl>
  <w:p w14:paraId="0F9092EA" w14:textId="1E0763D1" w:rsidR="19B031BF" w:rsidRDefault="19B031BF" w:rsidP="19B031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F56121" w14:textId="77777777" w:rsidR="00112FE8" w:rsidRDefault="00112FE8" w:rsidP="00502CE2">
      <w:pPr>
        <w:spacing w:after="0" w:line="240" w:lineRule="auto"/>
      </w:pPr>
      <w:r>
        <w:separator/>
      </w:r>
    </w:p>
  </w:footnote>
  <w:footnote w:type="continuationSeparator" w:id="0">
    <w:p w14:paraId="0A600B83" w14:textId="77777777" w:rsidR="00112FE8" w:rsidRDefault="00112FE8" w:rsidP="00502C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9B031BF" w14:paraId="6EEBBB54" w14:textId="77777777" w:rsidTr="19B031BF">
      <w:trPr>
        <w:trHeight w:val="300"/>
      </w:trPr>
      <w:tc>
        <w:tcPr>
          <w:tcW w:w="3120" w:type="dxa"/>
        </w:tcPr>
        <w:p w14:paraId="608C095B" w14:textId="50F663BD" w:rsidR="19B031BF" w:rsidRDefault="19B031BF" w:rsidP="19B031BF">
          <w:pPr>
            <w:pStyle w:val="Header"/>
            <w:ind w:left="-115"/>
          </w:pPr>
        </w:p>
      </w:tc>
      <w:tc>
        <w:tcPr>
          <w:tcW w:w="3120" w:type="dxa"/>
        </w:tcPr>
        <w:p w14:paraId="0BBF30DA" w14:textId="79196D8A" w:rsidR="19B031BF" w:rsidRDefault="19B031BF" w:rsidP="19B031BF">
          <w:pPr>
            <w:pStyle w:val="Header"/>
            <w:jc w:val="center"/>
          </w:pPr>
        </w:p>
      </w:tc>
      <w:tc>
        <w:tcPr>
          <w:tcW w:w="3120" w:type="dxa"/>
        </w:tcPr>
        <w:p w14:paraId="53104629" w14:textId="520C987E" w:rsidR="19B031BF" w:rsidRDefault="19B031BF" w:rsidP="19B031BF">
          <w:pPr>
            <w:pStyle w:val="Header"/>
            <w:ind w:right="-115"/>
            <w:jc w:val="right"/>
          </w:pPr>
        </w:p>
      </w:tc>
    </w:tr>
  </w:tbl>
  <w:p w14:paraId="72E9BB5A" w14:textId="4344CD79" w:rsidR="19B031BF" w:rsidRDefault="19B031BF" w:rsidP="19B031B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9B031BF" w14:paraId="191A7CCB" w14:textId="77777777" w:rsidTr="19B031BF">
      <w:trPr>
        <w:trHeight w:val="300"/>
      </w:trPr>
      <w:tc>
        <w:tcPr>
          <w:tcW w:w="3120" w:type="dxa"/>
        </w:tcPr>
        <w:p w14:paraId="79093CBE" w14:textId="066FF3CD" w:rsidR="19B031BF" w:rsidRDefault="19B031BF" w:rsidP="19B031BF">
          <w:pPr>
            <w:pStyle w:val="Header"/>
            <w:ind w:left="-115"/>
          </w:pPr>
        </w:p>
      </w:tc>
      <w:tc>
        <w:tcPr>
          <w:tcW w:w="3120" w:type="dxa"/>
        </w:tcPr>
        <w:p w14:paraId="3585C6E3" w14:textId="4C5DE677" w:rsidR="19B031BF" w:rsidRDefault="19B031BF" w:rsidP="19B031BF">
          <w:pPr>
            <w:pStyle w:val="Header"/>
            <w:jc w:val="center"/>
          </w:pPr>
        </w:p>
      </w:tc>
      <w:tc>
        <w:tcPr>
          <w:tcW w:w="3120" w:type="dxa"/>
        </w:tcPr>
        <w:p w14:paraId="3F47C53E" w14:textId="2A40DAF2" w:rsidR="19B031BF" w:rsidRDefault="19B031BF" w:rsidP="19B031BF">
          <w:pPr>
            <w:pStyle w:val="Header"/>
            <w:ind w:right="-115"/>
            <w:jc w:val="right"/>
          </w:pPr>
        </w:p>
      </w:tc>
    </w:tr>
  </w:tbl>
  <w:p w14:paraId="33DB3745" w14:textId="2E9D2F5E" w:rsidR="19B031BF" w:rsidRDefault="19B031BF" w:rsidP="19B031BF">
    <w:pPr>
      <w:pStyle w:val="Header"/>
    </w:pPr>
  </w:p>
</w:hdr>
</file>

<file path=word/intelligence2.xml><?xml version="1.0" encoding="utf-8"?>
<int2:intelligence xmlns:int2="http://schemas.microsoft.com/office/intelligence/2020/intelligence" xmlns:oel="http://schemas.microsoft.com/office/2019/extlst">
  <int2:observations>
    <int2:textHash int2:hashCode="jPcA1uW2uSurTe" int2:id="APLcQN0M">
      <int2:state int2:value="Rejected" int2:type="spell"/>
    </int2:textHash>
    <int2:textHash int2:hashCode="WDvHYWjzcX+lY8" int2:id="HXNJoNNY">
      <int2:state int2:value="Rejected" int2:type="spell"/>
    </int2:textHash>
    <int2:textHash int2:hashCode="F8UNjjR3ul+387" int2:id="MU4y9qPC">
      <int2:state int2:value="Rejected" int2:type="spell"/>
    </int2:textHash>
    <int2:textHash int2:hashCode="JkTFyCS+gHlrag" int2:id="MbUMVCVI">
      <int2:state int2:value="Rejected" int2:type="spell"/>
    </int2:textHash>
    <int2:textHash int2:hashCode="TqWGywYCyDsN/Z" int2:id="NxB2LWTN">
      <int2:state int2:value="Rejected" int2:type="spell"/>
    </int2:textHash>
    <int2:textHash int2:hashCode="9N6/N4XcLmTnxy" int2:id="Siot1ikc">
      <int2:state int2:value="Rejected" int2:type="spell"/>
    </int2:textHash>
    <int2:textHash int2:hashCode="o60dt7D9N4hHLV" int2:id="UAYGM5Ay">
      <int2:state int2:value="Rejected" int2:type="spell"/>
    </int2:textHash>
    <int2:textHash int2:hashCode="OMelGglzW/YR3h" int2:id="e4AFxU4w">
      <int2:state int2:value="Rejected" int2:type="spell"/>
    </int2:textHash>
    <int2:textHash int2:hashCode="oe5cWaqMht1onO" int2:id="ggpmIeVD">
      <int2:state int2:value="Rejected" int2:type="spell"/>
    </int2:textHash>
    <int2:textHash int2:hashCode="q7BdBH5ETSYcKg" int2:id="i66GfRd3">
      <int2:state int2:value="Rejected" int2:type="spell"/>
    </int2:textHash>
    <int2:textHash int2:hashCode="ZFqXszC9lpJiv1" int2:id="iovh83Q3">
      <int2:state int2:value="Rejected" int2:type="spell"/>
    </int2:textHash>
    <int2:textHash int2:hashCode="K6sqo5g/nQE58n" int2:id="upfpzw1T">
      <int2:state int2:value="Rejected" int2:type="spell"/>
    </int2:textHash>
    <int2:textHash int2:hashCode="c4JRvcmRV/2j0+" int2:id="yjAvORHf">
      <int2:state int2:value="Rejected" int2:type="spell"/>
    </int2:textHash>
    <int2:bookmark int2:bookmarkName="_Int_HlEDHiDd" int2:invalidationBookmarkName="" int2:hashCode="yuuQmuT/TuJaD/" int2:id="CAZ3bcJN">
      <int2:state int2:value="Rejected" int2:type="style"/>
    </int2:bookmark>
    <int2:bookmark int2:bookmarkName="_Int_q3zGEdOZ" int2:invalidationBookmarkName="" int2:hashCode="ZApxoWFHwFrloy" int2:id="I4g0dbh7">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5335D4C"/>
    <w:multiLevelType w:val="hybridMultilevel"/>
    <w:tmpl w:val="FFFFFFFF"/>
    <w:lvl w:ilvl="0" w:tplc="FFFFFFFF">
      <w:start w:val="1"/>
      <w:numFmt w:val="upp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8DC1111"/>
    <w:multiLevelType w:val="multilevel"/>
    <w:tmpl w:val="DB389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72C160"/>
    <w:multiLevelType w:val="hybridMultilevel"/>
    <w:tmpl w:val="FFFFFFFF"/>
    <w:lvl w:ilvl="0" w:tplc="7C86C7AE">
      <w:start w:val="1"/>
      <w:numFmt w:val="bullet"/>
      <w:lvlText w:val=""/>
      <w:lvlJc w:val="left"/>
      <w:pPr>
        <w:ind w:left="720" w:hanging="360"/>
      </w:pPr>
      <w:rPr>
        <w:rFonts w:ascii="Symbol" w:hAnsi="Symbol" w:hint="default"/>
      </w:rPr>
    </w:lvl>
    <w:lvl w:ilvl="1" w:tplc="EA56808E">
      <w:start w:val="1"/>
      <w:numFmt w:val="bullet"/>
      <w:lvlText w:val="o"/>
      <w:lvlJc w:val="left"/>
      <w:pPr>
        <w:ind w:left="1440" w:hanging="360"/>
      </w:pPr>
      <w:rPr>
        <w:rFonts w:ascii="Courier New" w:hAnsi="Courier New" w:hint="default"/>
      </w:rPr>
    </w:lvl>
    <w:lvl w:ilvl="2" w:tplc="4C72003A">
      <w:start w:val="1"/>
      <w:numFmt w:val="bullet"/>
      <w:lvlText w:val=""/>
      <w:lvlJc w:val="left"/>
      <w:pPr>
        <w:ind w:left="2160" w:hanging="360"/>
      </w:pPr>
      <w:rPr>
        <w:rFonts w:ascii="Wingdings" w:hAnsi="Wingdings" w:hint="default"/>
      </w:rPr>
    </w:lvl>
    <w:lvl w:ilvl="3" w:tplc="113A24F2">
      <w:start w:val="1"/>
      <w:numFmt w:val="bullet"/>
      <w:lvlText w:val=""/>
      <w:lvlJc w:val="left"/>
      <w:pPr>
        <w:ind w:left="2880" w:hanging="360"/>
      </w:pPr>
      <w:rPr>
        <w:rFonts w:ascii="Symbol" w:hAnsi="Symbol" w:hint="default"/>
      </w:rPr>
    </w:lvl>
    <w:lvl w:ilvl="4" w:tplc="9D9031F2">
      <w:start w:val="1"/>
      <w:numFmt w:val="bullet"/>
      <w:lvlText w:val="o"/>
      <w:lvlJc w:val="left"/>
      <w:pPr>
        <w:ind w:left="3600" w:hanging="360"/>
      </w:pPr>
      <w:rPr>
        <w:rFonts w:ascii="Courier New" w:hAnsi="Courier New" w:hint="default"/>
      </w:rPr>
    </w:lvl>
    <w:lvl w:ilvl="5" w:tplc="9EF24BBA">
      <w:start w:val="1"/>
      <w:numFmt w:val="bullet"/>
      <w:lvlText w:val=""/>
      <w:lvlJc w:val="left"/>
      <w:pPr>
        <w:ind w:left="4320" w:hanging="360"/>
      </w:pPr>
      <w:rPr>
        <w:rFonts w:ascii="Wingdings" w:hAnsi="Wingdings" w:hint="default"/>
      </w:rPr>
    </w:lvl>
    <w:lvl w:ilvl="6" w:tplc="B39ABEBC">
      <w:start w:val="1"/>
      <w:numFmt w:val="bullet"/>
      <w:lvlText w:val=""/>
      <w:lvlJc w:val="left"/>
      <w:pPr>
        <w:ind w:left="5040" w:hanging="360"/>
      </w:pPr>
      <w:rPr>
        <w:rFonts w:ascii="Symbol" w:hAnsi="Symbol" w:hint="default"/>
      </w:rPr>
    </w:lvl>
    <w:lvl w:ilvl="7" w:tplc="D7BA87AE">
      <w:start w:val="1"/>
      <w:numFmt w:val="bullet"/>
      <w:lvlText w:val="o"/>
      <w:lvlJc w:val="left"/>
      <w:pPr>
        <w:ind w:left="5760" w:hanging="360"/>
      </w:pPr>
      <w:rPr>
        <w:rFonts w:ascii="Courier New" w:hAnsi="Courier New" w:hint="default"/>
      </w:rPr>
    </w:lvl>
    <w:lvl w:ilvl="8" w:tplc="954E79D6">
      <w:start w:val="1"/>
      <w:numFmt w:val="bullet"/>
      <w:lvlText w:val=""/>
      <w:lvlJc w:val="left"/>
      <w:pPr>
        <w:ind w:left="6480" w:hanging="360"/>
      </w:pPr>
      <w:rPr>
        <w:rFonts w:ascii="Wingdings" w:hAnsi="Wingdings" w:hint="default"/>
      </w:rPr>
    </w:lvl>
  </w:abstractNum>
  <w:abstractNum w:abstractNumId="3" w15:restartNumberingAfterBreak="0">
    <w:nsid w:val="0E6856F2"/>
    <w:multiLevelType w:val="multilevel"/>
    <w:tmpl w:val="AD426886"/>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570805"/>
    <w:multiLevelType w:val="hybridMultilevel"/>
    <w:tmpl w:val="FFFFFFFF"/>
    <w:lvl w:ilvl="0" w:tplc="21A638C0">
      <w:start w:val="1"/>
      <w:numFmt w:val="bullet"/>
      <w:lvlText w:val=""/>
      <w:lvlJc w:val="left"/>
      <w:pPr>
        <w:ind w:left="720" w:hanging="360"/>
      </w:pPr>
      <w:rPr>
        <w:rFonts w:ascii="Symbol" w:hAnsi="Symbol" w:hint="default"/>
      </w:rPr>
    </w:lvl>
    <w:lvl w:ilvl="1" w:tplc="945652B0">
      <w:start w:val="1"/>
      <w:numFmt w:val="bullet"/>
      <w:lvlText w:val="o"/>
      <w:lvlJc w:val="left"/>
      <w:pPr>
        <w:ind w:left="1440" w:hanging="360"/>
      </w:pPr>
      <w:rPr>
        <w:rFonts w:ascii="Courier New" w:hAnsi="Courier New" w:hint="default"/>
      </w:rPr>
    </w:lvl>
    <w:lvl w:ilvl="2" w:tplc="7B7CC0C8">
      <w:start w:val="1"/>
      <w:numFmt w:val="bullet"/>
      <w:lvlText w:val=""/>
      <w:lvlJc w:val="left"/>
      <w:pPr>
        <w:ind w:left="2160" w:hanging="360"/>
      </w:pPr>
      <w:rPr>
        <w:rFonts w:ascii="Wingdings" w:hAnsi="Wingdings" w:hint="default"/>
      </w:rPr>
    </w:lvl>
    <w:lvl w:ilvl="3" w:tplc="43522C30">
      <w:start w:val="1"/>
      <w:numFmt w:val="bullet"/>
      <w:lvlText w:val=""/>
      <w:lvlJc w:val="left"/>
      <w:pPr>
        <w:ind w:left="2880" w:hanging="360"/>
      </w:pPr>
      <w:rPr>
        <w:rFonts w:ascii="Symbol" w:hAnsi="Symbol" w:hint="default"/>
      </w:rPr>
    </w:lvl>
    <w:lvl w:ilvl="4" w:tplc="9EAA4EB2">
      <w:start w:val="1"/>
      <w:numFmt w:val="bullet"/>
      <w:lvlText w:val="o"/>
      <w:lvlJc w:val="left"/>
      <w:pPr>
        <w:ind w:left="3600" w:hanging="360"/>
      </w:pPr>
      <w:rPr>
        <w:rFonts w:ascii="Courier New" w:hAnsi="Courier New" w:hint="default"/>
      </w:rPr>
    </w:lvl>
    <w:lvl w:ilvl="5" w:tplc="859C2C4C">
      <w:start w:val="1"/>
      <w:numFmt w:val="bullet"/>
      <w:lvlText w:val=""/>
      <w:lvlJc w:val="left"/>
      <w:pPr>
        <w:ind w:left="4320" w:hanging="360"/>
      </w:pPr>
      <w:rPr>
        <w:rFonts w:ascii="Wingdings" w:hAnsi="Wingdings" w:hint="default"/>
      </w:rPr>
    </w:lvl>
    <w:lvl w:ilvl="6" w:tplc="DD28FE2E">
      <w:start w:val="1"/>
      <w:numFmt w:val="bullet"/>
      <w:lvlText w:val=""/>
      <w:lvlJc w:val="left"/>
      <w:pPr>
        <w:ind w:left="5040" w:hanging="360"/>
      </w:pPr>
      <w:rPr>
        <w:rFonts w:ascii="Symbol" w:hAnsi="Symbol" w:hint="default"/>
      </w:rPr>
    </w:lvl>
    <w:lvl w:ilvl="7" w:tplc="AD0E9AFA">
      <w:start w:val="1"/>
      <w:numFmt w:val="bullet"/>
      <w:lvlText w:val="o"/>
      <w:lvlJc w:val="left"/>
      <w:pPr>
        <w:ind w:left="5760" w:hanging="360"/>
      </w:pPr>
      <w:rPr>
        <w:rFonts w:ascii="Courier New" w:hAnsi="Courier New" w:hint="default"/>
      </w:rPr>
    </w:lvl>
    <w:lvl w:ilvl="8" w:tplc="EEE684AA">
      <w:start w:val="1"/>
      <w:numFmt w:val="bullet"/>
      <w:lvlText w:val=""/>
      <w:lvlJc w:val="left"/>
      <w:pPr>
        <w:ind w:left="6480" w:hanging="360"/>
      </w:pPr>
      <w:rPr>
        <w:rFonts w:ascii="Wingdings" w:hAnsi="Wingdings" w:hint="default"/>
      </w:rPr>
    </w:lvl>
  </w:abstractNum>
  <w:abstractNum w:abstractNumId="5" w15:restartNumberingAfterBreak="0">
    <w:nsid w:val="12A56ED6"/>
    <w:multiLevelType w:val="multilevel"/>
    <w:tmpl w:val="AD426886"/>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EA3A5F"/>
    <w:multiLevelType w:val="multilevel"/>
    <w:tmpl w:val="19729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F5D641"/>
    <w:multiLevelType w:val="hybridMultilevel"/>
    <w:tmpl w:val="7924B758"/>
    <w:lvl w:ilvl="0" w:tplc="60C83AE6">
      <w:start w:val="1"/>
      <w:numFmt w:val="bullet"/>
      <w:lvlText w:val=""/>
      <w:lvlJc w:val="left"/>
      <w:pPr>
        <w:ind w:left="720" w:hanging="360"/>
      </w:pPr>
      <w:rPr>
        <w:rFonts w:ascii="Symbol" w:hAnsi="Symbol" w:hint="default"/>
      </w:rPr>
    </w:lvl>
    <w:lvl w:ilvl="1" w:tplc="F1783AE0">
      <w:start w:val="1"/>
      <w:numFmt w:val="bullet"/>
      <w:lvlText w:val="o"/>
      <w:lvlJc w:val="left"/>
      <w:pPr>
        <w:ind w:left="1440" w:hanging="360"/>
      </w:pPr>
      <w:rPr>
        <w:rFonts w:ascii="Courier New" w:hAnsi="Courier New" w:hint="default"/>
      </w:rPr>
    </w:lvl>
    <w:lvl w:ilvl="2" w:tplc="FFB0C3BC">
      <w:start w:val="1"/>
      <w:numFmt w:val="bullet"/>
      <w:lvlText w:val=""/>
      <w:lvlJc w:val="left"/>
      <w:pPr>
        <w:ind w:left="2160" w:hanging="360"/>
      </w:pPr>
      <w:rPr>
        <w:rFonts w:ascii="Wingdings" w:hAnsi="Wingdings" w:hint="default"/>
      </w:rPr>
    </w:lvl>
    <w:lvl w:ilvl="3" w:tplc="7E6A4570">
      <w:start w:val="1"/>
      <w:numFmt w:val="bullet"/>
      <w:lvlText w:val=""/>
      <w:lvlJc w:val="left"/>
      <w:pPr>
        <w:ind w:left="2880" w:hanging="360"/>
      </w:pPr>
      <w:rPr>
        <w:rFonts w:ascii="Symbol" w:hAnsi="Symbol" w:hint="default"/>
      </w:rPr>
    </w:lvl>
    <w:lvl w:ilvl="4" w:tplc="51886138">
      <w:start w:val="1"/>
      <w:numFmt w:val="bullet"/>
      <w:lvlText w:val="o"/>
      <w:lvlJc w:val="left"/>
      <w:pPr>
        <w:ind w:left="3600" w:hanging="360"/>
      </w:pPr>
      <w:rPr>
        <w:rFonts w:ascii="Courier New" w:hAnsi="Courier New" w:hint="default"/>
      </w:rPr>
    </w:lvl>
    <w:lvl w:ilvl="5" w:tplc="26340EA4">
      <w:start w:val="1"/>
      <w:numFmt w:val="bullet"/>
      <w:lvlText w:val=""/>
      <w:lvlJc w:val="left"/>
      <w:pPr>
        <w:ind w:left="4320" w:hanging="360"/>
      </w:pPr>
      <w:rPr>
        <w:rFonts w:ascii="Wingdings" w:hAnsi="Wingdings" w:hint="default"/>
      </w:rPr>
    </w:lvl>
    <w:lvl w:ilvl="6" w:tplc="266EA388">
      <w:start w:val="1"/>
      <w:numFmt w:val="bullet"/>
      <w:lvlText w:val=""/>
      <w:lvlJc w:val="left"/>
      <w:pPr>
        <w:ind w:left="5040" w:hanging="360"/>
      </w:pPr>
      <w:rPr>
        <w:rFonts w:ascii="Symbol" w:hAnsi="Symbol" w:hint="default"/>
      </w:rPr>
    </w:lvl>
    <w:lvl w:ilvl="7" w:tplc="3DD80790">
      <w:start w:val="1"/>
      <w:numFmt w:val="bullet"/>
      <w:lvlText w:val="o"/>
      <w:lvlJc w:val="left"/>
      <w:pPr>
        <w:ind w:left="5760" w:hanging="360"/>
      </w:pPr>
      <w:rPr>
        <w:rFonts w:ascii="Courier New" w:hAnsi="Courier New" w:hint="default"/>
      </w:rPr>
    </w:lvl>
    <w:lvl w:ilvl="8" w:tplc="91F271C6">
      <w:start w:val="1"/>
      <w:numFmt w:val="bullet"/>
      <w:lvlText w:val=""/>
      <w:lvlJc w:val="left"/>
      <w:pPr>
        <w:ind w:left="6480" w:hanging="360"/>
      </w:pPr>
      <w:rPr>
        <w:rFonts w:ascii="Wingdings" w:hAnsi="Wingdings" w:hint="default"/>
      </w:rPr>
    </w:lvl>
  </w:abstractNum>
  <w:abstractNum w:abstractNumId="8" w15:restartNumberingAfterBreak="0">
    <w:nsid w:val="18B7B12A"/>
    <w:multiLevelType w:val="hybridMultilevel"/>
    <w:tmpl w:val="FFFFFFFF"/>
    <w:lvl w:ilvl="0" w:tplc="1D465C9A">
      <w:start w:val="1"/>
      <w:numFmt w:val="bullet"/>
      <w:lvlText w:val=""/>
      <w:lvlJc w:val="left"/>
      <w:pPr>
        <w:ind w:left="720" w:hanging="360"/>
      </w:pPr>
      <w:rPr>
        <w:rFonts w:ascii="Symbol" w:hAnsi="Symbol" w:hint="default"/>
      </w:rPr>
    </w:lvl>
    <w:lvl w:ilvl="1" w:tplc="EDA097FE">
      <w:start w:val="1"/>
      <w:numFmt w:val="bullet"/>
      <w:lvlText w:val="o"/>
      <w:lvlJc w:val="left"/>
      <w:pPr>
        <w:ind w:left="1440" w:hanging="360"/>
      </w:pPr>
      <w:rPr>
        <w:rFonts w:ascii="Courier New" w:hAnsi="Courier New" w:hint="default"/>
      </w:rPr>
    </w:lvl>
    <w:lvl w:ilvl="2" w:tplc="768C4F38">
      <w:start w:val="1"/>
      <w:numFmt w:val="bullet"/>
      <w:lvlText w:val=""/>
      <w:lvlJc w:val="left"/>
      <w:pPr>
        <w:ind w:left="2160" w:hanging="360"/>
      </w:pPr>
      <w:rPr>
        <w:rFonts w:ascii="Wingdings" w:hAnsi="Wingdings" w:hint="default"/>
      </w:rPr>
    </w:lvl>
    <w:lvl w:ilvl="3" w:tplc="8FE834D4">
      <w:start w:val="1"/>
      <w:numFmt w:val="bullet"/>
      <w:lvlText w:val=""/>
      <w:lvlJc w:val="left"/>
      <w:pPr>
        <w:ind w:left="2880" w:hanging="360"/>
      </w:pPr>
      <w:rPr>
        <w:rFonts w:ascii="Symbol" w:hAnsi="Symbol" w:hint="default"/>
      </w:rPr>
    </w:lvl>
    <w:lvl w:ilvl="4" w:tplc="EF7C2F54">
      <w:start w:val="1"/>
      <w:numFmt w:val="bullet"/>
      <w:lvlText w:val="o"/>
      <w:lvlJc w:val="left"/>
      <w:pPr>
        <w:ind w:left="3600" w:hanging="360"/>
      </w:pPr>
      <w:rPr>
        <w:rFonts w:ascii="Courier New" w:hAnsi="Courier New" w:hint="default"/>
      </w:rPr>
    </w:lvl>
    <w:lvl w:ilvl="5" w:tplc="FD4854AA">
      <w:start w:val="1"/>
      <w:numFmt w:val="bullet"/>
      <w:lvlText w:val=""/>
      <w:lvlJc w:val="left"/>
      <w:pPr>
        <w:ind w:left="4320" w:hanging="360"/>
      </w:pPr>
      <w:rPr>
        <w:rFonts w:ascii="Wingdings" w:hAnsi="Wingdings" w:hint="default"/>
      </w:rPr>
    </w:lvl>
    <w:lvl w:ilvl="6" w:tplc="87AAFD90">
      <w:start w:val="1"/>
      <w:numFmt w:val="bullet"/>
      <w:lvlText w:val=""/>
      <w:lvlJc w:val="left"/>
      <w:pPr>
        <w:ind w:left="5040" w:hanging="360"/>
      </w:pPr>
      <w:rPr>
        <w:rFonts w:ascii="Symbol" w:hAnsi="Symbol" w:hint="default"/>
      </w:rPr>
    </w:lvl>
    <w:lvl w:ilvl="7" w:tplc="1BCA64B6">
      <w:start w:val="1"/>
      <w:numFmt w:val="bullet"/>
      <w:lvlText w:val="o"/>
      <w:lvlJc w:val="left"/>
      <w:pPr>
        <w:ind w:left="5760" w:hanging="360"/>
      </w:pPr>
      <w:rPr>
        <w:rFonts w:ascii="Courier New" w:hAnsi="Courier New" w:hint="default"/>
      </w:rPr>
    </w:lvl>
    <w:lvl w:ilvl="8" w:tplc="F4B46364">
      <w:start w:val="1"/>
      <w:numFmt w:val="bullet"/>
      <w:lvlText w:val=""/>
      <w:lvlJc w:val="left"/>
      <w:pPr>
        <w:ind w:left="6480" w:hanging="360"/>
      </w:pPr>
      <w:rPr>
        <w:rFonts w:ascii="Wingdings" w:hAnsi="Wingdings" w:hint="default"/>
      </w:rPr>
    </w:lvl>
  </w:abstractNum>
  <w:abstractNum w:abstractNumId="9" w15:restartNumberingAfterBreak="0">
    <w:nsid w:val="1C59DA58"/>
    <w:multiLevelType w:val="hybridMultilevel"/>
    <w:tmpl w:val="FFFFFFFF"/>
    <w:lvl w:ilvl="0" w:tplc="379E1456">
      <w:start w:val="1"/>
      <w:numFmt w:val="bullet"/>
      <w:lvlText w:val=""/>
      <w:lvlJc w:val="left"/>
      <w:pPr>
        <w:ind w:left="720" w:hanging="360"/>
      </w:pPr>
      <w:rPr>
        <w:rFonts w:ascii="Symbol" w:hAnsi="Symbol" w:hint="default"/>
      </w:rPr>
    </w:lvl>
    <w:lvl w:ilvl="1" w:tplc="937EE370">
      <w:start w:val="1"/>
      <w:numFmt w:val="bullet"/>
      <w:lvlText w:val="o"/>
      <w:lvlJc w:val="left"/>
      <w:pPr>
        <w:ind w:left="1440" w:hanging="360"/>
      </w:pPr>
      <w:rPr>
        <w:rFonts w:ascii="Courier New" w:hAnsi="Courier New" w:hint="default"/>
      </w:rPr>
    </w:lvl>
    <w:lvl w:ilvl="2" w:tplc="03DED72C">
      <w:start w:val="1"/>
      <w:numFmt w:val="bullet"/>
      <w:lvlText w:val=""/>
      <w:lvlJc w:val="left"/>
      <w:pPr>
        <w:ind w:left="2160" w:hanging="360"/>
      </w:pPr>
      <w:rPr>
        <w:rFonts w:ascii="Wingdings" w:hAnsi="Wingdings" w:hint="default"/>
      </w:rPr>
    </w:lvl>
    <w:lvl w:ilvl="3" w:tplc="472230B0">
      <w:start w:val="1"/>
      <w:numFmt w:val="bullet"/>
      <w:lvlText w:val=""/>
      <w:lvlJc w:val="left"/>
      <w:pPr>
        <w:ind w:left="2880" w:hanging="360"/>
      </w:pPr>
      <w:rPr>
        <w:rFonts w:ascii="Symbol" w:hAnsi="Symbol" w:hint="default"/>
      </w:rPr>
    </w:lvl>
    <w:lvl w:ilvl="4" w:tplc="1B0A9A3C">
      <w:start w:val="1"/>
      <w:numFmt w:val="bullet"/>
      <w:lvlText w:val="o"/>
      <w:lvlJc w:val="left"/>
      <w:pPr>
        <w:ind w:left="3600" w:hanging="360"/>
      </w:pPr>
      <w:rPr>
        <w:rFonts w:ascii="Courier New" w:hAnsi="Courier New" w:hint="default"/>
      </w:rPr>
    </w:lvl>
    <w:lvl w:ilvl="5" w:tplc="9B2C6C88">
      <w:start w:val="1"/>
      <w:numFmt w:val="bullet"/>
      <w:lvlText w:val=""/>
      <w:lvlJc w:val="left"/>
      <w:pPr>
        <w:ind w:left="4320" w:hanging="360"/>
      </w:pPr>
      <w:rPr>
        <w:rFonts w:ascii="Wingdings" w:hAnsi="Wingdings" w:hint="default"/>
      </w:rPr>
    </w:lvl>
    <w:lvl w:ilvl="6" w:tplc="FC8AF9CE">
      <w:start w:val="1"/>
      <w:numFmt w:val="bullet"/>
      <w:lvlText w:val=""/>
      <w:lvlJc w:val="left"/>
      <w:pPr>
        <w:ind w:left="5040" w:hanging="360"/>
      </w:pPr>
      <w:rPr>
        <w:rFonts w:ascii="Symbol" w:hAnsi="Symbol" w:hint="default"/>
      </w:rPr>
    </w:lvl>
    <w:lvl w:ilvl="7" w:tplc="20BC35C0">
      <w:start w:val="1"/>
      <w:numFmt w:val="bullet"/>
      <w:lvlText w:val="o"/>
      <w:lvlJc w:val="left"/>
      <w:pPr>
        <w:ind w:left="5760" w:hanging="360"/>
      </w:pPr>
      <w:rPr>
        <w:rFonts w:ascii="Courier New" w:hAnsi="Courier New" w:hint="default"/>
      </w:rPr>
    </w:lvl>
    <w:lvl w:ilvl="8" w:tplc="5396083E">
      <w:start w:val="1"/>
      <w:numFmt w:val="bullet"/>
      <w:lvlText w:val=""/>
      <w:lvlJc w:val="left"/>
      <w:pPr>
        <w:ind w:left="6480" w:hanging="360"/>
      </w:pPr>
      <w:rPr>
        <w:rFonts w:ascii="Wingdings" w:hAnsi="Wingdings" w:hint="default"/>
      </w:rPr>
    </w:lvl>
  </w:abstractNum>
  <w:abstractNum w:abstractNumId="10" w15:restartNumberingAfterBreak="0">
    <w:nsid w:val="1D9F3719"/>
    <w:multiLevelType w:val="hybridMultilevel"/>
    <w:tmpl w:val="FFFFFFFF"/>
    <w:lvl w:ilvl="0" w:tplc="5038F14A">
      <w:start w:val="1"/>
      <w:numFmt w:val="bullet"/>
      <w:lvlText w:val=""/>
      <w:lvlJc w:val="left"/>
      <w:pPr>
        <w:ind w:left="720" w:hanging="360"/>
      </w:pPr>
      <w:rPr>
        <w:rFonts w:ascii="Symbol" w:hAnsi="Symbol" w:hint="default"/>
      </w:rPr>
    </w:lvl>
    <w:lvl w:ilvl="1" w:tplc="5CCECB4E">
      <w:start w:val="1"/>
      <w:numFmt w:val="bullet"/>
      <w:lvlText w:val="o"/>
      <w:lvlJc w:val="left"/>
      <w:pPr>
        <w:ind w:left="1440" w:hanging="360"/>
      </w:pPr>
      <w:rPr>
        <w:rFonts w:ascii="Courier New" w:hAnsi="Courier New" w:hint="default"/>
      </w:rPr>
    </w:lvl>
    <w:lvl w:ilvl="2" w:tplc="EA5EC622">
      <w:start w:val="1"/>
      <w:numFmt w:val="bullet"/>
      <w:lvlText w:val=""/>
      <w:lvlJc w:val="left"/>
      <w:pPr>
        <w:ind w:left="2160" w:hanging="360"/>
      </w:pPr>
      <w:rPr>
        <w:rFonts w:ascii="Wingdings" w:hAnsi="Wingdings" w:hint="default"/>
      </w:rPr>
    </w:lvl>
    <w:lvl w:ilvl="3" w:tplc="A2D081A8">
      <w:start w:val="1"/>
      <w:numFmt w:val="bullet"/>
      <w:lvlText w:val=""/>
      <w:lvlJc w:val="left"/>
      <w:pPr>
        <w:ind w:left="2880" w:hanging="360"/>
      </w:pPr>
      <w:rPr>
        <w:rFonts w:ascii="Symbol" w:hAnsi="Symbol" w:hint="default"/>
      </w:rPr>
    </w:lvl>
    <w:lvl w:ilvl="4" w:tplc="6A2697FA">
      <w:start w:val="1"/>
      <w:numFmt w:val="bullet"/>
      <w:lvlText w:val="o"/>
      <w:lvlJc w:val="left"/>
      <w:pPr>
        <w:ind w:left="3600" w:hanging="360"/>
      </w:pPr>
      <w:rPr>
        <w:rFonts w:ascii="Courier New" w:hAnsi="Courier New" w:hint="default"/>
      </w:rPr>
    </w:lvl>
    <w:lvl w:ilvl="5" w:tplc="F5208FA2">
      <w:start w:val="1"/>
      <w:numFmt w:val="bullet"/>
      <w:lvlText w:val=""/>
      <w:lvlJc w:val="left"/>
      <w:pPr>
        <w:ind w:left="4320" w:hanging="360"/>
      </w:pPr>
      <w:rPr>
        <w:rFonts w:ascii="Wingdings" w:hAnsi="Wingdings" w:hint="default"/>
      </w:rPr>
    </w:lvl>
    <w:lvl w:ilvl="6" w:tplc="E18684FA">
      <w:start w:val="1"/>
      <w:numFmt w:val="bullet"/>
      <w:lvlText w:val=""/>
      <w:lvlJc w:val="left"/>
      <w:pPr>
        <w:ind w:left="5040" w:hanging="360"/>
      </w:pPr>
      <w:rPr>
        <w:rFonts w:ascii="Symbol" w:hAnsi="Symbol" w:hint="default"/>
      </w:rPr>
    </w:lvl>
    <w:lvl w:ilvl="7" w:tplc="1430FDA8">
      <w:start w:val="1"/>
      <w:numFmt w:val="bullet"/>
      <w:lvlText w:val="o"/>
      <w:lvlJc w:val="left"/>
      <w:pPr>
        <w:ind w:left="5760" w:hanging="360"/>
      </w:pPr>
      <w:rPr>
        <w:rFonts w:ascii="Courier New" w:hAnsi="Courier New" w:hint="default"/>
      </w:rPr>
    </w:lvl>
    <w:lvl w:ilvl="8" w:tplc="B9E2890A">
      <w:start w:val="1"/>
      <w:numFmt w:val="bullet"/>
      <w:lvlText w:val=""/>
      <w:lvlJc w:val="left"/>
      <w:pPr>
        <w:ind w:left="6480" w:hanging="360"/>
      </w:pPr>
      <w:rPr>
        <w:rFonts w:ascii="Wingdings" w:hAnsi="Wingdings" w:hint="default"/>
      </w:rPr>
    </w:lvl>
  </w:abstractNum>
  <w:abstractNum w:abstractNumId="11" w15:restartNumberingAfterBreak="0">
    <w:nsid w:val="21841719"/>
    <w:multiLevelType w:val="hybridMultilevel"/>
    <w:tmpl w:val="FFFFFFFF"/>
    <w:lvl w:ilvl="0" w:tplc="E34A4B60">
      <w:start w:val="1"/>
      <w:numFmt w:val="bullet"/>
      <w:lvlText w:val=""/>
      <w:lvlJc w:val="left"/>
      <w:pPr>
        <w:ind w:left="720" w:hanging="360"/>
      </w:pPr>
      <w:rPr>
        <w:rFonts w:ascii="Symbol" w:hAnsi="Symbol" w:hint="default"/>
      </w:rPr>
    </w:lvl>
    <w:lvl w:ilvl="1" w:tplc="2B3625A2">
      <w:start w:val="1"/>
      <w:numFmt w:val="bullet"/>
      <w:lvlText w:val="o"/>
      <w:lvlJc w:val="left"/>
      <w:pPr>
        <w:ind w:left="1440" w:hanging="360"/>
      </w:pPr>
      <w:rPr>
        <w:rFonts w:ascii="Courier New" w:hAnsi="Courier New" w:hint="default"/>
      </w:rPr>
    </w:lvl>
    <w:lvl w:ilvl="2" w:tplc="1A545A84">
      <w:start w:val="1"/>
      <w:numFmt w:val="bullet"/>
      <w:lvlText w:val=""/>
      <w:lvlJc w:val="left"/>
      <w:pPr>
        <w:ind w:left="2160" w:hanging="360"/>
      </w:pPr>
      <w:rPr>
        <w:rFonts w:ascii="Wingdings" w:hAnsi="Wingdings" w:hint="default"/>
      </w:rPr>
    </w:lvl>
    <w:lvl w:ilvl="3" w:tplc="030C46D8">
      <w:start w:val="1"/>
      <w:numFmt w:val="bullet"/>
      <w:lvlText w:val=""/>
      <w:lvlJc w:val="left"/>
      <w:pPr>
        <w:ind w:left="2880" w:hanging="360"/>
      </w:pPr>
      <w:rPr>
        <w:rFonts w:ascii="Symbol" w:hAnsi="Symbol" w:hint="default"/>
      </w:rPr>
    </w:lvl>
    <w:lvl w:ilvl="4" w:tplc="434AEECA">
      <w:start w:val="1"/>
      <w:numFmt w:val="bullet"/>
      <w:lvlText w:val="o"/>
      <w:lvlJc w:val="left"/>
      <w:pPr>
        <w:ind w:left="3600" w:hanging="360"/>
      </w:pPr>
      <w:rPr>
        <w:rFonts w:ascii="Courier New" w:hAnsi="Courier New" w:hint="default"/>
      </w:rPr>
    </w:lvl>
    <w:lvl w:ilvl="5" w:tplc="44525CAE">
      <w:start w:val="1"/>
      <w:numFmt w:val="bullet"/>
      <w:lvlText w:val=""/>
      <w:lvlJc w:val="left"/>
      <w:pPr>
        <w:ind w:left="4320" w:hanging="360"/>
      </w:pPr>
      <w:rPr>
        <w:rFonts w:ascii="Wingdings" w:hAnsi="Wingdings" w:hint="default"/>
      </w:rPr>
    </w:lvl>
    <w:lvl w:ilvl="6" w:tplc="04520078">
      <w:start w:val="1"/>
      <w:numFmt w:val="bullet"/>
      <w:lvlText w:val=""/>
      <w:lvlJc w:val="left"/>
      <w:pPr>
        <w:ind w:left="5040" w:hanging="360"/>
      </w:pPr>
      <w:rPr>
        <w:rFonts w:ascii="Symbol" w:hAnsi="Symbol" w:hint="default"/>
      </w:rPr>
    </w:lvl>
    <w:lvl w:ilvl="7" w:tplc="687CE1FE">
      <w:start w:val="1"/>
      <w:numFmt w:val="bullet"/>
      <w:lvlText w:val="o"/>
      <w:lvlJc w:val="left"/>
      <w:pPr>
        <w:ind w:left="5760" w:hanging="360"/>
      </w:pPr>
      <w:rPr>
        <w:rFonts w:ascii="Courier New" w:hAnsi="Courier New" w:hint="default"/>
      </w:rPr>
    </w:lvl>
    <w:lvl w:ilvl="8" w:tplc="81DE8C3C">
      <w:start w:val="1"/>
      <w:numFmt w:val="bullet"/>
      <w:lvlText w:val=""/>
      <w:lvlJc w:val="left"/>
      <w:pPr>
        <w:ind w:left="6480" w:hanging="360"/>
      </w:pPr>
      <w:rPr>
        <w:rFonts w:ascii="Wingdings" w:hAnsi="Wingdings" w:hint="default"/>
      </w:rPr>
    </w:lvl>
  </w:abstractNum>
  <w:abstractNum w:abstractNumId="12" w15:restartNumberingAfterBreak="0">
    <w:nsid w:val="221B71C3"/>
    <w:multiLevelType w:val="hybridMultilevel"/>
    <w:tmpl w:val="9878B654"/>
    <w:lvl w:ilvl="0" w:tplc="5F12A1BA">
      <w:start w:val="1"/>
      <w:numFmt w:val="decimal"/>
      <w:lvlText w:val="%1."/>
      <w:lvlJc w:val="left"/>
      <w:pPr>
        <w:ind w:left="720" w:hanging="360"/>
      </w:pPr>
    </w:lvl>
    <w:lvl w:ilvl="1" w:tplc="F914F694">
      <w:start w:val="1"/>
      <w:numFmt w:val="lowerLetter"/>
      <w:lvlText w:val="%2."/>
      <w:lvlJc w:val="left"/>
      <w:pPr>
        <w:ind w:left="1440" w:hanging="360"/>
      </w:pPr>
    </w:lvl>
    <w:lvl w:ilvl="2" w:tplc="55AE604C">
      <w:start w:val="1"/>
      <w:numFmt w:val="lowerRoman"/>
      <w:lvlText w:val="%3."/>
      <w:lvlJc w:val="right"/>
      <w:pPr>
        <w:ind w:left="2160" w:hanging="180"/>
      </w:pPr>
    </w:lvl>
    <w:lvl w:ilvl="3" w:tplc="A53A4BBA">
      <w:start w:val="1"/>
      <w:numFmt w:val="decimal"/>
      <w:lvlText w:val="%4."/>
      <w:lvlJc w:val="left"/>
      <w:pPr>
        <w:ind w:left="2880" w:hanging="360"/>
      </w:pPr>
    </w:lvl>
    <w:lvl w:ilvl="4" w:tplc="6F187408">
      <w:start w:val="1"/>
      <w:numFmt w:val="lowerLetter"/>
      <w:lvlText w:val="%5."/>
      <w:lvlJc w:val="left"/>
      <w:pPr>
        <w:ind w:left="3600" w:hanging="360"/>
      </w:pPr>
    </w:lvl>
    <w:lvl w:ilvl="5" w:tplc="F27069DA">
      <w:start w:val="1"/>
      <w:numFmt w:val="lowerRoman"/>
      <w:lvlText w:val="%6."/>
      <w:lvlJc w:val="right"/>
      <w:pPr>
        <w:ind w:left="4320" w:hanging="180"/>
      </w:pPr>
    </w:lvl>
    <w:lvl w:ilvl="6" w:tplc="3EDCE5BC">
      <w:start w:val="1"/>
      <w:numFmt w:val="decimal"/>
      <w:lvlText w:val="%7."/>
      <w:lvlJc w:val="left"/>
      <w:pPr>
        <w:ind w:left="5040" w:hanging="360"/>
      </w:pPr>
    </w:lvl>
    <w:lvl w:ilvl="7" w:tplc="096CC33C">
      <w:start w:val="1"/>
      <w:numFmt w:val="lowerLetter"/>
      <w:lvlText w:val="%8."/>
      <w:lvlJc w:val="left"/>
      <w:pPr>
        <w:ind w:left="5760" w:hanging="360"/>
      </w:pPr>
    </w:lvl>
    <w:lvl w:ilvl="8" w:tplc="79809CEE">
      <w:start w:val="1"/>
      <w:numFmt w:val="lowerRoman"/>
      <w:lvlText w:val="%9."/>
      <w:lvlJc w:val="right"/>
      <w:pPr>
        <w:ind w:left="6480" w:hanging="180"/>
      </w:pPr>
    </w:lvl>
  </w:abstractNum>
  <w:abstractNum w:abstractNumId="13" w15:restartNumberingAfterBreak="0">
    <w:nsid w:val="23101B0D"/>
    <w:multiLevelType w:val="hybridMultilevel"/>
    <w:tmpl w:val="FFFFFFFF"/>
    <w:lvl w:ilvl="0" w:tplc="CDE8E5D2">
      <w:start w:val="1"/>
      <w:numFmt w:val="bullet"/>
      <w:lvlText w:val=""/>
      <w:lvlJc w:val="left"/>
      <w:pPr>
        <w:ind w:left="720" w:hanging="360"/>
      </w:pPr>
      <w:rPr>
        <w:rFonts w:ascii="Symbol" w:hAnsi="Symbol" w:hint="default"/>
      </w:rPr>
    </w:lvl>
    <w:lvl w:ilvl="1" w:tplc="4C0CEE2C">
      <w:start w:val="1"/>
      <w:numFmt w:val="bullet"/>
      <w:lvlText w:val="o"/>
      <w:lvlJc w:val="left"/>
      <w:pPr>
        <w:ind w:left="1440" w:hanging="360"/>
      </w:pPr>
      <w:rPr>
        <w:rFonts w:ascii="Courier New" w:hAnsi="Courier New" w:hint="default"/>
      </w:rPr>
    </w:lvl>
    <w:lvl w:ilvl="2" w:tplc="BB206BD6">
      <w:start w:val="1"/>
      <w:numFmt w:val="bullet"/>
      <w:lvlText w:val=""/>
      <w:lvlJc w:val="left"/>
      <w:pPr>
        <w:ind w:left="2160" w:hanging="360"/>
      </w:pPr>
      <w:rPr>
        <w:rFonts w:ascii="Wingdings" w:hAnsi="Wingdings" w:hint="default"/>
      </w:rPr>
    </w:lvl>
    <w:lvl w:ilvl="3" w:tplc="4B8A7406">
      <w:start w:val="1"/>
      <w:numFmt w:val="bullet"/>
      <w:lvlText w:val=""/>
      <w:lvlJc w:val="left"/>
      <w:pPr>
        <w:ind w:left="2880" w:hanging="360"/>
      </w:pPr>
      <w:rPr>
        <w:rFonts w:ascii="Symbol" w:hAnsi="Symbol" w:hint="default"/>
      </w:rPr>
    </w:lvl>
    <w:lvl w:ilvl="4" w:tplc="86E448FE">
      <w:start w:val="1"/>
      <w:numFmt w:val="bullet"/>
      <w:lvlText w:val="o"/>
      <w:lvlJc w:val="left"/>
      <w:pPr>
        <w:ind w:left="3600" w:hanging="360"/>
      </w:pPr>
      <w:rPr>
        <w:rFonts w:ascii="Courier New" w:hAnsi="Courier New" w:hint="default"/>
      </w:rPr>
    </w:lvl>
    <w:lvl w:ilvl="5" w:tplc="9F2A8ACA">
      <w:start w:val="1"/>
      <w:numFmt w:val="bullet"/>
      <w:lvlText w:val=""/>
      <w:lvlJc w:val="left"/>
      <w:pPr>
        <w:ind w:left="4320" w:hanging="360"/>
      </w:pPr>
      <w:rPr>
        <w:rFonts w:ascii="Wingdings" w:hAnsi="Wingdings" w:hint="default"/>
      </w:rPr>
    </w:lvl>
    <w:lvl w:ilvl="6" w:tplc="DBD4DF76">
      <w:start w:val="1"/>
      <w:numFmt w:val="bullet"/>
      <w:lvlText w:val=""/>
      <w:lvlJc w:val="left"/>
      <w:pPr>
        <w:ind w:left="5040" w:hanging="360"/>
      </w:pPr>
      <w:rPr>
        <w:rFonts w:ascii="Symbol" w:hAnsi="Symbol" w:hint="default"/>
      </w:rPr>
    </w:lvl>
    <w:lvl w:ilvl="7" w:tplc="64A8E032">
      <w:start w:val="1"/>
      <w:numFmt w:val="bullet"/>
      <w:lvlText w:val="o"/>
      <w:lvlJc w:val="left"/>
      <w:pPr>
        <w:ind w:left="5760" w:hanging="360"/>
      </w:pPr>
      <w:rPr>
        <w:rFonts w:ascii="Courier New" w:hAnsi="Courier New" w:hint="default"/>
      </w:rPr>
    </w:lvl>
    <w:lvl w:ilvl="8" w:tplc="9EAA6F78">
      <w:start w:val="1"/>
      <w:numFmt w:val="bullet"/>
      <w:lvlText w:val=""/>
      <w:lvlJc w:val="left"/>
      <w:pPr>
        <w:ind w:left="6480" w:hanging="360"/>
      </w:pPr>
      <w:rPr>
        <w:rFonts w:ascii="Wingdings" w:hAnsi="Wingdings" w:hint="default"/>
      </w:rPr>
    </w:lvl>
  </w:abstractNum>
  <w:abstractNum w:abstractNumId="14" w15:restartNumberingAfterBreak="0">
    <w:nsid w:val="25BA0F65"/>
    <w:multiLevelType w:val="multilevel"/>
    <w:tmpl w:val="7FF8B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F37062"/>
    <w:multiLevelType w:val="hybridMultilevel"/>
    <w:tmpl w:val="FFFFFFFF"/>
    <w:lvl w:ilvl="0" w:tplc="F6D4D3EC">
      <w:start w:val="1"/>
      <w:numFmt w:val="bullet"/>
      <w:lvlText w:val=""/>
      <w:lvlJc w:val="left"/>
      <w:pPr>
        <w:ind w:left="720" w:hanging="360"/>
      </w:pPr>
      <w:rPr>
        <w:rFonts w:ascii="Symbol" w:hAnsi="Symbol" w:hint="default"/>
      </w:rPr>
    </w:lvl>
    <w:lvl w:ilvl="1" w:tplc="A6D24094">
      <w:start w:val="1"/>
      <w:numFmt w:val="bullet"/>
      <w:lvlText w:val="o"/>
      <w:lvlJc w:val="left"/>
      <w:pPr>
        <w:ind w:left="1440" w:hanging="360"/>
      </w:pPr>
      <w:rPr>
        <w:rFonts w:ascii="Courier New" w:hAnsi="Courier New" w:hint="default"/>
      </w:rPr>
    </w:lvl>
    <w:lvl w:ilvl="2" w:tplc="E6BA29AA">
      <w:start w:val="1"/>
      <w:numFmt w:val="bullet"/>
      <w:lvlText w:val=""/>
      <w:lvlJc w:val="left"/>
      <w:pPr>
        <w:ind w:left="2160" w:hanging="360"/>
      </w:pPr>
      <w:rPr>
        <w:rFonts w:ascii="Wingdings" w:hAnsi="Wingdings" w:hint="default"/>
      </w:rPr>
    </w:lvl>
    <w:lvl w:ilvl="3" w:tplc="D0BEB97C">
      <w:start w:val="1"/>
      <w:numFmt w:val="bullet"/>
      <w:lvlText w:val=""/>
      <w:lvlJc w:val="left"/>
      <w:pPr>
        <w:ind w:left="2880" w:hanging="360"/>
      </w:pPr>
      <w:rPr>
        <w:rFonts w:ascii="Symbol" w:hAnsi="Symbol" w:hint="default"/>
      </w:rPr>
    </w:lvl>
    <w:lvl w:ilvl="4" w:tplc="5502A072">
      <w:start w:val="1"/>
      <w:numFmt w:val="bullet"/>
      <w:lvlText w:val="o"/>
      <w:lvlJc w:val="left"/>
      <w:pPr>
        <w:ind w:left="3600" w:hanging="360"/>
      </w:pPr>
      <w:rPr>
        <w:rFonts w:ascii="Courier New" w:hAnsi="Courier New" w:hint="default"/>
      </w:rPr>
    </w:lvl>
    <w:lvl w:ilvl="5" w:tplc="CA7EBB5A">
      <w:start w:val="1"/>
      <w:numFmt w:val="bullet"/>
      <w:lvlText w:val=""/>
      <w:lvlJc w:val="left"/>
      <w:pPr>
        <w:ind w:left="4320" w:hanging="360"/>
      </w:pPr>
      <w:rPr>
        <w:rFonts w:ascii="Wingdings" w:hAnsi="Wingdings" w:hint="default"/>
      </w:rPr>
    </w:lvl>
    <w:lvl w:ilvl="6" w:tplc="255A340A">
      <w:start w:val="1"/>
      <w:numFmt w:val="bullet"/>
      <w:lvlText w:val=""/>
      <w:lvlJc w:val="left"/>
      <w:pPr>
        <w:ind w:left="5040" w:hanging="360"/>
      </w:pPr>
      <w:rPr>
        <w:rFonts w:ascii="Symbol" w:hAnsi="Symbol" w:hint="default"/>
      </w:rPr>
    </w:lvl>
    <w:lvl w:ilvl="7" w:tplc="BD32C482">
      <w:start w:val="1"/>
      <w:numFmt w:val="bullet"/>
      <w:lvlText w:val="o"/>
      <w:lvlJc w:val="left"/>
      <w:pPr>
        <w:ind w:left="5760" w:hanging="360"/>
      </w:pPr>
      <w:rPr>
        <w:rFonts w:ascii="Courier New" w:hAnsi="Courier New" w:hint="default"/>
      </w:rPr>
    </w:lvl>
    <w:lvl w:ilvl="8" w:tplc="31DC2078">
      <w:start w:val="1"/>
      <w:numFmt w:val="bullet"/>
      <w:lvlText w:val=""/>
      <w:lvlJc w:val="left"/>
      <w:pPr>
        <w:ind w:left="6480" w:hanging="360"/>
      </w:pPr>
      <w:rPr>
        <w:rFonts w:ascii="Wingdings" w:hAnsi="Wingdings" w:hint="default"/>
      </w:rPr>
    </w:lvl>
  </w:abstractNum>
  <w:abstractNum w:abstractNumId="16" w15:restartNumberingAfterBreak="0">
    <w:nsid w:val="28271A0C"/>
    <w:multiLevelType w:val="multilevel"/>
    <w:tmpl w:val="E82A14C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29A5E503"/>
    <w:multiLevelType w:val="hybridMultilevel"/>
    <w:tmpl w:val="00D2C458"/>
    <w:lvl w:ilvl="0" w:tplc="1B86425A">
      <w:start w:val="1"/>
      <w:numFmt w:val="bullet"/>
      <w:lvlText w:val=""/>
      <w:lvlJc w:val="left"/>
      <w:pPr>
        <w:ind w:left="720" w:hanging="360"/>
      </w:pPr>
      <w:rPr>
        <w:rFonts w:ascii="Symbol" w:hAnsi="Symbol" w:hint="default"/>
      </w:rPr>
    </w:lvl>
    <w:lvl w:ilvl="1" w:tplc="FA94A0D6">
      <w:start w:val="1"/>
      <w:numFmt w:val="bullet"/>
      <w:lvlText w:val="o"/>
      <w:lvlJc w:val="left"/>
      <w:pPr>
        <w:ind w:left="1440" w:hanging="360"/>
      </w:pPr>
      <w:rPr>
        <w:rFonts w:ascii="Courier New" w:hAnsi="Courier New" w:hint="default"/>
      </w:rPr>
    </w:lvl>
    <w:lvl w:ilvl="2" w:tplc="B080A344">
      <w:start w:val="1"/>
      <w:numFmt w:val="bullet"/>
      <w:lvlText w:val=""/>
      <w:lvlJc w:val="left"/>
      <w:pPr>
        <w:ind w:left="2160" w:hanging="360"/>
      </w:pPr>
      <w:rPr>
        <w:rFonts w:ascii="Wingdings" w:hAnsi="Wingdings" w:hint="default"/>
      </w:rPr>
    </w:lvl>
    <w:lvl w:ilvl="3" w:tplc="17883B98">
      <w:start w:val="1"/>
      <w:numFmt w:val="bullet"/>
      <w:lvlText w:val=""/>
      <w:lvlJc w:val="left"/>
      <w:pPr>
        <w:ind w:left="2880" w:hanging="360"/>
      </w:pPr>
      <w:rPr>
        <w:rFonts w:ascii="Symbol" w:hAnsi="Symbol" w:hint="default"/>
      </w:rPr>
    </w:lvl>
    <w:lvl w:ilvl="4" w:tplc="91945AC8">
      <w:start w:val="1"/>
      <w:numFmt w:val="bullet"/>
      <w:lvlText w:val="o"/>
      <w:lvlJc w:val="left"/>
      <w:pPr>
        <w:ind w:left="3600" w:hanging="360"/>
      </w:pPr>
      <w:rPr>
        <w:rFonts w:ascii="Courier New" w:hAnsi="Courier New" w:hint="default"/>
      </w:rPr>
    </w:lvl>
    <w:lvl w:ilvl="5" w:tplc="14CE7990">
      <w:start w:val="1"/>
      <w:numFmt w:val="bullet"/>
      <w:lvlText w:val=""/>
      <w:lvlJc w:val="left"/>
      <w:pPr>
        <w:ind w:left="4320" w:hanging="360"/>
      </w:pPr>
      <w:rPr>
        <w:rFonts w:ascii="Wingdings" w:hAnsi="Wingdings" w:hint="default"/>
      </w:rPr>
    </w:lvl>
    <w:lvl w:ilvl="6" w:tplc="0FD241D0">
      <w:start w:val="1"/>
      <w:numFmt w:val="bullet"/>
      <w:lvlText w:val=""/>
      <w:lvlJc w:val="left"/>
      <w:pPr>
        <w:ind w:left="5040" w:hanging="360"/>
      </w:pPr>
      <w:rPr>
        <w:rFonts w:ascii="Symbol" w:hAnsi="Symbol" w:hint="default"/>
      </w:rPr>
    </w:lvl>
    <w:lvl w:ilvl="7" w:tplc="206426B4">
      <w:start w:val="1"/>
      <w:numFmt w:val="bullet"/>
      <w:lvlText w:val="o"/>
      <w:lvlJc w:val="left"/>
      <w:pPr>
        <w:ind w:left="5760" w:hanging="360"/>
      </w:pPr>
      <w:rPr>
        <w:rFonts w:ascii="Courier New" w:hAnsi="Courier New" w:hint="default"/>
      </w:rPr>
    </w:lvl>
    <w:lvl w:ilvl="8" w:tplc="3E56D664">
      <w:start w:val="1"/>
      <w:numFmt w:val="bullet"/>
      <w:lvlText w:val=""/>
      <w:lvlJc w:val="left"/>
      <w:pPr>
        <w:ind w:left="6480" w:hanging="360"/>
      </w:pPr>
      <w:rPr>
        <w:rFonts w:ascii="Wingdings" w:hAnsi="Wingdings" w:hint="default"/>
      </w:rPr>
    </w:lvl>
  </w:abstractNum>
  <w:abstractNum w:abstractNumId="18" w15:restartNumberingAfterBreak="0">
    <w:nsid w:val="29F2D290"/>
    <w:multiLevelType w:val="hybridMultilevel"/>
    <w:tmpl w:val="FFFFFFFF"/>
    <w:lvl w:ilvl="0" w:tplc="AEA20008">
      <w:start w:val="1"/>
      <w:numFmt w:val="bullet"/>
      <w:lvlText w:val=""/>
      <w:lvlJc w:val="left"/>
      <w:pPr>
        <w:ind w:left="720" w:hanging="360"/>
      </w:pPr>
      <w:rPr>
        <w:rFonts w:ascii="Symbol" w:hAnsi="Symbol" w:hint="default"/>
      </w:rPr>
    </w:lvl>
    <w:lvl w:ilvl="1" w:tplc="8F5AD252">
      <w:start w:val="1"/>
      <w:numFmt w:val="bullet"/>
      <w:lvlText w:val="o"/>
      <w:lvlJc w:val="left"/>
      <w:pPr>
        <w:ind w:left="1440" w:hanging="360"/>
      </w:pPr>
      <w:rPr>
        <w:rFonts w:ascii="Courier New" w:hAnsi="Courier New" w:hint="default"/>
      </w:rPr>
    </w:lvl>
    <w:lvl w:ilvl="2" w:tplc="40E4DDBC">
      <w:start w:val="1"/>
      <w:numFmt w:val="bullet"/>
      <w:lvlText w:val=""/>
      <w:lvlJc w:val="left"/>
      <w:pPr>
        <w:ind w:left="2160" w:hanging="360"/>
      </w:pPr>
      <w:rPr>
        <w:rFonts w:ascii="Wingdings" w:hAnsi="Wingdings" w:hint="default"/>
      </w:rPr>
    </w:lvl>
    <w:lvl w:ilvl="3" w:tplc="28C6A340">
      <w:start w:val="1"/>
      <w:numFmt w:val="bullet"/>
      <w:lvlText w:val=""/>
      <w:lvlJc w:val="left"/>
      <w:pPr>
        <w:ind w:left="2880" w:hanging="360"/>
      </w:pPr>
      <w:rPr>
        <w:rFonts w:ascii="Symbol" w:hAnsi="Symbol" w:hint="default"/>
      </w:rPr>
    </w:lvl>
    <w:lvl w:ilvl="4" w:tplc="5524AAA6">
      <w:start w:val="1"/>
      <w:numFmt w:val="bullet"/>
      <w:lvlText w:val="o"/>
      <w:lvlJc w:val="left"/>
      <w:pPr>
        <w:ind w:left="3600" w:hanging="360"/>
      </w:pPr>
      <w:rPr>
        <w:rFonts w:ascii="Courier New" w:hAnsi="Courier New" w:hint="default"/>
      </w:rPr>
    </w:lvl>
    <w:lvl w:ilvl="5" w:tplc="0C2EC1D6">
      <w:start w:val="1"/>
      <w:numFmt w:val="bullet"/>
      <w:lvlText w:val=""/>
      <w:lvlJc w:val="left"/>
      <w:pPr>
        <w:ind w:left="4320" w:hanging="360"/>
      </w:pPr>
      <w:rPr>
        <w:rFonts w:ascii="Wingdings" w:hAnsi="Wingdings" w:hint="default"/>
      </w:rPr>
    </w:lvl>
    <w:lvl w:ilvl="6" w:tplc="BB7641C4">
      <w:start w:val="1"/>
      <w:numFmt w:val="bullet"/>
      <w:lvlText w:val=""/>
      <w:lvlJc w:val="left"/>
      <w:pPr>
        <w:ind w:left="5040" w:hanging="360"/>
      </w:pPr>
      <w:rPr>
        <w:rFonts w:ascii="Symbol" w:hAnsi="Symbol" w:hint="default"/>
      </w:rPr>
    </w:lvl>
    <w:lvl w:ilvl="7" w:tplc="8B20B876">
      <w:start w:val="1"/>
      <w:numFmt w:val="bullet"/>
      <w:lvlText w:val="o"/>
      <w:lvlJc w:val="left"/>
      <w:pPr>
        <w:ind w:left="5760" w:hanging="360"/>
      </w:pPr>
      <w:rPr>
        <w:rFonts w:ascii="Courier New" w:hAnsi="Courier New" w:hint="default"/>
      </w:rPr>
    </w:lvl>
    <w:lvl w:ilvl="8" w:tplc="27DA55C6">
      <w:start w:val="1"/>
      <w:numFmt w:val="bullet"/>
      <w:lvlText w:val=""/>
      <w:lvlJc w:val="left"/>
      <w:pPr>
        <w:ind w:left="6480" w:hanging="360"/>
      </w:pPr>
      <w:rPr>
        <w:rFonts w:ascii="Wingdings" w:hAnsi="Wingdings" w:hint="default"/>
      </w:rPr>
    </w:lvl>
  </w:abstractNum>
  <w:abstractNum w:abstractNumId="19" w15:restartNumberingAfterBreak="0">
    <w:nsid w:val="2D063777"/>
    <w:multiLevelType w:val="hybridMultilevel"/>
    <w:tmpl w:val="FFFFFFFF"/>
    <w:lvl w:ilvl="0" w:tplc="06FC2CB2">
      <w:start w:val="1"/>
      <w:numFmt w:val="bullet"/>
      <w:lvlText w:val=""/>
      <w:lvlJc w:val="left"/>
      <w:pPr>
        <w:ind w:left="720" w:hanging="360"/>
      </w:pPr>
      <w:rPr>
        <w:rFonts w:ascii="Symbol" w:hAnsi="Symbol" w:hint="default"/>
      </w:rPr>
    </w:lvl>
    <w:lvl w:ilvl="1" w:tplc="0426847A">
      <w:start w:val="1"/>
      <w:numFmt w:val="bullet"/>
      <w:lvlText w:val="o"/>
      <w:lvlJc w:val="left"/>
      <w:pPr>
        <w:ind w:left="1440" w:hanging="360"/>
      </w:pPr>
      <w:rPr>
        <w:rFonts w:ascii="Courier New" w:hAnsi="Courier New" w:hint="default"/>
      </w:rPr>
    </w:lvl>
    <w:lvl w:ilvl="2" w:tplc="CD860E2E">
      <w:start w:val="1"/>
      <w:numFmt w:val="bullet"/>
      <w:lvlText w:val=""/>
      <w:lvlJc w:val="left"/>
      <w:pPr>
        <w:ind w:left="2160" w:hanging="360"/>
      </w:pPr>
      <w:rPr>
        <w:rFonts w:ascii="Wingdings" w:hAnsi="Wingdings" w:hint="default"/>
      </w:rPr>
    </w:lvl>
    <w:lvl w:ilvl="3" w:tplc="4990B16C">
      <w:start w:val="1"/>
      <w:numFmt w:val="bullet"/>
      <w:lvlText w:val=""/>
      <w:lvlJc w:val="left"/>
      <w:pPr>
        <w:ind w:left="2880" w:hanging="360"/>
      </w:pPr>
      <w:rPr>
        <w:rFonts w:ascii="Symbol" w:hAnsi="Symbol" w:hint="default"/>
      </w:rPr>
    </w:lvl>
    <w:lvl w:ilvl="4" w:tplc="21F2CC9E">
      <w:start w:val="1"/>
      <w:numFmt w:val="bullet"/>
      <w:lvlText w:val="o"/>
      <w:lvlJc w:val="left"/>
      <w:pPr>
        <w:ind w:left="3600" w:hanging="360"/>
      </w:pPr>
      <w:rPr>
        <w:rFonts w:ascii="Courier New" w:hAnsi="Courier New" w:hint="default"/>
      </w:rPr>
    </w:lvl>
    <w:lvl w:ilvl="5" w:tplc="4218030E">
      <w:start w:val="1"/>
      <w:numFmt w:val="bullet"/>
      <w:lvlText w:val=""/>
      <w:lvlJc w:val="left"/>
      <w:pPr>
        <w:ind w:left="4320" w:hanging="360"/>
      </w:pPr>
      <w:rPr>
        <w:rFonts w:ascii="Wingdings" w:hAnsi="Wingdings" w:hint="default"/>
      </w:rPr>
    </w:lvl>
    <w:lvl w:ilvl="6" w:tplc="864E0362">
      <w:start w:val="1"/>
      <w:numFmt w:val="bullet"/>
      <w:lvlText w:val=""/>
      <w:lvlJc w:val="left"/>
      <w:pPr>
        <w:ind w:left="5040" w:hanging="360"/>
      </w:pPr>
      <w:rPr>
        <w:rFonts w:ascii="Symbol" w:hAnsi="Symbol" w:hint="default"/>
      </w:rPr>
    </w:lvl>
    <w:lvl w:ilvl="7" w:tplc="3A1A43F2">
      <w:start w:val="1"/>
      <w:numFmt w:val="bullet"/>
      <w:lvlText w:val="o"/>
      <w:lvlJc w:val="left"/>
      <w:pPr>
        <w:ind w:left="5760" w:hanging="360"/>
      </w:pPr>
      <w:rPr>
        <w:rFonts w:ascii="Courier New" w:hAnsi="Courier New" w:hint="default"/>
      </w:rPr>
    </w:lvl>
    <w:lvl w:ilvl="8" w:tplc="EEAE3A94">
      <w:start w:val="1"/>
      <w:numFmt w:val="bullet"/>
      <w:lvlText w:val=""/>
      <w:lvlJc w:val="left"/>
      <w:pPr>
        <w:ind w:left="6480" w:hanging="360"/>
      </w:pPr>
      <w:rPr>
        <w:rFonts w:ascii="Wingdings" w:hAnsi="Wingdings" w:hint="default"/>
      </w:rPr>
    </w:lvl>
  </w:abstractNum>
  <w:abstractNum w:abstractNumId="20" w15:restartNumberingAfterBreak="0">
    <w:nsid w:val="2E273F0C"/>
    <w:multiLevelType w:val="hybridMultilevel"/>
    <w:tmpl w:val="FFFFFFFF"/>
    <w:lvl w:ilvl="0" w:tplc="CB84FDB2">
      <w:start w:val="1"/>
      <w:numFmt w:val="bullet"/>
      <w:lvlText w:val=""/>
      <w:lvlJc w:val="left"/>
      <w:pPr>
        <w:ind w:left="720" w:hanging="360"/>
      </w:pPr>
      <w:rPr>
        <w:rFonts w:ascii="Symbol" w:hAnsi="Symbol" w:hint="default"/>
      </w:rPr>
    </w:lvl>
    <w:lvl w:ilvl="1" w:tplc="2E84C7B4">
      <w:start w:val="1"/>
      <w:numFmt w:val="bullet"/>
      <w:lvlText w:val="o"/>
      <w:lvlJc w:val="left"/>
      <w:pPr>
        <w:ind w:left="1440" w:hanging="360"/>
      </w:pPr>
      <w:rPr>
        <w:rFonts w:ascii="Courier New" w:hAnsi="Courier New" w:hint="default"/>
      </w:rPr>
    </w:lvl>
    <w:lvl w:ilvl="2" w:tplc="C484AA72">
      <w:start w:val="1"/>
      <w:numFmt w:val="bullet"/>
      <w:lvlText w:val=""/>
      <w:lvlJc w:val="left"/>
      <w:pPr>
        <w:ind w:left="2160" w:hanging="360"/>
      </w:pPr>
      <w:rPr>
        <w:rFonts w:ascii="Wingdings" w:hAnsi="Wingdings" w:hint="default"/>
      </w:rPr>
    </w:lvl>
    <w:lvl w:ilvl="3" w:tplc="6B680418">
      <w:start w:val="1"/>
      <w:numFmt w:val="bullet"/>
      <w:lvlText w:val=""/>
      <w:lvlJc w:val="left"/>
      <w:pPr>
        <w:ind w:left="2880" w:hanging="360"/>
      </w:pPr>
      <w:rPr>
        <w:rFonts w:ascii="Symbol" w:hAnsi="Symbol" w:hint="default"/>
      </w:rPr>
    </w:lvl>
    <w:lvl w:ilvl="4" w:tplc="66D2EF34">
      <w:start w:val="1"/>
      <w:numFmt w:val="bullet"/>
      <w:lvlText w:val="o"/>
      <w:lvlJc w:val="left"/>
      <w:pPr>
        <w:ind w:left="3600" w:hanging="360"/>
      </w:pPr>
      <w:rPr>
        <w:rFonts w:ascii="Courier New" w:hAnsi="Courier New" w:hint="default"/>
      </w:rPr>
    </w:lvl>
    <w:lvl w:ilvl="5" w:tplc="570CCDDE">
      <w:start w:val="1"/>
      <w:numFmt w:val="bullet"/>
      <w:lvlText w:val=""/>
      <w:lvlJc w:val="left"/>
      <w:pPr>
        <w:ind w:left="4320" w:hanging="360"/>
      </w:pPr>
      <w:rPr>
        <w:rFonts w:ascii="Wingdings" w:hAnsi="Wingdings" w:hint="default"/>
      </w:rPr>
    </w:lvl>
    <w:lvl w:ilvl="6" w:tplc="3CD67008">
      <w:start w:val="1"/>
      <w:numFmt w:val="bullet"/>
      <w:lvlText w:val=""/>
      <w:lvlJc w:val="left"/>
      <w:pPr>
        <w:ind w:left="5040" w:hanging="360"/>
      </w:pPr>
      <w:rPr>
        <w:rFonts w:ascii="Symbol" w:hAnsi="Symbol" w:hint="default"/>
      </w:rPr>
    </w:lvl>
    <w:lvl w:ilvl="7" w:tplc="64069150">
      <w:start w:val="1"/>
      <w:numFmt w:val="bullet"/>
      <w:lvlText w:val="o"/>
      <w:lvlJc w:val="left"/>
      <w:pPr>
        <w:ind w:left="5760" w:hanging="360"/>
      </w:pPr>
      <w:rPr>
        <w:rFonts w:ascii="Courier New" w:hAnsi="Courier New" w:hint="default"/>
      </w:rPr>
    </w:lvl>
    <w:lvl w:ilvl="8" w:tplc="18C2405E">
      <w:start w:val="1"/>
      <w:numFmt w:val="bullet"/>
      <w:lvlText w:val=""/>
      <w:lvlJc w:val="left"/>
      <w:pPr>
        <w:ind w:left="6480" w:hanging="360"/>
      </w:pPr>
      <w:rPr>
        <w:rFonts w:ascii="Wingdings" w:hAnsi="Wingdings" w:hint="default"/>
      </w:rPr>
    </w:lvl>
  </w:abstractNum>
  <w:abstractNum w:abstractNumId="21" w15:restartNumberingAfterBreak="0">
    <w:nsid w:val="35274588"/>
    <w:multiLevelType w:val="multilevel"/>
    <w:tmpl w:val="471A2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3360BA"/>
    <w:multiLevelType w:val="hybridMultilevel"/>
    <w:tmpl w:val="FFFFFFFF"/>
    <w:lvl w:ilvl="0" w:tplc="9F6A1AF6">
      <w:start w:val="1"/>
      <w:numFmt w:val="bullet"/>
      <w:lvlText w:val=""/>
      <w:lvlJc w:val="left"/>
      <w:pPr>
        <w:ind w:left="720" w:hanging="360"/>
      </w:pPr>
      <w:rPr>
        <w:rFonts w:ascii="Symbol" w:hAnsi="Symbol" w:hint="default"/>
      </w:rPr>
    </w:lvl>
    <w:lvl w:ilvl="1" w:tplc="983466AA">
      <w:start w:val="1"/>
      <w:numFmt w:val="bullet"/>
      <w:lvlText w:val="o"/>
      <w:lvlJc w:val="left"/>
      <w:pPr>
        <w:ind w:left="1440" w:hanging="360"/>
      </w:pPr>
      <w:rPr>
        <w:rFonts w:ascii="Courier New" w:hAnsi="Courier New" w:hint="default"/>
      </w:rPr>
    </w:lvl>
    <w:lvl w:ilvl="2" w:tplc="F934DE42">
      <w:start w:val="1"/>
      <w:numFmt w:val="bullet"/>
      <w:lvlText w:val=""/>
      <w:lvlJc w:val="left"/>
      <w:pPr>
        <w:ind w:left="2160" w:hanging="360"/>
      </w:pPr>
      <w:rPr>
        <w:rFonts w:ascii="Wingdings" w:hAnsi="Wingdings" w:hint="default"/>
      </w:rPr>
    </w:lvl>
    <w:lvl w:ilvl="3" w:tplc="31C25C56">
      <w:start w:val="1"/>
      <w:numFmt w:val="bullet"/>
      <w:lvlText w:val=""/>
      <w:lvlJc w:val="left"/>
      <w:pPr>
        <w:ind w:left="2880" w:hanging="360"/>
      </w:pPr>
      <w:rPr>
        <w:rFonts w:ascii="Symbol" w:hAnsi="Symbol" w:hint="default"/>
      </w:rPr>
    </w:lvl>
    <w:lvl w:ilvl="4" w:tplc="B0926AEE">
      <w:start w:val="1"/>
      <w:numFmt w:val="bullet"/>
      <w:lvlText w:val="o"/>
      <w:lvlJc w:val="left"/>
      <w:pPr>
        <w:ind w:left="3600" w:hanging="360"/>
      </w:pPr>
      <w:rPr>
        <w:rFonts w:ascii="Courier New" w:hAnsi="Courier New" w:hint="default"/>
      </w:rPr>
    </w:lvl>
    <w:lvl w:ilvl="5" w:tplc="B3F2EBF0">
      <w:start w:val="1"/>
      <w:numFmt w:val="bullet"/>
      <w:lvlText w:val=""/>
      <w:lvlJc w:val="left"/>
      <w:pPr>
        <w:ind w:left="4320" w:hanging="360"/>
      </w:pPr>
      <w:rPr>
        <w:rFonts w:ascii="Wingdings" w:hAnsi="Wingdings" w:hint="default"/>
      </w:rPr>
    </w:lvl>
    <w:lvl w:ilvl="6" w:tplc="1D3AB3B6">
      <w:start w:val="1"/>
      <w:numFmt w:val="bullet"/>
      <w:lvlText w:val=""/>
      <w:lvlJc w:val="left"/>
      <w:pPr>
        <w:ind w:left="5040" w:hanging="360"/>
      </w:pPr>
      <w:rPr>
        <w:rFonts w:ascii="Symbol" w:hAnsi="Symbol" w:hint="default"/>
      </w:rPr>
    </w:lvl>
    <w:lvl w:ilvl="7" w:tplc="FA6CB9E2">
      <w:start w:val="1"/>
      <w:numFmt w:val="bullet"/>
      <w:lvlText w:val="o"/>
      <w:lvlJc w:val="left"/>
      <w:pPr>
        <w:ind w:left="5760" w:hanging="360"/>
      </w:pPr>
      <w:rPr>
        <w:rFonts w:ascii="Courier New" w:hAnsi="Courier New" w:hint="default"/>
      </w:rPr>
    </w:lvl>
    <w:lvl w:ilvl="8" w:tplc="9ADEC488">
      <w:start w:val="1"/>
      <w:numFmt w:val="bullet"/>
      <w:lvlText w:val=""/>
      <w:lvlJc w:val="left"/>
      <w:pPr>
        <w:ind w:left="6480" w:hanging="360"/>
      </w:pPr>
      <w:rPr>
        <w:rFonts w:ascii="Wingdings" w:hAnsi="Wingdings" w:hint="default"/>
      </w:rPr>
    </w:lvl>
  </w:abstractNum>
  <w:abstractNum w:abstractNumId="23" w15:restartNumberingAfterBreak="0">
    <w:nsid w:val="39B74FB1"/>
    <w:multiLevelType w:val="multilevel"/>
    <w:tmpl w:val="AD426886"/>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E419BF"/>
    <w:multiLevelType w:val="multilevel"/>
    <w:tmpl w:val="F3E68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0495E2"/>
    <w:multiLevelType w:val="hybridMultilevel"/>
    <w:tmpl w:val="FFFFFFFF"/>
    <w:lvl w:ilvl="0" w:tplc="8E025402">
      <w:start w:val="1"/>
      <w:numFmt w:val="bullet"/>
      <w:lvlText w:val=""/>
      <w:lvlJc w:val="left"/>
      <w:pPr>
        <w:ind w:left="720" w:hanging="360"/>
      </w:pPr>
      <w:rPr>
        <w:rFonts w:ascii="Symbol" w:hAnsi="Symbol" w:hint="default"/>
      </w:rPr>
    </w:lvl>
    <w:lvl w:ilvl="1" w:tplc="470C240C">
      <w:start w:val="1"/>
      <w:numFmt w:val="bullet"/>
      <w:lvlText w:val="o"/>
      <w:lvlJc w:val="left"/>
      <w:pPr>
        <w:ind w:left="1440" w:hanging="360"/>
      </w:pPr>
      <w:rPr>
        <w:rFonts w:ascii="Courier New" w:hAnsi="Courier New" w:hint="default"/>
      </w:rPr>
    </w:lvl>
    <w:lvl w:ilvl="2" w:tplc="3B8E222E">
      <w:start w:val="1"/>
      <w:numFmt w:val="bullet"/>
      <w:lvlText w:val=""/>
      <w:lvlJc w:val="left"/>
      <w:pPr>
        <w:ind w:left="2160" w:hanging="360"/>
      </w:pPr>
      <w:rPr>
        <w:rFonts w:ascii="Wingdings" w:hAnsi="Wingdings" w:hint="default"/>
      </w:rPr>
    </w:lvl>
    <w:lvl w:ilvl="3" w:tplc="A56CC9BE">
      <w:start w:val="1"/>
      <w:numFmt w:val="bullet"/>
      <w:lvlText w:val=""/>
      <w:lvlJc w:val="left"/>
      <w:pPr>
        <w:ind w:left="2880" w:hanging="360"/>
      </w:pPr>
      <w:rPr>
        <w:rFonts w:ascii="Symbol" w:hAnsi="Symbol" w:hint="default"/>
      </w:rPr>
    </w:lvl>
    <w:lvl w:ilvl="4" w:tplc="F7285570">
      <w:start w:val="1"/>
      <w:numFmt w:val="bullet"/>
      <w:lvlText w:val="o"/>
      <w:lvlJc w:val="left"/>
      <w:pPr>
        <w:ind w:left="3600" w:hanging="360"/>
      </w:pPr>
      <w:rPr>
        <w:rFonts w:ascii="Courier New" w:hAnsi="Courier New" w:hint="default"/>
      </w:rPr>
    </w:lvl>
    <w:lvl w:ilvl="5" w:tplc="2F06699E">
      <w:start w:val="1"/>
      <w:numFmt w:val="bullet"/>
      <w:lvlText w:val=""/>
      <w:lvlJc w:val="left"/>
      <w:pPr>
        <w:ind w:left="4320" w:hanging="360"/>
      </w:pPr>
      <w:rPr>
        <w:rFonts w:ascii="Wingdings" w:hAnsi="Wingdings" w:hint="default"/>
      </w:rPr>
    </w:lvl>
    <w:lvl w:ilvl="6" w:tplc="42807F48">
      <w:start w:val="1"/>
      <w:numFmt w:val="bullet"/>
      <w:lvlText w:val=""/>
      <w:lvlJc w:val="left"/>
      <w:pPr>
        <w:ind w:left="5040" w:hanging="360"/>
      </w:pPr>
      <w:rPr>
        <w:rFonts w:ascii="Symbol" w:hAnsi="Symbol" w:hint="default"/>
      </w:rPr>
    </w:lvl>
    <w:lvl w:ilvl="7" w:tplc="89EE0C58">
      <w:start w:val="1"/>
      <w:numFmt w:val="bullet"/>
      <w:lvlText w:val="o"/>
      <w:lvlJc w:val="left"/>
      <w:pPr>
        <w:ind w:left="5760" w:hanging="360"/>
      </w:pPr>
      <w:rPr>
        <w:rFonts w:ascii="Courier New" w:hAnsi="Courier New" w:hint="default"/>
      </w:rPr>
    </w:lvl>
    <w:lvl w:ilvl="8" w:tplc="D6CCFF32">
      <w:start w:val="1"/>
      <w:numFmt w:val="bullet"/>
      <w:lvlText w:val=""/>
      <w:lvlJc w:val="left"/>
      <w:pPr>
        <w:ind w:left="6480" w:hanging="360"/>
      </w:pPr>
      <w:rPr>
        <w:rFonts w:ascii="Wingdings" w:hAnsi="Wingdings" w:hint="default"/>
      </w:rPr>
    </w:lvl>
  </w:abstractNum>
  <w:abstractNum w:abstractNumId="26" w15:restartNumberingAfterBreak="0">
    <w:nsid w:val="459C2C44"/>
    <w:multiLevelType w:val="multilevel"/>
    <w:tmpl w:val="EA1E3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B413F7A"/>
    <w:multiLevelType w:val="multilevel"/>
    <w:tmpl w:val="7F788E18"/>
    <w:lvl w:ilvl="0">
      <w:start w:val="1"/>
      <w:numFmt w:val="bullet"/>
      <w:lvlText w:val=""/>
      <w:lvlJc w:val="left"/>
      <w:pPr>
        <w:tabs>
          <w:tab w:val="num" w:pos="720"/>
        </w:tabs>
        <w:ind w:left="720" w:hanging="360"/>
      </w:pPr>
      <w:rPr>
        <w:rFonts w:ascii="Symbol" w:hAnsi="Symbol" w:hint="default"/>
        <w:sz w:val="20"/>
      </w:rPr>
    </w:lvl>
    <w:lvl w:ilvl="1">
      <w:start w:val="9"/>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DE4361"/>
    <w:multiLevelType w:val="multilevel"/>
    <w:tmpl w:val="25E65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9A7F8C"/>
    <w:multiLevelType w:val="multilevel"/>
    <w:tmpl w:val="EBFA9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AD3F6A"/>
    <w:multiLevelType w:val="hybridMultilevel"/>
    <w:tmpl w:val="FFFFFFFF"/>
    <w:lvl w:ilvl="0" w:tplc="5B6CA76A">
      <w:start w:val="1"/>
      <w:numFmt w:val="bullet"/>
      <w:lvlText w:val=""/>
      <w:lvlJc w:val="left"/>
      <w:pPr>
        <w:ind w:left="720" w:hanging="360"/>
      </w:pPr>
      <w:rPr>
        <w:rFonts w:ascii="Symbol" w:hAnsi="Symbol" w:hint="default"/>
      </w:rPr>
    </w:lvl>
    <w:lvl w:ilvl="1" w:tplc="3F16972C">
      <w:start w:val="1"/>
      <w:numFmt w:val="bullet"/>
      <w:lvlText w:val="o"/>
      <w:lvlJc w:val="left"/>
      <w:pPr>
        <w:ind w:left="1440" w:hanging="360"/>
      </w:pPr>
      <w:rPr>
        <w:rFonts w:ascii="Courier New" w:hAnsi="Courier New" w:hint="default"/>
      </w:rPr>
    </w:lvl>
    <w:lvl w:ilvl="2" w:tplc="D970220C">
      <w:start w:val="1"/>
      <w:numFmt w:val="bullet"/>
      <w:lvlText w:val=""/>
      <w:lvlJc w:val="left"/>
      <w:pPr>
        <w:ind w:left="2160" w:hanging="360"/>
      </w:pPr>
      <w:rPr>
        <w:rFonts w:ascii="Wingdings" w:hAnsi="Wingdings" w:hint="default"/>
      </w:rPr>
    </w:lvl>
    <w:lvl w:ilvl="3" w:tplc="A2D4509C">
      <w:start w:val="1"/>
      <w:numFmt w:val="bullet"/>
      <w:lvlText w:val=""/>
      <w:lvlJc w:val="left"/>
      <w:pPr>
        <w:ind w:left="2880" w:hanging="360"/>
      </w:pPr>
      <w:rPr>
        <w:rFonts w:ascii="Symbol" w:hAnsi="Symbol" w:hint="default"/>
      </w:rPr>
    </w:lvl>
    <w:lvl w:ilvl="4" w:tplc="E3C210BE">
      <w:start w:val="1"/>
      <w:numFmt w:val="bullet"/>
      <w:lvlText w:val="o"/>
      <w:lvlJc w:val="left"/>
      <w:pPr>
        <w:ind w:left="3600" w:hanging="360"/>
      </w:pPr>
      <w:rPr>
        <w:rFonts w:ascii="Courier New" w:hAnsi="Courier New" w:hint="default"/>
      </w:rPr>
    </w:lvl>
    <w:lvl w:ilvl="5" w:tplc="9F283CD2">
      <w:start w:val="1"/>
      <w:numFmt w:val="bullet"/>
      <w:lvlText w:val=""/>
      <w:lvlJc w:val="left"/>
      <w:pPr>
        <w:ind w:left="4320" w:hanging="360"/>
      </w:pPr>
      <w:rPr>
        <w:rFonts w:ascii="Wingdings" w:hAnsi="Wingdings" w:hint="default"/>
      </w:rPr>
    </w:lvl>
    <w:lvl w:ilvl="6" w:tplc="C53AF5F6">
      <w:start w:val="1"/>
      <w:numFmt w:val="bullet"/>
      <w:lvlText w:val=""/>
      <w:lvlJc w:val="left"/>
      <w:pPr>
        <w:ind w:left="5040" w:hanging="360"/>
      </w:pPr>
      <w:rPr>
        <w:rFonts w:ascii="Symbol" w:hAnsi="Symbol" w:hint="default"/>
      </w:rPr>
    </w:lvl>
    <w:lvl w:ilvl="7" w:tplc="98B861C6">
      <w:start w:val="1"/>
      <w:numFmt w:val="bullet"/>
      <w:lvlText w:val="o"/>
      <w:lvlJc w:val="left"/>
      <w:pPr>
        <w:ind w:left="5760" w:hanging="360"/>
      </w:pPr>
      <w:rPr>
        <w:rFonts w:ascii="Courier New" w:hAnsi="Courier New" w:hint="default"/>
      </w:rPr>
    </w:lvl>
    <w:lvl w:ilvl="8" w:tplc="5B58B026">
      <w:start w:val="1"/>
      <w:numFmt w:val="bullet"/>
      <w:lvlText w:val=""/>
      <w:lvlJc w:val="left"/>
      <w:pPr>
        <w:ind w:left="6480" w:hanging="360"/>
      </w:pPr>
      <w:rPr>
        <w:rFonts w:ascii="Wingdings" w:hAnsi="Wingdings" w:hint="default"/>
      </w:rPr>
    </w:lvl>
  </w:abstractNum>
  <w:abstractNum w:abstractNumId="31" w15:restartNumberingAfterBreak="0">
    <w:nsid w:val="50BEFD0B"/>
    <w:multiLevelType w:val="hybridMultilevel"/>
    <w:tmpl w:val="FFFFFFFF"/>
    <w:lvl w:ilvl="0" w:tplc="4E22C61E">
      <w:start w:val="1"/>
      <w:numFmt w:val="bullet"/>
      <w:lvlText w:val=""/>
      <w:lvlJc w:val="left"/>
      <w:pPr>
        <w:ind w:left="720" w:hanging="360"/>
      </w:pPr>
      <w:rPr>
        <w:rFonts w:ascii="Symbol" w:hAnsi="Symbol" w:hint="default"/>
      </w:rPr>
    </w:lvl>
    <w:lvl w:ilvl="1" w:tplc="FD764BB4">
      <w:start w:val="1"/>
      <w:numFmt w:val="bullet"/>
      <w:lvlText w:val="o"/>
      <w:lvlJc w:val="left"/>
      <w:pPr>
        <w:ind w:left="1440" w:hanging="360"/>
      </w:pPr>
      <w:rPr>
        <w:rFonts w:ascii="Courier New" w:hAnsi="Courier New" w:hint="default"/>
      </w:rPr>
    </w:lvl>
    <w:lvl w:ilvl="2" w:tplc="BA06F112">
      <w:start w:val="1"/>
      <w:numFmt w:val="bullet"/>
      <w:lvlText w:val=""/>
      <w:lvlJc w:val="left"/>
      <w:pPr>
        <w:ind w:left="2160" w:hanging="360"/>
      </w:pPr>
      <w:rPr>
        <w:rFonts w:ascii="Wingdings" w:hAnsi="Wingdings" w:hint="default"/>
      </w:rPr>
    </w:lvl>
    <w:lvl w:ilvl="3" w:tplc="D0BEBE0A">
      <w:start w:val="1"/>
      <w:numFmt w:val="bullet"/>
      <w:lvlText w:val=""/>
      <w:lvlJc w:val="left"/>
      <w:pPr>
        <w:ind w:left="2880" w:hanging="360"/>
      </w:pPr>
      <w:rPr>
        <w:rFonts w:ascii="Symbol" w:hAnsi="Symbol" w:hint="default"/>
      </w:rPr>
    </w:lvl>
    <w:lvl w:ilvl="4" w:tplc="3C5C25B2">
      <w:start w:val="1"/>
      <w:numFmt w:val="bullet"/>
      <w:lvlText w:val="o"/>
      <w:lvlJc w:val="left"/>
      <w:pPr>
        <w:ind w:left="3600" w:hanging="360"/>
      </w:pPr>
      <w:rPr>
        <w:rFonts w:ascii="Courier New" w:hAnsi="Courier New" w:hint="default"/>
      </w:rPr>
    </w:lvl>
    <w:lvl w:ilvl="5" w:tplc="875A0B9E">
      <w:start w:val="1"/>
      <w:numFmt w:val="bullet"/>
      <w:lvlText w:val=""/>
      <w:lvlJc w:val="left"/>
      <w:pPr>
        <w:ind w:left="4320" w:hanging="360"/>
      </w:pPr>
      <w:rPr>
        <w:rFonts w:ascii="Wingdings" w:hAnsi="Wingdings" w:hint="default"/>
      </w:rPr>
    </w:lvl>
    <w:lvl w:ilvl="6" w:tplc="1B48F17A">
      <w:start w:val="1"/>
      <w:numFmt w:val="bullet"/>
      <w:lvlText w:val=""/>
      <w:lvlJc w:val="left"/>
      <w:pPr>
        <w:ind w:left="5040" w:hanging="360"/>
      </w:pPr>
      <w:rPr>
        <w:rFonts w:ascii="Symbol" w:hAnsi="Symbol" w:hint="default"/>
      </w:rPr>
    </w:lvl>
    <w:lvl w:ilvl="7" w:tplc="8C9CDA1E">
      <w:start w:val="1"/>
      <w:numFmt w:val="bullet"/>
      <w:lvlText w:val="o"/>
      <w:lvlJc w:val="left"/>
      <w:pPr>
        <w:ind w:left="5760" w:hanging="360"/>
      </w:pPr>
      <w:rPr>
        <w:rFonts w:ascii="Courier New" w:hAnsi="Courier New" w:hint="default"/>
      </w:rPr>
    </w:lvl>
    <w:lvl w:ilvl="8" w:tplc="4EF45AC0">
      <w:start w:val="1"/>
      <w:numFmt w:val="bullet"/>
      <w:lvlText w:val=""/>
      <w:lvlJc w:val="left"/>
      <w:pPr>
        <w:ind w:left="6480" w:hanging="360"/>
      </w:pPr>
      <w:rPr>
        <w:rFonts w:ascii="Wingdings" w:hAnsi="Wingdings" w:hint="default"/>
      </w:rPr>
    </w:lvl>
  </w:abstractNum>
  <w:abstractNum w:abstractNumId="32" w15:restartNumberingAfterBreak="0">
    <w:nsid w:val="51925B9B"/>
    <w:multiLevelType w:val="hybridMultilevel"/>
    <w:tmpl w:val="FFFFFFFF"/>
    <w:lvl w:ilvl="0" w:tplc="059C7B2C">
      <w:start w:val="1"/>
      <w:numFmt w:val="bullet"/>
      <w:lvlText w:val=""/>
      <w:lvlJc w:val="left"/>
      <w:pPr>
        <w:ind w:left="720" w:hanging="360"/>
      </w:pPr>
      <w:rPr>
        <w:rFonts w:ascii="Symbol" w:hAnsi="Symbol" w:hint="default"/>
      </w:rPr>
    </w:lvl>
    <w:lvl w:ilvl="1" w:tplc="C20AA5E6">
      <w:start w:val="1"/>
      <w:numFmt w:val="bullet"/>
      <w:lvlText w:val="o"/>
      <w:lvlJc w:val="left"/>
      <w:pPr>
        <w:ind w:left="1440" w:hanging="360"/>
      </w:pPr>
      <w:rPr>
        <w:rFonts w:ascii="Courier New" w:hAnsi="Courier New" w:hint="default"/>
      </w:rPr>
    </w:lvl>
    <w:lvl w:ilvl="2" w:tplc="D14603E0">
      <w:start w:val="1"/>
      <w:numFmt w:val="bullet"/>
      <w:lvlText w:val=""/>
      <w:lvlJc w:val="left"/>
      <w:pPr>
        <w:ind w:left="2160" w:hanging="360"/>
      </w:pPr>
      <w:rPr>
        <w:rFonts w:ascii="Wingdings" w:hAnsi="Wingdings" w:hint="default"/>
      </w:rPr>
    </w:lvl>
    <w:lvl w:ilvl="3" w:tplc="1A441338">
      <w:start w:val="1"/>
      <w:numFmt w:val="bullet"/>
      <w:lvlText w:val=""/>
      <w:lvlJc w:val="left"/>
      <w:pPr>
        <w:ind w:left="2880" w:hanging="360"/>
      </w:pPr>
      <w:rPr>
        <w:rFonts w:ascii="Symbol" w:hAnsi="Symbol" w:hint="default"/>
      </w:rPr>
    </w:lvl>
    <w:lvl w:ilvl="4" w:tplc="8B8ABFF2">
      <w:start w:val="1"/>
      <w:numFmt w:val="bullet"/>
      <w:lvlText w:val="o"/>
      <w:lvlJc w:val="left"/>
      <w:pPr>
        <w:ind w:left="3600" w:hanging="360"/>
      </w:pPr>
      <w:rPr>
        <w:rFonts w:ascii="Courier New" w:hAnsi="Courier New" w:hint="default"/>
      </w:rPr>
    </w:lvl>
    <w:lvl w:ilvl="5" w:tplc="4ADC6CBC">
      <w:start w:val="1"/>
      <w:numFmt w:val="bullet"/>
      <w:lvlText w:val=""/>
      <w:lvlJc w:val="left"/>
      <w:pPr>
        <w:ind w:left="4320" w:hanging="360"/>
      </w:pPr>
      <w:rPr>
        <w:rFonts w:ascii="Wingdings" w:hAnsi="Wingdings" w:hint="default"/>
      </w:rPr>
    </w:lvl>
    <w:lvl w:ilvl="6" w:tplc="F73C6048">
      <w:start w:val="1"/>
      <w:numFmt w:val="bullet"/>
      <w:lvlText w:val=""/>
      <w:lvlJc w:val="left"/>
      <w:pPr>
        <w:ind w:left="5040" w:hanging="360"/>
      </w:pPr>
      <w:rPr>
        <w:rFonts w:ascii="Symbol" w:hAnsi="Symbol" w:hint="default"/>
      </w:rPr>
    </w:lvl>
    <w:lvl w:ilvl="7" w:tplc="11B46686">
      <w:start w:val="1"/>
      <w:numFmt w:val="bullet"/>
      <w:lvlText w:val="o"/>
      <w:lvlJc w:val="left"/>
      <w:pPr>
        <w:ind w:left="5760" w:hanging="360"/>
      </w:pPr>
      <w:rPr>
        <w:rFonts w:ascii="Courier New" w:hAnsi="Courier New" w:hint="default"/>
      </w:rPr>
    </w:lvl>
    <w:lvl w:ilvl="8" w:tplc="AA502CD6">
      <w:start w:val="1"/>
      <w:numFmt w:val="bullet"/>
      <w:lvlText w:val=""/>
      <w:lvlJc w:val="left"/>
      <w:pPr>
        <w:ind w:left="6480" w:hanging="360"/>
      </w:pPr>
      <w:rPr>
        <w:rFonts w:ascii="Wingdings" w:hAnsi="Wingdings" w:hint="default"/>
      </w:rPr>
    </w:lvl>
  </w:abstractNum>
  <w:abstractNum w:abstractNumId="33" w15:restartNumberingAfterBreak="0">
    <w:nsid w:val="564E4B21"/>
    <w:multiLevelType w:val="hybridMultilevel"/>
    <w:tmpl w:val="067C12D8"/>
    <w:lvl w:ilvl="0" w:tplc="678E0918">
      <w:start w:val="1"/>
      <w:numFmt w:val="decimal"/>
      <w:lvlText w:val="%1."/>
      <w:lvlJc w:val="left"/>
      <w:pPr>
        <w:ind w:left="360" w:hanging="360"/>
      </w:pPr>
    </w:lvl>
    <w:lvl w:ilvl="1" w:tplc="41E2D0F0">
      <w:start w:val="1"/>
      <w:numFmt w:val="lowerLetter"/>
      <w:lvlText w:val="%2."/>
      <w:lvlJc w:val="left"/>
      <w:pPr>
        <w:ind w:left="1080" w:hanging="360"/>
      </w:pPr>
    </w:lvl>
    <w:lvl w:ilvl="2" w:tplc="1310964E">
      <w:start w:val="1"/>
      <w:numFmt w:val="lowerRoman"/>
      <w:lvlText w:val="%3."/>
      <w:lvlJc w:val="right"/>
      <w:pPr>
        <w:ind w:left="1800" w:hanging="180"/>
      </w:pPr>
    </w:lvl>
    <w:lvl w:ilvl="3" w:tplc="D0B43CB0">
      <w:start w:val="1"/>
      <w:numFmt w:val="decimal"/>
      <w:lvlText w:val="%4."/>
      <w:lvlJc w:val="left"/>
      <w:pPr>
        <w:ind w:left="2520" w:hanging="360"/>
      </w:pPr>
    </w:lvl>
    <w:lvl w:ilvl="4" w:tplc="84D2E5EE">
      <w:start w:val="1"/>
      <w:numFmt w:val="lowerLetter"/>
      <w:lvlText w:val="%5."/>
      <w:lvlJc w:val="left"/>
      <w:pPr>
        <w:ind w:left="3240" w:hanging="360"/>
      </w:pPr>
    </w:lvl>
    <w:lvl w:ilvl="5" w:tplc="6E9019E2">
      <w:start w:val="1"/>
      <w:numFmt w:val="lowerRoman"/>
      <w:lvlText w:val="%6."/>
      <w:lvlJc w:val="right"/>
      <w:pPr>
        <w:ind w:left="3960" w:hanging="180"/>
      </w:pPr>
    </w:lvl>
    <w:lvl w:ilvl="6" w:tplc="443ABA5C">
      <w:start w:val="1"/>
      <w:numFmt w:val="decimal"/>
      <w:lvlText w:val="%7."/>
      <w:lvlJc w:val="left"/>
      <w:pPr>
        <w:ind w:left="4680" w:hanging="360"/>
      </w:pPr>
    </w:lvl>
    <w:lvl w:ilvl="7" w:tplc="D04ED86A">
      <w:start w:val="1"/>
      <w:numFmt w:val="lowerLetter"/>
      <w:lvlText w:val="%8."/>
      <w:lvlJc w:val="left"/>
      <w:pPr>
        <w:ind w:left="5400" w:hanging="360"/>
      </w:pPr>
    </w:lvl>
    <w:lvl w:ilvl="8" w:tplc="EB8AD1EC">
      <w:start w:val="1"/>
      <w:numFmt w:val="lowerRoman"/>
      <w:lvlText w:val="%9."/>
      <w:lvlJc w:val="right"/>
      <w:pPr>
        <w:ind w:left="6120" w:hanging="180"/>
      </w:pPr>
    </w:lvl>
  </w:abstractNum>
  <w:abstractNum w:abstractNumId="34" w15:restartNumberingAfterBreak="0">
    <w:nsid w:val="58D2428A"/>
    <w:multiLevelType w:val="multilevel"/>
    <w:tmpl w:val="DF845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457B90"/>
    <w:multiLevelType w:val="hybridMultilevel"/>
    <w:tmpl w:val="6BCCE180"/>
    <w:lvl w:ilvl="0" w:tplc="939EA27C">
      <w:start w:val="1"/>
      <w:numFmt w:val="bullet"/>
      <w:lvlText w:val=""/>
      <w:lvlJc w:val="left"/>
      <w:pPr>
        <w:ind w:left="720" w:hanging="360"/>
      </w:pPr>
      <w:rPr>
        <w:rFonts w:ascii="Symbol" w:hAnsi="Symbol" w:hint="default"/>
      </w:rPr>
    </w:lvl>
    <w:lvl w:ilvl="1" w:tplc="E50A5B0E">
      <w:start w:val="1"/>
      <w:numFmt w:val="bullet"/>
      <w:lvlText w:val="o"/>
      <w:lvlJc w:val="left"/>
      <w:pPr>
        <w:ind w:left="1440" w:hanging="360"/>
      </w:pPr>
      <w:rPr>
        <w:rFonts w:ascii="Courier New" w:hAnsi="Courier New" w:hint="default"/>
      </w:rPr>
    </w:lvl>
    <w:lvl w:ilvl="2" w:tplc="A5A4009A">
      <w:start w:val="1"/>
      <w:numFmt w:val="bullet"/>
      <w:lvlText w:val=""/>
      <w:lvlJc w:val="left"/>
      <w:pPr>
        <w:ind w:left="2160" w:hanging="360"/>
      </w:pPr>
      <w:rPr>
        <w:rFonts w:ascii="Wingdings" w:hAnsi="Wingdings" w:hint="default"/>
      </w:rPr>
    </w:lvl>
    <w:lvl w:ilvl="3" w:tplc="8A3C99DA">
      <w:start w:val="1"/>
      <w:numFmt w:val="bullet"/>
      <w:lvlText w:val=""/>
      <w:lvlJc w:val="left"/>
      <w:pPr>
        <w:ind w:left="2880" w:hanging="360"/>
      </w:pPr>
      <w:rPr>
        <w:rFonts w:ascii="Symbol" w:hAnsi="Symbol" w:hint="default"/>
      </w:rPr>
    </w:lvl>
    <w:lvl w:ilvl="4" w:tplc="B42CB41A">
      <w:start w:val="1"/>
      <w:numFmt w:val="bullet"/>
      <w:lvlText w:val="o"/>
      <w:lvlJc w:val="left"/>
      <w:pPr>
        <w:ind w:left="3600" w:hanging="360"/>
      </w:pPr>
      <w:rPr>
        <w:rFonts w:ascii="Courier New" w:hAnsi="Courier New" w:hint="default"/>
      </w:rPr>
    </w:lvl>
    <w:lvl w:ilvl="5" w:tplc="D07CD9F4">
      <w:start w:val="1"/>
      <w:numFmt w:val="bullet"/>
      <w:lvlText w:val=""/>
      <w:lvlJc w:val="left"/>
      <w:pPr>
        <w:ind w:left="4320" w:hanging="360"/>
      </w:pPr>
      <w:rPr>
        <w:rFonts w:ascii="Wingdings" w:hAnsi="Wingdings" w:hint="default"/>
      </w:rPr>
    </w:lvl>
    <w:lvl w:ilvl="6" w:tplc="0AE40B2E">
      <w:start w:val="1"/>
      <w:numFmt w:val="bullet"/>
      <w:lvlText w:val=""/>
      <w:lvlJc w:val="left"/>
      <w:pPr>
        <w:ind w:left="5040" w:hanging="360"/>
      </w:pPr>
      <w:rPr>
        <w:rFonts w:ascii="Symbol" w:hAnsi="Symbol" w:hint="default"/>
      </w:rPr>
    </w:lvl>
    <w:lvl w:ilvl="7" w:tplc="3BBCF3D0">
      <w:start w:val="1"/>
      <w:numFmt w:val="bullet"/>
      <w:lvlText w:val="o"/>
      <w:lvlJc w:val="left"/>
      <w:pPr>
        <w:ind w:left="5760" w:hanging="360"/>
      </w:pPr>
      <w:rPr>
        <w:rFonts w:ascii="Courier New" w:hAnsi="Courier New" w:hint="default"/>
      </w:rPr>
    </w:lvl>
    <w:lvl w:ilvl="8" w:tplc="174AB0CC">
      <w:start w:val="1"/>
      <w:numFmt w:val="bullet"/>
      <w:lvlText w:val=""/>
      <w:lvlJc w:val="left"/>
      <w:pPr>
        <w:ind w:left="6480" w:hanging="360"/>
      </w:pPr>
      <w:rPr>
        <w:rFonts w:ascii="Wingdings" w:hAnsi="Wingdings" w:hint="default"/>
      </w:rPr>
    </w:lvl>
  </w:abstractNum>
  <w:abstractNum w:abstractNumId="36" w15:restartNumberingAfterBreak="0">
    <w:nsid w:val="5B1D9AEA"/>
    <w:multiLevelType w:val="hybridMultilevel"/>
    <w:tmpl w:val="FFFFFFFF"/>
    <w:lvl w:ilvl="0" w:tplc="29B6899A">
      <w:start w:val="1"/>
      <w:numFmt w:val="bullet"/>
      <w:lvlText w:val=""/>
      <w:lvlJc w:val="left"/>
      <w:pPr>
        <w:ind w:left="720" w:hanging="360"/>
      </w:pPr>
      <w:rPr>
        <w:rFonts w:ascii="Symbol" w:hAnsi="Symbol" w:hint="default"/>
      </w:rPr>
    </w:lvl>
    <w:lvl w:ilvl="1" w:tplc="54327C58">
      <w:start w:val="1"/>
      <w:numFmt w:val="bullet"/>
      <w:lvlText w:val="o"/>
      <w:lvlJc w:val="left"/>
      <w:pPr>
        <w:ind w:left="1440" w:hanging="360"/>
      </w:pPr>
      <w:rPr>
        <w:rFonts w:ascii="Courier New" w:hAnsi="Courier New" w:hint="default"/>
      </w:rPr>
    </w:lvl>
    <w:lvl w:ilvl="2" w:tplc="DF24F17E">
      <w:start w:val="1"/>
      <w:numFmt w:val="bullet"/>
      <w:lvlText w:val=""/>
      <w:lvlJc w:val="left"/>
      <w:pPr>
        <w:ind w:left="2160" w:hanging="360"/>
      </w:pPr>
      <w:rPr>
        <w:rFonts w:ascii="Wingdings" w:hAnsi="Wingdings" w:hint="default"/>
      </w:rPr>
    </w:lvl>
    <w:lvl w:ilvl="3" w:tplc="F10C201C">
      <w:start w:val="1"/>
      <w:numFmt w:val="bullet"/>
      <w:lvlText w:val=""/>
      <w:lvlJc w:val="left"/>
      <w:pPr>
        <w:ind w:left="2880" w:hanging="360"/>
      </w:pPr>
      <w:rPr>
        <w:rFonts w:ascii="Symbol" w:hAnsi="Symbol" w:hint="default"/>
      </w:rPr>
    </w:lvl>
    <w:lvl w:ilvl="4" w:tplc="27544CDE">
      <w:start w:val="1"/>
      <w:numFmt w:val="bullet"/>
      <w:lvlText w:val="o"/>
      <w:lvlJc w:val="left"/>
      <w:pPr>
        <w:ind w:left="3600" w:hanging="360"/>
      </w:pPr>
      <w:rPr>
        <w:rFonts w:ascii="Courier New" w:hAnsi="Courier New" w:hint="default"/>
      </w:rPr>
    </w:lvl>
    <w:lvl w:ilvl="5" w:tplc="32A690E6">
      <w:start w:val="1"/>
      <w:numFmt w:val="bullet"/>
      <w:lvlText w:val=""/>
      <w:lvlJc w:val="left"/>
      <w:pPr>
        <w:ind w:left="4320" w:hanging="360"/>
      </w:pPr>
      <w:rPr>
        <w:rFonts w:ascii="Wingdings" w:hAnsi="Wingdings" w:hint="default"/>
      </w:rPr>
    </w:lvl>
    <w:lvl w:ilvl="6" w:tplc="727A2FC8">
      <w:start w:val="1"/>
      <w:numFmt w:val="bullet"/>
      <w:lvlText w:val=""/>
      <w:lvlJc w:val="left"/>
      <w:pPr>
        <w:ind w:left="5040" w:hanging="360"/>
      </w:pPr>
      <w:rPr>
        <w:rFonts w:ascii="Symbol" w:hAnsi="Symbol" w:hint="default"/>
      </w:rPr>
    </w:lvl>
    <w:lvl w:ilvl="7" w:tplc="511287AA">
      <w:start w:val="1"/>
      <w:numFmt w:val="bullet"/>
      <w:lvlText w:val="o"/>
      <w:lvlJc w:val="left"/>
      <w:pPr>
        <w:ind w:left="5760" w:hanging="360"/>
      </w:pPr>
      <w:rPr>
        <w:rFonts w:ascii="Courier New" w:hAnsi="Courier New" w:hint="default"/>
      </w:rPr>
    </w:lvl>
    <w:lvl w:ilvl="8" w:tplc="1D92B0F6">
      <w:start w:val="1"/>
      <w:numFmt w:val="bullet"/>
      <w:lvlText w:val=""/>
      <w:lvlJc w:val="left"/>
      <w:pPr>
        <w:ind w:left="6480" w:hanging="360"/>
      </w:pPr>
      <w:rPr>
        <w:rFonts w:ascii="Wingdings" w:hAnsi="Wingdings" w:hint="default"/>
      </w:rPr>
    </w:lvl>
  </w:abstractNum>
  <w:abstractNum w:abstractNumId="37" w15:restartNumberingAfterBreak="0">
    <w:nsid w:val="5CD46604"/>
    <w:multiLevelType w:val="hybridMultilevel"/>
    <w:tmpl w:val="FFFFFFFF"/>
    <w:lvl w:ilvl="0" w:tplc="8D4C21AA">
      <w:start w:val="1"/>
      <w:numFmt w:val="bullet"/>
      <w:lvlText w:val=""/>
      <w:lvlJc w:val="left"/>
      <w:pPr>
        <w:ind w:left="720" w:hanging="360"/>
      </w:pPr>
      <w:rPr>
        <w:rFonts w:ascii="Symbol" w:hAnsi="Symbol" w:hint="default"/>
      </w:rPr>
    </w:lvl>
    <w:lvl w:ilvl="1" w:tplc="F3F82716">
      <w:start w:val="1"/>
      <w:numFmt w:val="bullet"/>
      <w:lvlText w:val="o"/>
      <w:lvlJc w:val="left"/>
      <w:pPr>
        <w:ind w:left="1440" w:hanging="360"/>
      </w:pPr>
      <w:rPr>
        <w:rFonts w:ascii="Courier New" w:hAnsi="Courier New" w:hint="default"/>
      </w:rPr>
    </w:lvl>
    <w:lvl w:ilvl="2" w:tplc="01988DA2">
      <w:start w:val="1"/>
      <w:numFmt w:val="bullet"/>
      <w:lvlText w:val=""/>
      <w:lvlJc w:val="left"/>
      <w:pPr>
        <w:ind w:left="2160" w:hanging="360"/>
      </w:pPr>
      <w:rPr>
        <w:rFonts w:ascii="Wingdings" w:hAnsi="Wingdings" w:hint="default"/>
      </w:rPr>
    </w:lvl>
    <w:lvl w:ilvl="3" w:tplc="09D0F474">
      <w:start w:val="1"/>
      <w:numFmt w:val="bullet"/>
      <w:lvlText w:val=""/>
      <w:lvlJc w:val="left"/>
      <w:pPr>
        <w:ind w:left="2880" w:hanging="360"/>
      </w:pPr>
      <w:rPr>
        <w:rFonts w:ascii="Symbol" w:hAnsi="Symbol" w:hint="default"/>
      </w:rPr>
    </w:lvl>
    <w:lvl w:ilvl="4" w:tplc="C82A7486">
      <w:start w:val="1"/>
      <w:numFmt w:val="bullet"/>
      <w:lvlText w:val="o"/>
      <w:lvlJc w:val="left"/>
      <w:pPr>
        <w:ind w:left="3600" w:hanging="360"/>
      </w:pPr>
      <w:rPr>
        <w:rFonts w:ascii="Courier New" w:hAnsi="Courier New" w:hint="default"/>
      </w:rPr>
    </w:lvl>
    <w:lvl w:ilvl="5" w:tplc="CC6E50E0">
      <w:start w:val="1"/>
      <w:numFmt w:val="bullet"/>
      <w:lvlText w:val=""/>
      <w:lvlJc w:val="left"/>
      <w:pPr>
        <w:ind w:left="4320" w:hanging="360"/>
      </w:pPr>
      <w:rPr>
        <w:rFonts w:ascii="Wingdings" w:hAnsi="Wingdings" w:hint="default"/>
      </w:rPr>
    </w:lvl>
    <w:lvl w:ilvl="6" w:tplc="1406A806">
      <w:start w:val="1"/>
      <w:numFmt w:val="bullet"/>
      <w:lvlText w:val=""/>
      <w:lvlJc w:val="left"/>
      <w:pPr>
        <w:ind w:left="5040" w:hanging="360"/>
      </w:pPr>
      <w:rPr>
        <w:rFonts w:ascii="Symbol" w:hAnsi="Symbol" w:hint="default"/>
      </w:rPr>
    </w:lvl>
    <w:lvl w:ilvl="7" w:tplc="6A1C220C">
      <w:start w:val="1"/>
      <w:numFmt w:val="bullet"/>
      <w:lvlText w:val="o"/>
      <w:lvlJc w:val="left"/>
      <w:pPr>
        <w:ind w:left="5760" w:hanging="360"/>
      </w:pPr>
      <w:rPr>
        <w:rFonts w:ascii="Courier New" w:hAnsi="Courier New" w:hint="default"/>
      </w:rPr>
    </w:lvl>
    <w:lvl w:ilvl="8" w:tplc="85A8051C">
      <w:start w:val="1"/>
      <w:numFmt w:val="bullet"/>
      <w:lvlText w:val=""/>
      <w:lvlJc w:val="left"/>
      <w:pPr>
        <w:ind w:left="6480" w:hanging="360"/>
      </w:pPr>
      <w:rPr>
        <w:rFonts w:ascii="Wingdings" w:hAnsi="Wingdings" w:hint="default"/>
      </w:rPr>
    </w:lvl>
  </w:abstractNum>
  <w:abstractNum w:abstractNumId="38" w15:restartNumberingAfterBreak="0">
    <w:nsid w:val="5D321939"/>
    <w:multiLevelType w:val="hybridMultilevel"/>
    <w:tmpl w:val="9B7ED39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609A37A3"/>
    <w:multiLevelType w:val="multilevel"/>
    <w:tmpl w:val="40242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69635B"/>
    <w:multiLevelType w:val="hybridMultilevel"/>
    <w:tmpl w:val="FFFFFFFF"/>
    <w:lvl w:ilvl="0" w:tplc="BA8AF084">
      <w:start w:val="1"/>
      <w:numFmt w:val="bullet"/>
      <w:lvlText w:val=""/>
      <w:lvlJc w:val="left"/>
      <w:pPr>
        <w:ind w:left="720" w:hanging="360"/>
      </w:pPr>
      <w:rPr>
        <w:rFonts w:ascii="Symbol" w:hAnsi="Symbol" w:hint="default"/>
      </w:rPr>
    </w:lvl>
    <w:lvl w:ilvl="1" w:tplc="89949DE0">
      <w:start w:val="1"/>
      <w:numFmt w:val="bullet"/>
      <w:lvlText w:val="o"/>
      <w:lvlJc w:val="left"/>
      <w:pPr>
        <w:ind w:left="1440" w:hanging="360"/>
      </w:pPr>
      <w:rPr>
        <w:rFonts w:ascii="Courier New" w:hAnsi="Courier New" w:hint="default"/>
      </w:rPr>
    </w:lvl>
    <w:lvl w:ilvl="2" w:tplc="0F6C225E">
      <w:start w:val="1"/>
      <w:numFmt w:val="bullet"/>
      <w:lvlText w:val=""/>
      <w:lvlJc w:val="left"/>
      <w:pPr>
        <w:ind w:left="2160" w:hanging="360"/>
      </w:pPr>
      <w:rPr>
        <w:rFonts w:ascii="Wingdings" w:hAnsi="Wingdings" w:hint="default"/>
      </w:rPr>
    </w:lvl>
    <w:lvl w:ilvl="3" w:tplc="B7C0E520">
      <w:start w:val="1"/>
      <w:numFmt w:val="bullet"/>
      <w:lvlText w:val=""/>
      <w:lvlJc w:val="left"/>
      <w:pPr>
        <w:ind w:left="2880" w:hanging="360"/>
      </w:pPr>
      <w:rPr>
        <w:rFonts w:ascii="Symbol" w:hAnsi="Symbol" w:hint="default"/>
      </w:rPr>
    </w:lvl>
    <w:lvl w:ilvl="4" w:tplc="94BC9840">
      <w:start w:val="1"/>
      <w:numFmt w:val="bullet"/>
      <w:lvlText w:val="o"/>
      <w:lvlJc w:val="left"/>
      <w:pPr>
        <w:ind w:left="3600" w:hanging="360"/>
      </w:pPr>
      <w:rPr>
        <w:rFonts w:ascii="Courier New" w:hAnsi="Courier New" w:hint="default"/>
      </w:rPr>
    </w:lvl>
    <w:lvl w:ilvl="5" w:tplc="7D7C7F60">
      <w:start w:val="1"/>
      <w:numFmt w:val="bullet"/>
      <w:lvlText w:val=""/>
      <w:lvlJc w:val="left"/>
      <w:pPr>
        <w:ind w:left="4320" w:hanging="360"/>
      </w:pPr>
      <w:rPr>
        <w:rFonts w:ascii="Wingdings" w:hAnsi="Wingdings" w:hint="default"/>
      </w:rPr>
    </w:lvl>
    <w:lvl w:ilvl="6" w:tplc="023861C6">
      <w:start w:val="1"/>
      <w:numFmt w:val="bullet"/>
      <w:lvlText w:val=""/>
      <w:lvlJc w:val="left"/>
      <w:pPr>
        <w:ind w:left="5040" w:hanging="360"/>
      </w:pPr>
      <w:rPr>
        <w:rFonts w:ascii="Symbol" w:hAnsi="Symbol" w:hint="default"/>
      </w:rPr>
    </w:lvl>
    <w:lvl w:ilvl="7" w:tplc="8000203C">
      <w:start w:val="1"/>
      <w:numFmt w:val="bullet"/>
      <w:lvlText w:val="o"/>
      <w:lvlJc w:val="left"/>
      <w:pPr>
        <w:ind w:left="5760" w:hanging="360"/>
      </w:pPr>
      <w:rPr>
        <w:rFonts w:ascii="Courier New" w:hAnsi="Courier New" w:hint="default"/>
      </w:rPr>
    </w:lvl>
    <w:lvl w:ilvl="8" w:tplc="EE164034">
      <w:start w:val="1"/>
      <w:numFmt w:val="bullet"/>
      <w:lvlText w:val=""/>
      <w:lvlJc w:val="left"/>
      <w:pPr>
        <w:ind w:left="6480" w:hanging="360"/>
      </w:pPr>
      <w:rPr>
        <w:rFonts w:ascii="Wingdings" w:hAnsi="Wingdings" w:hint="default"/>
      </w:rPr>
    </w:lvl>
  </w:abstractNum>
  <w:abstractNum w:abstractNumId="41" w15:restartNumberingAfterBreak="0">
    <w:nsid w:val="6AB1563E"/>
    <w:multiLevelType w:val="hybridMultilevel"/>
    <w:tmpl w:val="FFFFFFFF"/>
    <w:lvl w:ilvl="0" w:tplc="F9C0E1BC">
      <w:start w:val="1"/>
      <w:numFmt w:val="bullet"/>
      <w:lvlText w:val=""/>
      <w:lvlJc w:val="left"/>
      <w:pPr>
        <w:ind w:left="720" w:hanging="360"/>
      </w:pPr>
      <w:rPr>
        <w:rFonts w:ascii="Symbol" w:hAnsi="Symbol" w:hint="default"/>
      </w:rPr>
    </w:lvl>
    <w:lvl w:ilvl="1" w:tplc="7C4E1826">
      <w:start w:val="1"/>
      <w:numFmt w:val="bullet"/>
      <w:lvlText w:val="o"/>
      <w:lvlJc w:val="left"/>
      <w:pPr>
        <w:ind w:left="1440" w:hanging="360"/>
      </w:pPr>
      <w:rPr>
        <w:rFonts w:ascii="Courier New" w:hAnsi="Courier New" w:hint="default"/>
      </w:rPr>
    </w:lvl>
    <w:lvl w:ilvl="2" w:tplc="B16E65CC">
      <w:start w:val="1"/>
      <w:numFmt w:val="bullet"/>
      <w:lvlText w:val=""/>
      <w:lvlJc w:val="left"/>
      <w:pPr>
        <w:ind w:left="2160" w:hanging="360"/>
      </w:pPr>
      <w:rPr>
        <w:rFonts w:ascii="Wingdings" w:hAnsi="Wingdings" w:hint="default"/>
      </w:rPr>
    </w:lvl>
    <w:lvl w:ilvl="3" w:tplc="C7662B3E">
      <w:start w:val="1"/>
      <w:numFmt w:val="bullet"/>
      <w:lvlText w:val=""/>
      <w:lvlJc w:val="left"/>
      <w:pPr>
        <w:ind w:left="2880" w:hanging="360"/>
      </w:pPr>
      <w:rPr>
        <w:rFonts w:ascii="Symbol" w:hAnsi="Symbol" w:hint="default"/>
      </w:rPr>
    </w:lvl>
    <w:lvl w:ilvl="4" w:tplc="4942D744">
      <w:start w:val="1"/>
      <w:numFmt w:val="bullet"/>
      <w:lvlText w:val="o"/>
      <w:lvlJc w:val="left"/>
      <w:pPr>
        <w:ind w:left="3600" w:hanging="360"/>
      </w:pPr>
      <w:rPr>
        <w:rFonts w:ascii="Courier New" w:hAnsi="Courier New" w:hint="default"/>
      </w:rPr>
    </w:lvl>
    <w:lvl w:ilvl="5" w:tplc="D9A05428">
      <w:start w:val="1"/>
      <w:numFmt w:val="bullet"/>
      <w:lvlText w:val=""/>
      <w:lvlJc w:val="left"/>
      <w:pPr>
        <w:ind w:left="4320" w:hanging="360"/>
      </w:pPr>
      <w:rPr>
        <w:rFonts w:ascii="Wingdings" w:hAnsi="Wingdings" w:hint="default"/>
      </w:rPr>
    </w:lvl>
    <w:lvl w:ilvl="6" w:tplc="1C483710">
      <w:start w:val="1"/>
      <w:numFmt w:val="bullet"/>
      <w:lvlText w:val=""/>
      <w:lvlJc w:val="left"/>
      <w:pPr>
        <w:ind w:left="5040" w:hanging="360"/>
      </w:pPr>
      <w:rPr>
        <w:rFonts w:ascii="Symbol" w:hAnsi="Symbol" w:hint="default"/>
      </w:rPr>
    </w:lvl>
    <w:lvl w:ilvl="7" w:tplc="ADE26D48">
      <w:start w:val="1"/>
      <w:numFmt w:val="bullet"/>
      <w:lvlText w:val="o"/>
      <w:lvlJc w:val="left"/>
      <w:pPr>
        <w:ind w:left="5760" w:hanging="360"/>
      </w:pPr>
      <w:rPr>
        <w:rFonts w:ascii="Courier New" w:hAnsi="Courier New" w:hint="default"/>
      </w:rPr>
    </w:lvl>
    <w:lvl w:ilvl="8" w:tplc="EA38F872">
      <w:start w:val="1"/>
      <w:numFmt w:val="bullet"/>
      <w:lvlText w:val=""/>
      <w:lvlJc w:val="left"/>
      <w:pPr>
        <w:ind w:left="6480" w:hanging="360"/>
      </w:pPr>
      <w:rPr>
        <w:rFonts w:ascii="Wingdings" w:hAnsi="Wingdings" w:hint="default"/>
      </w:rPr>
    </w:lvl>
  </w:abstractNum>
  <w:abstractNum w:abstractNumId="42" w15:restartNumberingAfterBreak="0">
    <w:nsid w:val="79E0EF10"/>
    <w:multiLevelType w:val="hybridMultilevel"/>
    <w:tmpl w:val="FFFFFFFF"/>
    <w:lvl w:ilvl="0" w:tplc="20FA5DDA">
      <w:start w:val="1"/>
      <w:numFmt w:val="bullet"/>
      <w:lvlText w:val=""/>
      <w:lvlJc w:val="left"/>
      <w:pPr>
        <w:ind w:left="720" w:hanging="360"/>
      </w:pPr>
      <w:rPr>
        <w:rFonts w:ascii="Symbol" w:hAnsi="Symbol" w:hint="default"/>
      </w:rPr>
    </w:lvl>
    <w:lvl w:ilvl="1" w:tplc="CA20BD18">
      <w:start w:val="1"/>
      <w:numFmt w:val="bullet"/>
      <w:lvlText w:val="o"/>
      <w:lvlJc w:val="left"/>
      <w:pPr>
        <w:ind w:left="1440" w:hanging="360"/>
      </w:pPr>
      <w:rPr>
        <w:rFonts w:ascii="Courier New" w:hAnsi="Courier New" w:hint="default"/>
      </w:rPr>
    </w:lvl>
    <w:lvl w:ilvl="2" w:tplc="C6427662">
      <w:start w:val="1"/>
      <w:numFmt w:val="bullet"/>
      <w:lvlText w:val=""/>
      <w:lvlJc w:val="left"/>
      <w:pPr>
        <w:ind w:left="2160" w:hanging="360"/>
      </w:pPr>
      <w:rPr>
        <w:rFonts w:ascii="Wingdings" w:hAnsi="Wingdings" w:hint="default"/>
      </w:rPr>
    </w:lvl>
    <w:lvl w:ilvl="3" w:tplc="1174EE5A">
      <w:start w:val="1"/>
      <w:numFmt w:val="bullet"/>
      <w:lvlText w:val=""/>
      <w:lvlJc w:val="left"/>
      <w:pPr>
        <w:ind w:left="2880" w:hanging="360"/>
      </w:pPr>
      <w:rPr>
        <w:rFonts w:ascii="Symbol" w:hAnsi="Symbol" w:hint="default"/>
      </w:rPr>
    </w:lvl>
    <w:lvl w:ilvl="4" w:tplc="8570A384">
      <w:start w:val="1"/>
      <w:numFmt w:val="bullet"/>
      <w:lvlText w:val="o"/>
      <w:lvlJc w:val="left"/>
      <w:pPr>
        <w:ind w:left="3600" w:hanging="360"/>
      </w:pPr>
      <w:rPr>
        <w:rFonts w:ascii="Courier New" w:hAnsi="Courier New" w:hint="default"/>
      </w:rPr>
    </w:lvl>
    <w:lvl w:ilvl="5" w:tplc="95161328">
      <w:start w:val="1"/>
      <w:numFmt w:val="bullet"/>
      <w:lvlText w:val=""/>
      <w:lvlJc w:val="left"/>
      <w:pPr>
        <w:ind w:left="4320" w:hanging="360"/>
      </w:pPr>
      <w:rPr>
        <w:rFonts w:ascii="Wingdings" w:hAnsi="Wingdings" w:hint="default"/>
      </w:rPr>
    </w:lvl>
    <w:lvl w:ilvl="6" w:tplc="314EE904">
      <w:start w:val="1"/>
      <w:numFmt w:val="bullet"/>
      <w:lvlText w:val=""/>
      <w:lvlJc w:val="left"/>
      <w:pPr>
        <w:ind w:left="5040" w:hanging="360"/>
      </w:pPr>
      <w:rPr>
        <w:rFonts w:ascii="Symbol" w:hAnsi="Symbol" w:hint="default"/>
      </w:rPr>
    </w:lvl>
    <w:lvl w:ilvl="7" w:tplc="DDC4476A">
      <w:start w:val="1"/>
      <w:numFmt w:val="bullet"/>
      <w:lvlText w:val="o"/>
      <w:lvlJc w:val="left"/>
      <w:pPr>
        <w:ind w:left="5760" w:hanging="360"/>
      </w:pPr>
      <w:rPr>
        <w:rFonts w:ascii="Courier New" w:hAnsi="Courier New" w:hint="default"/>
      </w:rPr>
    </w:lvl>
    <w:lvl w:ilvl="8" w:tplc="28443DA4">
      <w:start w:val="1"/>
      <w:numFmt w:val="bullet"/>
      <w:lvlText w:val=""/>
      <w:lvlJc w:val="left"/>
      <w:pPr>
        <w:ind w:left="6480" w:hanging="360"/>
      </w:pPr>
      <w:rPr>
        <w:rFonts w:ascii="Wingdings" w:hAnsi="Wingdings" w:hint="default"/>
      </w:rPr>
    </w:lvl>
  </w:abstractNum>
  <w:abstractNum w:abstractNumId="43" w15:restartNumberingAfterBreak="0">
    <w:nsid w:val="7A3B4B45"/>
    <w:multiLevelType w:val="hybridMultilevel"/>
    <w:tmpl w:val="FFFFFFFF"/>
    <w:lvl w:ilvl="0" w:tplc="084EFC6C">
      <w:start w:val="1"/>
      <w:numFmt w:val="bullet"/>
      <w:lvlText w:val=""/>
      <w:lvlJc w:val="left"/>
      <w:pPr>
        <w:ind w:left="720" w:hanging="360"/>
      </w:pPr>
      <w:rPr>
        <w:rFonts w:ascii="Symbol" w:hAnsi="Symbol" w:hint="default"/>
      </w:rPr>
    </w:lvl>
    <w:lvl w:ilvl="1" w:tplc="62108222">
      <w:start w:val="1"/>
      <w:numFmt w:val="bullet"/>
      <w:lvlText w:val="o"/>
      <w:lvlJc w:val="left"/>
      <w:pPr>
        <w:ind w:left="1440" w:hanging="360"/>
      </w:pPr>
      <w:rPr>
        <w:rFonts w:ascii="Courier New" w:hAnsi="Courier New" w:hint="default"/>
      </w:rPr>
    </w:lvl>
    <w:lvl w:ilvl="2" w:tplc="C2EA200A">
      <w:start w:val="1"/>
      <w:numFmt w:val="bullet"/>
      <w:lvlText w:val=""/>
      <w:lvlJc w:val="left"/>
      <w:pPr>
        <w:ind w:left="2160" w:hanging="360"/>
      </w:pPr>
      <w:rPr>
        <w:rFonts w:ascii="Wingdings" w:hAnsi="Wingdings" w:hint="default"/>
      </w:rPr>
    </w:lvl>
    <w:lvl w:ilvl="3" w:tplc="67548FAE">
      <w:start w:val="1"/>
      <w:numFmt w:val="bullet"/>
      <w:lvlText w:val=""/>
      <w:lvlJc w:val="left"/>
      <w:pPr>
        <w:ind w:left="2880" w:hanging="360"/>
      </w:pPr>
      <w:rPr>
        <w:rFonts w:ascii="Symbol" w:hAnsi="Symbol" w:hint="default"/>
      </w:rPr>
    </w:lvl>
    <w:lvl w:ilvl="4" w:tplc="7ADCCF8A">
      <w:start w:val="1"/>
      <w:numFmt w:val="bullet"/>
      <w:lvlText w:val="o"/>
      <w:lvlJc w:val="left"/>
      <w:pPr>
        <w:ind w:left="3600" w:hanging="360"/>
      </w:pPr>
      <w:rPr>
        <w:rFonts w:ascii="Courier New" w:hAnsi="Courier New" w:hint="default"/>
      </w:rPr>
    </w:lvl>
    <w:lvl w:ilvl="5" w:tplc="8124C8BC">
      <w:start w:val="1"/>
      <w:numFmt w:val="bullet"/>
      <w:lvlText w:val=""/>
      <w:lvlJc w:val="left"/>
      <w:pPr>
        <w:ind w:left="4320" w:hanging="360"/>
      </w:pPr>
      <w:rPr>
        <w:rFonts w:ascii="Wingdings" w:hAnsi="Wingdings" w:hint="default"/>
      </w:rPr>
    </w:lvl>
    <w:lvl w:ilvl="6" w:tplc="4A507040">
      <w:start w:val="1"/>
      <w:numFmt w:val="bullet"/>
      <w:lvlText w:val=""/>
      <w:lvlJc w:val="left"/>
      <w:pPr>
        <w:ind w:left="5040" w:hanging="360"/>
      </w:pPr>
      <w:rPr>
        <w:rFonts w:ascii="Symbol" w:hAnsi="Symbol" w:hint="default"/>
      </w:rPr>
    </w:lvl>
    <w:lvl w:ilvl="7" w:tplc="A92A1FBA">
      <w:start w:val="1"/>
      <w:numFmt w:val="bullet"/>
      <w:lvlText w:val="o"/>
      <w:lvlJc w:val="left"/>
      <w:pPr>
        <w:ind w:left="5760" w:hanging="360"/>
      </w:pPr>
      <w:rPr>
        <w:rFonts w:ascii="Courier New" w:hAnsi="Courier New" w:hint="default"/>
      </w:rPr>
    </w:lvl>
    <w:lvl w:ilvl="8" w:tplc="AA6A2A6C">
      <w:start w:val="1"/>
      <w:numFmt w:val="bullet"/>
      <w:lvlText w:val=""/>
      <w:lvlJc w:val="left"/>
      <w:pPr>
        <w:ind w:left="6480" w:hanging="360"/>
      </w:pPr>
      <w:rPr>
        <w:rFonts w:ascii="Wingdings" w:hAnsi="Wingdings" w:hint="default"/>
      </w:rPr>
    </w:lvl>
  </w:abstractNum>
  <w:abstractNum w:abstractNumId="44" w15:restartNumberingAfterBreak="0">
    <w:nsid w:val="7D901026"/>
    <w:multiLevelType w:val="hybridMultilevel"/>
    <w:tmpl w:val="FFFFFFFF"/>
    <w:lvl w:ilvl="0" w:tplc="B0985D1A">
      <w:start w:val="1"/>
      <w:numFmt w:val="bullet"/>
      <w:lvlText w:val=""/>
      <w:lvlJc w:val="left"/>
      <w:pPr>
        <w:ind w:left="720" w:hanging="360"/>
      </w:pPr>
      <w:rPr>
        <w:rFonts w:ascii="Symbol" w:hAnsi="Symbol" w:hint="default"/>
      </w:rPr>
    </w:lvl>
    <w:lvl w:ilvl="1" w:tplc="1B8ACCEA">
      <w:start w:val="1"/>
      <w:numFmt w:val="bullet"/>
      <w:lvlText w:val="o"/>
      <w:lvlJc w:val="left"/>
      <w:pPr>
        <w:ind w:left="1440" w:hanging="360"/>
      </w:pPr>
      <w:rPr>
        <w:rFonts w:ascii="Courier New" w:hAnsi="Courier New" w:hint="default"/>
      </w:rPr>
    </w:lvl>
    <w:lvl w:ilvl="2" w:tplc="A68CCB9C">
      <w:start w:val="1"/>
      <w:numFmt w:val="bullet"/>
      <w:lvlText w:val=""/>
      <w:lvlJc w:val="left"/>
      <w:pPr>
        <w:ind w:left="2160" w:hanging="360"/>
      </w:pPr>
      <w:rPr>
        <w:rFonts w:ascii="Wingdings" w:hAnsi="Wingdings" w:hint="default"/>
      </w:rPr>
    </w:lvl>
    <w:lvl w:ilvl="3" w:tplc="A056950C">
      <w:start w:val="1"/>
      <w:numFmt w:val="bullet"/>
      <w:lvlText w:val=""/>
      <w:lvlJc w:val="left"/>
      <w:pPr>
        <w:ind w:left="2880" w:hanging="360"/>
      </w:pPr>
      <w:rPr>
        <w:rFonts w:ascii="Symbol" w:hAnsi="Symbol" w:hint="default"/>
      </w:rPr>
    </w:lvl>
    <w:lvl w:ilvl="4" w:tplc="8550F1C0">
      <w:start w:val="1"/>
      <w:numFmt w:val="bullet"/>
      <w:lvlText w:val="o"/>
      <w:lvlJc w:val="left"/>
      <w:pPr>
        <w:ind w:left="3600" w:hanging="360"/>
      </w:pPr>
      <w:rPr>
        <w:rFonts w:ascii="Courier New" w:hAnsi="Courier New" w:hint="default"/>
      </w:rPr>
    </w:lvl>
    <w:lvl w:ilvl="5" w:tplc="F6A6C94A">
      <w:start w:val="1"/>
      <w:numFmt w:val="bullet"/>
      <w:lvlText w:val=""/>
      <w:lvlJc w:val="left"/>
      <w:pPr>
        <w:ind w:left="4320" w:hanging="360"/>
      </w:pPr>
      <w:rPr>
        <w:rFonts w:ascii="Wingdings" w:hAnsi="Wingdings" w:hint="default"/>
      </w:rPr>
    </w:lvl>
    <w:lvl w:ilvl="6" w:tplc="D3AE770E">
      <w:start w:val="1"/>
      <w:numFmt w:val="bullet"/>
      <w:lvlText w:val=""/>
      <w:lvlJc w:val="left"/>
      <w:pPr>
        <w:ind w:left="5040" w:hanging="360"/>
      </w:pPr>
      <w:rPr>
        <w:rFonts w:ascii="Symbol" w:hAnsi="Symbol" w:hint="default"/>
      </w:rPr>
    </w:lvl>
    <w:lvl w:ilvl="7" w:tplc="CA20B4E8">
      <w:start w:val="1"/>
      <w:numFmt w:val="bullet"/>
      <w:lvlText w:val="o"/>
      <w:lvlJc w:val="left"/>
      <w:pPr>
        <w:ind w:left="5760" w:hanging="360"/>
      </w:pPr>
      <w:rPr>
        <w:rFonts w:ascii="Courier New" w:hAnsi="Courier New" w:hint="default"/>
      </w:rPr>
    </w:lvl>
    <w:lvl w:ilvl="8" w:tplc="D0C22CC6">
      <w:start w:val="1"/>
      <w:numFmt w:val="bullet"/>
      <w:lvlText w:val=""/>
      <w:lvlJc w:val="left"/>
      <w:pPr>
        <w:ind w:left="6480" w:hanging="360"/>
      </w:pPr>
      <w:rPr>
        <w:rFonts w:ascii="Wingdings" w:hAnsi="Wingdings" w:hint="default"/>
      </w:rPr>
    </w:lvl>
  </w:abstractNum>
  <w:abstractNum w:abstractNumId="45" w15:restartNumberingAfterBreak="0">
    <w:nsid w:val="7DDF34F3"/>
    <w:multiLevelType w:val="multilevel"/>
    <w:tmpl w:val="09601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8D77A6"/>
    <w:multiLevelType w:val="hybridMultilevel"/>
    <w:tmpl w:val="FFFFFFFF"/>
    <w:lvl w:ilvl="0" w:tplc="5A54B64E">
      <w:start w:val="1"/>
      <w:numFmt w:val="bullet"/>
      <w:lvlText w:val=""/>
      <w:lvlJc w:val="left"/>
      <w:pPr>
        <w:ind w:left="720" w:hanging="360"/>
      </w:pPr>
      <w:rPr>
        <w:rFonts w:ascii="Symbol" w:hAnsi="Symbol" w:hint="default"/>
      </w:rPr>
    </w:lvl>
    <w:lvl w:ilvl="1" w:tplc="631EF5E6">
      <w:start w:val="1"/>
      <w:numFmt w:val="bullet"/>
      <w:lvlText w:val="o"/>
      <w:lvlJc w:val="left"/>
      <w:pPr>
        <w:ind w:left="1440" w:hanging="360"/>
      </w:pPr>
      <w:rPr>
        <w:rFonts w:ascii="Courier New" w:hAnsi="Courier New" w:hint="default"/>
      </w:rPr>
    </w:lvl>
    <w:lvl w:ilvl="2" w:tplc="040EF348">
      <w:start w:val="1"/>
      <w:numFmt w:val="bullet"/>
      <w:lvlText w:val=""/>
      <w:lvlJc w:val="left"/>
      <w:pPr>
        <w:ind w:left="2160" w:hanging="360"/>
      </w:pPr>
      <w:rPr>
        <w:rFonts w:ascii="Wingdings" w:hAnsi="Wingdings" w:hint="default"/>
      </w:rPr>
    </w:lvl>
    <w:lvl w:ilvl="3" w:tplc="DB0882F8">
      <w:start w:val="1"/>
      <w:numFmt w:val="bullet"/>
      <w:lvlText w:val=""/>
      <w:lvlJc w:val="left"/>
      <w:pPr>
        <w:ind w:left="2880" w:hanging="360"/>
      </w:pPr>
      <w:rPr>
        <w:rFonts w:ascii="Symbol" w:hAnsi="Symbol" w:hint="default"/>
      </w:rPr>
    </w:lvl>
    <w:lvl w:ilvl="4" w:tplc="D3C6D8BE">
      <w:start w:val="1"/>
      <w:numFmt w:val="bullet"/>
      <w:lvlText w:val="o"/>
      <w:lvlJc w:val="left"/>
      <w:pPr>
        <w:ind w:left="3600" w:hanging="360"/>
      </w:pPr>
      <w:rPr>
        <w:rFonts w:ascii="Courier New" w:hAnsi="Courier New" w:hint="default"/>
      </w:rPr>
    </w:lvl>
    <w:lvl w:ilvl="5" w:tplc="AC281D30">
      <w:start w:val="1"/>
      <w:numFmt w:val="bullet"/>
      <w:lvlText w:val=""/>
      <w:lvlJc w:val="left"/>
      <w:pPr>
        <w:ind w:left="4320" w:hanging="360"/>
      </w:pPr>
      <w:rPr>
        <w:rFonts w:ascii="Wingdings" w:hAnsi="Wingdings" w:hint="default"/>
      </w:rPr>
    </w:lvl>
    <w:lvl w:ilvl="6" w:tplc="FDCC1984">
      <w:start w:val="1"/>
      <w:numFmt w:val="bullet"/>
      <w:lvlText w:val=""/>
      <w:lvlJc w:val="left"/>
      <w:pPr>
        <w:ind w:left="5040" w:hanging="360"/>
      </w:pPr>
      <w:rPr>
        <w:rFonts w:ascii="Symbol" w:hAnsi="Symbol" w:hint="default"/>
      </w:rPr>
    </w:lvl>
    <w:lvl w:ilvl="7" w:tplc="4330D302">
      <w:start w:val="1"/>
      <w:numFmt w:val="bullet"/>
      <w:lvlText w:val="o"/>
      <w:lvlJc w:val="left"/>
      <w:pPr>
        <w:ind w:left="5760" w:hanging="360"/>
      </w:pPr>
      <w:rPr>
        <w:rFonts w:ascii="Courier New" w:hAnsi="Courier New" w:hint="default"/>
      </w:rPr>
    </w:lvl>
    <w:lvl w:ilvl="8" w:tplc="8D30E530">
      <w:start w:val="1"/>
      <w:numFmt w:val="bullet"/>
      <w:lvlText w:val=""/>
      <w:lvlJc w:val="left"/>
      <w:pPr>
        <w:ind w:left="6480" w:hanging="360"/>
      </w:pPr>
      <w:rPr>
        <w:rFonts w:ascii="Wingdings" w:hAnsi="Wingdings" w:hint="default"/>
      </w:rPr>
    </w:lvl>
  </w:abstractNum>
  <w:num w:numId="1" w16cid:durableId="1556045558">
    <w:abstractNumId w:val="7"/>
  </w:num>
  <w:num w:numId="2" w16cid:durableId="854272466">
    <w:abstractNumId w:val="17"/>
  </w:num>
  <w:num w:numId="3" w16cid:durableId="1229340076">
    <w:abstractNumId w:val="12"/>
  </w:num>
  <w:num w:numId="4" w16cid:durableId="1773742958">
    <w:abstractNumId w:val="15"/>
  </w:num>
  <w:num w:numId="5" w16cid:durableId="415589661">
    <w:abstractNumId w:val="11"/>
  </w:num>
  <w:num w:numId="6" w16cid:durableId="288247774">
    <w:abstractNumId w:val="22"/>
  </w:num>
  <w:num w:numId="7" w16cid:durableId="768543605">
    <w:abstractNumId w:val="46"/>
  </w:num>
  <w:num w:numId="8" w16cid:durableId="261760906">
    <w:abstractNumId w:val="18"/>
  </w:num>
  <w:num w:numId="9" w16cid:durableId="399181243">
    <w:abstractNumId w:val="40"/>
  </w:num>
  <w:num w:numId="10" w16cid:durableId="1185482517">
    <w:abstractNumId w:val="31"/>
  </w:num>
  <w:num w:numId="11" w16cid:durableId="131019973">
    <w:abstractNumId w:val="25"/>
  </w:num>
  <w:num w:numId="12" w16cid:durableId="1990013666">
    <w:abstractNumId w:val="20"/>
  </w:num>
  <w:num w:numId="13" w16cid:durableId="1384670912">
    <w:abstractNumId w:val="13"/>
  </w:num>
  <w:num w:numId="14" w16cid:durableId="1608000172">
    <w:abstractNumId w:val="42"/>
  </w:num>
  <w:num w:numId="15" w16cid:durableId="1416785919">
    <w:abstractNumId w:val="43"/>
  </w:num>
  <w:num w:numId="16" w16cid:durableId="1146894378">
    <w:abstractNumId w:val="8"/>
  </w:num>
  <w:num w:numId="17" w16cid:durableId="1662657594">
    <w:abstractNumId w:val="41"/>
  </w:num>
  <w:num w:numId="18" w16cid:durableId="1846018964">
    <w:abstractNumId w:val="44"/>
  </w:num>
  <w:num w:numId="19" w16cid:durableId="433136510">
    <w:abstractNumId w:val="2"/>
  </w:num>
  <w:num w:numId="20" w16cid:durableId="396974382">
    <w:abstractNumId w:val="30"/>
  </w:num>
  <w:num w:numId="21" w16cid:durableId="1518034946">
    <w:abstractNumId w:val="36"/>
  </w:num>
  <w:num w:numId="22" w16cid:durableId="948896920">
    <w:abstractNumId w:val="4"/>
  </w:num>
  <w:num w:numId="23" w16cid:durableId="332102631">
    <w:abstractNumId w:val="32"/>
  </w:num>
  <w:num w:numId="24" w16cid:durableId="112747374">
    <w:abstractNumId w:val="35"/>
  </w:num>
  <w:num w:numId="25" w16cid:durableId="28336497">
    <w:abstractNumId w:val="33"/>
  </w:num>
  <w:num w:numId="26" w16cid:durableId="853346800">
    <w:abstractNumId w:val="38"/>
  </w:num>
  <w:num w:numId="27" w16cid:durableId="1426801354">
    <w:abstractNumId w:val="45"/>
  </w:num>
  <w:num w:numId="28" w16cid:durableId="1690108138">
    <w:abstractNumId w:val="3"/>
  </w:num>
  <w:num w:numId="29" w16cid:durableId="1512178536">
    <w:abstractNumId w:val="5"/>
  </w:num>
  <w:num w:numId="30" w16cid:durableId="1946375645">
    <w:abstractNumId w:val="23"/>
  </w:num>
  <w:num w:numId="31" w16cid:durableId="860699783">
    <w:abstractNumId w:val="6"/>
  </w:num>
  <w:num w:numId="32" w16cid:durableId="1651639239">
    <w:abstractNumId w:val="29"/>
  </w:num>
  <w:num w:numId="33" w16cid:durableId="115025700">
    <w:abstractNumId w:val="14"/>
  </w:num>
  <w:num w:numId="34" w16cid:durableId="1298756326">
    <w:abstractNumId w:val="34"/>
  </w:num>
  <w:num w:numId="35" w16cid:durableId="960109123">
    <w:abstractNumId w:val="21"/>
  </w:num>
  <w:num w:numId="36" w16cid:durableId="667098288">
    <w:abstractNumId w:val="24"/>
  </w:num>
  <w:num w:numId="37" w16cid:durableId="660424504">
    <w:abstractNumId w:val="1"/>
  </w:num>
  <w:num w:numId="38" w16cid:durableId="594821866">
    <w:abstractNumId w:val="39"/>
  </w:num>
  <w:num w:numId="39" w16cid:durableId="689382447">
    <w:abstractNumId w:val="27"/>
  </w:num>
  <w:num w:numId="40" w16cid:durableId="824274796">
    <w:abstractNumId w:val="28"/>
  </w:num>
  <w:num w:numId="41" w16cid:durableId="969945616">
    <w:abstractNumId w:val="0"/>
  </w:num>
  <w:num w:numId="42" w16cid:durableId="1665476079">
    <w:abstractNumId w:val="26"/>
  </w:num>
  <w:num w:numId="43" w16cid:durableId="1224752681">
    <w:abstractNumId w:val="16"/>
  </w:num>
  <w:num w:numId="44" w16cid:durableId="2069649931">
    <w:abstractNumId w:val="37"/>
  </w:num>
  <w:num w:numId="45" w16cid:durableId="1730806966">
    <w:abstractNumId w:val="10"/>
  </w:num>
  <w:num w:numId="46" w16cid:durableId="1507284099">
    <w:abstractNumId w:val="9"/>
  </w:num>
  <w:num w:numId="47" w16cid:durableId="1951432255">
    <w:abstractNumId w:val="19"/>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CAF"/>
    <w:rsid w:val="00001101"/>
    <w:rsid w:val="00001427"/>
    <w:rsid w:val="0000272B"/>
    <w:rsid w:val="000033F1"/>
    <w:rsid w:val="0000343A"/>
    <w:rsid w:val="000042E3"/>
    <w:rsid w:val="0000571D"/>
    <w:rsid w:val="00007A51"/>
    <w:rsid w:val="00010448"/>
    <w:rsid w:val="00011B7E"/>
    <w:rsid w:val="00012BFC"/>
    <w:rsid w:val="000142A2"/>
    <w:rsid w:val="00014C5B"/>
    <w:rsid w:val="00015456"/>
    <w:rsid w:val="00015A04"/>
    <w:rsid w:val="00015F22"/>
    <w:rsid w:val="00016B40"/>
    <w:rsid w:val="00017AF0"/>
    <w:rsid w:val="00020AEC"/>
    <w:rsid w:val="00020C82"/>
    <w:rsid w:val="00021087"/>
    <w:rsid w:val="0002112E"/>
    <w:rsid w:val="00021FBF"/>
    <w:rsid w:val="00022101"/>
    <w:rsid w:val="00023ADB"/>
    <w:rsid w:val="00025A7B"/>
    <w:rsid w:val="00025FF5"/>
    <w:rsid w:val="0002672D"/>
    <w:rsid w:val="0002679B"/>
    <w:rsid w:val="000272E6"/>
    <w:rsid w:val="000304E4"/>
    <w:rsid w:val="00030CA4"/>
    <w:rsid w:val="000359A8"/>
    <w:rsid w:val="00036CB8"/>
    <w:rsid w:val="00037CEE"/>
    <w:rsid w:val="00040818"/>
    <w:rsid w:val="00041225"/>
    <w:rsid w:val="0004438F"/>
    <w:rsid w:val="000463EB"/>
    <w:rsid w:val="00046B52"/>
    <w:rsid w:val="00047753"/>
    <w:rsid w:val="00047BB5"/>
    <w:rsid w:val="00051302"/>
    <w:rsid w:val="0005339E"/>
    <w:rsid w:val="00053EFD"/>
    <w:rsid w:val="00054B55"/>
    <w:rsid w:val="0005606E"/>
    <w:rsid w:val="000568B3"/>
    <w:rsid w:val="00061AAC"/>
    <w:rsid w:val="00062A54"/>
    <w:rsid w:val="0006313F"/>
    <w:rsid w:val="000634D7"/>
    <w:rsid w:val="0006473F"/>
    <w:rsid w:val="00064788"/>
    <w:rsid w:val="00065022"/>
    <w:rsid w:val="00065183"/>
    <w:rsid w:val="00065FE2"/>
    <w:rsid w:val="00066E48"/>
    <w:rsid w:val="00067280"/>
    <w:rsid w:val="0007048A"/>
    <w:rsid w:val="000705F0"/>
    <w:rsid w:val="00070DD6"/>
    <w:rsid w:val="00071527"/>
    <w:rsid w:val="00071D71"/>
    <w:rsid w:val="00072EC1"/>
    <w:rsid w:val="00073074"/>
    <w:rsid w:val="000738E4"/>
    <w:rsid w:val="000751EF"/>
    <w:rsid w:val="0007557F"/>
    <w:rsid w:val="00081EB4"/>
    <w:rsid w:val="00082557"/>
    <w:rsid w:val="00082D4A"/>
    <w:rsid w:val="00082FC1"/>
    <w:rsid w:val="00083785"/>
    <w:rsid w:val="000865E5"/>
    <w:rsid w:val="000866C5"/>
    <w:rsid w:val="0008753A"/>
    <w:rsid w:val="000912D6"/>
    <w:rsid w:val="00091B83"/>
    <w:rsid w:val="00091E30"/>
    <w:rsid w:val="000944C5"/>
    <w:rsid w:val="00094FCA"/>
    <w:rsid w:val="000966B6"/>
    <w:rsid w:val="00097980"/>
    <w:rsid w:val="000A1AFF"/>
    <w:rsid w:val="000A2E1A"/>
    <w:rsid w:val="000A331B"/>
    <w:rsid w:val="000A3DD5"/>
    <w:rsid w:val="000A3F6F"/>
    <w:rsid w:val="000A4924"/>
    <w:rsid w:val="000A52BE"/>
    <w:rsid w:val="000A5B68"/>
    <w:rsid w:val="000A65D6"/>
    <w:rsid w:val="000A6D6B"/>
    <w:rsid w:val="000A7D0D"/>
    <w:rsid w:val="000B0A1B"/>
    <w:rsid w:val="000B302D"/>
    <w:rsid w:val="000B37B8"/>
    <w:rsid w:val="000B4039"/>
    <w:rsid w:val="000B50ED"/>
    <w:rsid w:val="000B5C88"/>
    <w:rsid w:val="000B62DE"/>
    <w:rsid w:val="000B7C32"/>
    <w:rsid w:val="000B7FBE"/>
    <w:rsid w:val="000C0A82"/>
    <w:rsid w:val="000C0D76"/>
    <w:rsid w:val="000C1145"/>
    <w:rsid w:val="000C1A0D"/>
    <w:rsid w:val="000C5225"/>
    <w:rsid w:val="000C5830"/>
    <w:rsid w:val="000C62DD"/>
    <w:rsid w:val="000C67CF"/>
    <w:rsid w:val="000C6CD7"/>
    <w:rsid w:val="000C705D"/>
    <w:rsid w:val="000C7262"/>
    <w:rsid w:val="000D02E3"/>
    <w:rsid w:val="000D1DC6"/>
    <w:rsid w:val="000D1EEF"/>
    <w:rsid w:val="000D1FF0"/>
    <w:rsid w:val="000D28AF"/>
    <w:rsid w:val="000D3714"/>
    <w:rsid w:val="000D5BBD"/>
    <w:rsid w:val="000D69FF"/>
    <w:rsid w:val="000E03EF"/>
    <w:rsid w:val="000E1329"/>
    <w:rsid w:val="000E1354"/>
    <w:rsid w:val="000E384B"/>
    <w:rsid w:val="000E3DEC"/>
    <w:rsid w:val="000E3E9C"/>
    <w:rsid w:val="000E433E"/>
    <w:rsid w:val="000E581E"/>
    <w:rsid w:val="000E6796"/>
    <w:rsid w:val="000E7EEA"/>
    <w:rsid w:val="000F00CC"/>
    <w:rsid w:val="000F2C18"/>
    <w:rsid w:val="000F2F70"/>
    <w:rsid w:val="000F56AF"/>
    <w:rsid w:val="000F5AA6"/>
    <w:rsid w:val="000F5D25"/>
    <w:rsid w:val="000F6588"/>
    <w:rsid w:val="000F7C2D"/>
    <w:rsid w:val="0010310A"/>
    <w:rsid w:val="0010397D"/>
    <w:rsid w:val="00104954"/>
    <w:rsid w:val="00104974"/>
    <w:rsid w:val="00106DDA"/>
    <w:rsid w:val="0011102F"/>
    <w:rsid w:val="00112382"/>
    <w:rsid w:val="00112FE8"/>
    <w:rsid w:val="00115544"/>
    <w:rsid w:val="00115F63"/>
    <w:rsid w:val="00116887"/>
    <w:rsid w:val="00116911"/>
    <w:rsid w:val="00120CBC"/>
    <w:rsid w:val="001222FD"/>
    <w:rsid w:val="00122368"/>
    <w:rsid w:val="00124499"/>
    <w:rsid w:val="00130C01"/>
    <w:rsid w:val="00132A8C"/>
    <w:rsid w:val="00133C87"/>
    <w:rsid w:val="001343F5"/>
    <w:rsid w:val="0013494A"/>
    <w:rsid w:val="001349F8"/>
    <w:rsid w:val="00134E45"/>
    <w:rsid w:val="001351B2"/>
    <w:rsid w:val="00136271"/>
    <w:rsid w:val="00136CEA"/>
    <w:rsid w:val="00136ED8"/>
    <w:rsid w:val="00141CC1"/>
    <w:rsid w:val="001476BD"/>
    <w:rsid w:val="00147ED0"/>
    <w:rsid w:val="0015003A"/>
    <w:rsid w:val="0015062D"/>
    <w:rsid w:val="00150A98"/>
    <w:rsid w:val="00150E38"/>
    <w:rsid w:val="001516C9"/>
    <w:rsid w:val="00154329"/>
    <w:rsid w:val="0015483F"/>
    <w:rsid w:val="00155751"/>
    <w:rsid w:val="00157020"/>
    <w:rsid w:val="00157EC7"/>
    <w:rsid w:val="00160D86"/>
    <w:rsid w:val="00161F39"/>
    <w:rsid w:val="00164E3E"/>
    <w:rsid w:val="00165C3D"/>
    <w:rsid w:val="00166640"/>
    <w:rsid w:val="00166CFB"/>
    <w:rsid w:val="00166D36"/>
    <w:rsid w:val="0016787A"/>
    <w:rsid w:val="00170A44"/>
    <w:rsid w:val="00171D49"/>
    <w:rsid w:val="00171E7F"/>
    <w:rsid w:val="00172E31"/>
    <w:rsid w:val="001744C7"/>
    <w:rsid w:val="00174727"/>
    <w:rsid w:val="001776CA"/>
    <w:rsid w:val="00180732"/>
    <w:rsid w:val="00183AA5"/>
    <w:rsid w:val="0018412D"/>
    <w:rsid w:val="001908BC"/>
    <w:rsid w:val="00190D07"/>
    <w:rsid w:val="0019237A"/>
    <w:rsid w:val="00194E1B"/>
    <w:rsid w:val="00195555"/>
    <w:rsid w:val="00195AE1"/>
    <w:rsid w:val="00195E5F"/>
    <w:rsid w:val="001A14E4"/>
    <w:rsid w:val="001A2DF0"/>
    <w:rsid w:val="001A439D"/>
    <w:rsid w:val="001A5AFC"/>
    <w:rsid w:val="001A5CCE"/>
    <w:rsid w:val="001A6195"/>
    <w:rsid w:val="001A6A6D"/>
    <w:rsid w:val="001A7D1C"/>
    <w:rsid w:val="001B0C27"/>
    <w:rsid w:val="001B0CB6"/>
    <w:rsid w:val="001B22B9"/>
    <w:rsid w:val="001B2882"/>
    <w:rsid w:val="001B38E3"/>
    <w:rsid w:val="001B400D"/>
    <w:rsid w:val="001B5DE2"/>
    <w:rsid w:val="001C0547"/>
    <w:rsid w:val="001C05F9"/>
    <w:rsid w:val="001C16A0"/>
    <w:rsid w:val="001C16F3"/>
    <w:rsid w:val="001C2978"/>
    <w:rsid w:val="001C2B9E"/>
    <w:rsid w:val="001C3FFF"/>
    <w:rsid w:val="001C4526"/>
    <w:rsid w:val="001C546A"/>
    <w:rsid w:val="001C61D5"/>
    <w:rsid w:val="001C620B"/>
    <w:rsid w:val="001C7149"/>
    <w:rsid w:val="001D0F6A"/>
    <w:rsid w:val="001D0F7C"/>
    <w:rsid w:val="001D0F93"/>
    <w:rsid w:val="001D164B"/>
    <w:rsid w:val="001D2DBD"/>
    <w:rsid w:val="001D682C"/>
    <w:rsid w:val="001D6CC6"/>
    <w:rsid w:val="001D707E"/>
    <w:rsid w:val="001D7604"/>
    <w:rsid w:val="001D7C66"/>
    <w:rsid w:val="001D7CE7"/>
    <w:rsid w:val="001E1CF2"/>
    <w:rsid w:val="001E24A0"/>
    <w:rsid w:val="001E28BB"/>
    <w:rsid w:val="001E2A54"/>
    <w:rsid w:val="001E2EC6"/>
    <w:rsid w:val="001E37FF"/>
    <w:rsid w:val="001E3BDE"/>
    <w:rsid w:val="001E6F71"/>
    <w:rsid w:val="001F02E5"/>
    <w:rsid w:val="001F1F90"/>
    <w:rsid w:val="001F22AB"/>
    <w:rsid w:val="001F4C97"/>
    <w:rsid w:val="001F5A21"/>
    <w:rsid w:val="001F5DE1"/>
    <w:rsid w:val="001F658F"/>
    <w:rsid w:val="001F6E7A"/>
    <w:rsid w:val="001F6FED"/>
    <w:rsid w:val="0020017A"/>
    <w:rsid w:val="0020058E"/>
    <w:rsid w:val="002006B3"/>
    <w:rsid w:val="00201523"/>
    <w:rsid w:val="00201C4F"/>
    <w:rsid w:val="00201C58"/>
    <w:rsid w:val="0020224C"/>
    <w:rsid w:val="0020240D"/>
    <w:rsid w:val="00202EF2"/>
    <w:rsid w:val="00204321"/>
    <w:rsid w:val="00204C1F"/>
    <w:rsid w:val="00205469"/>
    <w:rsid w:val="00205533"/>
    <w:rsid w:val="00206DAF"/>
    <w:rsid w:val="00210F5A"/>
    <w:rsid w:val="002149A4"/>
    <w:rsid w:val="002164B1"/>
    <w:rsid w:val="00217E5D"/>
    <w:rsid w:val="00220C0E"/>
    <w:rsid w:val="00221572"/>
    <w:rsid w:val="00221B18"/>
    <w:rsid w:val="00224DF3"/>
    <w:rsid w:val="002258FF"/>
    <w:rsid w:val="00226B3A"/>
    <w:rsid w:val="002303F4"/>
    <w:rsid w:val="0023236E"/>
    <w:rsid w:val="0023334D"/>
    <w:rsid w:val="002379FE"/>
    <w:rsid w:val="00237EC2"/>
    <w:rsid w:val="00240486"/>
    <w:rsid w:val="00241072"/>
    <w:rsid w:val="0024201B"/>
    <w:rsid w:val="002420E3"/>
    <w:rsid w:val="00242E38"/>
    <w:rsid w:val="0024486F"/>
    <w:rsid w:val="0024672D"/>
    <w:rsid w:val="002468C4"/>
    <w:rsid w:val="00247408"/>
    <w:rsid w:val="002501CC"/>
    <w:rsid w:val="0025105C"/>
    <w:rsid w:val="00251522"/>
    <w:rsid w:val="00252369"/>
    <w:rsid w:val="00252E9B"/>
    <w:rsid w:val="002557E6"/>
    <w:rsid w:val="00256A79"/>
    <w:rsid w:val="002573F3"/>
    <w:rsid w:val="00257C31"/>
    <w:rsid w:val="00262696"/>
    <w:rsid w:val="0026344C"/>
    <w:rsid w:val="0026455A"/>
    <w:rsid w:val="00264648"/>
    <w:rsid w:val="002650DF"/>
    <w:rsid w:val="00265A9A"/>
    <w:rsid w:val="00266251"/>
    <w:rsid w:val="00266DB6"/>
    <w:rsid w:val="00266DF2"/>
    <w:rsid w:val="00266FC3"/>
    <w:rsid w:val="0027093A"/>
    <w:rsid w:val="00271019"/>
    <w:rsid w:val="0027129D"/>
    <w:rsid w:val="00273645"/>
    <w:rsid w:val="00277E4A"/>
    <w:rsid w:val="002801AB"/>
    <w:rsid w:val="0028196C"/>
    <w:rsid w:val="00282636"/>
    <w:rsid w:val="00282770"/>
    <w:rsid w:val="002833B6"/>
    <w:rsid w:val="0028376B"/>
    <w:rsid w:val="0028555E"/>
    <w:rsid w:val="002855F8"/>
    <w:rsid w:val="00285E87"/>
    <w:rsid w:val="00291844"/>
    <w:rsid w:val="002941B1"/>
    <w:rsid w:val="002941C3"/>
    <w:rsid w:val="00295963"/>
    <w:rsid w:val="00296520"/>
    <w:rsid w:val="00297479"/>
    <w:rsid w:val="00297881"/>
    <w:rsid w:val="002A0FAA"/>
    <w:rsid w:val="002A393D"/>
    <w:rsid w:val="002A4424"/>
    <w:rsid w:val="002A4444"/>
    <w:rsid w:val="002A6FBD"/>
    <w:rsid w:val="002A7E62"/>
    <w:rsid w:val="002B63CD"/>
    <w:rsid w:val="002B653D"/>
    <w:rsid w:val="002B7D8D"/>
    <w:rsid w:val="002B7E19"/>
    <w:rsid w:val="002C0DE9"/>
    <w:rsid w:val="002C1D69"/>
    <w:rsid w:val="002C2214"/>
    <w:rsid w:val="002C27B5"/>
    <w:rsid w:val="002C3809"/>
    <w:rsid w:val="002C3D22"/>
    <w:rsid w:val="002C58E4"/>
    <w:rsid w:val="002D178C"/>
    <w:rsid w:val="002D17FE"/>
    <w:rsid w:val="002D2B09"/>
    <w:rsid w:val="002D30A9"/>
    <w:rsid w:val="002D3693"/>
    <w:rsid w:val="002D5A33"/>
    <w:rsid w:val="002D6646"/>
    <w:rsid w:val="002D6B55"/>
    <w:rsid w:val="002D6CE6"/>
    <w:rsid w:val="002D71AD"/>
    <w:rsid w:val="002E071F"/>
    <w:rsid w:val="002E309F"/>
    <w:rsid w:val="002E5B5C"/>
    <w:rsid w:val="002E60C1"/>
    <w:rsid w:val="002E60F3"/>
    <w:rsid w:val="002F0BC1"/>
    <w:rsid w:val="002F0F56"/>
    <w:rsid w:val="002F1E45"/>
    <w:rsid w:val="002F209D"/>
    <w:rsid w:val="002F716A"/>
    <w:rsid w:val="002F7ED5"/>
    <w:rsid w:val="0030018C"/>
    <w:rsid w:val="00301387"/>
    <w:rsid w:val="00302A7A"/>
    <w:rsid w:val="00302BFA"/>
    <w:rsid w:val="003030ED"/>
    <w:rsid w:val="003048D9"/>
    <w:rsid w:val="003057FB"/>
    <w:rsid w:val="003063FD"/>
    <w:rsid w:val="003076AA"/>
    <w:rsid w:val="00307B54"/>
    <w:rsid w:val="003102F0"/>
    <w:rsid w:val="0031060B"/>
    <w:rsid w:val="00310DB4"/>
    <w:rsid w:val="003115E3"/>
    <w:rsid w:val="00312147"/>
    <w:rsid w:val="00312423"/>
    <w:rsid w:val="00312A89"/>
    <w:rsid w:val="00312E9B"/>
    <w:rsid w:val="00314A21"/>
    <w:rsid w:val="00315D7C"/>
    <w:rsid w:val="003163F6"/>
    <w:rsid w:val="00316F1F"/>
    <w:rsid w:val="00320BB0"/>
    <w:rsid w:val="00320CC6"/>
    <w:rsid w:val="00321916"/>
    <w:rsid w:val="00325B1D"/>
    <w:rsid w:val="003261D9"/>
    <w:rsid w:val="00326D41"/>
    <w:rsid w:val="0032731A"/>
    <w:rsid w:val="00330582"/>
    <w:rsid w:val="00331334"/>
    <w:rsid w:val="00331420"/>
    <w:rsid w:val="00332709"/>
    <w:rsid w:val="00332EAD"/>
    <w:rsid w:val="003341D6"/>
    <w:rsid w:val="00334665"/>
    <w:rsid w:val="003367A4"/>
    <w:rsid w:val="0033708F"/>
    <w:rsid w:val="00341635"/>
    <w:rsid w:val="003420DC"/>
    <w:rsid w:val="003429B0"/>
    <w:rsid w:val="00342CAA"/>
    <w:rsid w:val="003432FD"/>
    <w:rsid w:val="00343556"/>
    <w:rsid w:val="00343731"/>
    <w:rsid w:val="00343E70"/>
    <w:rsid w:val="003441E2"/>
    <w:rsid w:val="00344C41"/>
    <w:rsid w:val="00345D42"/>
    <w:rsid w:val="00346AA7"/>
    <w:rsid w:val="00346E44"/>
    <w:rsid w:val="00350F44"/>
    <w:rsid w:val="00351531"/>
    <w:rsid w:val="00351EA5"/>
    <w:rsid w:val="00352375"/>
    <w:rsid w:val="0035256E"/>
    <w:rsid w:val="0035308B"/>
    <w:rsid w:val="003544DE"/>
    <w:rsid w:val="00354893"/>
    <w:rsid w:val="00356328"/>
    <w:rsid w:val="00357D57"/>
    <w:rsid w:val="00361622"/>
    <w:rsid w:val="0036224D"/>
    <w:rsid w:val="0036467A"/>
    <w:rsid w:val="00364F67"/>
    <w:rsid w:val="003658A8"/>
    <w:rsid w:val="00370297"/>
    <w:rsid w:val="00370692"/>
    <w:rsid w:val="00373AB6"/>
    <w:rsid w:val="0037624C"/>
    <w:rsid w:val="003764EF"/>
    <w:rsid w:val="0037749C"/>
    <w:rsid w:val="00377905"/>
    <w:rsid w:val="00377C1E"/>
    <w:rsid w:val="0038068A"/>
    <w:rsid w:val="00382567"/>
    <w:rsid w:val="00384C54"/>
    <w:rsid w:val="00384D3B"/>
    <w:rsid w:val="00385A14"/>
    <w:rsid w:val="00385DF2"/>
    <w:rsid w:val="0038750F"/>
    <w:rsid w:val="00387AB3"/>
    <w:rsid w:val="00390372"/>
    <w:rsid w:val="0039095B"/>
    <w:rsid w:val="00392297"/>
    <w:rsid w:val="003932DD"/>
    <w:rsid w:val="00393567"/>
    <w:rsid w:val="00397D14"/>
    <w:rsid w:val="003A0A7E"/>
    <w:rsid w:val="003A11B2"/>
    <w:rsid w:val="003A3377"/>
    <w:rsid w:val="003A3523"/>
    <w:rsid w:val="003A3807"/>
    <w:rsid w:val="003A4802"/>
    <w:rsid w:val="003A4E35"/>
    <w:rsid w:val="003A59A6"/>
    <w:rsid w:val="003A5A9C"/>
    <w:rsid w:val="003B00E1"/>
    <w:rsid w:val="003B15BB"/>
    <w:rsid w:val="003B1687"/>
    <w:rsid w:val="003B1B62"/>
    <w:rsid w:val="003B50D9"/>
    <w:rsid w:val="003C0872"/>
    <w:rsid w:val="003C0A05"/>
    <w:rsid w:val="003C0A36"/>
    <w:rsid w:val="003C1211"/>
    <w:rsid w:val="003C2112"/>
    <w:rsid w:val="003C49F2"/>
    <w:rsid w:val="003C4A7C"/>
    <w:rsid w:val="003C519A"/>
    <w:rsid w:val="003C5782"/>
    <w:rsid w:val="003C58D3"/>
    <w:rsid w:val="003D0501"/>
    <w:rsid w:val="003D0729"/>
    <w:rsid w:val="003D1BE9"/>
    <w:rsid w:val="003D341F"/>
    <w:rsid w:val="003D60BB"/>
    <w:rsid w:val="003D68CA"/>
    <w:rsid w:val="003D6A44"/>
    <w:rsid w:val="003D6D06"/>
    <w:rsid w:val="003D76FF"/>
    <w:rsid w:val="003D7F96"/>
    <w:rsid w:val="003E1327"/>
    <w:rsid w:val="003E1975"/>
    <w:rsid w:val="003E227D"/>
    <w:rsid w:val="003E2391"/>
    <w:rsid w:val="003E260F"/>
    <w:rsid w:val="003E26B0"/>
    <w:rsid w:val="003E3500"/>
    <w:rsid w:val="003E3B8D"/>
    <w:rsid w:val="003E56D0"/>
    <w:rsid w:val="003E5FEF"/>
    <w:rsid w:val="003EBE40"/>
    <w:rsid w:val="003F0B95"/>
    <w:rsid w:val="003F0E1E"/>
    <w:rsid w:val="003F0EC8"/>
    <w:rsid w:val="003F0F90"/>
    <w:rsid w:val="003F16C5"/>
    <w:rsid w:val="003F1B0F"/>
    <w:rsid w:val="003F2C10"/>
    <w:rsid w:val="003F2D72"/>
    <w:rsid w:val="003F340C"/>
    <w:rsid w:val="003F4D0C"/>
    <w:rsid w:val="003F4DE2"/>
    <w:rsid w:val="003F5D65"/>
    <w:rsid w:val="003F6232"/>
    <w:rsid w:val="003F6378"/>
    <w:rsid w:val="003F786B"/>
    <w:rsid w:val="0040160A"/>
    <w:rsid w:val="00402BD0"/>
    <w:rsid w:val="00404A0D"/>
    <w:rsid w:val="0040720F"/>
    <w:rsid w:val="00411C78"/>
    <w:rsid w:val="00412F3A"/>
    <w:rsid w:val="004136E5"/>
    <w:rsid w:val="00414629"/>
    <w:rsid w:val="00416106"/>
    <w:rsid w:val="004161A2"/>
    <w:rsid w:val="00417839"/>
    <w:rsid w:val="00417EB8"/>
    <w:rsid w:val="0042199B"/>
    <w:rsid w:val="0042228E"/>
    <w:rsid w:val="00422891"/>
    <w:rsid w:val="00422A21"/>
    <w:rsid w:val="00423ECD"/>
    <w:rsid w:val="004250A5"/>
    <w:rsid w:val="004277E3"/>
    <w:rsid w:val="00427C3C"/>
    <w:rsid w:val="004304BE"/>
    <w:rsid w:val="00432D8E"/>
    <w:rsid w:val="00433EB9"/>
    <w:rsid w:val="00433ED0"/>
    <w:rsid w:val="00435062"/>
    <w:rsid w:val="00437B3D"/>
    <w:rsid w:val="004406D9"/>
    <w:rsid w:val="0044071C"/>
    <w:rsid w:val="004419CE"/>
    <w:rsid w:val="00442682"/>
    <w:rsid w:val="00442F28"/>
    <w:rsid w:val="0044366A"/>
    <w:rsid w:val="00445091"/>
    <w:rsid w:val="00445B75"/>
    <w:rsid w:val="004463E9"/>
    <w:rsid w:val="00446725"/>
    <w:rsid w:val="00447512"/>
    <w:rsid w:val="004522FE"/>
    <w:rsid w:val="004526FB"/>
    <w:rsid w:val="00453B73"/>
    <w:rsid w:val="00455F12"/>
    <w:rsid w:val="00456B34"/>
    <w:rsid w:val="004578D5"/>
    <w:rsid w:val="00457D3E"/>
    <w:rsid w:val="00460A94"/>
    <w:rsid w:val="0046212F"/>
    <w:rsid w:val="0046381F"/>
    <w:rsid w:val="00465B8A"/>
    <w:rsid w:val="00467EE0"/>
    <w:rsid w:val="004705EF"/>
    <w:rsid w:val="00470C0D"/>
    <w:rsid w:val="00470CAA"/>
    <w:rsid w:val="00472D8B"/>
    <w:rsid w:val="00473324"/>
    <w:rsid w:val="00473EDC"/>
    <w:rsid w:val="004746DD"/>
    <w:rsid w:val="004754E9"/>
    <w:rsid w:val="00477DD4"/>
    <w:rsid w:val="00480160"/>
    <w:rsid w:val="004841D9"/>
    <w:rsid w:val="00486CC4"/>
    <w:rsid w:val="00486D43"/>
    <w:rsid w:val="00487696"/>
    <w:rsid w:val="00487B4E"/>
    <w:rsid w:val="00487B95"/>
    <w:rsid w:val="00490246"/>
    <w:rsid w:val="00490D2A"/>
    <w:rsid w:val="00491B7F"/>
    <w:rsid w:val="004924BC"/>
    <w:rsid w:val="00492A13"/>
    <w:rsid w:val="004959A2"/>
    <w:rsid w:val="00496351"/>
    <w:rsid w:val="004965DA"/>
    <w:rsid w:val="00497118"/>
    <w:rsid w:val="004973AB"/>
    <w:rsid w:val="004A05F6"/>
    <w:rsid w:val="004A1F86"/>
    <w:rsid w:val="004A2125"/>
    <w:rsid w:val="004A2856"/>
    <w:rsid w:val="004A306B"/>
    <w:rsid w:val="004A4861"/>
    <w:rsid w:val="004A4C21"/>
    <w:rsid w:val="004A5623"/>
    <w:rsid w:val="004A594F"/>
    <w:rsid w:val="004B1A52"/>
    <w:rsid w:val="004B4ABB"/>
    <w:rsid w:val="004C2516"/>
    <w:rsid w:val="004C2868"/>
    <w:rsid w:val="004C4553"/>
    <w:rsid w:val="004C4D66"/>
    <w:rsid w:val="004C724D"/>
    <w:rsid w:val="004D1345"/>
    <w:rsid w:val="004D163D"/>
    <w:rsid w:val="004D1D4B"/>
    <w:rsid w:val="004D2FD3"/>
    <w:rsid w:val="004D40D4"/>
    <w:rsid w:val="004D467A"/>
    <w:rsid w:val="004D5C3D"/>
    <w:rsid w:val="004D5D72"/>
    <w:rsid w:val="004D64CD"/>
    <w:rsid w:val="004D69C7"/>
    <w:rsid w:val="004D6A36"/>
    <w:rsid w:val="004E04C8"/>
    <w:rsid w:val="004E0542"/>
    <w:rsid w:val="004E05F8"/>
    <w:rsid w:val="004E07AA"/>
    <w:rsid w:val="004E087F"/>
    <w:rsid w:val="004E10E8"/>
    <w:rsid w:val="004E15DF"/>
    <w:rsid w:val="004E280D"/>
    <w:rsid w:val="004E35BE"/>
    <w:rsid w:val="004E3C47"/>
    <w:rsid w:val="004E57B0"/>
    <w:rsid w:val="004E5FDE"/>
    <w:rsid w:val="004E690E"/>
    <w:rsid w:val="004E781E"/>
    <w:rsid w:val="004F335F"/>
    <w:rsid w:val="004F367B"/>
    <w:rsid w:val="004F5E9D"/>
    <w:rsid w:val="004F69F2"/>
    <w:rsid w:val="004F7A3C"/>
    <w:rsid w:val="005001F8"/>
    <w:rsid w:val="005019D5"/>
    <w:rsid w:val="00502896"/>
    <w:rsid w:val="005029EC"/>
    <w:rsid w:val="00502CE2"/>
    <w:rsid w:val="005033B9"/>
    <w:rsid w:val="00503B55"/>
    <w:rsid w:val="00504924"/>
    <w:rsid w:val="00504940"/>
    <w:rsid w:val="005062A2"/>
    <w:rsid w:val="00506902"/>
    <w:rsid w:val="00506A56"/>
    <w:rsid w:val="0051011E"/>
    <w:rsid w:val="00510EF0"/>
    <w:rsid w:val="0051169F"/>
    <w:rsid w:val="00511A62"/>
    <w:rsid w:val="00516727"/>
    <w:rsid w:val="00516CF6"/>
    <w:rsid w:val="00516CFF"/>
    <w:rsid w:val="005172B8"/>
    <w:rsid w:val="005173BC"/>
    <w:rsid w:val="00521E47"/>
    <w:rsid w:val="005235EC"/>
    <w:rsid w:val="005247A5"/>
    <w:rsid w:val="005254E5"/>
    <w:rsid w:val="00526786"/>
    <w:rsid w:val="00527BB6"/>
    <w:rsid w:val="00533CF5"/>
    <w:rsid w:val="005341A6"/>
    <w:rsid w:val="00536FAC"/>
    <w:rsid w:val="00537C13"/>
    <w:rsid w:val="005404C4"/>
    <w:rsid w:val="0054377D"/>
    <w:rsid w:val="00543EDF"/>
    <w:rsid w:val="00545202"/>
    <w:rsid w:val="00545D6B"/>
    <w:rsid w:val="00552FCF"/>
    <w:rsid w:val="00553B20"/>
    <w:rsid w:val="00553F51"/>
    <w:rsid w:val="005557B7"/>
    <w:rsid w:val="0056132D"/>
    <w:rsid w:val="00561CFF"/>
    <w:rsid w:val="005636DF"/>
    <w:rsid w:val="00564592"/>
    <w:rsid w:val="00566EF8"/>
    <w:rsid w:val="00567F2B"/>
    <w:rsid w:val="00572212"/>
    <w:rsid w:val="005724A9"/>
    <w:rsid w:val="00574E9A"/>
    <w:rsid w:val="0057601F"/>
    <w:rsid w:val="0057781C"/>
    <w:rsid w:val="00577AEC"/>
    <w:rsid w:val="00580266"/>
    <w:rsid w:val="0058129A"/>
    <w:rsid w:val="0058266A"/>
    <w:rsid w:val="00583526"/>
    <w:rsid w:val="0058457C"/>
    <w:rsid w:val="00585940"/>
    <w:rsid w:val="00585CBB"/>
    <w:rsid w:val="00590BCF"/>
    <w:rsid w:val="0059155B"/>
    <w:rsid w:val="0059170A"/>
    <w:rsid w:val="0059225E"/>
    <w:rsid w:val="0059299E"/>
    <w:rsid w:val="005935DA"/>
    <w:rsid w:val="00594059"/>
    <w:rsid w:val="0059427F"/>
    <w:rsid w:val="005946F0"/>
    <w:rsid w:val="005958DE"/>
    <w:rsid w:val="005964A3"/>
    <w:rsid w:val="00596FA1"/>
    <w:rsid w:val="005972E1"/>
    <w:rsid w:val="0059740B"/>
    <w:rsid w:val="005A0884"/>
    <w:rsid w:val="005A1342"/>
    <w:rsid w:val="005A35F7"/>
    <w:rsid w:val="005A415A"/>
    <w:rsid w:val="005A4B84"/>
    <w:rsid w:val="005A69CD"/>
    <w:rsid w:val="005B1991"/>
    <w:rsid w:val="005B2179"/>
    <w:rsid w:val="005B43C5"/>
    <w:rsid w:val="005B5EE7"/>
    <w:rsid w:val="005B5EFA"/>
    <w:rsid w:val="005B600C"/>
    <w:rsid w:val="005B6CF2"/>
    <w:rsid w:val="005C0B4B"/>
    <w:rsid w:val="005C10B9"/>
    <w:rsid w:val="005C136B"/>
    <w:rsid w:val="005C154D"/>
    <w:rsid w:val="005C1A7A"/>
    <w:rsid w:val="005C1E8A"/>
    <w:rsid w:val="005C300A"/>
    <w:rsid w:val="005C3C3F"/>
    <w:rsid w:val="005C4865"/>
    <w:rsid w:val="005C5F59"/>
    <w:rsid w:val="005C6893"/>
    <w:rsid w:val="005C6E8D"/>
    <w:rsid w:val="005C7141"/>
    <w:rsid w:val="005C7931"/>
    <w:rsid w:val="005D0585"/>
    <w:rsid w:val="005D17D1"/>
    <w:rsid w:val="005D2124"/>
    <w:rsid w:val="005D5F02"/>
    <w:rsid w:val="005D6F2B"/>
    <w:rsid w:val="005D75DC"/>
    <w:rsid w:val="005D7730"/>
    <w:rsid w:val="005E1F4F"/>
    <w:rsid w:val="005E3ACE"/>
    <w:rsid w:val="005E437F"/>
    <w:rsid w:val="005E5001"/>
    <w:rsid w:val="005E5F79"/>
    <w:rsid w:val="005F069C"/>
    <w:rsid w:val="005F0DAC"/>
    <w:rsid w:val="005F0F2E"/>
    <w:rsid w:val="005F5337"/>
    <w:rsid w:val="00601D4E"/>
    <w:rsid w:val="0060240B"/>
    <w:rsid w:val="00604AA5"/>
    <w:rsid w:val="00607097"/>
    <w:rsid w:val="00607C1A"/>
    <w:rsid w:val="0060B15B"/>
    <w:rsid w:val="006112BD"/>
    <w:rsid w:val="00611F7B"/>
    <w:rsid w:val="00614B4A"/>
    <w:rsid w:val="00614FE2"/>
    <w:rsid w:val="00614FFA"/>
    <w:rsid w:val="006165AB"/>
    <w:rsid w:val="00616EF4"/>
    <w:rsid w:val="0061704C"/>
    <w:rsid w:val="0061782B"/>
    <w:rsid w:val="00622A1D"/>
    <w:rsid w:val="00622D5D"/>
    <w:rsid w:val="00623D8D"/>
    <w:rsid w:val="00624B4E"/>
    <w:rsid w:val="00625530"/>
    <w:rsid w:val="00632B6B"/>
    <w:rsid w:val="00633DAD"/>
    <w:rsid w:val="00633DF7"/>
    <w:rsid w:val="00634348"/>
    <w:rsid w:val="006349AB"/>
    <w:rsid w:val="00634C85"/>
    <w:rsid w:val="0063580A"/>
    <w:rsid w:val="00635F33"/>
    <w:rsid w:val="0063730F"/>
    <w:rsid w:val="00637EE0"/>
    <w:rsid w:val="0064312E"/>
    <w:rsid w:val="00643D07"/>
    <w:rsid w:val="00644F87"/>
    <w:rsid w:val="00646C89"/>
    <w:rsid w:val="00646D17"/>
    <w:rsid w:val="006473EB"/>
    <w:rsid w:val="00647DF2"/>
    <w:rsid w:val="0065135E"/>
    <w:rsid w:val="00653FF8"/>
    <w:rsid w:val="006544F5"/>
    <w:rsid w:val="006549DD"/>
    <w:rsid w:val="00657DDC"/>
    <w:rsid w:val="0066105A"/>
    <w:rsid w:val="006624D4"/>
    <w:rsid w:val="00664001"/>
    <w:rsid w:val="00664245"/>
    <w:rsid w:val="0066460B"/>
    <w:rsid w:val="006664CE"/>
    <w:rsid w:val="00666779"/>
    <w:rsid w:val="00666C3B"/>
    <w:rsid w:val="00670781"/>
    <w:rsid w:val="00671875"/>
    <w:rsid w:val="00671BDB"/>
    <w:rsid w:val="00671DEC"/>
    <w:rsid w:val="006736A7"/>
    <w:rsid w:val="00673712"/>
    <w:rsid w:val="00673A37"/>
    <w:rsid w:val="00675506"/>
    <w:rsid w:val="006768A6"/>
    <w:rsid w:val="00676B3A"/>
    <w:rsid w:val="00677098"/>
    <w:rsid w:val="00680788"/>
    <w:rsid w:val="006813D5"/>
    <w:rsid w:val="0068251B"/>
    <w:rsid w:val="006836E2"/>
    <w:rsid w:val="006857CB"/>
    <w:rsid w:val="00687687"/>
    <w:rsid w:val="0069265D"/>
    <w:rsid w:val="00693CAF"/>
    <w:rsid w:val="00695CAE"/>
    <w:rsid w:val="006A29F7"/>
    <w:rsid w:val="006A484D"/>
    <w:rsid w:val="006A4966"/>
    <w:rsid w:val="006A4F36"/>
    <w:rsid w:val="006A6885"/>
    <w:rsid w:val="006A7356"/>
    <w:rsid w:val="006A77A0"/>
    <w:rsid w:val="006B039F"/>
    <w:rsid w:val="006B0C06"/>
    <w:rsid w:val="006B1057"/>
    <w:rsid w:val="006B226D"/>
    <w:rsid w:val="006B2FC8"/>
    <w:rsid w:val="006B3E74"/>
    <w:rsid w:val="006B534C"/>
    <w:rsid w:val="006B5A07"/>
    <w:rsid w:val="006B64F2"/>
    <w:rsid w:val="006C0A84"/>
    <w:rsid w:val="006C0D9A"/>
    <w:rsid w:val="006C3A52"/>
    <w:rsid w:val="006C6743"/>
    <w:rsid w:val="006C6AF2"/>
    <w:rsid w:val="006D02F4"/>
    <w:rsid w:val="006D18B1"/>
    <w:rsid w:val="006D1C89"/>
    <w:rsid w:val="006D1C8E"/>
    <w:rsid w:val="006D2EDE"/>
    <w:rsid w:val="006D4208"/>
    <w:rsid w:val="006D64A5"/>
    <w:rsid w:val="006D7578"/>
    <w:rsid w:val="006E01EB"/>
    <w:rsid w:val="006E0594"/>
    <w:rsid w:val="006E3DE4"/>
    <w:rsid w:val="006E411E"/>
    <w:rsid w:val="006E4BA9"/>
    <w:rsid w:val="006E75A9"/>
    <w:rsid w:val="006F052F"/>
    <w:rsid w:val="006F1129"/>
    <w:rsid w:val="006F287C"/>
    <w:rsid w:val="006F3DF6"/>
    <w:rsid w:val="006F6278"/>
    <w:rsid w:val="006F7079"/>
    <w:rsid w:val="0070068A"/>
    <w:rsid w:val="007012B8"/>
    <w:rsid w:val="00701829"/>
    <w:rsid w:val="00702A6E"/>
    <w:rsid w:val="007034CD"/>
    <w:rsid w:val="007039E3"/>
    <w:rsid w:val="00703CBF"/>
    <w:rsid w:val="00704159"/>
    <w:rsid w:val="00704268"/>
    <w:rsid w:val="0070469A"/>
    <w:rsid w:val="00704FB4"/>
    <w:rsid w:val="00706C97"/>
    <w:rsid w:val="00710828"/>
    <w:rsid w:val="00711726"/>
    <w:rsid w:val="007126DB"/>
    <w:rsid w:val="0071353E"/>
    <w:rsid w:val="00714632"/>
    <w:rsid w:val="007153EE"/>
    <w:rsid w:val="00717D73"/>
    <w:rsid w:val="0072006D"/>
    <w:rsid w:val="00721915"/>
    <w:rsid w:val="00721A90"/>
    <w:rsid w:val="0072225F"/>
    <w:rsid w:val="00723367"/>
    <w:rsid w:val="00724513"/>
    <w:rsid w:val="0072532B"/>
    <w:rsid w:val="00726CBD"/>
    <w:rsid w:val="007275AF"/>
    <w:rsid w:val="00732AF4"/>
    <w:rsid w:val="007337F5"/>
    <w:rsid w:val="00733C0E"/>
    <w:rsid w:val="00733F2B"/>
    <w:rsid w:val="007346B9"/>
    <w:rsid w:val="007353E9"/>
    <w:rsid w:val="00735D01"/>
    <w:rsid w:val="00736933"/>
    <w:rsid w:val="00737E30"/>
    <w:rsid w:val="00740CA8"/>
    <w:rsid w:val="00745008"/>
    <w:rsid w:val="00746018"/>
    <w:rsid w:val="0074719C"/>
    <w:rsid w:val="007476F7"/>
    <w:rsid w:val="00747C72"/>
    <w:rsid w:val="00750291"/>
    <w:rsid w:val="0075082E"/>
    <w:rsid w:val="00751004"/>
    <w:rsid w:val="007519C1"/>
    <w:rsid w:val="00751B20"/>
    <w:rsid w:val="00755976"/>
    <w:rsid w:val="00755AAA"/>
    <w:rsid w:val="00756CE3"/>
    <w:rsid w:val="00756FD7"/>
    <w:rsid w:val="007573DD"/>
    <w:rsid w:val="00757BA3"/>
    <w:rsid w:val="00757BF5"/>
    <w:rsid w:val="00760C2A"/>
    <w:rsid w:val="007614EA"/>
    <w:rsid w:val="00762C47"/>
    <w:rsid w:val="00763165"/>
    <w:rsid w:val="007635CD"/>
    <w:rsid w:val="007663BD"/>
    <w:rsid w:val="0076722E"/>
    <w:rsid w:val="00767F4F"/>
    <w:rsid w:val="00773FC5"/>
    <w:rsid w:val="007750FF"/>
    <w:rsid w:val="007777D3"/>
    <w:rsid w:val="0078298B"/>
    <w:rsid w:val="00782DDF"/>
    <w:rsid w:val="007838C7"/>
    <w:rsid w:val="007841E5"/>
    <w:rsid w:val="0078435D"/>
    <w:rsid w:val="007850E6"/>
    <w:rsid w:val="0078540C"/>
    <w:rsid w:val="00786273"/>
    <w:rsid w:val="00786A24"/>
    <w:rsid w:val="00791388"/>
    <w:rsid w:val="00794087"/>
    <w:rsid w:val="0079632D"/>
    <w:rsid w:val="00797BD6"/>
    <w:rsid w:val="007A27A5"/>
    <w:rsid w:val="007A3CF9"/>
    <w:rsid w:val="007A60CB"/>
    <w:rsid w:val="007A7253"/>
    <w:rsid w:val="007A779E"/>
    <w:rsid w:val="007A780B"/>
    <w:rsid w:val="007B1614"/>
    <w:rsid w:val="007B16E6"/>
    <w:rsid w:val="007B2960"/>
    <w:rsid w:val="007B39EF"/>
    <w:rsid w:val="007B6EA4"/>
    <w:rsid w:val="007C180E"/>
    <w:rsid w:val="007C21FA"/>
    <w:rsid w:val="007C3901"/>
    <w:rsid w:val="007C551C"/>
    <w:rsid w:val="007C5718"/>
    <w:rsid w:val="007C7B26"/>
    <w:rsid w:val="007D21A0"/>
    <w:rsid w:val="007E0FB7"/>
    <w:rsid w:val="007E1AC6"/>
    <w:rsid w:val="007E361F"/>
    <w:rsid w:val="007E3679"/>
    <w:rsid w:val="007E6FEB"/>
    <w:rsid w:val="007E7C71"/>
    <w:rsid w:val="007F025C"/>
    <w:rsid w:val="007F4F36"/>
    <w:rsid w:val="007F50AC"/>
    <w:rsid w:val="007F64D5"/>
    <w:rsid w:val="007F6A0C"/>
    <w:rsid w:val="007F6C91"/>
    <w:rsid w:val="007F79A2"/>
    <w:rsid w:val="00800088"/>
    <w:rsid w:val="00800907"/>
    <w:rsid w:val="00802C71"/>
    <w:rsid w:val="00803B68"/>
    <w:rsid w:val="00803C9E"/>
    <w:rsid w:val="00804812"/>
    <w:rsid w:val="00805114"/>
    <w:rsid w:val="008055BA"/>
    <w:rsid w:val="0080626E"/>
    <w:rsid w:val="008102B5"/>
    <w:rsid w:val="0081080B"/>
    <w:rsid w:val="00810B5C"/>
    <w:rsid w:val="0081384B"/>
    <w:rsid w:val="00814E0E"/>
    <w:rsid w:val="0081519A"/>
    <w:rsid w:val="00816727"/>
    <w:rsid w:val="008172C0"/>
    <w:rsid w:val="00820C1A"/>
    <w:rsid w:val="00820C51"/>
    <w:rsid w:val="008215DB"/>
    <w:rsid w:val="0082213F"/>
    <w:rsid w:val="00823251"/>
    <w:rsid w:val="00824115"/>
    <w:rsid w:val="00824D95"/>
    <w:rsid w:val="00826758"/>
    <w:rsid w:val="00827107"/>
    <w:rsid w:val="00827D0F"/>
    <w:rsid w:val="0083284E"/>
    <w:rsid w:val="00833312"/>
    <w:rsid w:val="00833CA2"/>
    <w:rsid w:val="00837AE6"/>
    <w:rsid w:val="00840648"/>
    <w:rsid w:val="0084138D"/>
    <w:rsid w:val="00842931"/>
    <w:rsid w:val="00844A4E"/>
    <w:rsid w:val="00844D2C"/>
    <w:rsid w:val="00845080"/>
    <w:rsid w:val="008454F3"/>
    <w:rsid w:val="00846466"/>
    <w:rsid w:val="00846FF3"/>
    <w:rsid w:val="00850544"/>
    <w:rsid w:val="008518A5"/>
    <w:rsid w:val="0085198A"/>
    <w:rsid w:val="00851B7E"/>
    <w:rsid w:val="00852728"/>
    <w:rsid w:val="00854E9A"/>
    <w:rsid w:val="00856DF8"/>
    <w:rsid w:val="00857BE6"/>
    <w:rsid w:val="00857C7E"/>
    <w:rsid w:val="00861CC0"/>
    <w:rsid w:val="00865530"/>
    <w:rsid w:val="00866DF3"/>
    <w:rsid w:val="00871128"/>
    <w:rsid w:val="00871CE4"/>
    <w:rsid w:val="008724DA"/>
    <w:rsid w:val="008728F6"/>
    <w:rsid w:val="008742E2"/>
    <w:rsid w:val="00884829"/>
    <w:rsid w:val="00884CFC"/>
    <w:rsid w:val="00884D69"/>
    <w:rsid w:val="00885BFA"/>
    <w:rsid w:val="00887FDC"/>
    <w:rsid w:val="00890C37"/>
    <w:rsid w:val="00891679"/>
    <w:rsid w:val="00891700"/>
    <w:rsid w:val="00892000"/>
    <w:rsid w:val="008933C1"/>
    <w:rsid w:val="00893C98"/>
    <w:rsid w:val="00896B93"/>
    <w:rsid w:val="00896FE0"/>
    <w:rsid w:val="0089788D"/>
    <w:rsid w:val="00897968"/>
    <w:rsid w:val="008A03D8"/>
    <w:rsid w:val="008A2279"/>
    <w:rsid w:val="008A2686"/>
    <w:rsid w:val="008A2E73"/>
    <w:rsid w:val="008A3EF2"/>
    <w:rsid w:val="008A53AB"/>
    <w:rsid w:val="008A5657"/>
    <w:rsid w:val="008A58C5"/>
    <w:rsid w:val="008A6E4E"/>
    <w:rsid w:val="008A7914"/>
    <w:rsid w:val="008B2010"/>
    <w:rsid w:val="008B2426"/>
    <w:rsid w:val="008B76D2"/>
    <w:rsid w:val="008B7A06"/>
    <w:rsid w:val="008B7C1C"/>
    <w:rsid w:val="008C1397"/>
    <w:rsid w:val="008C43F2"/>
    <w:rsid w:val="008C4E95"/>
    <w:rsid w:val="008C4F35"/>
    <w:rsid w:val="008C558A"/>
    <w:rsid w:val="008C55C5"/>
    <w:rsid w:val="008C5635"/>
    <w:rsid w:val="008C76CF"/>
    <w:rsid w:val="008C794B"/>
    <w:rsid w:val="008D04F7"/>
    <w:rsid w:val="008D122F"/>
    <w:rsid w:val="008D25A2"/>
    <w:rsid w:val="008D4312"/>
    <w:rsid w:val="008D7A79"/>
    <w:rsid w:val="008E19AE"/>
    <w:rsid w:val="008E2BA3"/>
    <w:rsid w:val="008E2C6A"/>
    <w:rsid w:val="008E2C9E"/>
    <w:rsid w:val="008E3271"/>
    <w:rsid w:val="008E4157"/>
    <w:rsid w:val="008E4286"/>
    <w:rsid w:val="008E4810"/>
    <w:rsid w:val="008E6101"/>
    <w:rsid w:val="008E6EDE"/>
    <w:rsid w:val="008F107E"/>
    <w:rsid w:val="008F1B1E"/>
    <w:rsid w:val="008F2873"/>
    <w:rsid w:val="008F346C"/>
    <w:rsid w:val="008F3B06"/>
    <w:rsid w:val="008F3F6F"/>
    <w:rsid w:val="008F44F5"/>
    <w:rsid w:val="008F4815"/>
    <w:rsid w:val="008F4BBA"/>
    <w:rsid w:val="008F719C"/>
    <w:rsid w:val="008F7DFE"/>
    <w:rsid w:val="009037A2"/>
    <w:rsid w:val="00903E2D"/>
    <w:rsid w:val="009048DF"/>
    <w:rsid w:val="00904F1C"/>
    <w:rsid w:val="00905167"/>
    <w:rsid w:val="00906334"/>
    <w:rsid w:val="00906E8A"/>
    <w:rsid w:val="009072C6"/>
    <w:rsid w:val="00907D3A"/>
    <w:rsid w:val="00907E6F"/>
    <w:rsid w:val="0091011E"/>
    <w:rsid w:val="009102C7"/>
    <w:rsid w:val="009103B3"/>
    <w:rsid w:val="0091164B"/>
    <w:rsid w:val="00912FC2"/>
    <w:rsid w:val="0091337F"/>
    <w:rsid w:val="009173FA"/>
    <w:rsid w:val="009215C5"/>
    <w:rsid w:val="00921DA0"/>
    <w:rsid w:val="00922086"/>
    <w:rsid w:val="00924C2E"/>
    <w:rsid w:val="0092616A"/>
    <w:rsid w:val="00926864"/>
    <w:rsid w:val="00927893"/>
    <w:rsid w:val="009313D2"/>
    <w:rsid w:val="00931E4A"/>
    <w:rsid w:val="0093274D"/>
    <w:rsid w:val="00932AF7"/>
    <w:rsid w:val="00933512"/>
    <w:rsid w:val="009409D1"/>
    <w:rsid w:val="00940E9D"/>
    <w:rsid w:val="0094206C"/>
    <w:rsid w:val="00943752"/>
    <w:rsid w:val="00944E88"/>
    <w:rsid w:val="00946980"/>
    <w:rsid w:val="0095034C"/>
    <w:rsid w:val="00951A21"/>
    <w:rsid w:val="00951EE1"/>
    <w:rsid w:val="009522AA"/>
    <w:rsid w:val="00953AC0"/>
    <w:rsid w:val="00953F79"/>
    <w:rsid w:val="009546FF"/>
    <w:rsid w:val="0095507C"/>
    <w:rsid w:val="00955833"/>
    <w:rsid w:val="00956000"/>
    <w:rsid w:val="009563A8"/>
    <w:rsid w:val="00956431"/>
    <w:rsid w:val="00956464"/>
    <w:rsid w:val="00956AF2"/>
    <w:rsid w:val="00956F43"/>
    <w:rsid w:val="009605A8"/>
    <w:rsid w:val="00960C13"/>
    <w:rsid w:val="009614DB"/>
    <w:rsid w:val="00965A00"/>
    <w:rsid w:val="00966047"/>
    <w:rsid w:val="009678CA"/>
    <w:rsid w:val="009701AB"/>
    <w:rsid w:val="0097020E"/>
    <w:rsid w:val="009718A6"/>
    <w:rsid w:val="0097491D"/>
    <w:rsid w:val="009751D8"/>
    <w:rsid w:val="0097634B"/>
    <w:rsid w:val="00983A89"/>
    <w:rsid w:val="00984BB3"/>
    <w:rsid w:val="00985559"/>
    <w:rsid w:val="00985962"/>
    <w:rsid w:val="00987E47"/>
    <w:rsid w:val="009919A0"/>
    <w:rsid w:val="00992008"/>
    <w:rsid w:val="009929AF"/>
    <w:rsid w:val="00994E31"/>
    <w:rsid w:val="00995405"/>
    <w:rsid w:val="009954AD"/>
    <w:rsid w:val="009973AA"/>
    <w:rsid w:val="00997616"/>
    <w:rsid w:val="009A0DB4"/>
    <w:rsid w:val="009A2238"/>
    <w:rsid w:val="009A25D8"/>
    <w:rsid w:val="009A30E4"/>
    <w:rsid w:val="009A3C9D"/>
    <w:rsid w:val="009A3E20"/>
    <w:rsid w:val="009A41FE"/>
    <w:rsid w:val="009A5B9D"/>
    <w:rsid w:val="009A7B90"/>
    <w:rsid w:val="009B010E"/>
    <w:rsid w:val="009B1D50"/>
    <w:rsid w:val="009B2260"/>
    <w:rsid w:val="009B31B6"/>
    <w:rsid w:val="009B5128"/>
    <w:rsid w:val="009B65A5"/>
    <w:rsid w:val="009B7E17"/>
    <w:rsid w:val="009C06EC"/>
    <w:rsid w:val="009C14E6"/>
    <w:rsid w:val="009C21F1"/>
    <w:rsid w:val="009C4B68"/>
    <w:rsid w:val="009C745B"/>
    <w:rsid w:val="009C76E2"/>
    <w:rsid w:val="009D05D0"/>
    <w:rsid w:val="009D1482"/>
    <w:rsid w:val="009D1ED7"/>
    <w:rsid w:val="009D3609"/>
    <w:rsid w:val="009E02DC"/>
    <w:rsid w:val="009E16E0"/>
    <w:rsid w:val="009E1CE6"/>
    <w:rsid w:val="009E1E49"/>
    <w:rsid w:val="009E3227"/>
    <w:rsid w:val="009E4278"/>
    <w:rsid w:val="009E4A84"/>
    <w:rsid w:val="009E7383"/>
    <w:rsid w:val="009E741C"/>
    <w:rsid w:val="009E74E2"/>
    <w:rsid w:val="009F10FF"/>
    <w:rsid w:val="009F4BD2"/>
    <w:rsid w:val="009F4C0F"/>
    <w:rsid w:val="009F52AD"/>
    <w:rsid w:val="009F67F0"/>
    <w:rsid w:val="009F6F7C"/>
    <w:rsid w:val="009F745F"/>
    <w:rsid w:val="00A007B2"/>
    <w:rsid w:val="00A01BD8"/>
    <w:rsid w:val="00A02EE4"/>
    <w:rsid w:val="00A031B6"/>
    <w:rsid w:val="00A04926"/>
    <w:rsid w:val="00A05699"/>
    <w:rsid w:val="00A10C6D"/>
    <w:rsid w:val="00A1219B"/>
    <w:rsid w:val="00A12235"/>
    <w:rsid w:val="00A13156"/>
    <w:rsid w:val="00A133A8"/>
    <w:rsid w:val="00A154AC"/>
    <w:rsid w:val="00A1587C"/>
    <w:rsid w:val="00A15F58"/>
    <w:rsid w:val="00A20236"/>
    <w:rsid w:val="00A23043"/>
    <w:rsid w:val="00A24C9C"/>
    <w:rsid w:val="00A25156"/>
    <w:rsid w:val="00A25892"/>
    <w:rsid w:val="00A25BEE"/>
    <w:rsid w:val="00A25FBD"/>
    <w:rsid w:val="00A2646E"/>
    <w:rsid w:val="00A276D1"/>
    <w:rsid w:val="00A279D5"/>
    <w:rsid w:val="00A27AE7"/>
    <w:rsid w:val="00A30A96"/>
    <w:rsid w:val="00A31C6A"/>
    <w:rsid w:val="00A32196"/>
    <w:rsid w:val="00A3255C"/>
    <w:rsid w:val="00A3492A"/>
    <w:rsid w:val="00A34F6E"/>
    <w:rsid w:val="00A37F0B"/>
    <w:rsid w:val="00A40CAF"/>
    <w:rsid w:val="00A40FC1"/>
    <w:rsid w:val="00A410CF"/>
    <w:rsid w:val="00A424B8"/>
    <w:rsid w:val="00A43B74"/>
    <w:rsid w:val="00A447EF"/>
    <w:rsid w:val="00A46870"/>
    <w:rsid w:val="00A47364"/>
    <w:rsid w:val="00A526AA"/>
    <w:rsid w:val="00A5274E"/>
    <w:rsid w:val="00A54536"/>
    <w:rsid w:val="00A566C2"/>
    <w:rsid w:val="00A56D2F"/>
    <w:rsid w:val="00A5758D"/>
    <w:rsid w:val="00A603A1"/>
    <w:rsid w:val="00A60581"/>
    <w:rsid w:val="00A61F54"/>
    <w:rsid w:val="00A64B18"/>
    <w:rsid w:val="00A64FB2"/>
    <w:rsid w:val="00A6529A"/>
    <w:rsid w:val="00A66FD8"/>
    <w:rsid w:val="00A671FF"/>
    <w:rsid w:val="00A67572"/>
    <w:rsid w:val="00A67F4E"/>
    <w:rsid w:val="00A7053E"/>
    <w:rsid w:val="00A70AE7"/>
    <w:rsid w:val="00A716ED"/>
    <w:rsid w:val="00A72A7E"/>
    <w:rsid w:val="00A7444E"/>
    <w:rsid w:val="00A75751"/>
    <w:rsid w:val="00A75E09"/>
    <w:rsid w:val="00A8023C"/>
    <w:rsid w:val="00A81EC0"/>
    <w:rsid w:val="00A8416C"/>
    <w:rsid w:val="00A8576E"/>
    <w:rsid w:val="00A8582F"/>
    <w:rsid w:val="00A86112"/>
    <w:rsid w:val="00A8640E"/>
    <w:rsid w:val="00A8766F"/>
    <w:rsid w:val="00A87914"/>
    <w:rsid w:val="00A9039D"/>
    <w:rsid w:val="00A9103E"/>
    <w:rsid w:val="00A9154E"/>
    <w:rsid w:val="00A91A20"/>
    <w:rsid w:val="00A9323B"/>
    <w:rsid w:val="00A945B1"/>
    <w:rsid w:val="00A94747"/>
    <w:rsid w:val="00A949C1"/>
    <w:rsid w:val="00A94A27"/>
    <w:rsid w:val="00A94AB5"/>
    <w:rsid w:val="00A951A7"/>
    <w:rsid w:val="00A958FD"/>
    <w:rsid w:val="00A96FCF"/>
    <w:rsid w:val="00AA18EF"/>
    <w:rsid w:val="00AA226C"/>
    <w:rsid w:val="00AA2BEC"/>
    <w:rsid w:val="00AA2C0D"/>
    <w:rsid w:val="00AA32E5"/>
    <w:rsid w:val="00AA38B7"/>
    <w:rsid w:val="00AA417A"/>
    <w:rsid w:val="00AA41CB"/>
    <w:rsid w:val="00AA456A"/>
    <w:rsid w:val="00AA47C1"/>
    <w:rsid w:val="00AA5E47"/>
    <w:rsid w:val="00AB0388"/>
    <w:rsid w:val="00AB170B"/>
    <w:rsid w:val="00AB1C2E"/>
    <w:rsid w:val="00AB31C2"/>
    <w:rsid w:val="00AB5411"/>
    <w:rsid w:val="00AB6C31"/>
    <w:rsid w:val="00AC033F"/>
    <w:rsid w:val="00AC0D7C"/>
    <w:rsid w:val="00AC2AFF"/>
    <w:rsid w:val="00AC3A00"/>
    <w:rsid w:val="00AC429E"/>
    <w:rsid w:val="00AC476C"/>
    <w:rsid w:val="00AC59B8"/>
    <w:rsid w:val="00AC7522"/>
    <w:rsid w:val="00AD1EED"/>
    <w:rsid w:val="00AD3008"/>
    <w:rsid w:val="00AD5C07"/>
    <w:rsid w:val="00AD6759"/>
    <w:rsid w:val="00AD6C47"/>
    <w:rsid w:val="00AD74EF"/>
    <w:rsid w:val="00AD7667"/>
    <w:rsid w:val="00AD77F6"/>
    <w:rsid w:val="00AE241A"/>
    <w:rsid w:val="00AE2C28"/>
    <w:rsid w:val="00AE37E4"/>
    <w:rsid w:val="00AE414F"/>
    <w:rsid w:val="00AE4E3F"/>
    <w:rsid w:val="00AE6CD4"/>
    <w:rsid w:val="00AE7FC8"/>
    <w:rsid w:val="00AF0519"/>
    <w:rsid w:val="00AF1437"/>
    <w:rsid w:val="00AF202B"/>
    <w:rsid w:val="00AF5087"/>
    <w:rsid w:val="00AF5F31"/>
    <w:rsid w:val="00AF6A15"/>
    <w:rsid w:val="00AF6BDD"/>
    <w:rsid w:val="00AF6E8E"/>
    <w:rsid w:val="00AF7640"/>
    <w:rsid w:val="00B03BC6"/>
    <w:rsid w:val="00B06272"/>
    <w:rsid w:val="00B072AF"/>
    <w:rsid w:val="00B07A5F"/>
    <w:rsid w:val="00B109A1"/>
    <w:rsid w:val="00B10A47"/>
    <w:rsid w:val="00B11AB9"/>
    <w:rsid w:val="00B1277D"/>
    <w:rsid w:val="00B158E8"/>
    <w:rsid w:val="00B16628"/>
    <w:rsid w:val="00B17EB4"/>
    <w:rsid w:val="00B23369"/>
    <w:rsid w:val="00B23BF7"/>
    <w:rsid w:val="00B23E19"/>
    <w:rsid w:val="00B23EA8"/>
    <w:rsid w:val="00B243BD"/>
    <w:rsid w:val="00B243C6"/>
    <w:rsid w:val="00B24912"/>
    <w:rsid w:val="00B26071"/>
    <w:rsid w:val="00B325F3"/>
    <w:rsid w:val="00B32885"/>
    <w:rsid w:val="00B32D8A"/>
    <w:rsid w:val="00B333B4"/>
    <w:rsid w:val="00B34FB3"/>
    <w:rsid w:val="00B35179"/>
    <w:rsid w:val="00B358E0"/>
    <w:rsid w:val="00B36AF0"/>
    <w:rsid w:val="00B40600"/>
    <w:rsid w:val="00B413BB"/>
    <w:rsid w:val="00B42446"/>
    <w:rsid w:val="00B429B1"/>
    <w:rsid w:val="00B43676"/>
    <w:rsid w:val="00B44811"/>
    <w:rsid w:val="00B45993"/>
    <w:rsid w:val="00B46AD4"/>
    <w:rsid w:val="00B46C6C"/>
    <w:rsid w:val="00B47AA2"/>
    <w:rsid w:val="00B5124F"/>
    <w:rsid w:val="00B5188B"/>
    <w:rsid w:val="00B53EB6"/>
    <w:rsid w:val="00B546FC"/>
    <w:rsid w:val="00B547C4"/>
    <w:rsid w:val="00B60286"/>
    <w:rsid w:val="00B6147F"/>
    <w:rsid w:val="00B62FE3"/>
    <w:rsid w:val="00B63824"/>
    <w:rsid w:val="00B64248"/>
    <w:rsid w:val="00B65704"/>
    <w:rsid w:val="00B65BFB"/>
    <w:rsid w:val="00B66670"/>
    <w:rsid w:val="00B66C5F"/>
    <w:rsid w:val="00B707A3"/>
    <w:rsid w:val="00B710F9"/>
    <w:rsid w:val="00B71E27"/>
    <w:rsid w:val="00B71F5A"/>
    <w:rsid w:val="00B72D4B"/>
    <w:rsid w:val="00B744D7"/>
    <w:rsid w:val="00B7505C"/>
    <w:rsid w:val="00B76F0C"/>
    <w:rsid w:val="00B778D3"/>
    <w:rsid w:val="00B82DC6"/>
    <w:rsid w:val="00B84AED"/>
    <w:rsid w:val="00B84B40"/>
    <w:rsid w:val="00B86070"/>
    <w:rsid w:val="00B86503"/>
    <w:rsid w:val="00B8723D"/>
    <w:rsid w:val="00B909CB"/>
    <w:rsid w:val="00B91FBB"/>
    <w:rsid w:val="00B921B6"/>
    <w:rsid w:val="00B9326E"/>
    <w:rsid w:val="00B939D6"/>
    <w:rsid w:val="00B942BA"/>
    <w:rsid w:val="00B94736"/>
    <w:rsid w:val="00B94757"/>
    <w:rsid w:val="00B951A4"/>
    <w:rsid w:val="00B97245"/>
    <w:rsid w:val="00B97594"/>
    <w:rsid w:val="00BA092F"/>
    <w:rsid w:val="00BA3F1F"/>
    <w:rsid w:val="00BA40BC"/>
    <w:rsid w:val="00BA5FA8"/>
    <w:rsid w:val="00BA6346"/>
    <w:rsid w:val="00BA6C31"/>
    <w:rsid w:val="00BB0216"/>
    <w:rsid w:val="00BB1DFD"/>
    <w:rsid w:val="00BB23A9"/>
    <w:rsid w:val="00BB3C02"/>
    <w:rsid w:val="00BB5424"/>
    <w:rsid w:val="00BB6AD8"/>
    <w:rsid w:val="00BC0FFB"/>
    <w:rsid w:val="00BC1675"/>
    <w:rsid w:val="00BC19C3"/>
    <w:rsid w:val="00BC291C"/>
    <w:rsid w:val="00BC3BD2"/>
    <w:rsid w:val="00BC51C7"/>
    <w:rsid w:val="00BC6415"/>
    <w:rsid w:val="00BC6763"/>
    <w:rsid w:val="00BC723A"/>
    <w:rsid w:val="00BC760A"/>
    <w:rsid w:val="00BD13F3"/>
    <w:rsid w:val="00BD2B12"/>
    <w:rsid w:val="00BD3E6D"/>
    <w:rsid w:val="00BD6F52"/>
    <w:rsid w:val="00BD7339"/>
    <w:rsid w:val="00BE1C44"/>
    <w:rsid w:val="00BE22BA"/>
    <w:rsid w:val="00BE484A"/>
    <w:rsid w:val="00BE5DDC"/>
    <w:rsid w:val="00BF0177"/>
    <w:rsid w:val="00BF11B9"/>
    <w:rsid w:val="00BF2CBF"/>
    <w:rsid w:val="00BF2D55"/>
    <w:rsid w:val="00BF3869"/>
    <w:rsid w:val="00BF6856"/>
    <w:rsid w:val="00BF69DD"/>
    <w:rsid w:val="00C00D4F"/>
    <w:rsid w:val="00C0114D"/>
    <w:rsid w:val="00C01592"/>
    <w:rsid w:val="00C01BC2"/>
    <w:rsid w:val="00C03085"/>
    <w:rsid w:val="00C04004"/>
    <w:rsid w:val="00C043F5"/>
    <w:rsid w:val="00C047A6"/>
    <w:rsid w:val="00C10840"/>
    <w:rsid w:val="00C13F6C"/>
    <w:rsid w:val="00C148DE"/>
    <w:rsid w:val="00C15903"/>
    <w:rsid w:val="00C159B4"/>
    <w:rsid w:val="00C162CA"/>
    <w:rsid w:val="00C209DA"/>
    <w:rsid w:val="00C217FA"/>
    <w:rsid w:val="00C219B4"/>
    <w:rsid w:val="00C23852"/>
    <w:rsid w:val="00C23C3B"/>
    <w:rsid w:val="00C242AF"/>
    <w:rsid w:val="00C25138"/>
    <w:rsid w:val="00C26EEE"/>
    <w:rsid w:val="00C27CA1"/>
    <w:rsid w:val="00C3000D"/>
    <w:rsid w:val="00C3440F"/>
    <w:rsid w:val="00C344B3"/>
    <w:rsid w:val="00C36DD3"/>
    <w:rsid w:val="00C36EE8"/>
    <w:rsid w:val="00C37168"/>
    <w:rsid w:val="00C3731E"/>
    <w:rsid w:val="00C37A37"/>
    <w:rsid w:val="00C40503"/>
    <w:rsid w:val="00C417AD"/>
    <w:rsid w:val="00C421CE"/>
    <w:rsid w:val="00C436E6"/>
    <w:rsid w:val="00C4380B"/>
    <w:rsid w:val="00C448FE"/>
    <w:rsid w:val="00C4492A"/>
    <w:rsid w:val="00C4581C"/>
    <w:rsid w:val="00C45BBF"/>
    <w:rsid w:val="00C50C99"/>
    <w:rsid w:val="00C52CAC"/>
    <w:rsid w:val="00C5463C"/>
    <w:rsid w:val="00C56685"/>
    <w:rsid w:val="00C56875"/>
    <w:rsid w:val="00C60B48"/>
    <w:rsid w:val="00C6374D"/>
    <w:rsid w:val="00C65459"/>
    <w:rsid w:val="00C65A97"/>
    <w:rsid w:val="00C65DDB"/>
    <w:rsid w:val="00C66833"/>
    <w:rsid w:val="00C712D9"/>
    <w:rsid w:val="00C722EB"/>
    <w:rsid w:val="00C73FFD"/>
    <w:rsid w:val="00C75554"/>
    <w:rsid w:val="00C759D4"/>
    <w:rsid w:val="00C76935"/>
    <w:rsid w:val="00C76F6F"/>
    <w:rsid w:val="00C770C9"/>
    <w:rsid w:val="00C801DF"/>
    <w:rsid w:val="00C807FD"/>
    <w:rsid w:val="00C80C04"/>
    <w:rsid w:val="00C8140E"/>
    <w:rsid w:val="00C84265"/>
    <w:rsid w:val="00C84DEB"/>
    <w:rsid w:val="00C85A42"/>
    <w:rsid w:val="00C87774"/>
    <w:rsid w:val="00C90802"/>
    <w:rsid w:val="00C90986"/>
    <w:rsid w:val="00C91892"/>
    <w:rsid w:val="00C9296F"/>
    <w:rsid w:val="00C940F7"/>
    <w:rsid w:val="00C94389"/>
    <w:rsid w:val="00C9557E"/>
    <w:rsid w:val="00C96423"/>
    <w:rsid w:val="00C96A11"/>
    <w:rsid w:val="00C976E7"/>
    <w:rsid w:val="00CA0451"/>
    <w:rsid w:val="00CA1A8D"/>
    <w:rsid w:val="00CA2A3F"/>
    <w:rsid w:val="00CA3238"/>
    <w:rsid w:val="00CA41E5"/>
    <w:rsid w:val="00CA431B"/>
    <w:rsid w:val="00CA45F2"/>
    <w:rsid w:val="00CA50FD"/>
    <w:rsid w:val="00CA5358"/>
    <w:rsid w:val="00CA645B"/>
    <w:rsid w:val="00CB12C3"/>
    <w:rsid w:val="00CB2997"/>
    <w:rsid w:val="00CB4E98"/>
    <w:rsid w:val="00CB75BE"/>
    <w:rsid w:val="00CB77DC"/>
    <w:rsid w:val="00CB7C76"/>
    <w:rsid w:val="00CC00BF"/>
    <w:rsid w:val="00CC0360"/>
    <w:rsid w:val="00CC053B"/>
    <w:rsid w:val="00CC0D8B"/>
    <w:rsid w:val="00CC1793"/>
    <w:rsid w:val="00CC1918"/>
    <w:rsid w:val="00CC1C83"/>
    <w:rsid w:val="00CC25EC"/>
    <w:rsid w:val="00CC2B02"/>
    <w:rsid w:val="00CC2F2F"/>
    <w:rsid w:val="00CC4F38"/>
    <w:rsid w:val="00CC6F1B"/>
    <w:rsid w:val="00CC727D"/>
    <w:rsid w:val="00CC76BD"/>
    <w:rsid w:val="00CC7881"/>
    <w:rsid w:val="00CD0385"/>
    <w:rsid w:val="00CD2107"/>
    <w:rsid w:val="00CD3045"/>
    <w:rsid w:val="00CD36B1"/>
    <w:rsid w:val="00CD3F93"/>
    <w:rsid w:val="00CD6979"/>
    <w:rsid w:val="00CD6E93"/>
    <w:rsid w:val="00CD7194"/>
    <w:rsid w:val="00CE124B"/>
    <w:rsid w:val="00CE1C4B"/>
    <w:rsid w:val="00CE2705"/>
    <w:rsid w:val="00CE2927"/>
    <w:rsid w:val="00CE3B0E"/>
    <w:rsid w:val="00CE3EBF"/>
    <w:rsid w:val="00CE433F"/>
    <w:rsid w:val="00CE442C"/>
    <w:rsid w:val="00CE697B"/>
    <w:rsid w:val="00CE6C3A"/>
    <w:rsid w:val="00CF1043"/>
    <w:rsid w:val="00CF1947"/>
    <w:rsid w:val="00CF1A91"/>
    <w:rsid w:val="00CF3A10"/>
    <w:rsid w:val="00CF4F50"/>
    <w:rsid w:val="00CF52F9"/>
    <w:rsid w:val="00CF5910"/>
    <w:rsid w:val="00D0180A"/>
    <w:rsid w:val="00D02D40"/>
    <w:rsid w:val="00D032EA"/>
    <w:rsid w:val="00D04098"/>
    <w:rsid w:val="00D0494C"/>
    <w:rsid w:val="00D05687"/>
    <w:rsid w:val="00D06273"/>
    <w:rsid w:val="00D11164"/>
    <w:rsid w:val="00D11A27"/>
    <w:rsid w:val="00D125AE"/>
    <w:rsid w:val="00D135A2"/>
    <w:rsid w:val="00D144A0"/>
    <w:rsid w:val="00D160DD"/>
    <w:rsid w:val="00D16144"/>
    <w:rsid w:val="00D16DB4"/>
    <w:rsid w:val="00D171A5"/>
    <w:rsid w:val="00D173C4"/>
    <w:rsid w:val="00D1781F"/>
    <w:rsid w:val="00D17B1A"/>
    <w:rsid w:val="00D17CDF"/>
    <w:rsid w:val="00D21E2C"/>
    <w:rsid w:val="00D24682"/>
    <w:rsid w:val="00D24B95"/>
    <w:rsid w:val="00D259C9"/>
    <w:rsid w:val="00D354F5"/>
    <w:rsid w:val="00D42876"/>
    <w:rsid w:val="00D44E0B"/>
    <w:rsid w:val="00D518E1"/>
    <w:rsid w:val="00D51D00"/>
    <w:rsid w:val="00D52AB6"/>
    <w:rsid w:val="00D52DE3"/>
    <w:rsid w:val="00D54316"/>
    <w:rsid w:val="00D54574"/>
    <w:rsid w:val="00D5562F"/>
    <w:rsid w:val="00D56CA8"/>
    <w:rsid w:val="00D6443E"/>
    <w:rsid w:val="00D646F7"/>
    <w:rsid w:val="00D64ED4"/>
    <w:rsid w:val="00D65A79"/>
    <w:rsid w:val="00D70B59"/>
    <w:rsid w:val="00D741D7"/>
    <w:rsid w:val="00D74368"/>
    <w:rsid w:val="00D752BB"/>
    <w:rsid w:val="00D75670"/>
    <w:rsid w:val="00D75D08"/>
    <w:rsid w:val="00D7701E"/>
    <w:rsid w:val="00D77B94"/>
    <w:rsid w:val="00D77BA3"/>
    <w:rsid w:val="00D77DA8"/>
    <w:rsid w:val="00D77F05"/>
    <w:rsid w:val="00D809D5"/>
    <w:rsid w:val="00D81126"/>
    <w:rsid w:val="00D819AC"/>
    <w:rsid w:val="00D81D1D"/>
    <w:rsid w:val="00D81F37"/>
    <w:rsid w:val="00D82F4D"/>
    <w:rsid w:val="00D83B1C"/>
    <w:rsid w:val="00D85352"/>
    <w:rsid w:val="00D85AC1"/>
    <w:rsid w:val="00D85FF2"/>
    <w:rsid w:val="00D86406"/>
    <w:rsid w:val="00D86ECA"/>
    <w:rsid w:val="00D86F70"/>
    <w:rsid w:val="00D90ABD"/>
    <w:rsid w:val="00D91A8B"/>
    <w:rsid w:val="00D93012"/>
    <w:rsid w:val="00D944F8"/>
    <w:rsid w:val="00D945AC"/>
    <w:rsid w:val="00D94AFB"/>
    <w:rsid w:val="00D9548A"/>
    <w:rsid w:val="00D95701"/>
    <w:rsid w:val="00DA058A"/>
    <w:rsid w:val="00DA0905"/>
    <w:rsid w:val="00DA0D30"/>
    <w:rsid w:val="00DA111C"/>
    <w:rsid w:val="00DA1657"/>
    <w:rsid w:val="00DA1B28"/>
    <w:rsid w:val="00DA30BC"/>
    <w:rsid w:val="00DA33C2"/>
    <w:rsid w:val="00DA469F"/>
    <w:rsid w:val="00DA5CC8"/>
    <w:rsid w:val="00DA6BC5"/>
    <w:rsid w:val="00DA6DD7"/>
    <w:rsid w:val="00DA76E7"/>
    <w:rsid w:val="00DB016B"/>
    <w:rsid w:val="00DB17C7"/>
    <w:rsid w:val="00DB264A"/>
    <w:rsid w:val="00DB2788"/>
    <w:rsid w:val="00DB4421"/>
    <w:rsid w:val="00DB5C0A"/>
    <w:rsid w:val="00DB674E"/>
    <w:rsid w:val="00DB787F"/>
    <w:rsid w:val="00DB7C6F"/>
    <w:rsid w:val="00DC0481"/>
    <w:rsid w:val="00DC5D8B"/>
    <w:rsid w:val="00DD1652"/>
    <w:rsid w:val="00DD1FCA"/>
    <w:rsid w:val="00DD3F73"/>
    <w:rsid w:val="00DD5718"/>
    <w:rsid w:val="00DD5BA7"/>
    <w:rsid w:val="00DD727F"/>
    <w:rsid w:val="00DD7B4C"/>
    <w:rsid w:val="00DE1C2C"/>
    <w:rsid w:val="00DE1CF9"/>
    <w:rsid w:val="00DE25C8"/>
    <w:rsid w:val="00DE2E8F"/>
    <w:rsid w:val="00DE5D7F"/>
    <w:rsid w:val="00DF03B5"/>
    <w:rsid w:val="00DF0869"/>
    <w:rsid w:val="00DF116E"/>
    <w:rsid w:val="00DF14F0"/>
    <w:rsid w:val="00DF229E"/>
    <w:rsid w:val="00DF6D69"/>
    <w:rsid w:val="00DF7F5B"/>
    <w:rsid w:val="00E002A6"/>
    <w:rsid w:val="00E04F08"/>
    <w:rsid w:val="00E0635D"/>
    <w:rsid w:val="00E06F12"/>
    <w:rsid w:val="00E07E02"/>
    <w:rsid w:val="00E10A32"/>
    <w:rsid w:val="00E12E61"/>
    <w:rsid w:val="00E13EC8"/>
    <w:rsid w:val="00E14391"/>
    <w:rsid w:val="00E1497B"/>
    <w:rsid w:val="00E149F6"/>
    <w:rsid w:val="00E14DA3"/>
    <w:rsid w:val="00E16061"/>
    <w:rsid w:val="00E16C79"/>
    <w:rsid w:val="00E16D89"/>
    <w:rsid w:val="00E17BDB"/>
    <w:rsid w:val="00E17D2D"/>
    <w:rsid w:val="00E205AC"/>
    <w:rsid w:val="00E21E15"/>
    <w:rsid w:val="00E23768"/>
    <w:rsid w:val="00E2394E"/>
    <w:rsid w:val="00E24E3E"/>
    <w:rsid w:val="00E26926"/>
    <w:rsid w:val="00E30ADC"/>
    <w:rsid w:val="00E31E86"/>
    <w:rsid w:val="00E32864"/>
    <w:rsid w:val="00E33288"/>
    <w:rsid w:val="00E3701A"/>
    <w:rsid w:val="00E419B6"/>
    <w:rsid w:val="00E44ED0"/>
    <w:rsid w:val="00E46280"/>
    <w:rsid w:val="00E47EE0"/>
    <w:rsid w:val="00E50927"/>
    <w:rsid w:val="00E50A6E"/>
    <w:rsid w:val="00E51DE7"/>
    <w:rsid w:val="00E5283C"/>
    <w:rsid w:val="00E53EAF"/>
    <w:rsid w:val="00E56456"/>
    <w:rsid w:val="00E567DF"/>
    <w:rsid w:val="00E56D69"/>
    <w:rsid w:val="00E60484"/>
    <w:rsid w:val="00E6243F"/>
    <w:rsid w:val="00E62601"/>
    <w:rsid w:val="00E62B63"/>
    <w:rsid w:val="00E6548A"/>
    <w:rsid w:val="00E659CA"/>
    <w:rsid w:val="00E666BD"/>
    <w:rsid w:val="00E66848"/>
    <w:rsid w:val="00E71FEF"/>
    <w:rsid w:val="00E772BD"/>
    <w:rsid w:val="00E77800"/>
    <w:rsid w:val="00E8052F"/>
    <w:rsid w:val="00E80CA1"/>
    <w:rsid w:val="00E81B96"/>
    <w:rsid w:val="00E81C39"/>
    <w:rsid w:val="00E8379B"/>
    <w:rsid w:val="00E85C26"/>
    <w:rsid w:val="00E868F1"/>
    <w:rsid w:val="00E90526"/>
    <w:rsid w:val="00E91854"/>
    <w:rsid w:val="00E91BF2"/>
    <w:rsid w:val="00E924DD"/>
    <w:rsid w:val="00E928ED"/>
    <w:rsid w:val="00E9361A"/>
    <w:rsid w:val="00E93D2C"/>
    <w:rsid w:val="00E95375"/>
    <w:rsid w:val="00E966CC"/>
    <w:rsid w:val="00E972F1"/>
    <w:rsid w:val="00E97EBC"/>
    <w:rsid w:val="00EA0872"/>
    <w:rsid w:val="00EA2AB6"/>
    <w:rsid w:val="00EA394C"/>
    <w:rsid w:val="00EA4FE3"/>
    <w:rsid w:val="00EA59C3"/>
    <w:rsid w:val="00EA6A8C"/>
    <w:rsid w:val="00EA7B66"/>
    <w:rsid w:val="00EB1648"/>
    <w:rsid w:val="00EB1953"/>
    <w:rsid w:val="00EB1A21"/>
    <w:rsid w:val="00EB2268"/>
    <w:rsid w:val="00EB4C69"/>
    <w:rsid w:val="00EB5DF1"/>
    <w:rsid w:val="00EB601D"/>
    <w:rsid w:val="00EB698E"/>
    <w:rsid w:val="00EB6D21"/>
    <w:rsid w:val="00EB7D9A"/>
    <w:rsid w:val="00EC1942"/>
    <w:rsid w:val="00EC5288"/>
    <w:rsid w:val="00EC60BF"/>
    <w:rsid w:val="00EC6859"/>
    <w:rsid w:val="00EC71B7"/>
    <w:rsid w:val="00EC723F"/>
    <w:rsid w:val="00EC77FC"/>
    <w:rsid w:val="00ED30CA"/>
    <w:rsid w:val="00ED6F1D"/>
    <w:rsid w:val="00EE0994"/>
    <w:rsid w:val="00EE0AE3"/>
    <w:rsid w:val="00EE167F"/>
    <w:rsid w:val="00EE3144"/>
    <w:rsid w:val="00EE32C3"/>
    <w:rsid w:val="00EE5450"/>
    <w:rsid w:val="00EE55BA"/>
    <w:rsid w:val="00EE6A30"/>
    <w:rsid w:val="00EE6DD3"/>
    <w:rsid w:val="00EF00A0"/>
    <w:rsid w:val="00EF076E"/>
    <w:rsid w:val="00EF1E78"/>
    <w:rsid w:val="00EF20FF"/>
    <w:rsid w:val="00EF239F"/>
    <w:rsid w:val="00EF37D8"/>
    <w:rsid w:val="00EF663E"/>
    <w:rsid w:val="00EF7D26"/>
    <w:rsid w:val="00F0299E"/>
    <w:rsid w:val="00F02A2E"/>
    <w:rsid w:val="00F04899"/>
    <w:rsid w:val="00F07E46"/>
    <w:rsid w:val="00F1029E"/>
    <w:rsid w:val="00F12D8B"/>
    <w:rsid w:val="00F134AB"/>
    <w:rsid w:val="00F13CD2"/>
    <w:rsid w:val="00F13EBB"/>
    <w:rsid w:val="00F16C41"/>
    <w:rsid w:val="00F21B36"/>
    <w:rsid w:val="00F21B72"/>
    <w:rsid w:val="00F23297"/>
    <w:rsid w:val="00F249D4"/>
    <w:rsid w:val="00F2594E"/>
    <w:rsid w:val="00F26156"/>
    <w:rsid w:val="00F267D3"/>
    <w:rsid w:val="00F33615"/>
    <w:rsid w:val="00F34927"/>
    <w:rsid w:val="00F37B43"/>
    <w:rsid w:val="00F42DCA"/>
    <w:rsid w:val="00F44839"/>
    <w:rsid w:val="00F45C80"/>
    <w:rsid w:val="00F46347"/>
    <w:rsid w:val="00F463F3"/>
    <w:rsid w:val="00F466CD"/>
    <w:rsid w:val="00F47997"/>
    <w:rsid w:val="00F50E7B"/>
    <w:rsid w:val="00F523FA"/>
    <w:rsid w:val="00F52AA5"/>
    <w:rsid w:val="00F57869"/>
    <w:rsid w:val="00F57FAC"/>
    <w:rsid w:val="00F60F06"/>
    <w:rsid w:val="00F61106"/>
    <w:rsid w:val="00F61289"/>
    <w:rsid w:val="00F61D99"/>
    <w:rsid w:val="00F62115"/>
    <w:rsid w:val="00F626B4"/>
    <w:rsid w:val="00F62E1E"/>
    <w:rsid w:val="00F64E5A"/>
    <w:rsid w:val="00F65345"/>
    <w:rsid w:val="00F67449"/>
    <w:rsid w:val="00F675E3"/>
    <w:rsid w:val="00F67D22"/>
    <w:rsid w:val="00F728F4"/>
    <w:rsid w:val="00F73B44"/>
    <w:rsid w:val="00F75CBA"/>
    <w:rsid w:val="00F76648"/>
    <w:rsid w:val="00F7788E"/>
    <w:rsid w:val="00F83D77"/>
    <w:rsid w:val="00F83F26"/>
    <w:rsid w:val="00F8501C"/>
    <w:rsid w:val="00F854F7"/>
    <w:rsid w:val="00F90F8A"/>
    <w:rsid w:val="00F9111F"/>
    <w:rsid w:val="00F91438"/>
    <w:rsid w:val="00F92D47"/>
    <w:rsid w:val="00F93D6D"/>
    <w:rsid w:val="00F96183"/>
    <w:rsid w:val="00F97B1C"/>
    <w:rsid w:val="00FA07D5"/>
    <w:rsid w:val="00FA3138"/>
    <w:rsid w:val="00FA4098"/>
    <w:rsid w:val="00FA48BC"/>
    <w:rsid w:val="00FA5871"/>
    <w:rsid w:val="00FA79C9"/>
    <w:rsid w:val="00FA7EE2"/>
    <w:rsid w:val="00FB0BA4"/>
    <w:rsid w:val="00FB3646"/>
    <w:rsid w:val="00FB3A86"/>
    <w:rsid w:val="00FB3AB1"/>
    <w:rsid w:val="00FC1842"/>
    <w:rsid w:val="00FC1FB8"/>
    <w:rsid w:val="00FC23F0"/>
    <w:rsid w:val="00FC4667"/>
    <w:rsid w:val="00FC4D40"/>
    <w:rsid w:val="00FC5ED2"/>
    <w:rsid w:val="00FC6ECA"/>
    <w:rsid w:val="00FC740E"/>
    <w:rsid w:val="00FC90A3"/>
    <w:rsid w:val="00FD0438"/>
    <w:rsid w:val="00FD0880"/>
    <w:rsid w:val="00FD11B2"/>
    <w:rsid w:val="00FD30C1"/>
    <w:rsid w:val="00FD6798"/>
    <w:rsid w:val="00FD759A"/>
    <w:rsid w:val="00FE0109"/>
    <w:rsid w:val="00FE0FB5"/>
    <w:rsid w:val="00FE1CD1"/>
    <w:rsid w:val="00FE31ED"/>
    <w:rsid w:val="00FE487C"/>
    <w:rsid w:val="00FE5588"/>
    <w:rsid w:val="00FE768F"/>
    <w:rsid w:val="00FF0453"/>
    <w:rsid w:val="00FF0774"/>
    <w:rsid w:val="00FF3FA7"/>
    <w:rsid w:val="00FF56C0"/>
    <w:rsid w:val="00FF5821"/>
    <w:rsid w:val="00FF647E"/>
    <w:rsid w:val="00FF64AD"/>
    <w:rsid w:val="00FF765A"/>
    <w:rsid w:val="00FF7988"/>
    <w:rsid w:val="00FF7CD9"/>
    <w:rsid w:val="0220335A"/>
    <w:rsid w:val="02268804"/>
    <w:rsid w:val="02ACE300"/>
    <w:rsid w:val="031BB6E3"/>
    <w:rsid w:val="0365095E"/>
    <w:rsid w:val="03920924"/>
    <w:rsid w:val="03A7F6FB"/>
    <w:rsid w:val="04D5B305"/>
    <w:rsid w:val="0537EB57"/>
    <w:rsid w:val="057F277F"/>
    <w:rsid w:val="05816FD5"/>
    <w:rsid w:val="05ABA84A"/>
    <w:rsid w:val="05E1F8DB"/>
    <w:rsid w:val="06042438"/>
    <w:rsid w:val="06613D00"/>
    <w:rsid w:val="06AE9C59"/>
    <w:rsid w:val="06E76664"/>
    <w:rsid w:val="070DE658"/>
    <w:rsid w:val="0719AACB"/>
    <w:rsid w:val="07AB3B01"/>
    <w:rsid w:val="07D4E5C3"/>
    <w:rsid w:val="08294778"/>
    <w:rsid w:val="084542F5"/>
    <w:rsid w:val="088C8425"/>
    <w:rsid w:val="08F3BAA1"/>
    <w:rsid w:val="096D87AC"/>
    <w:rsid w:val="0A4C5D85"/>
    <w:rsid w:val="0A5E46EB"/>
    <w:rsid w:val="0BEE6335"/>
    <w:rsid w:val="0BF84EAE"/>
    <w:rsid w:val="0C57D0EC"/>
    <w:rsid w:val="0CBE6F99"/>
    <w:rsid w:val="0D3CF172"/>
    <w:rsid w:val="0DBF19B2"/>
    <w:rsid w:val="0EA33377"/>
    <w:rsid w:val="0EA3CEA5"/>
    <w:rsid w:val="0EB5B8E7"/>
    <w:rsid w:val="0F6E14F0"/>
    <w:rsid w:val="0F71E5C1"/>
    <w:rsid w:val="0FA7336D"/>
    <w:rsid w:val="0FBF11E8"/>
    <w:rsid w:val="10514F05"/>
    <w:rsid w:val="1061A382"/>
    <w:rsid w:val="106315E7"/>
    <w:rsid w:val="10AE8988"/>
    <w:rsid w:val="11203F2C"/>
    <w:rsid w:val="120C18B0"/>
    <w:rsid w:val="1211AE44"/>
    <w:rsid w:val="12547B35"/>
    <w:rsid w:val="12F6004F"/>
    <w:rsid w:val="13347DA0"/>
    <w:rsid w:val="135539B3"/>
    <w:rsid w:val="1415BFC1"/>
    <w:rsid w:val="145053F4"/>
    <w:rsid w:val="14E4A095"/>
    <w:rsid w:val="14E6B7A3"/>
    <w:rsid w:val="150A1E19"/>
    <w:rsid w:val="154DC5E0"/>
    <w:rsid w:val="15CFA961"/>
    <w:rsid w:val="15DBC6AF"/>
    <w:rsid w:val="1620103B"/>
    <w:rsid w:val="1703B4C1"/>
    <w:rsid w:val="181E3AE9"/>
    <w:rsid w:val="18621911"/>
    <w:rsid w:val="18DDF5ED"/>
    <w:rsid w:val="195DE48A"/>
    <w:rsid w:val="196A383D"/>
    <w:rsid w:val="19B031BF"/>
    <w:rsid w:val="1A7690E6"/>
    <w:rsid w:val="1A7BA1D2"/>
    <w:rsid w:val="1ADE2FDF"/>
    <w:rsid w:val="1B152B85"/>
    <w:rsid w:val="1B69F81D"/>
    <w:rsid w:val="1BCBD88F"/>
    <w:rsid w:val="1BD8F59A"/>
    <w:rsid w:val="1BE3C3F7"/>
    <w:rsid w:val="1D20BF9A"/>
    <w:rsid w:val="1D2534A3"/>
    <w:rsid w:val="1E12C511"/>
    <w:rsid w:val="1E24D541"/>
    <w:rsid w:val="1E3A8B62"/>
    <w:rsid w:val="1E433498"/>
    <w:rsid w:val="1E5B300D"/>
    <w:rsid w:val="1EA54558"/>
    <w:rsid w:val="1EB6DDF3"/>
    <w:rsid w:val="1F57959B"/>
    <w:rsid w:val="20A9AC62"/>
    <w:rsid w:val="21F1B69F"/>
    <w:rsid w:val="22247498"/>
    <w:rsid w:val="223444EB"/>
    <w:rsid w:val="22396687"/>
    <w:rsid w:val="22635DA6"/>
    <w:rsid w:val="2296A867"/>
    <w:rsid w:val="22AEADA5"/>
    <w:rsid w:val="22CA0763"/>
    <w:rsid w:val="22D80144"/>
    <w:rsid w:val="231F9EDF"/>
    <w:rsid w:val="23B57083"/>
    <w:rsid w:val="249ABB62"/>
    <w:rsid w:val="24B9F269"/>
    <w:rsid w:val="250C5B92"/>
    <w:rsid w:val="2524EABF"/>
    <w:rsid w:val="25746537"/>
    <w:rsid w:val="261A2696"/>
    <w:rsid w:val="264DB924"/>
    <w:rsid w:val="2675C3DB"/>
    <w:rsid w:val="26B9F527"/>
    <w:rsid w:val="2758F584"/>
    <w:rsid w:val="2787B941"/>
    <w:rsid w:val="27A90B32"/>
    <w:rsid w:val="27EEB1DC"/>
    <w:rsid w:val="2801935E"/>
    <w:rsid w:val="2865A2C7"/>
    <w:rsid w:val="28AF94A6"/>
    <w:rsid w:val="28C99886"/>
    <w:rsid w:val="293D3A3E"/>
    <w:rsid w:val="29860E0D"/>
    <w:rsid w:val="29914DD1"/>
    <w:rsid w:val="29955943"/>
    <w:rsid w:val="29A02A32"/>
    <w:rsid w:val="2BE6B30E"/>
    <w:rsid w:val="2C6ACA6F"/>
    <w:rsid w:val="2C92D0D3"/>
    <w:rsid w:val="2D4EBB88"/>
    <w:rsid w:val="2D7588CB"/>
    <w:rsid w:val="2DA81CA9"/>
    <w:rsid w:val="2DD3EB43"/>
    <w:rsid w:val="2DDFEE0E"/>
    <w:rsid w:val="2E0551CA"/>
    <w:rsid w:val="2E6A64E7"/>
    <w:rsid w:val="2EB181A3"/>
    <w:rsid w:val="2F44A1A9"/>
    <w:rsid w:val="2F620895"/>
    <w:rsid w:val="2F7AF31A"/>
    <w:rsid w:val="300FC843"/>
    <w:rsid w:val="3078484E"/>
    <w:rsid w:val="30827668"/>
    <w:rsid w:val="308DCE7A"/>
    <w:rsid w:val="312EA5BB"/>
    <w:rsid w:val="31D7782D"/>
    <w:rsid w:val="320E83B7"/>
    <w:rsid w:val="324A4393"/>
    <w:rsid w:val="32C893AE"/>
    <w:rsid w:val="33BDF4AA"/>
    <w:rsid w:val="33C3A579"/>
    <w:rsid w:val="33C6AA3C"/>
    <w:rsid w:val="33DEB7FC"/>
    <w:rsid w:val="34B5B9E0"/>
    <w:rsid w:val="34B6DD1E"/>
    <w:rsid w:val="34FFFBC3"/>
    <w:rsid w:val="35D1C605"/>
    <w:rsid w:val="36242D6C"/>
    <w:rsid w:val="36E67EB1"/>
    <w:rsid w:val="372ED39E"/>
    <w:rsid w:val="37A515EC"/>
    <w:rsid w:val="38D82FE4"/>
    <w:rsid w:val="38E82EFB"/>
    <w:rsid w:val="390422A0"/>
    <w:rsid w:val="3949A036"/>
    <w:rsid w:val="39BAEF0F"/>
    <w:rsid w:val="39DC4B62"/>
    <w:rsid w:val="3A2CAB75"/>
    <w:rsid w:val="3A718EF4"/>
    <w:rsid w:val="3B285747"/>
    <w:rsid w:val="3B925C0A"/>
    <w:rsid w:val="3BD082EA"/>
    <w:rsid w:val="3C771A41"/>
    <w:rsid w:val="3C94D65C"/>
    <w:rsid w:val="3CC24BAF"/>
    <w:rsid w:val="3D484E64"/>
    <w:rsid w:val="3D5326AD"/>
    <w:rsid w:val="3D687968"/>
    <w:rsid w:val="3D81BECC"/>
    <w:rsid w:val="3DD2076F"/>
    <w:rsid w:val="3E328753"/>
    <w:rsid w:val="3E93D733"/>
    <w:rsid w:val="3F58CE90"/>
    <w:rsid w:val="3FC576ED"/>
    <w:rsid w:val="3FC78683"/>
    <w:rsid w:val="405DC6D5"/>
    <w:rsid w:val="40A23735"/>
    <w:rsid w:val="412B4A19"/>
    <w:rsid w:val="416B03DB"/>
    <w:rsid w:val="416C4013"/>
    <w:rsid w:val="4203EFD8"/>
    <w:rsid w:val="42E18E98"/>
    <w:rsid w:val="42EA336B"/>
    <w:rsid w:val="430CEF85"/>
    <w:rsid w:val="43703F9D"/>
    <w:rsid w:val="43A56C47"/>
    <w:rsid w:val="43AA608E"/>
    <w:rsid w:val="43E593CB"/>
    <w:rsid w:val="441AAC7A"/>
    <w:rsid w:val="44365A98"/>
    <w:rsid w:val="451A58DB"/>
    <w:rsid w:val="452461DA"/>
    <w:rsid w:val="45DB611F"/>
    <w:rsid w:val="46173770"/>
    <w:rsid w:val="464612A4"/>
    <w:rsid w:val="4655347F"/>
    <w:rsid w:val="468AB460"/>
    <w:rsid w:val="4712AC7B"/>
    <w:rsid w:val="4759B196"/>
    <w:rsid w:val="476211BA"/>
    <w:rsid w:val="47757FD8"/>
    <w:rsid w:val="47A65A10"/>
    <w:rsid w:val="47FA7004"/>
    <w:rsid w:val="4818C8A0"/>
    <w:rsid w:val="489FA4B7"/>
    <w:rsid w:val="48C1ECBA"/>
    <w:rsid w:val="48FACD23"/>
    <w:rsid w:val="49A805B2"/>
    <w:rsid w:val="4A22748F"/>
    <w:rsid w:val="4AFC56A9"/>
    <w:rsid w:val="4B182D71"/>
    <w:rsid w:val="4B7E14C7"/>
    <w:rsid w:val="4BD785D4"/>
    <w:rsid w:val="4BF84517"/>
    <w:rsid w:val="4C11EE52"/>
    <w:rsid w:val="4D021D83"/>
    <w:rsid w:val="4D3CAF81"/>
    <w:rsid w:val="4D92FA0E"/>
    <w:rsid w:val="4E2ED77C"/>
    <w:rsid w:val="4ECBBC57"/>
    <w:rsid w:val="4FAA7413"/>
    <w:rsid w:val="4FE2B137"/>
    <w:rsid w:val="4FE64433"/>
    <w:rsid w:val="4FEFD60A"/>
    <w:rsid w:val="4FFC4056"/>
    <w:rsid w:val="5000B4AB"/>
    <w:rsid w:val="50496512"/>
    <w:rsid w:val="50E2DBA6"/>
    <w:rsid w:val="516354C7"/>
    <w:rsid w:val="51B11433"/>
    <w:rsid w:val="51C36EF5"/>
    <w:rsid w:val="51EFE7A9"/>
    <w:rsid w:val="522CF53B"/>
    <w:rsid w:val="523BA4BF"/>
    <w:rsid w:val="52F14692"/>
    <w:rsid w:val="530E89E8"/>
    <w:rsid w:val="531CC28C"/>
    <w:rsid w:val="5321CC8F"/>
    <w:rsid w:val="5328CD88"/>
    <w:rsid w:val="539F2CA4"/>
    <w:rsid w:val="539F83C4"/>
    <w:rsid w:val="545BE727"/>
    <w:rsid w:val="54BCE66F"/>
    <w:rsid w:val="54F6E58B"/>
    <w:rsid w:val="550B76E9"/>
    <w:rsid w:val="5517CF2C"/>
    <w:rsid w:val="554675C3"/>
    <w:rsid w:val="561F3B44"/>
    <w:rsid w:val="57DD2B61"/>
    <w:rsid w:val="57DF72B1"/>
    <w:rsid w:val="58129B33"/>
    <w:rsid w:val="58FCBB78"/>
    <w:rsid w:val="591F2E77"/>
    <w:rsid w:val="59ACAA41"/>
    <w:rsid w:val="59DCE9A2"/>
    <w:rsid w:val="59FF5631"/>
    <w:rsid w:val="5A0E22BC"/>
    <w:rsid w:val="5A2429E4"/>
    <w:rsid w:val="5A8F3CD6"/>
    <w:rsid w:val="5AB6D649"/>
    <w:rsid w:val="5ADFF9E3"/>
    <w:rsid w:val="5B1B1887"/>
    <w:rsid w:val="5C636D81"/>
    <w:rsid w:val="5D13740A"/>
    <w:rsid w:val="5DA89944"/>
    <w:rsid w:val="5DE36ADB"/>
    <w:rsid w:val="5E0AD331"/>
    <w:rsid w:val="5E2C78C7"/>
    <w:rsid w:val="5E603BEB"/>
    <w:rsid w:val="5E803DEF"/>
    <w:rsid w:val="5ECCDE33"/>
    <w:rsid w:val="5F4F2B1D"/>
    <w:rsid w:val="5F5E278E"/>
    <w:rsid w:val="5F76B628"/>
    <w:rsid w:val="6002CD9C"/>
    <w:rsid w:val="603EDCEA"/>
    <w:rsid w:val="60581446"/>
    <w:rsid w:val="607F17F2"/>
    <w:rsid w:val="60B7D0E4"/>
    <w:rsid w:val="61A0B781"/>
    <w:rsid w:val="61F340E9"/>
    <w:rsid w:val="61F3492F"/>
    <w:rsid w:val="62073CE1"/>
    <w:rsid w:val="62B17F6D"/>
    <w:rsid w:val="63716D8F"/>
    <w:rsid w:val="637C67ED"/>
    <w:rsid w:val="63BA76E1"/>
    <w:rsid w:val="647FBBAF"/>
    <w:rsid w:val="64BB4377"/>
    <w:rsid w:val="64D2E167"/>
    <w:rsid w:val="64E83B10"/>
    <w:rsid w:val="650C6FD9"/>
    <w:rsid w:val="651B1F02"/>
    <w:rsid w:val="6533DB4E"/>
    <w:rsid w:val="65410480"/>
    <w:rsid w:val="65AB4740"/>
    <w:rsid w:val="660B3BDD"/>
    <w:rsid w:val="664E318C"/>
    <w:rsid w:val="6660ED43"/>
    <w:rsid w:val="67B0C486"/>
    <w:rsid w:val="6805CAB0"/>
    <w:rsid w:val="680AD7AE"/>
    <w:rsid w:val="68443A57"/>
    <w:rsid w:val="6866046C"/>
    <w:rsid w:val="68758EFE"/>
    <w:rsid w:val="687D0E83"/>
    <w:rsid w:val="68CF33C6"/>
    <w:rsid w:val="68EAAA7D"/>
    <w:rsid w:val="6A13A0BF"/>
    <w:rsid w:val="6A2A07FC"/>
    <w:rsid w:val="6B18DDA3"/>
    <w:rsid w:val="6B1C0453"/>
    <w:rsid w:val="6BA5C878"/>
    <w:rsid w:val="6BE417C5"/>
    <w:rsid w:val="6C2AAB9B"/>
    <w:rsid w:val="6C7F2D25"/>
    <w:rsid w:val="6C9D1976"/>
    <w:rsid w:val="6D762678"/>
    <w:rsid w:val="6D9F188E"/>
    <w:rsid w:val="6DEE69DA"/>
    <w:rsid w:val="6E26E105"/>
    <w:rsid w:val="6E7C4EE2"/>
    <w:rsid w:val="6EC45B3B"/>
    <w:rsid w:val="6F907046"/>
    <w:rsid w:val="6FE4CF00"/>
    <w:rsid w:val="6FE918E0"/>
    <w:rsid w:val="7007BEDA"/>
    <w:rsid w:val="714F7F21"/>
    <w:rsid w:val="7166398A"/>
    <w:rsid w:val="719679CF"/>
    <w:rsid w:val="71D99B06"/>
    <w:rsid w:val="71FE343D"/>
    <w:rsid w:val="724D1BD2"/>
    <w:rsid w:val="724EDD75"/>
    <w:rsid w:val="72CDB752"/>
    <w:rsid w:val="72E77F03"/>
    <w:rsid w:val="72F28B88"/>
    <w:rsid w:val="73127379"/>
    <w:rsid w:val="73B0B887"/>
    <w:rsid w:val="73E80922"/>
    <w:rsid w:val="74059553"/>
    <w:rsid w:val="7410BCE9"/>
    <w:rsid w:val="7423FC01"/>
    <w:rsid w:val="75046C98"/>
    <w:rsid w:val="751FFE32"/>
    <w:rsid w:val="75699147"/>
    <w:rsid w:val="75C05F7B"/>
    <w:rsid w:val="76AB3887"/>
    <w:rsid w:val="76DE78D1"/>
    <w:rsid w:val="7974E7C8"/>
    <w:rsid w:val="79DD14DC"/>
    <w:rsid w:val="7A3516AE"/>
    <w:rsid w:val="7A45F6A1"/>
    <w:rsid w:val="7A508B44"/>
    <w:rsid w:val="7B1B5C4C"/>
    <w:rsid w:val="7B2CDAC7"/>
    <w:rsid w:val="7B7E0521"/>
    <w:rsid w:val="7BA3754A"/>
    <w:rsid w:val="7C3AD8A5"/>
    <w:rsid w:val="7C8B6A5A"/>
    <w:rsid w:val="7D22F1FA"/>
    <w:rsid w:val="7D348B71"/>
    <w:rsid w:val="7D991796"/>
    <w:rsid w:val="7E219D85"/>
    <w:rsid w:val="7E374FD2"/>
    <w:rsid w:val="7E5F7938"/>
    <w:rsid w:val="7E6575DC"/>
    <w:rsid w:val="7E8EB752"/>
    <w:rsid w:val="7ECC78D8"/>
    <w:rsid w:val="7EEC7AD4"/>
    <w:rsid w:val="7F48DBF7"/>
    <w:rsid w:val="7F72DDB2"/>
    <w:rsid w:val="7F9C70E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A0566E"/>
  <w14:defaultImageDpi w14:val="32767"/>
  <w15:chartTrackingRefBased/>
  <w15:docId w15:val="{0C955B8E-C711-4387-BEDD-5FB3DBB4B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59C3"/>
  </w:style>
  <w:style w:type="paragraph" w:styleId="Heading1">
    <w:name w:val="heading 1"/>
    <w:basedOn w:val="Normal"/>
    <w:next w:val="Normal"/>
    <w:link w:val="Heading1Char"/>
    <w:uiPriority w:val="9"/>
    <w:qFormat/>
    <w:rsid w:val="00693CA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693CA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693CAF"/>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unhideWhenUsed/>
    <w:qFormat/>
    <w:rsid w:val="00693CAF"/>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693CAF"/>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93C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3C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3C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3C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3CAF"/>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693CA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693CAF"/>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rsid w:val="00693CAF"/>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693CAF"/>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93C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3C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3C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3CAF"/>
    <w:rPr>
      <w:rFonts w:eastAsiaTheme="majorEastAsia" w:cstheme="majorBidi"/>
      <w:color w:val="272727" w:themeColor="text1" w:themeTint="D8"/>
    </w:rPr>
  </w:style>
  <w:style w:type="paragraph" w:styleId="Title">
    <w:name w:val="Title"/>
    <w:basedOn w:val="Normal"/>
    <w:next w:val="Normal"/>
    <w:link w:val="TitleChar"/>
    <w:uiPriority w:val="10"/>
    <w:qFormat/>
    <w:rsid w:val="00693C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3C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3C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3C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3CAF"/>
    <w:pPr>
      <w:spacing w:before="160"/>
      <w:jc w:val="center"/>
    </w:pPr>
    <w:rPr>
      <w:i/>
      <w:iCs/>
      <w:color w:val="404040" w:themeColor="text1" w:themeTint="BF"/>
    </w:rPr>
  </w:style>
  <w:style w:type="character" w:customStyle="1" w:styleId="QuoteChar">
    <w:name w:val="Quote Char"/>
    <w:basedOn w:val="DefaultParagraphFont"/>
    <w:link w:val="Quote"/>
    <w:uiPriority w:val="29"/>
    <w:rsid w:val="00693CAF"/>
    <w:rPr>
      <w:i/>
      <w:iCs/>
      <w:color w:val="404040" w:themeColor="text1" w:themeTint="BF"/>
    </w:rPr>
  </w:style>
  <w:style w:type="paragraph" w:styleId="ListParagraph">
    <w:name w:val="List Paragraph"/>
    <w:basedOn w:val="Normal"/>
    <w:uiPriority w:val="34"/>
    <w:qFormat/>
    <w:rsid w:val="00693CAF"/>
    <w:pPr>
      <w:ind w:left="720"/>
      <w:contextualSpacing/>
    </w:pPr>
  </w:style>
  <w:style w:type="character" w:styleId="IntenseEmphasis">
    <w:name w:val="Intense Emphasis"/>
    <w:basedOn w:val="DefaultParagraphFont"/>
    <w:uiPriority w:val="21"/>
    <w:qFormat/>
    <w:rsid w:val="00693CAF"/>
    <w:rPr>
      <w:i/>
      <w:iCs/>
      <w:color w:val="2E74B5" w:themeColor="accent1" w:themeShade="BF"/>
    </w:rPr>
  </w:style>
  <w:style w:type="paragraph" w:styleId="IntenseQuote">
    <w:name w:val="Intense Quote"/>
    <w:basedOn w:val="Normal"/>
    <w:next w:val="Normal"/>
    <w:link w:val="IntenseQuoteChar"/>
    <w:uiPriority w:val="30"/>
    <w:qFormat/>
    <w:rsid w:val="00693CA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93CAF"/>
    <w:rPr>
      <w:i/>
      <w:iCs/>
      <w:color w:val="2E74B5" w:themeColor="accent1" w:themeShade="BF"/>
    </w:rPr>
  </w:style>
  <w:style w:type="character" w:styleId="IntenseReference">
    <w:name w:val="Intense Reference"/>
    <w:basedOn w:val="DefaultParagraphFont"/>
    <w:uiPriority w:val="32"/>
    <w:qFormat/>
    <w:rsid w:val="00693CAF"/>
    <w:rPr>
      <w:b/>
      <w:bCs/>
      <w:smallCaps/>
      <w:color w:val="2E74B5" w:themeColor="accent1" w:themeShade="BF"/>
      <w:spacing w:val="5"/>
    </w:rPr>
  </w:style>
  <w:style w:type="character" w:styleId="Hyperlink">
    <w:name w:val="Hyperlink"/>
    <w:basedOn w:val="DefaultParagraphFont"/>
    <w:uiPriority w:val="99"/>
    <w:unhideWhenUsed/>
    <w:rsid w:val="0026344C"/>
    <w:rPr>
      <w:color w:val="0563C1" w:themeColor="hyperlink"/>
      <w:u w:val="single"/>
    </w:rPr>
  </w:style>
  <w:style w:type="paragraph" w:styleId="TOCHeading">
    <w:name w:val="TOC Heading"/>
    <w:basedOn w:val="Heading1"/>
    <w:next w:val="Normal"/>
    <w:uiPriority w:val="39"/>
    <w:unhideWhenUsed/>
    <w:qFormat/>
    <w:rsid w:val="00467EE0"/>
    <w:pPr>
      <w:spacing w:before="240" w:after="0" w:line="259" w:lineRule="auto"/>
      <w:outlineLvl w:val="9"/>
    </w:pPr>
    <w:rPr>
      <w:kern w:val="0"/>
      <w:sz w:val="32"/>
      <w:szCs w:val="32"/>
      <w14:ligatures w14:val="none"/>
    </w:rPr>
  </w:style>
  <w:style w:type="paragraph" w:styleId="Header">
    <w:name w:val="header"/>
    <w:basedOn w:val="Normal"/>
    <w:link w:val="HeaderChar"/>
    <w:uiPriority w:val="99"/>
    <w:unhideWhenUsed/>
    <w:rsid w:val="00502C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2CE2"/>
  </w:style>
  <w:style w:type="paragraph" w:styleId="Footer">
    <w:name w:val="footer"/>
    <w:basedOn w:val="Normal"/>
    <w:link w:val="FooterChar"/>
    <w:uiPriority w:val="99"/>
    <w:unhideWhenUsed/>
    <w:rsid w:val="00502C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2CE2"/>
  </w:style>
  <w:style w:type="paragraph" w:styleId="TOC1">
    <w:name w:val="toc 1"/>
    <w:basedOn w:val="Normal"/>
    <w:next w:val="Normal"/>
    <w:autoRedefine/>
    <w:uiPriority w:val="39"/>
    <w:unhideWhenUsed/>
    <w:rsid w:val="00E91854"/>
    <w:pPr>
      <w:tabs>
        <w:tab w:val="right" w:leader="dot" w:pos="9345"/>
      </w:tabs>
      <w:spacing w:after="100"/>
    </w:pPr>
    <w:rPr>
      <w:rFonts w:ascii="Arial" w:hAnsi="Arial" w:cs="Arial"/>
      <w:b/>
      <w:bCs/>
      <w:noProof/>
      <w:sz w:val="22"/>
      <w:szCs w:val="22"/>
    </w:rPr>
  </w:style>
  <w:style w:type="paragraph" w:styleId="TOC2">
    <w:name w:val="toc 2"/>
    <w:basedOn w:val="Normal"/>
    <w:next w:val="Normal"/>
    <w:autoRedefine/>
    <w:uiPriority w:val="39"/>
    <w:unhideWhenUsed/>
    <w:rsid w:val="00FB0BA4"/>
    <w:pPr>
      <w:spacing w:after="100"/>
      <w:ind w:left="240"/>
    </w:pPr>
  </w:style>
  <w:style w:type="table" w:styleId="TableGrid">
    <w:name w:val="Table Grid"/>
    <w:basedOn w:val="TableNormal"/>
    <w:uiPriority w:val="39"/>
    <w:rsid w:val="00D646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B42446"/>
    <w:pPr>
      <w:spacing w:after="100"/>
      <w:ind w:left="480"/>
    </w:pPr>
  </w:style>
  <w:style w:type="character" w:styleId="UnresolvedMention">
    <w:name w:val="Unresolved Mention"/>
    <w:basedOn w:val="DefaultParagraphFont"/>
    <w:uiPriority w:val="99"/>
    <w:semiHidden/>
    <w:unhideWhenUsed/>
    <w:rsid w:val="0063580A"/>
    <w:rPr>
      <w:color w:val="605E5C"/>
      <w:shd w:val="clear" w:color="auto" w:fill="E1DFDD"/>
    </w:rPr>
  </w:style>
  <w:style w:type="paragraph" w:styleId="NormalWeb">
    <w:name w:val="Normal (Web)"/>
    <w:basedOn w:val="Normal"/>
    <w:uiPriority w:val="99"/>
    <w:unhideWhenUsed/>
    <w:rsid w:val="0092616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2616A"/>
    <w:rPr>
      <w:b/>
      <w:bCs/>
    </w:rPr>
  </w:style>
  <w:style w:type="paragraph" w:customStyle="1" w:styleId="Default">
    <w:name w:val="Default"/>
    <w:rsid w:val="00EF1E78"/>
    <w:pPr>
      <w:autoSpaceDE w:val="0"/>
      <w:autoSpaceDN w:val="0"/>
      <w:adjustRightInd w:val="0"/>
      <w:spacing w:after="0" w:line="240" w:lineRule="auto"/>
    </w:pPr>
    <w:rPr>
      <w:rFonts w:ascii="Times New Roman" w:hAnsi="Times New Roman" w:cs="Times New Roman"/>
      <w:color w:val="000000"/>
      <w:kern w:val="0"/>
    </w:rPr>
  </w:style>
  <w:style w:type="table" w:styleId="GridTable4-Accent5">
    <w:name w:val="Grid Table 4 Accent 5"/>
    <w:basedOn w:val="TableNormal"/>
    <w:uiPriority w:val="49"/>
    <w:rsid w:val="00AA32E5"/>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Caption">
    <w:name w:val="caption"/>
    <w:basedOn w:val="Normal"/>
    <w:next w:val="Normal"/>
    <w:uiPriority w:val="35"/>
    <w:unhideWhenUsed/>
    <w:qFormat/>
    <w:rsid w:val="00AA32E5"/>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8D122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494512">
      <w:bodyDiv w:val="1"/>
      <w:marLeft w:val="0"/>
      <w:marRight w:val="0"/>
      <w:marTop w:val="0"/>
      <w:marBottom w:val="0"/>
      <w:divBdr>
        <w:top w:val="none" w:sz="0" w:space="0" w:color="auto"/>
        <w:left w:val="none" w:sz="0" w:space="0" w:color="auto"/>
        <w:bottom w:val="none" w:sz="0" w:space="0" w:color="auto"/>
        <w:right w:val="none" w:sz="0" w:space="0" w:color="auto"/>
      </w:divBdr>
    </w:div>
    <w:div w:id="427040188">
      <w:bodyDiv w:val="1"/>
      <w:marLeft w:val="0"/>
      <w:marRight w:val="0"/>
      <w:marTop w:val="0"/>
      <w:marBottom w:val="0"/>
      <w:divBdr>
        <w:top w:val="none" w:sz="0" w:space="0" w:color="auto"/>
        <w:left w:val="none" w:sz="0" w:space="0" w:color="auto"/>
        <w:bottom w:val="none" w:sz="0" w:space="0" w:color="auto"/>
        <w:right w:val="none" w:sz="0" w:space="0" w:color="auto"/>
      </w:divBdr>
    </w:div>
    <w:div w:id="702899931">
      <w:bodyDiv w:val="1"/>
      <w:marLeft w:val="0"/>
      <w:marRight w:val="0"/>
      <w:marTop w:val="0"/>
      <w:marBottom w:val="0"/>
      <w:divBdr>
        <w:top w:val="none" w:sz="0" w:space="0" w:color="auto"/>
        <w:left w:val="none" w:sz="0" w:space="0" w:color="auto"/>
        <w:bottom w:val="none" w:sz="0" w:space="0" w:color="auto"/>
        <w:right w:val="none" w:sz="0" w:space="0" w:color="auto"/>
      </w:divBdr>
    </w:div>
    <w:div w:id="1346176168">
      <w:bodyDiv w:val="1"/>
      <w:marLeft w:val="0"/>
      <w:marRight w:val="0"/>
      <w:marTop w:val="0"/>
      <w:marBottom w:val="0"/>
      <w:divBdr>
        <w:top w:val="none" w:sz="0" w:space="0" w:color="auto"/>
        <w:left w:val="none" w:sz="0" w:space="0" w:color="auto"/>
        <w:bottom w:val="none" w:sz="0" w:space="0" w:color="auto"/>
        <w:right w:val="none" w:sz="0" w:space="0" w:color="auto"/>
      </w:divBdr>
    </w:div>
    <w:div w:id="1777095406">
      <w:bodyDiv w:val="1"/>
      <w:marLeft w:val="0"/>
      <w:marRight w:val="0"/>
      <w:marTop w:val="0"/>
      <w:marBottom w:val="0"/>
      <w:divBdr>
        <w:top w:val="none" w:sz="0" w:space="0" w:color="auto"/>
        <w:left w:val="none" w:sz="0" w:space="0" w:color="auto"/>
        <w:bottom w:val="none" w:sz="0" w:space="0" w:color="auto"/>
        <w:right w:val="none" w:sz="0" w:space="0" w:color="auto"/>
      </w:divBdr>
    </w:div>
    <w:div w:id="2091265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image" Target="media/image7.jpe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portal.gdc.cancer.gov/" TargetMode="External"/><Relationship Id="rId7" Type="http://schemas.openxmlformats.org/officeDocument/2006/relationships/settings" Target="settings.xml"/><Relationship Id="rId12" Type="http://schemas.openxmlformats.org/officeDocument/2006/relationships/hyperlink" Target="mailto:aibrahim2014@fau.edu" TargetMode="External"/><Relationship Id="rId17" Type="http://schemas.openxmlformats.org/officeDocument/2006/relationships/image" Target="media/image6.jpe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image" Target="media/image4.jpeg"/><Relationship Id="rId23" Type="http://schemas.openxmlformats.org/officeDocument/2006/relationships/footer" Target="footer1.xml"/><Relationship Id="rId28" Type="http://schemas.microsoft.com/office/2020/10/relationships/intelligence" Target="intelligence2.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g"/><Relationship Id="rId22" Type="http://schemas.openxmlformats.org/officeDocument/2006/relationships/header" Target="head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1ADFE83415AEC498AB6EC5120ABBD1F" ma:contentTypeVersion="12" ma:contentTypeDescription="Create a new document." ma:contentTypeScope="" ma:versionID="4db2129ca082d1d8b0624bb2755e8863">
  <xsd:schema xmlns:xsd="http://www.w3.org/2001/XMLSchema" xmlns:xs="http://www.w3.org/2001/XMLSchema" xmlns:p="http://schemas.microsoft.com/office/2006/metadata/properties" xmlns:ns2="a885e660-3154-479b-9d72-8fc522eb29fd" xmlns:ns3="19bebb09-77ff-4d7e-bbb3-0e6a0d0ddf26" targetNamespace="http://schemas.microsoft.com/office/2006/metadata/properties" ma:root="true" ma:fieldsID="feda021088d969ddb3b9b1a3a02dbc84" ns2:_="" ns3:_="">
    <xsd:import namespace="a885e660-3154-479b-9d72-8fc522eb29fd"/>
    <xsd:import namespace="19bebb09-77ff-4d7e-bbb3-0e6a0d0ddf2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885e660-3154-479b-9d72-8fc522eb29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728a8d2-fce2-4ead-88e1-13feca96807a"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9bebb09-77ff-4d7e-bbb3-0e6a0d0ddf2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1fd562ab-6fec-428b-a302-5f90242bb599}" ma:internalName="TaxCatchAll" ma:showField="CatchAllData" ma:web="19bebb09-77ff-4d7e-bbb3-0e6a0d0ddf2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885e660-3154-479b-9d72-8fc522eb29fd">
      <Terms xmlns="http://schemas.microsoft.com/office/infopath/2007/PartnerControls"/>
    </lcf76f155ced4ddcb4097134ff3c332f>
    <TaxCatchAll xmlns="19bebb09-77ff-4d7e-bbb3-0e6a0d0ddf26"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917676-44CE-4BC5-8F6C-084182CCCCD2}">
  <ds:schemaRefs>
    <ds:schemaRef ds:uri="http://schemas.microsoft.com/sharepoint/v3/contenttype/forms"/>
  </ds:schemaRefs>
</ds:datastoreItem>
</file>

<file path=customXml/itemProps2.xml><?xml version="1.0" encoding="utf-8"?>
<ds:datastoreItem xmlns:ds="http://schemas.openxmlformats.org/officeDocument/2006/customXml" ds:itemID="{BFBEEF27-B710-49D9-99F0-CC9EE2AF97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885e660-3154-479b-9d72-8fc522eb29fd"/>
    <ds:schemaRef ds:uri="19bebb09-77ff-4d7e-bbb3-0e6a0d0ddf2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E25B6F4-28C1-40B3-BDF6-FC55027EB9C3}">
  <ds:schemaRefs>
    <ds:schemaRef ds:uri="http://schemas.microsoft.com/office/2006/metadata/properties"/>
    <ds:schemaRef ds:uri="http://schemas.microsoft.com/office/infopath/2007/PartnerControls"/>
    <ds:schemaRef ds:uri="a885e660-3154-479b-9d72-8fc522eb29fd"/>
    <ds:schemaRef ds:uri="19bebb09-77ff-4d7e-bbb3-0e6a0d0ddf26"/>
  </ds:schemaRefs>
</ds:datastoreItem>
</file>

<file path=customXml/itemProps4.xml><?xml version="1.0" encoding="utf-8"?>
<ds:datastoreItem xmlns:ds="http://schemas.openxmlformats.org/officeDocument/2006/customXml" ds:itemID="{375B6BF9-564E-4F1D-A5B9-466030DB3B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1</Pages>
  <Words>7029</Words>
  <Characters>40067</Characters>
  <Application>Microsoft Office Word</Application>
  <DocSecurity>4</DocSecurity>
  <Lines>333</Lines>
  <Paragraphs>94</Paragraphs>
  <ScaleCrop>false</ScaleCrop>
  <Company/>
  <LinksUpToDate>false</LinksUpToDate>
  <CharactersWithSpaces>47002</CharactersWithSpaces>
  <SharedDoc>false</SharedDoc>
  <HLinks>
    <vt:vector size="240" baseType="variant">
      <vt:variant>
        <vt:i4>6553638</vt:i4>
      </vt:variant>
      <vt:variant>
        <vt:i4>261</vt:i4>
      </vt:variant>
      <vt:variant>
        <vt:i4>0</vt:i4>
      </vt:variant>
      <vt:variant>
        <vt:i4>5</vt:i4>
      </vt:variant>
      <vt:variant>
        <vt:lpwstr>https://portal.gdc.cancer.gov/</vt:lpwstr>
      </vt:variant>
      <vt:variant>
        <vt:lpwstr/>
      </vt:variant>
      <vt:variant>
        <vt:i4>1835068</vt:i4>
      </vt:variant>
      <vt:variant>
        <vt:i4>221</vt:i4>
      </vt:variant>
      <vt:variant>
        <vt:i4>0</vt:i4>
      </vt:variant>
      <vt:variant>
        <vt:i4>5</vt:i4>
      </vt:variant>
      <vt:variant>
        <vt:lpwstr/>
      </vt:variant>
      <vt:variant>
        <vt:lpwstr>_Toc216008822</vt:lpwstr>
      </vt:variant>
      <vt:variant>
        <vt:i4>1835068</vt:i4>
      </vt:variant>
      <vt:variant>
        <vt:i4>215</vt:i4>
      </vt:variant>
      <vt:variant>
        <vt:i4>0</vt:i4>
      </vt:variant>
      <vt:variant>
        <vt:i4>5</vt:i4>
      </vt:variant>
      <vt:variant>
        <vt:lpwstr/>
      </vt:variant>
      <vt:variant>
        <vt:lpwstr>_Toc216008821</vt:lpwstr>
      </vt:variant>
      <vt:variant>
        <vt:i4>1835068</vt:i4>
      </vt:variant>
      <vt:variant>
        <vt:i4>209</vt:i4>
      </vt:variant>
      <vt:variant>
        <vt:i4>0</vt:i4>
      </vt:variant>
      <vt:variant>
        <vt:i4>5</vt:i4>
      </vt:variant>
      <vt:variant>
        <vt:lpwstr/>
      </vt:variant>
      <vt:variant>
        <vt:lpwstr>_Toc216008820</vt:lpwstr>
      </vt:variant>
      <vt:variant>
        <vt:i4>1835059</vt:i4>
      </vt:variant>
      <vt:variant>
        <vt:i4>200</vt:i4>
      </vt:variant>
      <vt:variant>
        <vt:i4>0</vt:i4>
      </vt:variant>
      <vt:variant>
        <vt:i4>5</vt:i4>
      </vt:variant>
      <vt:variant>
        <vt:lpwstr/>
      </vt:variant>
      <vt:variant>
        <vt:lpwstr>_Toc215915563</vt:lpwstr>
      </vt:variant>
      <vt:variant>
        <vt:i4>1835059</vt:i4>
      </vt:variant>
      <vt:variant>
        <vt:i4>194</vt:i4>
      </vt:variant>
      <vt:variant>
        <vt:i4>0</vt:i4>
      </vt:variant>
      <vt:variant>
        <vt:i4>5</vt:i4>
      </vt:variant>
      <vt:variant>
        <vt:lpwstr/>
      </vt:variant>
      <vt:variant>
        <vt:lpwstr>_Toc215915562</vt:lpwstr>
      </vt:variant>
      <vt:variant>
        <vt:i4>1835059</vt:i4>
      </vt:variant>
      <vt:variant>
        <vt:i4>188</vt:i4>
      </vt:variant>
      <vt:variant>
        <vt:i4>0</vt:i4>
      </vt:variant>
      <vt:variant>
        <vt:i4>5</vt:i4>
      </vt:variant>
      <vt:variant>
        <vt:lpwstr/>
      </vt:variant>
      <vt:variant>
        <vt:lpwstr>_Toc215915561</vt:lpwstr>
      </vt:variant>
      <vt:variant>
        <vt:i4>1835059</vt:i4>
      </vt:variant>
      <vt:variant>
        <vt:i4>182</vt:i4>
      </vt:variant>
      <vt:variant>
        <vt:i4>0</vt:i4>
      </vt:variant>
      <vt:variant>
        <vt:i4>5</vt:i4>
      </vt:variant>
      <vt:variant>
        <vt:lpwstr/>
      </vt:variant>
      <vt:variant>
        <vt:lpwstr>_Toc215915560</vt:lpwstr>
      </vt:variant>
      <vt:variant>
        <vt:i4>2031667</vt:i4>
      </vt:variant>
      <vt:variant>
        <vt:i4>176</vt:i4>
      </vt:variant>
      <vt:variant>
        <vt:i4>0</vt:i4>
      </vt:variant>
      <vt:variant>
        <vt:i4>5</vt:i4>
      </vt:variant>
      <vt:variant>
        <vt:lpwstr/>
      </vt:variant>
      <vt:variant>
        <vt:lpwstr>_Toc215915559</vt:lpwstr>
      </vt:variant>
      <vt:variant>
        <vt:i4>2031667</vt:i4>
      </vt:variant>
      <vt:variant>
        <vt:i4>170</vt:i4>
      </vt:variant>
      <vt:variant>
        <vt:i4>0</vt:i4>
      </vt:variant>
      <vt:variant>
        <vt:i4>5</vt:i4>
      </vt:variant>
      <vt:variant>
        <vt:lpwstr/>
      </vt:variant>
      <vt:variant>
        <vt:lpwstr>_Toc215915558</vt:lpwstr>
      </vt:variant>
      <vt:variant>
        <vt:i4>2031667</vt:i4>
      </vt:variant>
      <vt:variant>
        <vt:i4>164</vt:i4>
      </vt:variant>
      <vt:variant>
        <vt:i4>0</vt:i4>
      </vt:variant>
      <vt:variant>
        <vt:i4>5</vt:i4>
      </vt:variant>
      <vt:variant>
        <vt:lpwstr/>
      </vt:variant>
      <vt:variant>
        <vt:lpwstr>_Toc215915557</vt:lpwstr>
      </vt:variant>
      <vt:variant>
        <vt:i4>2031667</vt:i4>
      </vt:variant>
      <vt:variant>
        <vt:i4>158</vt:i4>
      </vt:variant>
      <vt:variant>
        <vt:i4>0</vt:i4>
      </vt:variant>
      <vt:variant>
        <vt:i4>5</vt:i4>
      </vt:variant>
      <vt:variant>
        <vt:lpwstr/>
      </vt:variant>
      <vt:variant>
        <vt:lpwstr>_Toc215915556</vt:lpwstr>
      </vt:variant>
      <vt:variant>
        <vt:i4>1966136</vt:i4>
      </vt:variant>
      <vt:variant>
        <vt:i4>149</vt:i4>
      </vt:variant>
      <vt:variant>
        <vt:i4>0</vt:i4>
      </vt:variant>
      <vt:variant>
        <vt:i4>5</vt:i4>
      </vt:variant>
      <vt:variant>
        <vt:lpwstr/>
      </vt:variant>
      <vt:variant>
        <vt:lpwstr>_Toc654896324</vt:lpwstr>
      </vt:variant>
      <vt:variant>
        <vt:i4>2097165</vt:i4>
      </vt:variant>
      <vt:variant>
        <vt:i4>143</vt:i4>
      </vt:variant>
      <vt:variant>
        <vt:i4>0</vt:i4>
      </vt:variant>
      <vt:variant>
        <vt:i4>5</vt:i4>
      </vt:variant>
      <vt:variant>
        <vt:lpwstr/>
      </vt:variant>
      <vt:variant>
        <vt:lpwstr>_Toc1247258522</vt:lpwstr>
      </vt:variant>
      <vt:variant>
        <vt:i4>2359300</vt:i4>
      </vt:variant>
      <vt:variant>
        <vt:i4>137</vt:i4>
      </vt:variant>
      <vt:variant>
        <vt:i4>0</vt:i4>
      </vt:variant>
      <vt:variant>
        <vt:i4>5</vt:i4>
      </vt:variant>
      <vt:variant>
        <vt:lpwstr/>
      </vt:variant>
      <vt:variant>
        <vt:lpwstr>_Toc2062096068</vt:lpwstr>
      </vt:variant>
      <vt:variant>
        <vt:i4>2097154</vt:i4>
      </vt:variant>
      <vt:variant>
        <vt:i4>131</vt:i4>
      </vt:variant>
      <vt:variant>
        <vt:i4>0</vt:i4>
      </vt:variant>
      <vt:variant>
        <vt:i4>5</vt:i4>
      </vt:variant>
      <vt:variant>
        <vt:lpwstr/>
      </vt:variant>
      <vt:variant>
        <vt:lpwstr>_Toc1075283258</vt:lpwstr>
      </vt:variant>
      <vt:variant>
        <vt:i4>1114169</vt:i4>
      </vt:variant>
      <vt:variant>
        <vt:i4>125</vt:i4>
      </vt:variant>
      <vt:variant>
        <vt:i4>0</vt:i4>
      </vt:variant>
      <vt:variant>
        <vt:i4>5</vt:i4>
      </vt:variant>
      <vt:variant>
        <vt:lpwstr/>
      </vt:variant>
      <vt:variant>
        <vt:lpwstr>_Toc169057471</vt:lpwstr>
      </vt:variant>
      <vt:variant>
        <vt:i4>2162695</vt:i4>
      </vt:variant>
      <vt:variant>
        <vt:i4>119</vt:i4>
      </vt:variant>
      <vt:variant>
        <vt:i4>0</vt:i4>
      </vt:variant>
      <vt:variant>
        <vt:i4>5</vt:i4>
      </vt:variant>
      <vt:variant>
        <vt:lpwstr/>
      </vt:variant>
      <vt:variant>
        <vt:lpwstr>_Toc1914391250</vt:lpwstr>
      </vt:variant>
      <vt:variant>
        <vt:i4>1114166</vt:i4>
      </vt:variant>
      <vt:variant>
        <vt:i4>113</vt:i4>
      </vt:variant>
      <vt:variant>
        <vt:i4>0</vt:i4>
      </vt:variant>
      <vt:variant>
        <vt:i4>5</vt:i4>
      </vt:variant>
      <vt:variant>
        <vt:lpwstr/>
      </vt:variant>
      <vt:variant>
        <vt:lpwstr>_Toc172067367</vt:lpwstr>
      </vt:variant>
      <vt:variant>
        <vt:i4>1179705</vt:i4>
      </vt:variant>
      <vt:variant>
        <vt:i4>107</vt:i4>
      </vt:variant>
      <vt:variant>
        <vt:i4>0</vt:i4>
      </vt:variant>
      <vt:variant>
        <vt:i4>5</vt:i4>
      </vt:variant>
      <vt:variant>
        <vt:lpwstr/>
      </vt:variant>
      <vt:variant>
        <vt:lpwstr>_Toc206493424</vt:lpwstr>
      </vt:variant>
      <vt:variant>
        <vt:i4>1048627</vt:i4>
      </vt:variant>
      <vt:variant>
        <vt:i4>101</vt:i4>
      </vt:variant>
      <vt:variant>
        <vt:i4>0</vt:i4>
      </vt:variant>
      <vt:variant>
        <vt:i4>5</vt:i4>
      </vt:variant>
      <vt:variant>
        <vt:lpwstr/>
      </vt:variant>
      <vt:variant>
        <vt:lpwstr>_Toc401201641</vt:lpwstr>
      </vt:variant>
      <vt:variant>
        <vt:i4>1245239</vt:i4>
      </vt:variant>
      <vt:variant>
        <vt:i4>95</vt:i4>
      </vt:variant>
      <vt:variant>
        <vt:i4>0</vt:i4>
      </vt:variant>
      <vt:variant>
        <vt:i4>5</vt:i4>
      </vt:variant>
      <vt:variant>
        <vt:lpwstr/>
      </vt:variant>
      <vt:variant>
        <vt:lpwstr>_Toc40281509</vt:lpwstr>
      </vt:variant>
      <vt:variant>
        <vt:i4>1638449</vt:i4>
      </vt:variant>
      <vt:variant>
        <vt:i4>89</vt:i4>
      </vt:variant>
      <vt:variant>
        <vt:i4>0</vt:i4>
      </vt:variant>
      <vt:variant>
        <vt:i4>5</vt:i4>
      </vt:variant>
      <vt:variant>
        <vt:lpwstr/>
      </vt:variant>
      <vt:variant>
        <vt:lpwstr>_Toc778299728</vt:lpwstr>
      </vt:variant>
      <vt:variant>
        <vt:i4>2555918</vt:i4>
      </vt:variant>
      <vt:variant>
        <vt:i4>83</vt:i4>
      </vt:variant>
      <vt:variant>
        <vt:i4>0</vt:i4>
      </vt:variant>
      <vt:variant>
        <vt:i4>5</vt:i4>
      </vt:variant>
      <vt:variant>
        <vt:lpwstr/>
      </vt:variant>
      <vt:variant>
        <vt:lpwstr>_Toc1085123057</vt:lpwstr>
      </vt:variant>
      <vt:variant>
        <vt:i4>1310776</vt:i4>
      </vt:variant>
      <vt:variant>
        <vt:i4>77</vt:i4>
      </vt:variant>
      <vt:variant>
        <vt:i4>0</vt:i4>
      </vt:variant>
      <vt:variant>
        <vt:i4>5</vt:i4>
      </vt:variant>
      <vt:variant>
        <vt:lpwstr/>
      </vt:variant>
      <vt:variant>
        <vt:lpwstr>_Toc774634864</vt:lpwstr>
      </vt:variant>
      <vt:variant>
        <vt:i4>2752516</vt:i4>
      </vt:variant>
      <vt:variant>
        <vt:i4>71</vt:i4>
      </vt:variant>
      <vt:variant>
        <vt:i4>0</vt:i4>
      </vt:variant>
      <vt:variant>
        <vt:i4>5</vt:i4>
      </vt:variant>
      <vt:variant>
        <vt:lpwstr/>
      </vt:variant>
      <vt:variant>
        <vt:lpwstr>_Toc1277818920</vt:lpwstr>
      </vt:variant>
      <vt:variant>
        <vt:i4>2162688</vt:i4>
      </vt:variant>
      <vt:variant>
        <vt:i4>65</vt:i4>
      </vt:variant>
      <vt:variant>
        <vt:i4>0</vt:i4>
      </vt:variant>
      <vt:variant>
        <vt:i4>5</vt:i4>
      </vt:variant>
      <vt:variant>
        <vt:lpwstr/>
      </vt:variant>
      <vt:variant>
        <vt:lpwstr>_Toc1407331234</vt:lpwstr>
      </vt:variant>
      <vt:variant>
        <vt:i4>1114160</vt:i4>
      </vt:variant>
      <vt:variant>
        <vt:i4>59</vt:i4>
      </vt:variant>
      <vt:variant>
        <vt:i4>0</vt:i4>
      </vt:variant>
      <vt:variant>
        <vt:i4>5</vt:i4>
      </vt:variant>
      <vt:variant>
        <vt:lpwstr/>
      </vt:variant>
      <vt:variant>
        <vt:lpwstr>_Toc473861186</vt:lpwstr>
      </vt:variant>
      <vt:variant>
        <vt:i4>1048625</vt:i4>
      </vt:variant>
      <vt:variant>
        <vt:i4>53</vt:i4>
      </vt:variant>
      <vt:variant>
        <vt:i4>0</vt:i4>
      </vt:variant>
      <vt:variant>
        <vt:i4>5</vt:i4>
      </vt:variant>
      <vt:variant>
        <vt:lpwstr/>
      </vt:variant>
      <vt:variant>
        <vt:lpwstr>_Toc464751472</vt:lpwstr>
      </vt:variant>
      <vt:variant>
        <vt:i4>1048628</vt:i4>
      </vt:variant>
      <vt:variant>
        <vt:i4>47</vt:i4>
      </vt:variant>
      <vt:variant>
        <vt:i4>0</vt:i4>
      </vt:variant>
      <vt:variant>
        <vt:i4>5</vt:i4>
      </vt:variant>
      <vt:variant>
        <vt:lpwstr/>
      </vt:variant>
      <vt:variant>
        <vt:lpwstr>_Toc223565358</vt:lpwstr>
      </vt:variant>
      <vt:variant>
        <vt:i4>2162697</vt:i4>
      </vt:variant>
      <vt:variant>
        <vt:i4>41</vt:i4>
      </vt:variant>
      <vt:variant>
        <vt:i4>0</vt:i4>
      </vt:variant>
      <vt:variant>
        <vt:i4>5</vt:i4>
      </vt:variant>
      <vt:variant>
        <vt:lpwstr/>
      </vt:variant>
      <vt:variant>
        <vt:lpwstr>_Toc2008033984</vt:lpwstr>
      </vt:variant>
      <vt:variant>
        <vt:i4>2686988</vt:i4>
      </vt:variant>
      <vt:variant>
        <vt:i4>35</vt:i4>
      </vt:variant>
      <vt:variant>
        <vt:i4>0</vt:i4>
      </vt:variant>
      <vt:variant>
        <vt:i4>5</vt:i4>
      </vt:variant>
      <vt:variant>
        <vt:lpwstr/>
      </vt:variant>
      <vt:variant>
        <vt:lpwstr>_Toc1771599061</vt:lpwstr>
      </vt:variant>
      <vt:variant>
        <vt:i4>2883593</vt:i4>
      </vt:variant>
      <vt:variant>
        <vt:i4>29</vt:i4>
      </vt:variant>
      <vt:variant>
        <vt:i4>0</vt:i4>
      </vt:variant>
      <vt:variant>
        <vt:i4>5</vt:i4>
      </vt:variant>
      <vt:variant>
        <vt:lpwstr/>
      </vt:variant>
      <vt:variant>
        <vt:lpwstr>_Toc1380664628</vt:lpwstr>
      </vt:variant>
      <vt:variant>
        <vt:i4>2162693</vt:i4>
      </vt:variant>
      <vt:variant>
        <vt:i4>23</vt:i4>
      </vt:variant>
      <vt:variant>
        <vt:i4>0</vt:i4>
      </vt:variant>
      <vt:variant>
        <vt:i4>5</vt:i4>
      </vt:variant>
      <vt:variant>
        <vt:lpwstr/>
      </vt:variant>
      <vt:variant>
        <vt:lpwstr>_Toc1346106675</vt:lpwstr>
      </vt:variant>
      <vt:variant>
        <vt:i4>1245242</vt:i4>
      </vt:variant>
      <vt:variant>
        <vt:i4>17</vt:i4>
      </vt:variant>
      <vt:variant>
        <vt:i4>0</vt:i4>
      </vt:variant>
      <vt:variant>
        <vt:i4>5</vt:i4>
      </vt:variant>
      <vt:variant>
        <vt:lpwstr/>
      </vt:variant>
      <vt:variant>
        <vt:lpwstr>_Toc870627028</vt:lpwstr>
      </vt:variant>
      <vt:variant>
        <vt:i4>65574</vt:i4>
      </vt:variant>
      <vt:variant>
        <vt:i4>12</vt:i4>
      </vt:variant>
      <vt:variant>
        <vt:i4>0</vt:i4>
      </vt:variant>
      <vt:variant>
        <vt:i4>5</vt:i4>
      </vt:variant>
      <vt:variant>
        <vt:lpwstr>mailto:aibrahim2014@fau.edu</vt:lpwstr>
      </vt:variant>
      <vt:variant>
        <vt:lpwstr/>
      </vt:variant>
      <vt:variant>
        <vt:i4>7929925</vt:i4>
      </vt:variant>
      <vt:variant>
        <vt:i4>9</vt:i4>
      </vt:variant>
      <vt:variant>
        <vt:i4>0</vt:i4>
      </vt:variant>
      <vt:variant>
        <vt:i4>5</vt:i4>
      </vt:variant>
      <vt:variant>
        <vt:lpwstr>mailto:bparker2012@fau.edu</vt:lpwstr>
      </vt:variant>
      <vt:variant>
        <vt:lpwstr/>
      </vt:variant>
      <vt:variant>
        <vt:i4>7274560</vt:i4>
      </vt:variant>
      <vt:variant>
        <vt:i4>6</vt:i4>
      </vt:variant>
      <vt:variant>
        <vt:i4>0</vt:i4>
      </vt:variant>
      <vt:variant>
        <vt:i4>5</vt:i4>
      </vt:variant>
      <vt:variant>
        <vt:lpwstr>mailto:ncampos2022@fau.edu</vt:lpwstr>
      </vt:variant>
      <vt:variant>
        <vt:lpwstr/>
      </vt:variant>
      <vt:variant>
        <vt:i4>6488150</vt:i4>
      </vt:variant>
      <vt:variant>
        <vt:i4>3</vt:i4>
      </vt:variant>
      <vt:variant>
        <vt:i4>0</vt:i4>
      </vt:variant>
      <vt:variant>
        <vt:i4>5</vt:i4>
      </vt:variant>
      <vt:variant>
        <vt:lpwstr>mailto:abarovilla2021@fau.edu</vt:lpwstr>
      </vt:variant>
      <vt:variant>
        <vt:lpwstr/>
      </vt:variant>
      <vt:variant>
        <vt:i4>720958</vt:i4>
      </vt:variant>
      <vt:variant>
        <vt:i4>0</vt:i4>
      </vt:variant>
      <vt:variant>
        <vt:i4>0</vt:i4>
      </vt:variant>
      <vt:variant>
        <vt:i4>5</vt:i4>
      </vt:variant>
      <vt:variant>
        <vt:lpwstr>mailto:jadegboyo2023@fau.edu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Anika Baro Villa</dc:creator>
  <cp:keywords/>
  <dc:description/>
  <cp:lastModifiedBy>Joshua Adegboyo</cp:lastModifiedBy>
  <cp:revision>1330</cp:revision>
  <cp:lastPrinted>2025-12-07T22:10:00Z</cp:lastPrinted>
  <dcterms:created xsi:type="dcterms:W3CDTF">2025-07-22T17:11:00Z</dcterms:created>
  <dcterms:modified xsi:type="dcterms:W3CDTF">2025-12-07T23:58:00Z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0x01010061ADFE83415AEC498AB6EC5120ABBD1F</vt:lpwstr>
  </property>
  <property fmtid="{D5CDD505-2E9C-101B-9397-08002B2CF9AE}" pid="3" name="MediaServiceImageTags">
    <vt:lpwstr/>
  </property>
</Properties>
</file>