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14D9" w14:textId="728E47AF" w:rsidR="0026344C" w:rsidRPr="000A3F6F" w:rsidRDefault="00846466" w:rsidP="0026344C">
      <w:pPr>
        <w:jc w:val="center"/>
        <w:rPr>
          <w:rFonts w:ascii="Arial" w:hAnsi="Arial" w:cs="Arial"/>
        </w:rPr>
      </w:pPr>
      <w:r>
        <w:rPr>
          <w:rFonts w:ascii="Arial" w:hAnsi="Arial" w:cs="Arial"/>
        </w:rPr>
        <w:t xml:space="preserve"> </w:t>
      </w:r>
      <w:r w:rsidR="0026344C" w:rsidRPr="000A3F6F">
        <w:rPr>
          <w:rFonts w:ascii="Arial" w:hAnsi="Arial" w:cs="Arial"/>
          <w:noProof/>
        </w:rPr>
        <w:drawing>
          <wp:inline distT="0" distB="0" distL="0" distR="0" wp14:anchorId="57147807" wp14:editId="474D83ED">
            <wp:extent cx="3480038" cy="1740019"/>
            <wp:effectExtent l="0" t="0" r="0" b="0"/>
            <wp:docPr id="1679759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0038" cy="1740019"/>
                    </a:xfrm>
                    <a:prstGeom prst="rect">
                      <a:avLst/>
                    </a:prstGeom>
                  </pic:spPr>
                </pic:pic>
              </a:graphicData>
            </a:graphic>
          </wp:inline>
        </w:drawing>
      </w:r>
    </w:p>
    <w:p w14:paraId="11CAEFC7" w14:textId="3B8AEFB3" w:rsidR="0026344C" w:rsidRPr="000A3F6F" w:rsidRDefault="0026344C" w:rsidP="0026344C">
      <w:pPr>
        <w:jc w:val="center"/>
        <w:rPr>
          <w:rFonts w:ascii="Arial" w:hAnsi="Arial" w:cs="Arial"/>
          <w:b/>
          <w:bCs/>
          <w:sz w:val="32"/>
          <w:szCs w:val="32"/>
        </w:rPr>
      </w:pPr>
      <w:r w:rsidRPr="000A3F6F">
        <w:rPr>
          <w:rFonts w:ascii="Arial" w:hAnsi="Arial" w:cs="Arial"/>
          <w:b/>
          <w:bCs/>
          <w:sz w:val="32"/>
          <w:szCs w:val="32"/>
        </w:rPr>
        <w:t>Breast</w:t>
      </w:r>
      <w:r w:rsidR="00C5463C">
        <w:rPr>
          <w:rFonts w:ascii="Arial" w:hAnsi="Arial" w:cs="Arial"/>
          <w:b/>
          <w:bCs/>
          <w:sz w:val="32"/>
          <w:szCs w:val="32"/>
        </w:rPr>
        <w:t xml:space="preserve"> </w:t>
      </w:r>
      <w:r w:rsidRPr="000A3F6F">
        <w:rPr>
          <w:rFonts w:ascii="Arial" w:hAnsi="Arial" w:cs="Arial"/>
          <w:b/>
          <w:bCs/>
          <w:sz w:val="32"/>
          <w:szCs w:val="32"/>
        </w:rPr>
        <w:t>Cancer Stage Classification with miRNA</w:t>
      </w:r>
    </w:p>
    <w:p w14:paraId="68FD42E1" w14:textId="77777777" w:rsidR="0026344C" w:rsidRPr="000A3F6F" w:rsidRDefault="0026344C" w:rsidP="0026344C">
      <w:pPr>
        <w:jc w:val="center"/>
        <w:rPr>
          <w:rFonts w:ascii="Arial" w:hAnsi="Arial" w:cs="Arial"/>
          <w:b/>
          <w:bCs/>
          <w:sz w:val="32"/>
          <w:szCs w:val="32"/>
        </w:rPr>
      </w:pPr>
    </w:p>
    <w:p w14:paraId="0BF85500" w14:textId="2D0B50CC" w:rsidR="0026344C" w:rsidRPr="000A3F6F" w:rsidRDefault="0026344C" w:rsidP="0026344C">
      <w:pPr>
        <w:jc w:val="center"/>
        <w:rPr>
          <w:rFonts w:ascii="Arial" w:hAnsi="Arial" w:cs="Arial"/>
          <w:b/>
          <w:bCs/>
        </w:rPr>
      </w:pPr>
      <w:r w:rsidRPr="000A3F6F">
        <w:rPr>
          <w:rFonts w:ascii="Arial" w:hAnsi="Arial" w:cs="Arial"/>
          <w:b/>
          <w:bCs/>
        </w:rPr>
        <w:t xml:space="preserve">Project Members - </w:t>
      </w:r>
      <w:r w:rsidRPr="00F134AB">
        <w:rPr>
          <w:rFonts w:ascii="Arial" w:hAnsi="Arial" w:cs="Arial"/>
          <w:b/>
          <w:bCs/>
          <w:color w:val="C00000"/>
        </w:rPr>
        <w:t>Group #4</w:t>
      </w:r>
      <w:r w:rsidR="003F5D65" w:rsidRPr="00F134AB">
        <w:rPr>
          <w:rFonts w:ascii="Arial" w:hAnsi="Arial" w:cs="Arial"/>
          <w:b/>
          <w:bCs/>
          <w:color w:val="C00000"/>
        </w:rPr>
        <w:t>4</w:t>
      </w:r>
    </w:p>
    <w:p w14:paraId="50E19A18" w14:textId="43933816" w:rsidR="0026344C" w:rsidRPr="000A3F6F" w:rsidRDefault="0026344C" w:rsidP="0026344C">
      <w:pPr>
        <w:jc w:val="center"/>
        <w:rPr>
          <w:rFonts w:ascii="Arial" w:eastAsia="Aptos" w:hAnsi="Arial" w:cs="Arial"/>
        </w:rPr>
      </w:pPr>
      <w:r w:rsidRPr="000A3F6F">
        <w:rPr>
          <w:rFonts w:ascii="Arial" w:hAnsi="Arial" w:cs="Arial"/>
        </w:rPr>
        <w:t xml:space="preserve">Joshua Adegboyo: </w:t>
      </w:r>
      <w:hyperlink r:id="rId12">
        <w:r w:rsidRPr="000A3F6F">
          <w:rPr>
            <w:rStyle w:val="Hyperlink"/>
            <w:rFonts w:ascii="Arial" w:eastAsia="Aptos" w:hAnsi="Arial" w:cs="Arial"/>
          </w:rPr>
          <w:t>jadegboyo2023@fau.edu</w:t>
        </w:r>
      </w:hyperlink>
      <w:r w:rsidRPr="000A3F6F">
        <w:rPr>
          <w:rFonts w:ascii="Arial" w:hAnsi="Arial" w:cs="Arial"/>
        </w:rPr>
        <w:t xml:space="preserve"> (Team Lead)</w:t>
      </w:r>
    </w:p>
    <w:p w14:paraId="79E1744A" w14:textId="77777777" w:rsidR="0026344C" w:rsidRPr="000A3F6F" w:rsidRDefault="0026344C" w:rsidP="0026344C">
      <w:pPr>
        <w:jc w:val="center"/>
        <w:rPr>
          <w:rFonts w:ascii="Arial" w:hAnsi="Arial" w:cs="Arial"/>
          <w:lang w:val="es-419"/>
        </w:rPr>
      </w:pPr>
      <w:r w:rsidRPr="000A3F6F">
        <w:rPr>
          <w:rFonts w:ascii="Arial" w:hAnsi="Arial" w:cs="Arial"/>
          <w:lang w:val="es-419"/>
        </w:rPr>
        <w:t xml:space="preserve">Anika Baro Villa: </w:t>
      </w:r>
      <w:hyperlink r:id="rId13" w:history="1">
        <w:r w:rsidRPr="000A3F6F">
          <w:rPr>
            <w:rStyle w:val="Hyperlink"/>
            <w:rFonts w:ascii="Arial" w:hAnsi="Arial" w:cs="Arial"/>
            <w:lang w:val="es-419"/>
          </w:rPr>
          <w:t>abarovilla2021@fau.edu</w:t>
        </w:r>
      </w:hyperlink>
    </w:p>
    <w:p w14:paraId="59373876" w14:textId="77777777" w:rsidR="0026344C" w:rsidRPr="000A3F6F" w:rsidRDefault="0026344C" w:rsidP="0026344C">
      <w:pPr>
        <w:jc w:val="center"/>
        <w:rPr>
          <w:rFonts w:ascii="Arial" w:eastAsia="Aptos" w:hAnsi="Arial" w:cs="Arial"/>
          <w:lang w:val="es-419"/>
        </w:rPr>
      </w:pPr>
      <w:r w:rsidRPr="000A3F6F">
        <w:rPr>
          <w:rFonts w:ascii="Arial" w:hAnsi="Arial" w:cs="Arial"/>
          <w:lang w:val="es-419"/>
        </w:rPr>
        <w:t xml:space="preserve">Nicholas Campos: </w:t>
      </w:r>
      <w:hyperlink r:id="rId14">
        <w:r w:rsidRPr="000A3F6F">
          <w:rPr>
            <w:rStyle w:val="Hyperlink"/>
            <w:rFonts w:ascii="Arial" w:eastAsia="Aptos" w:hAnsi="Arial" w:cs="Arial"/>
            <w:lang w:val="es-419"/>
          </w:rPr>
          <w:t>ncampos2022@fau.edu</w:t>
        </w:r>
      </w:hyperlink>
    </w:p>
    <w:p w14:paraId="367DF131" w14:textId="77777777" w:rsidR="0026344C" w:rsidRPr="000A3F6F" w:rsidRDefault="0026344C" w:rsidP="0026344C">
      <w:pPr>
        <w:jc w:val="center"/>
        <w:rPr>
          <w:rFonts w:ascii="Arial" w:eastAsia="Aptos" w:hAnsi="Arial" w:cs="Arial"/>
          <w:lang w:val="es-419"/>
        </w:rPr>
      </w:pPr>
      <w:bookmarkStart w:id="0" w:name="_Hlk204264942"/>
      <w:r w:rsidRPr="000A3F6F">
        <w:rPr>
          <w:rFonts w:ascii="Arial" w:hAnsi="Arial" w:cs="Arial"/>
          <w:lang w:val="es-419"/>
        </w:rPr>
        <w:t>Brehon Parker</w:t>
      </w:r>
      <w:bookmarkEnd w:id="0"/>
      <w:r w:rsidRPr="000A3F6F">
        <w:rPr>
          <w:rFonts w:ascii="Arial" w:hAnsi="Arial" w:cs="Arial"/>
          <w:lang w:val="es-419"/>
        </w:rPr>
        <w:t xml:space="preserve">: </w:t>
      </w:r>
      <w:r>
        <w:fldChar w:fldCharType="begin"/>
      </w:r>
      <w:r>
        <w:instrText>HYPERLINK "mailto:bparker2012@fau.edu" \h</w:instrText>
      </w:r>
      <w:r>
        <w:fldChar w:fldCharType="separate"/>
      </w:r>
      <w:r w:rsidRPr="000A3F6F">
        <w:rPr>
          <w:rStyle w:val="Hyperlink"/>
          <w:rFonts w:ascii="Arial" w:eastAsia="Aptos" w:hAnsi="Arial" w:cs="Arial"/>
          <w:lang w:val="es-419"/>
        </w:rPr>
        <w:t>bparker2012@fau.edu</w:t>
      </w:r>
      <w:r>
        <w:fldChar w:fldCharType="end"/>
      </w:r>
    </w:p>
    <w:p w14:paraId="189AB4FA" w14:textId="77777777" w:rsidR="0026344C" w:rsidRPr="000A3F6F" w:rsidRDefault="0026344C" w:rsidP="0026344C">
      <w:pPr>
        <w:jc w:val="center"/>
        <w:rPr>
          <w:rFonts w:ascii="Arial" w:hAnsi="Arial" w:cs="Arial"/>
          <w:lang w:val="es-419"/>
        </w:rPr>
      </w:pPr>
    </w:p>
    <w:p w14:paraId="021D9BF0" w14:textId="684FF566" w:rsidR="0026344C" w:rsidRPr="000A3F6F" w:rsidRDefault="0026344C" w:rsidP="0026344C">
      <w:pPr>
        <w:jc w:val="center"/>
        <w:rPr>
          <w:rFonts w:ascii="Arial" w:hAnsi="Arial" w:cs="Arial"/>
        </w:rPr>
      </w:pPr>
      <w:r w:rsidRPr="000A3F6F">
        <w:rPr>
          <w:rFonts w:ascii="Arial" w:hAnsi="Arial" w:cs="Arial"/>
          <w:b/>
          <w:bCs/>
        </w:rPr>
        <w:t>Advisors</w:t>
      </w:r>
      <w:r w:rsidR="00A031B6" w:rsidRPr="000A3F6F">
        <w:rPr>
          <w:rFonts w:ascii="Arial" w:hAnsi="Arial" w:cs="Arial"/>
          <w:b/>
          <w:bCs/>
        </w:rPr>
        <w:t>/Sponsors</w:t>
      </w:r>
    </w:p>
    <w:p w14:paraId="44F3F3BE" w14:textId="77777777" w:rsidR="0026344C" w:rsidRPr="000A3F6F" w:rsidRDefault="0026344C" w:rsidP="0026344C">
      <w:pPr>
        <w:jc w:val="center"/>
        <w:rPr>
          <w:rFonts w:ascii="Arial" w:hAnsi="Arial" w:cs="Arial"/>
          <w:bCs/>
        </w:rPr>
      </w:pPr>
      <w:r w:rsidRPr="000A3F6F">
        <w:rPr>
          <w:rFonts w:ascii="Arial" w:hAnsi="Arial" w:cs="Arial"/>
          <w:bCs/>
        </w:rPr>
        <w:t xml:space="preserve">Dr. Ali Ibrahim: </w:t>
      </w:r>
      <w:hyperlink r:id="rId15" w:history="1">
        <w:r w:rsidRPr="000A3F6F">
          <w:rPr>
            <w:rStyle w:val="Hyperlink"/>
            <w:rFonts w:ascii="Arial" w:hAnsi="Arial" w:cs="Arial"/>
            <w:bCs/>
          </w:rPr>
          <w:t>aibrahim2014@fau.edu</w:t>
        </w:r>
      </w:hyperlink>
    </w:p>
    <w:p w14:paraId="5DDAAAA6" w14:textId="77777777" w:rsidR="0026344C" w:rsidRPr="000A3F6F" w:rsidRDefault="0026344C" w:rsidP="0026344C">
      <w:pPr>
        <w:jc w:val="center"/>
        <w:rPr>
          <w:rFonts w:ascii="Arial" w:hAnsi="Arial" w:cs="Arial"/>
        </w:rPr>
      </w:pPr>
      <w:r w:rsidRPr="000A3F6F">
        <w:rPr>
          <w:rFonts w:ascii="Arial" w:hAnsi="Arial" w:cs="Arial"/>
        </w:rPr>
        <w:t xml:space="preserve">Dr. </w:t>
      </w:r>
      <w:proofErr w:type="spellStart"/>
      <w:r w:rsidRPr="000A3F6F">
        <w:rPr>
          <w:rFonts w:ascii="Arial" w:hAnsi="Arial" w:cs="Arial"/>
        </w:rPr>
        <w:t>Hanqi</w:t>
      </w:r>
      <w:proofErr w:type="spellEnd"/>
      <w:r w:rsidRPr="000A3F6F">
        <w:rPr>
          <w:rFonts w:ascii="Arial" w:hAnsi="Arial" w:cs="Arial"/>
        </w:rPr>
        <w:t xml:space="preserve"> Zhuang: </w:t>
      </w:r>
      <w:hyperlink r:id="rId16" w:history="1">
        <w:r w:rsidRPr="000A3F6F">
          <w:rPr>
            <w:rStyle w:val="Hyperlink"/>
            <w:rFonts w:ascii="Arial" w:hAnsi="Arial" w:cs="Arial"/>
          </w:rPr>
          <w:t>zhuang@fau.edu</w:t>
        </w:r>
      </w:hyperlink>
    </w:p>
    <w:p w14:paraId="28D17EFE" w14:textId="77777777" w:rsidR="0026344C" w:rsidRPr="000A3F6F" w:rsidRDefault="0026344C" w:rsidP="0026344C">
      <w:pPr>
        <w:jc w:val="center"/>
        <w:rPr>
          <w:rFonts w:ascii="Arial" w:hAnsi="Arial" w:cs="Arial"/>
        </w:rPr>
      </w:pPr>
    </w:p>
    <w:p w14:paraId="0801A434" w14:textId="0913CB86" w:rsidR="0026344C" w:rsidRPr="000A3F6F" w:rsidRDefault="00A031B6" w:rsidP="0026344C">
      <w:pPr>
        <w:jc w:val="center"/>
        <w:rPr>
          <w:rFonts w:ascii="Arial" w:hAnsi="Arial" w:cs="Arial"/>
          <w:b/>
          <w:bCs/>
        </w:rPr>
      </w:pPr>
      <w:r w:rsidRPr="000A3F6F">
        <w:rPr>
          <w:rFonts w:ascii="Arial" w:hAnsi="Arial" w:cs="Arial"/>
          <w:b/>
          <w:bCs/>
        </w:rPr>
        <w:t>FAU Department of Electrical Engineering and Computer Science</w:t>
      </w:r>
    </w:p>
    <w:p w14:paraId="42050EC5" w14:textId="5C9BA7DA" w:rsidR="0026344C" w:rsidRPr="00BC1675" w:rsidRDefault="0026344C" w:rsidP="0026344C">
      <w:pPr>
        <w:jc w:val="center"/>
        <w:rPr>
          <w:rFonts w:ascii="Arial" w:hAnsi="Arial" w:cs="Arial"/>
          <w:color w:val="C00000"/>
        </w:rPr>
      </w:pPr>
      <w:r w:rsidRPr="00BC1675">
        <w:rPr>
          <w:rFonts w:ascii="Arial" w:hAnsi="Arial" w:cs="Arial"/>
          <w:color w:val="C00000"/>
        </w:rPr>
        <w:t xml:space="preserve"> </w:t>
      </w:r>
      <w:r w:rsidR="00BC1675" w:rsidRPr="00BC1675">
        <w:rPr>
          <w:rFonts w:ascii="Arial" w:hAnsi="Arial" w:cs="Arial"/>
          <w:color w:val="C00000"/>
        </w:rPr>
        <w:t>Fall</w:t>
      </w:r>
      <w:r w:rsidRPr="00BC1675">
        <w:rPr>
          <w:rFonts w:ascii="Arial" w:hAnsi="Arial" w:cs="Arial"/>
          <w:color w:val="C00000"/>
        </w:rPr>
        <w:t xml:space="preserve"> 2025</w:t>
      </w:r>
    </w:p>
    <w:p w14:paraId="6EF3371E" w14:textId="77777777" w:rsidR="009E4278" w:rsidRDefault="009E4278">
      <w:pPr>
        <w:rPr>
          <w:rFonts w:ascii="Arial" w:hAnsi="Arial" w:cs="Arial"/>
        </w:rPr>
      </w:pPr>
    </w:p>
    <w:p w14:paraId="181448EA" w14:textId="286612FD" w:rsidR="0006313F" w:rsidRPr="000A3F6F" w:rsidRDefault="00141CC1">
      <w:pPr>
        <w:rPr>
          <w:rFonts w:ascii="Arial" w:hAnsi="Arial" w:cs="Arial"/>
        </w:rPr>
      </w:pPr>
      <w:r w:rsidRPr="000A3F6F">
        <w:rPr>
          <w:rFonts w:ascii="Arial" w:hAnsi="Arial" w:cs="Arial"/>
          <w:noProof/>
        </w:rPr>
        <mc:AlternateContent>
          <mc:Choice Requires="wps">
            <w:drawing>
              <wp:anchor distT="0" distB="0" distL="114300" distR="114300" simplePos="0" relativeHeight="251658240" behindDoc="0" locked="0" layoutInCell="1" allowOverlap="1" wp14:anchorId="6482EA57" wp14:editId="6A602F88">
                <wp:simplePos x="0" y="0"/>
                <wp:positionH relativeFrom="margin">
                  <wp:posOffset>205196</wp:posOffset>
                </wp:positionH>
                <wp:positionV relativeFrom="paragraph">
                  <wp:posOffset>262255</wp:posOffset>
                </wp:positionV>
                <wp:extent cx="5823857" cy="1303655"/>
                <wp:effectExtent l="0" t="0" r="24765" b="10795"/>
                <wp:wrapNone/>
                <wp:docPr id="41116864" name="Rectangle 1"/>
                <wp:cNvGraphicFramePr/>
                <a:graphic xmlns:a="http://schemas.openxmlformats.org/drawingml/2006/main">
                  <a:graphicData uri="http://schemas.microsoft.com/office/word/2010/wordprocessingShape">
                    <wps:wsp>
                      <wps:cNvSpPr/>
                      <wps:spPr>
                        <a:xfrm>
                          <a:off x="0" y="0"/>
                          <a:ext cx="5823857" cy="1303655"/>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004CF0D">
              <v:rect id="Rectangle 1" style="position:absolute;margin-left:16.15pt;margin-top:20.65pt;width:458.55pt;height:102.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1f4d78 [1604]" strokeweight="1pt" w14:anchorId="6C64FD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">
                <w10:wrap anchorx="margin"/>
              </v:rect>
            </w:pict>
          </mc:Fallback>
        </mc:AlternateContent>
      </w:r>
    </w:p>
    <w:p w14:paraId="5284AEF5" w14:textId="203721E9" w:rsidR="00816727" w:rsidRPr="000A3F6F" w:rsidRDefault="00816727" w:rsidP="00141CC1">
      <w:pPr>
        <w:jc w:val="center"/>
        <w:rPr>
          <w:rFonts w:ascii="Arial" w:hAnsi="Arial" w:cs="Arial"/>
          <w:b/>
          <w:bCs/>
        </w:rPr>
      </w:pPr>
      <w:r w:rsidRPr="000A3F6F">
        <w:rPr>
          <w:rFonts w:ascii="Arial" w:hAnsi="Arial" w:cs="Arial"/>
          <w:b/>
          <w:bCs/>
        </w:rPr>
        <w:t>Project Summary</w:t>
      </w:r>
    </w:p>
    <w:p w14:paraId="20BB7F53" w14:textId="02FD56DA" w:rsidR="00816727" w:rsidRPr="000A3F6F" w:rsidRDefault="00891679" w:rsidP="004E05F8">
      <w:pPr>
        <w:tabs>
          <w:tab w:val="left" w:pos="450"/>
        </w:tabs>
        <w:ind w:left="450"/>
        <w:jc w:val="both"/>
        <w:rPr>
          <w:rFonts w:ascii="Arial" w:hAnsi="Arial" w:cs="Arial"/>
        </w:rPr>
      </w:pPr>
      <w:r w:rsidRPr="000A3F6F">
        <w:rPr>
          <w:rFonts w:ascii="Arial" w:hAnsi="Arial" w:cs="Arial"/>
        </w:rPr>
        <w:t>This project develops a breast</w:t>
      </w:r>
      <w:r w:rsidR="00F90F8A">
        <w:rPr>
          <w:rFonts w:ascii="Arial" w:hAnsi="Arial" w:cs="Arial"/>
        </w:rPr>
        <w:t xml:space="preserve"> </w:t>
      </w:r>
      <w:r w:rsidRPr="000A3F6F">
        <w:rPr>
          <w:rFonts w:ascii="Arial" w:hAnsi="Arial" w:cs="Arial"/>
        </w:rPr>
        <w:t>cancer stage classification system using miRNA expression profiles from TCGA. It compares machine learning and deep learning models to identify the most effective approach. Feature selection aids biomarker discovery, ensuring clinical relevance.</w:t>
      </w:r>
    </w:p>
    <w:sdt>
      <w:sdtPr>
        <w:rPr>
          <w:rFonts w:ascii="Arial" w:eastAsiaTheme="minorHAnsi" w:hAnsi="Arial" w:cs="Arial"/>
          <w:b/>
          <w:color w:val="auto"/>
          <w:kern w:val="2"/>
          <w:sz w:val="22"/>
          <w:szCs w:val="22"/>
          <w14:ligatures w14:val="standardContextual"/>
        </w:rPr>
        <w:id w:val="600382560"/>
        <w:docPartObj>
          <w:docPartGallery w:val="Table of Contents"/>
          <w:docPartUnique/>
        </w:docPartObj>
      </w:sdtPr>
      <w:sdtEndPr>
        <w:rPr>
          <w:b w:val="0"/>
          <w:noProof/>
        </w:rPr>
      </w:sdtEndPr>
      <w:sdtContent>
        <w:p w14:paraId="2BB2A65A" w14:textId="622D3477" w:rsidR="00EC1942" w:rsidRPr="00150A98" w:rsidRDefault="00EC1942" w:rsidP="00150A98">
          <w:pPr>
            <w:pStyle w:val="TOCHeading"/>
            <w:spacing w:after="240"/>
            <w:jc w:val="center"/>
            <w:rPr>
              <w:b/>
              <w:bCs/>
              <w:color w:val="auto"/>
            </w:rPr>
          </w:pPr>
          <w:r w:rsidRPr="00150A98">
            <w:rPr>
              <w:b/>
              <w:bCs/>
              <w:color w:val="auto"/>
            </w:rPr>
            <w:t>Table of Contents</w:t>
          </w:r>
        </w:p>
        <w:p w14:paraId="6EF61DCA" w14:textId="49E72121" w:rsidR="00350F44" w:rsidRPr="003A3807" w:rsidRDefault="00EC1942">
          <w:pPr>
            <w:pStyle w:val="TOC1"/>
            <w:rPr>
              <w:rFonts w:asciiTheme="minorHAnsi" w:eastAsiaTheme="minorEastAsia" w:hAnsiTheme="minorHAnsi" w:cstheme="minorBidi"/>
              <w:b w:val="0"/>
              <w:bCs w:val="0"/>
            </w:rPr>
          </w:pPr>
          <w:r w:rsidRPr="003A3807">
            <w:rPr>
              <w:b w:val="0"/>
              <w:bCs w:val="0"/>
            </w:rPr>
            <w:fldChar w:fldCharType="begin"/>
          </w:r>
          <w:r w:rsidRPr="003A3807">
            <w:rPr>
              <w:b w:val="0"/>
              <w:bCs w:val="0"/>
            </w:rPr>
            <w:instrText xml:space="preserve"> TOC \o "1-3" \h \z \u </w:instrText>
          </w:r>
          <w:r w:rsidRPr="003A3807">
            <w:rPr>
              <w:b w:val="0"/>
              <w:bCs w:val="0"/>
            </w:rPr>
            <w:fldChar w:fldCharType="separate"/>
          </w:r>
          <w:hyperlink w:anchor="_Toc207573018" w:history="1">
            <w:r w:rsidR="00350F44" w:rsidRPr="003A3807">
              <w:rPr>
                <w:rStyle w:val="Hyperlink"/>
                <w:b w:val="0"/>
                <w:bCs w:val="0"/>
              </w:rPr>
              <w:t>Introdu</w:t>
            </w:r>
            <w:r w:rsidR="00350F44" w:rsidRPr="003A3807">
              <w:rPr>
                <w:rStyle w:val="Hyperlink"/>
                <w:b w:val="0"/>
                <w:bCs w:val="0"/>
              </w:rPr>
              <w:t>c</w:t>
            </w:r>
            <w:r w:rsidR="00350F44" w:rsidRPr="003A3807">
              <w:rPr>
                <w:rStyle w:val="Hyperlink"/>
                <w:b w:val="0"/>
                <w:bCs w:val="0"/>
              </w:rPr>
              <w:t>tion</w:t>
            </w:r>
            <w:r w:rsidR="00350F44" w:rsidRPr="003A3807">
              <w:rPr>
                <w:b w:val="0"/>
                <w:bCs w:val="0"/>
                <w:webHidden/>
              </w:rPr>
              <w:tab/>
            </w:r>
            <w:r w:rsidR="00350F44" w:rsidRPr="003A3807">
              <w:rPr>
                <w:b w:val="0"/>
                <w:bCs w:val="0"/>
                <w:webHidden/>
              </w:rPr>
              <w:fldChar w:fldCharType="begin"/>
            </w:r>
            <w:r w:rsidR="00350F44" w:rsidRPr="003A3807">
              <w:rPr>
                <w:b w:val="0"/>
                <w:bCs w:val="0"/>
                <w:webHidden/>
              </w:rPr>
              <w:instrText xml:space="preserve"> PAGEREF _Toc207573018 \h </w:instrText>
            </w:r>
            <w:r w:rsidR="00350F44" w:rsidRPr="003A3807">
              <w:rPr>
                <w:b w:val="0"/>
                <w:bCs w:val="0"/>
                <w:webHidden/>
              </w:rPr>
            </w:r>
            <w:r w:rsidR="00350F44" w:rsidRPr="003A3807">
              <w:rPr>
                <w:b w:val="0"/>
                <w:bCs w:val="0"/>
                <w:webHidden/>
              </w:rPr>
              <w:fldChar w:fldCharType="separate"/>
            </w:r>
            <w:r w:rsidR="00797BD6">
              <w:rPr>
                <w:b w:val="0"/>
                <w:bCs w:val="0"/>
                <w:webHidden/>
              </w:rPr>
              <w:t>3</w:t>
            </w:r>
            <w:r w:rsidR="00350F44" w:rsidRPr="003A3807">
              <w:rPr>
                <w:b w:val="0"/>
                <w:bCs w:val="0"/>
                <w:webHidden/>
              </w:rPr>
              <w:fldChar w:fldCharType="end"/>
            </w:r>
          </w:hyperlink>
        </w:p>
        <w:p w14:paraId="72E1BC3A" w14:textId="60A91B82" w:rsidR="00350F44" w:rsidRPr="003A3807" w:rsidRDefault="00350F44">
          <w:pPr>
            <w:pStyle w:val="TOC2"/>
            <w:tabs>
              <w:tab w:val="right" w:leader="dot" w:pos="9350"/>
            </w:tabs>
            <w:rPr>
              <w:rFonts w:eastAsiaTheme="minorEastAsia"/>
              <w:noProof/>
              <w:sz w:val="22"/>
              <w:szCs w:val="22"/>
            </w:rPr>
          </w:pPr>
          <w:hyperlink w:anchor="_Toc207573019" w:history="1">
            <w:r w:rsidRPr="003A3807">
              <w:rPr>
                <w:rStyle w:val="Hyperlink"/>
                <w:rFonts w:ascii="Arial" w:hAnsi="Arial" w:cs="Arial"/>
                <w:noProof/>
                <w:sz w:val="22"/>
                <w:szCs w:val="22"/>
              </w:rPr>
              <w:t>1.1 Pr</w:t>
            </w:r>
            <w:r w:rsidRPr="003A3807">
              <w:rPr>
                <w:rStyle w:val="Hyperlink"/>
                <w:rFonts w:ascii="Arial" w:hAnsi="Arial" w:cs="Arial"/>
                <w:noProof/>
                <w:sz w:val="22"/>
                <w:szCs w:val="22"/>
              </w:rPr>
              <w:t>o</w:t>
            </w:r>
            <w:r w:rsidRPr="003A3807">
              <w:rPr>
                <w:rStyle w:val="Hyperlink"/>
                <w:rFonts w:ascii="Arial" w:hAnsi="Arial" w:cs="Arial"/>
                <w:noProof/>
                <w:sz w:val="22"/>
                <w:szCs w:val="22"/>
              </w:rPr>
              <w:t>blem Description</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_Toc207573019 \h </w:instrText>
            </w:r>
            <w:r w:rsidRPr="003A3807">
              <w:rPr>
                <w:noProof/>
                <w:webHidden/>
                <w:sz w:val="22"/>
                <w:szCs w:val="22"/>
              </w:rPr>
            </w:r>
            <w:r w:rsidRPr="003A3807">
              <w:rPr>
                <w:noProof/>
                <w:webHidden/>
                <w:sz w:val="22"/>
                <w:szCs w:val="22"/>
              </w:rPr>
              <w:fldChar w:fldCharType="separate"/>
            </w:r>
            <w:r w:rsidR="00797BD6">
              <w:rPr>
                <w:noProof/>
                <w:webHidden/>
                <w:sz w:val="22"/>
                <w:szCs w:val="22"/>
              </w:rPr>
              <w:t>3</w:t>
            </w:r>
            <w:r w:rsidRPr="003A3807">
              <w:rPr>
                <w:noProof/>
                <w:webHidden/>
                <w:sz w:val="22"/>
                <w:szCs w:val="22"/>
              </w:rPr>
              <w:fldChar w:fldCharType="end"/>
            </w:r>
          </w:hyperlink>
        </w:p>
        <w:p w14:paraId="58FEE1FF" w14:textId="298DFEE5" w:rsidR="00350F44" w:rsidRPr="003A3807" w:rsidRDefault="00350F44">
          <w:pPr>
            <w:pStyle w:val="TOC2"/>
            <w:tabs>
              <w:tab w:val="right" w:leader="dot" w:pos="9350"/>
            </w:tabs>
            <w:rPr>
              <w:rFonts w:eastAsiaTheme="minorEastAsia"/>
              <w:noProof/>
              <w:sz w:val="22"/>
              <w:szCs w:val="22"/>
            </w:rPr>
          </w:pPr>
          <w:hyperlink w:anchor="_Toc207573020" w:history="1">
            <w:r w:rsidRPr="003A3807">
              <w:rPr>
                <w:rStyle w:val="Hyperlink"/>
                <w:rFonts w:ascii="Arial" w:hAnsi="Arial" w:cs="Arial"/>
                <w:noProof/>
                <w:sz w:val="22"/>
                <w:szCs w:val="22"/>
              </w:rPr>
              <w:t>1.2 Significance of the Problem</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_Toc207573020 \h </w:instrText>
            </w:r>
            <w:r w:rsidRPr="003A3807">
              <w:rPr>
                <w:noProof/>
                <w:webHidden/>
                <w:sz w:val="22"/>
                <w:szCs w:val="22"/>
              </w:rPr>
            </w:r>
            <w:r w:rsidRPr="003A3807">
              <w:rPr>
                <w:noProof/>
                <w:webHidden/>
                <w:sz w:val="22"/>
                <w:szCs w:val="22"/>
              </w:rPr>
              <w:fldChar w:fldCharType="separate"/>
            </w:r>
            <w:r w:rsidR="00797BD6">
              <w:rPr>
                <w:noProof/>
                <w:webHidden/>
                <w:sz w:val="22"/>
                <w:szCs w:val="22"/>
              </w:rPr>
              <w:t>3</w:t>
            </w:r>
            <w:r w:rsidRPr="003A3807">
              <w:rPr>
                <w:noProof/>
                <w:webHidden/>
                <w:sz w:val="22"/>
                <w:szCs w:val="22"/>
              </w:rPr>
              <w:fldChar w:fldCharType="end"/>
            </w:r>
          </w:hyperlink>
        </w:p>
        <w:p w14:paraId="4530E740" w14:textId="70A6A7D2" w:rsidR="00350F44" w:rsidRPr="003A3807" w:rsidRDefault="00350F44">
          <w:pPr>
            <w:pStyle w:val="TOC2"/>
            <w:tabs>
              <w:tab w:val="right" w:leader="dot" w:pos="9350"/>
            </w:tabs>
            <w:rPr>
              <w:rFonts w:eastAsiaTheme="minorEastAsia"/>
              <w:noProof/>
              <w:sz w:val="22"/>
              <w:szCs w:val="22"/>
            </w:rPr>
          </w:pPr>
          <w:hyperlink w:anchor="_Toc207573021" w:history="1">
            <w:r w:rsidRPr="003A3807">
              <w:rPr>
                <w:rStyle w:val="Hyperlink"/>
                <w:rFonts w:ascii="Arial" w:hAnsi="Arial" w:cs="Arial"/>
                <w:noProof/>
                <w:sz w:val="22"/>
                <w:szCs w:val="22"/>
              </w:rPr>
              <w:t>1.3 Literature Review</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_Toc207573021 \h </w:instrText>
            </w:r>
            <w:r w:rsidRPr="003A3807">
              <w:rPr>
                <w:noProof/>
                <w:webHidden/>
                <w:sz w:val="22"/>
                <w:szCs w:val="22"/>
              </w:rPr>
            </w:r>
            <w:r w:rsidRPr="003A3807">
              <w:rPr>
                <w:noProof/>
                <w:webHidden/>
                <w:sz w:val="22"/>
                <w:szCs w:val="22"/>
              </w:rPr>
              <w:fldChar w:fldCharType="separate"/>
            </w:r>
            <w:r w:rsidR="00797BD6">
              <w:rPr>
                <w:noProof/>
                <w:webHidden/>
                <w:sz w:val="22"/>
                <w:szCs w:val="22"/>
              </w:rPr>
              <w:t>4</w:t>
            </w:r>
            <w:r w:rsidRPr="003A3807">
              <w:rPr>
                <w:noProof/>
                <w:webHidden/>
                <w:sz w:val="22"/>
                <w:szCs w:val="22"/>
              </w:rPr>
              <w:fldChar w:fldCharType="end"/>
            </w:r>
          </w:hyperlink>
        </w:p>
        <w:p w14:paraId="00246682" w14:textId="2627CDF5" w:rsidR="00350F44" w:rsidRPr="003A3807" w:rsidRDefault="00350F44">
          <w:pPr>
            <w:pStyle w:val="TOC1"/>
            <w:rPr>
              <w:rFonts w:asciiTheme="minorHAnsi" w:eastAsiaTheme="minorEastAsia" w:hAnsiTheme="minorHAnsi" w:cstheme="minorBidi"/>
              <w:b w:val="0"/>
              <w:bCs w:val="0"/>
            </w:rPr>
          </w:pPr>
          <w:hyperlink w:anchor="_Toc207573022" w:history="1">
            <w:r w:rsidRPr="003A3807">
              <w:rPr>
                <w:rStyle w:val="Hyperlink"/>
                <w:b w:val="0"/>
                <w:bCs w:val="0"/>
              </w:rPr>
              <w:t>Proposed Solution</w:t>
            </w:r>
            <w:r w:rsidRPr="003A3807">
              <w:rPr>
                <w:b w:val="0"/>
                <w:bCs w:val="0"/>
                <w:webHidden/>
              </w:rPr>
              <w:tab/>
            </w:r>
            <w:r w:rsidRPr="003A3807">
              <w:rPr>
                <w:b w:val="0"/>
                <w:bCs w:val="0"/>
                <w:webHidden/>
              </w:rPr>
              <w:fldChar w:fldCharType="begin"/>
            </w:r>
            <w:r w:rsidRPr="003A3807">
              <w:rPr>
                <w:b w:val="0"/>
                <w:bCs w:val="0"/>
                <w:webHidden/>
              </w:rPr>
              <w:instrText xml:space="preserve"> PAGEREF _Toc207573022 \h </w:instrText>
            </w:r>
            <w:r w:rsidRPr="003A3807">
              <w:rPr>
                <w:b w:val="0"/>
                <w:bCs w:val="0"/>
                <w:webHidden/>
              </w:rPr>
            </w:r>
            <w:r w:rsidRPr="003A3807">
              <w:rPr>
                <w:b w:val="0"/>
                <w:bCs w:val="0"/>
                <w:webHidden/>
              </w:rPr>
              <w:fldChar w:fldCharType="separate"/>
            </w:r>
            <w:r w:rsidR="00797BD6">
              <w:rPr>
                <w:b w:val="0"/>
                <w:bCs w:val="0"/>
                <w:webHidden/>
              </w:rPr>
              <w:t>5</w:t>
            </w:r>
            <w:r w:rsidRPr="003A3807">
              <w:rPr>
                <w:b w:val="0"/>
                <w:bCs w:val="0"/>
                <w:webHidden/>
              </w:rPr>
              <w:fldChar w:fldCharType="end"/>
            </w:r>
          </w:hyperlink>
        </w:p>
        <w:p w14:paraId="0F7D3E0E" w14:textId="1FDFEF65" w:rsidR="00350F44" w:rsidRPr="003A3807" w:rsidRDefault="00350F44">
          <w:pPr>
            <w:pStyle w:val="TOC2"/>
            <w:tabs>
              <w:tab w:val="right" w:leader="dot" w:pos="9350"/>
            </w:tabs>
            <w:rPr>
              <w:rFonts w:eastAsiaTheme="minorEastAsia"/>
              <w:noProof/>
              <w:sz w:val="22"/>
              <w:szCs w:val="22"/>
            </w:rPr>
          </w:pPr>
          <w:hyperlink w:anchor="_Toc207573023" w:history="1">
            <w:r w:rsidRPr="003A3807">
              <w:rPr>
                <w:rStyle w:val="Hyperlink"/>
                <w:rFonts w:ascii="Arial" w:hAnsi="Arial" w:cs="Arial"/>
                <w:noProof/>
                <w:sz w:val="22"/>
                <w:szCs w:val="22"/>
              </w:rPr>
              <w:t>2.1 System Requirements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_Toc207573023 \h </w:instrText>
            </w:r>
            <w:r w:rsidRPr="003A3807">
              <w:rPr>
                <w:noProof/>
                <w:webHidden/>
                <w:sz w:val="22"/>
                <w:szCs w:val="22"/>
              </w:rPr>
            </w:r>
            <w:r w:rsidRPr="003A3807">
              <w:rPr>
                <w:noProof/>
                <w:webHidden/>
                <w:sz w:val="22"/>
                <w:szCs w:val="22"/>
              </w:rPr>
              <w:fldChar w:fldCharType="separate"/>
            </w:r>
            <w:r w:rsidR="00797BD6">
              <w:rPr>
                <w:noProof/>
                <w:webHidden/>
                <w:sz w:val="22"/>
                <w:szCs w:val="22"/>
              </w:rPr>
              <w:t>6</w:t>
            </w:r>
            <w:r w:rsidRPr="003A3807">
              <w:rPr>
                <w:noProof/>
                <w:webHidden/>
                <w:sz w:val="22"/>
                <w:szCs w:val="22"/>
              </w:rPr>
              <w:fldChar w:fldCharType="end"/>
            </w:r>
          </w:hyperlink>
        </w:p>
        <w:p w14:paraId="52C254BC" w14:textId="45CB93A8" w:rsidR="00350F44" w:rsidRPr="003A3807" w:rsidRDefault="00350F44">
          <w:pPr>
            <w:pStyle w:val="TOC2"/>
            <w:tabs>
              <w:tab w:val="right" w:leader="dot" w:pos="9350"/>
            </w:tabs>
            <w:rPr>
              <w:rFonts w:eastAsiaTheme="minorEastAsia"/>
              <w:noProof/>
              <w:sz w:val="22"/>
              <w:szCs w:val="22"/>
            </w:rPr>
          </w:pPr>
          <w:hyperlink w:anchor="_Toc207573024" w:history="1">
            <w:r w:rsidRPr="003A3807">
              <w:rPr>
                <w:rStyle w:val="Hyperlink"/>
                <w:rFonts w:ascii="Arial" w:hAnsi="Arial" w:cs="Arial"/>
                <w:noProof/>
                <w:sz w:val="22"/>
                <w:szCs w:val="22"/>
              </w:rPr>
              <w:t>2.2 System Design</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_Toc207573024 \h </w:instrText>
            </w:r>
            <w:r w:rsidRPr="003A3807">
              <w:rPr>
                <w:noProof/>
                <w:webHidden/>
                <w:sz w:val="22"/>
                <w:szCs w:val="22"/>
              </w:rPr>
            </w:r>
            <w:r w:rsidRPr="003A3807">
              <w:rPr>
                <w:noProof/>
                <w:webHidden/>
                <w:sz w:val="22"/>
                <w:szCs w:val="22"/>
              </w:rPr>
              <w:fldChar w:fldCharType="separate"/>
            </w:r>
            <w:r w:rsidR="00797BD6">
              <w:rPr>
                <w:noProof/>
                <w:webHidden/>
                <w:sz w:val="22"/>
                <w:szCs w:val="22"/>
              </w:rPr>
              <w:t>8</w:t>
            </w:r>
            <w:r w:rsidRPr="003A3807">
              <w:rPr>
                <w:noProof/>
                <w:webHidden/>
                <w:sz w:val="22"/>
                <w:szCs w:val="22"/>
              </w:rPr>
              <w:fldChar w:fldCharType="end"/>
            </w:r>
          </w:hyperlink>
        </w:p>
        <w:p w14:paraId="04399A9B" w14:textId="63CC83D6" w:rsidR="00350F44" w:rsidRPr="003A3807" w:rsidRDefault="00350F44">
          <w:pPr>
            <w:pStyle w:val="TOC3"/>
            <w:tabs>
              <w:tab w:val="right" w:leader="dot" w:pos="9350"/>
            </w:tabs>
            <w:rPr>
              <w:rFonts w:eastAsiaTheme="minorEastAsia"/>
              <w:noProof/>
              <w:sz w:val="22"/>
              <w:szCs w:val="22"/>
            </w:rPr>
          </w:pPr>
          <w:hyperlink w:anchor="_Toc207573025" w:history="1">
            <w:r w:rsidRPr="003A3807">
              <w:rPr>
                <w:rStyle w:val="Hyperlink"/>
                <w:rFonts w:ascii="Arial" w:hAnsi="Arial" w:cs="Arial"/>
                <w:noProof/>
                <w:sz w:val="22"/>
                <w:szCs w:val="22"/>
              </w:rPr>
              <w:t>2.2.1 UML System Diagram</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_Toc207573025 \h </w:instrText>
            </w:r>
            <w:r w:rsidRPr="003A3807">
              <w:rPr>
                <w:noProof/>
                <w:webHidden/>
                <w:sz w:val="22"/>
                <w:szCs w:val="22"/>
              </w:rPr>
            </w:r>
            <w:r w:rsidRPr="003A3807">
              <w:rPr>
                <w:noProof/>
                <w:webHidden/>
                <w:sz w:val="22"/>
                <w:szCs w:val="22"/>
              </w:rPr>
              <w:fldChar w:fldCharType="separate"/>
            </w:r>
            <w:r w:rsidR="00797BD6">
              <w:rPr>
                <w:noProof/>
                <w:webHidden/>
                <w:sz w:val="22"/>
                <w:szCs w:val="22"/>
              </w:rPr>
              <w:t>8</w:t>
            </w:r>
            <w:r w:rsidRPr="003A3807">
              <w:rPr>
                <w:noProof/>
                <w:webHidden/>
                <w:sz w:val="22"/>
                <w:szCs w:val="22"/>
              </w:rPr>
              <w:fldChar w:fldCharType="end"/>
            </w:r>
          </w:hyperlink>
        </w:p>
        <w:p w14:paraId="30ECDDFD" w14:textId="3B91D4F0" w:rsidR="00350F44" w:rsidRPr="003A3807" w:rsidRDefault="00350F44">
          <w:pPr>
            <w:pStyle w:val="TOC3"/>
            <w:tabs>
              <w:tab w:val="right" w:leader="dot" w:pos="9350"/>
            </w:tabs>
            <w:rPr>
              <w:rFonts w:eastAsiaTheme="minorEastAsia"/>
              <w:noProof/>
              <w:sz w:val="22"/>
              <w:szCs w:val="22"/>
            </w:rPr>
          </w:pPr>
          <w:hyperlink w:anchor="_Toc207573026" w:history="1">
            <w:r w:rsidRPr="003A3807">
              <w:rPr>
                <w:rStyle w:val="Hyperlink"/>
                <w:rFonts w:ascii="Arial" w:hAnsi="Arial" w:cs="Arial"/>
                <w:noProof/>
                <w:sz w:val="22"/>
                <w:szCs w:val="22"/>
              </w:rPr>
              <w:t>2.2.2 UML State Diagram</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_Toc207573026 \h </w:instrText>
            </w:r>
            <w:r w:rsidRPr="003A3807">
              <w:rPr>
                <w:noProof/>
                <w:webHidden/>
                <w:sz w:val="22"/>
                <w:szCs w:val="22"/>
              </w:rPr>
            </w:r>
            <w:r w:rsidRPr="003A3807">
              <w:rPr>
                <w:noProof/>
                <w:webHidden/>
                <w:sz w:val="22"/>
                <w:szCs w:val="22"/>
              </w:rPr>
              <w:fldChar w:fldCharType="separate"/>
            </w:r>
            <w:r w:rsidR="00797BD6">
              <w:rPr>
                <w:noProof/>
                <w:webHidden/>
                <w:sz w:val="22"/>
                <w:szCs w:val="22"/>
              </w:rPr>
              <w:t>9</w:t>
            </w:r>
            <w:r w:rsidRPr="003A3807">
              <w:rPr>
                <w:noProof/>
                <w:webHidden/>
                <w:sz w:val="22"/>
                <w:szCs w:val="22"/>
              </w:rPr>
              <w:fldChar w:fldCharType="end"/>
            </w:r>
          </w:hyperlink>
        </w:p>
        <w:p w14:paraId="0A0CF6CC" w14:textId="559F818B" w:rsidR="00350F44" w:rsidRPr="003A3807" w:rsidRDefault="00350F44">
          <w:pPr>
            <w:pStyle w:val="TOC2"/>
            <w:tabs>
              <w:tab w:val="right" w:leader="dot" w:pos="9350"/>
            </w:tabs>
            <w:rPr>
              <w:rFonts w:eastAsiaTheme="minorEastAsia"/>
              <w:noProof/>
              <w:sz w:val="22"/>
              <w:szCs w:val="22"/>
            </w:rPr>
          </w:pPr>
          <w:hyperlink w:anchor="_Toc207573027" w:history="1">
            <w:r w:rsidRPr="003A3807">
              <w:rPr>
                <w:rStyle w:val="Hyperlink"/>
                <w:rFonts w:ascii="Arial" w:hAnsi="Arial" w:cs="Arial"/>
                <w:noProof/>
                <w:sz w:val="22"/>
                <w:szCs w:val="22"/>
              </w:rPr>
              <w:t>2.3 Subsystem Design and Implementation</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_Toc207573027 \h </w:instrText>
            </w:r>
            <w:r w:rsidRPr="003A3807">
              <w:rPr>
                <w:noProof/>
                <w:webHidden/>
                <w:sz w:val="22"/>
                <w:szCs w:val="22"/>
              </w:rPr>
            </w:r>
            <w:r w:rsidRPr="003A3807">
              <w:rPr>
                <w:noProof/>
                <w:webHidden/>
                <w:sz w:val="22"/>
                <w:szCs w:val="22"/>
              </w:rPr>
              <w:fldChar w:fldCharType="separate"/>
            </w:r>
            <w:r w:rsidR="00797BD6">
              <w:rPr>
                <w:noProof/>
                <w:webHidden/>
                <w:sz w:val="22"/>
                <w:szCs w:val="22"/>
              </w:rPr>
              <w:t>10</w:t>
            </w:r>
            <w:r w:rsidRPr="003A3807">
              <w:rPr>
                <w:noProof/>
                <w:webHidden/>
                <w:sz w:val="22"/>
                <w:szCs w:val="22"/>
              </w:rPr>
              <w:fldChar w:fldCharType="end"/>
            </w:r>
          </w:hyperlink>
        </w:p>
        <w:p w14:paraId="2E64B951" w14:textId="31303917" w:rsidR="00350F44" w:rsidRPr="003A3807" w:rsidRDefault="00350F44">
          <w:pPr>
            <w:pStyle w:val="TOC3"/>
            <w:tabs>
              <w:tab w:val="right" w:leader="dot" w:pos="9350"/>
            </w:tabs>
            <w:rPr>
              <w:rFonts w:eastAsiaTheme="minorEastAsia"/>
              <w:noProof/>
              <w:sz w:val="22"/>
              <w:szCs w:val="22"/>
            </w:rPr>
          </w:pPr>
          <w:hyperlink w:anchor="_Toc207573028" w:history="1">
            <w:r w:rsidRPr="003A3807">
              <w:rPr>
                <w:rStyle w:val="Hyperlink"/>
                <w:rFonts w:ascii="Arial" w:hAnsi="Arial" w:cs="Arial"/>
                <w:noProof/>
                <w:sz w:val="22"/>
                <w:szCs w:val="22"/>
              </w:rPr>
              <w:t>2.3.1 Training Data Subsystem – Anika Baro Villa</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_Toc207573028 \h </w:instrText>
            </w:r>
            <w:r w:rsidRPr="003A3807">
              <w:rPr>
                <w:noProof/>
                <w:webHidden/>
                <w:sz w:val="22"/>
                <w:szCs w:val="22"/>
              </w:rPr>
            </w:r>
            <w:r w:rsidRPr="003A3807">
              <w:rPr>
                <w:noProof/>
                <w:webHidden/>
                <w:sz w:val="22"/>
                <w:szCs w:val="22"/>
              </w:rPr>
              <w:fldChar w:fldCharType="separate"/>
            </w:r>
            <w:r w:rsidR="00797BD6">
              <w:rPr>
                <w:noProof/>
                <w:webHidden/>
                <w:sz w:val="22"/>
                <w:szCs w:val="22"/>
              </w:rPr>
              <w:t>10</w:t>
            </w:r>
            <w:r w:rsidRPr="003A3807">
              <w:rPr>
                <w:noProof/>
                <w:webHidden/>
                <w:sz w:val="22"/>
                <w:szCs w:val="22"/>
              </w:rPr>
              <w:fldChar w:fldCharType="end"/>
            </w:r>
          </w:hyperlink>
        </w:p>
        <w:p w14:paraId="69261DA8" w14:textId="171D9C2C" w:rsidR="00350F44" w:rsidRPr="003A3807" w:rsidRDefault="00350F44">
          <w:pPr>
            <w:pStyle w:val="TOC3"/>
            <w:tabs>
              <w:tab w:val="right" w:leader="dot" w:pos="9350"/>
            </w:tabs>
            <w:rPr>
              <w:rFonts w:eastAsiaTheme="minorEastAsia"/>
              <w:noProof/>
              <w:sz w:val="22"/>
              <w:szCs w:val="22"/>
            </w:rPr>
          </w:pPr>
          <w:hyperlink w:anchor="_Toc207573029" w:history="1">
            <w:r w:rsidRPr="003A3807">
              <w:rPr>
                <w:rStyle w:val="Hyperlink"/>
                <w:rFonts w:ascii="Arial" w:hAnsi="Arial" w:cs="Arial"/>
                <w:noProof/>
                <w:sz w:val="22"/>
                <w:szCs w:val="22"/>
              </w:rPr>
              <w:t>2.3.2 Model Subsystem – Nicholas Campos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_Toc207573029 \h </w:instrText>
            </w:r>
            <w:r w:rsidRPr="003A3807">
              <w:rPr>
                <w:noProof/>
                <w:webHidden/>
                <w:sz w:val="22"/>
                <w:szCs w:val="22"/>
              </w:rPr>
            </w:r>
            <w:r w:rsidRPr="003A3807">
              <w:rPr>
                <w:noProof/>
                <w:webHidden/>
                <w:sz w:val="22"/>
                <w:szCs w:val="22"/>
              </w:rPr>
              <w:fldChar w:fldCharType="separate"/>
            </w:r>
            <w:r w:rsidR="00797BD6">
              <w:rPr>
                <w:noProof/>
                <w:webHidden/>
                <w:sz w:val="22"/>
                <w:szCs w:val="22"/>
              </w:rPr>
              <w:t>11</w:t>
            </w:r>
            <w:r w:rsidRPr="003A3807">
              <w:rPr>
                <w:noProof/>
                <w:webHidden/>
                <w:sz w:val="22"/>
                <w:szCs w:val="22"/>
              </w:rPr>
              <w:fldChar w:fldCharType="end"/>
            </w:r>
          </w:hyperlink>
        </w:p>
        <w:p w14:paraId="764CAFF0" w14:textId="366EA75D" w:rsidR="00350F44" w:rsidRPr="003A3807" w:rsidRDefault="00350F44">
          <w:pPr>
            <w:pStyle w:val="TOC3"/>
            <w:tabs>
              <w:tab w:val="right" w:leader="dot" w:pos="9350"/>
            </w:tabs>
            <w:rPr>
              <w:rFonts w:eastAsiaTheme="minorEastAsia"/>
              <w:noProof/>
              <w:sz w:val="22"/>
              <w:szCs w:val="22"/>
            </w:rPr>
          </w:pPr>
          <w:hyperlink w:anchor="_Toc207573030" w:history="1">
            <w:r w:rsidRPr="003A3807">
              <w:rPr>
                <w:rStyle w:val="Hyperlink"/>
                <w:rFonts w:ascii="Arial" w:hAnsi="Arial" w:cs="Arial"/>
                <w:noProof/>
                <w:sz w:val="22"/>
                <w:szCs w:val="22"/>
              </w:rPr>
              <w:t>2.3.3 Model Explainability Subsystem – Joshua Adegboyo</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_Toc207573030 \h </w:instrText>
            </w:r>
            <w:r w:rsidRPr="003A3807">
              <w:rPr>
                <w:noProof/>
                <w:webHidden/>
                <w:sz w:val="22"/>
                <w:szCs w:val="22"/>
              </w:rPr>
            </w:r>
            <w:r w:rsidRPr="003A3807">
              <w:rPr>
                <w:noProof/>
                <w:webHidden/>
                <w:sz w:val="22"/>
                <w:szCs w:val="22"/>
              </w:rPr>
              <w:fldChar w:fldCharType="separate"/>
            </w:r>
            <w:r w:rsidR="00797BD6">
              <w:rPr>
                <w:noProof/>
                <w:webHidden/>
                <w:sz w:val="22"/>
                <w:szCs w:val="22"/>
              </w:rPr>
              <w:t>11</w:t>
            </w:r>
            <w:r w:rsidRPr="003A3807">
              <w:rPr>
                <w:noProof/>
                <w:webHidden/>
                <w:sz w:val="22"/>
                <w:szCs w:val="22"/>
              </w:rPr>
              <w:fldChar w:fldCharType="end"/>
            </w:r>
          </w:hyperlink>
        </w:p>
        <w:p w14:paraId="77067854" w14:textId="76352089" w:rsidR="00350F44" w:rsidRPr="003A3807" w:rsidRDefault="00350F44">
          <w:pPr>
            <w:pStyle w:val="TOC3"/>
            <w:tabs>
              <w:tab w:val="right" w:leader="dot" w:pos="9350"/>
            </w:tabs>
            <w:rPr>
              <w:rFonts w:eastAsiaTheme="minorEastAsia"/>
              <w:noProof/>
              <w:sz w:val="22"/>
              <w:szCs w:val="22"/>
            </w:rPr>
          </w:pPr>
          <w:hyperlink w:anchor="_Toc207573031" w:history="1">
            <w:r w:rsidRPr="003A3807">
              <w:rPr>
                <w:rStyle w:val="Hyperlink"/>
                <w:rFonts w:ascii="Arial" w:hAnsi="Arial" w:cs="Arial"/>
                <w:noProof/>
                <w:sz w:val="22"/>
                <w:szCs w:val="22"/>
              </w:rPr>
              <w:t>2.3.4 Model Interface Subsystem – Brehon Parker</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_Toc207573031 \h </w:instrText>
            </w:r>
            <w:r w:rsidRPr="003A3807">
              <w:rPr>
                <w:noProof/>
                <w:webHidden/>
                <w:sz w:val="22"/>
                <w:szCs w:val="22"/>
              </w:rPr>
            </w:r>
            <w:r w:rsidRPr="003A3807">
              <w:rPr>
                <w:noProof/>
                <w:webHidden/>
                <w:sz w:val="22"/>
                <w:szCs w:val="22"/>
              </w:rPr>
              <w:fldChar w:fldCharType="separate"/>
            </w:r>
            <w:r w:rsidR="00797BD6">
              <w:rPr>
                <w:noProof/>
                <w:webHidden/>
                <w:sz w:val="22"/>
                <w:szCs w:val="22"/>
              </w:rPr>
              <w:t>12</w:t>
            </w:r>
            <w:r w:rsidRPr="003A3807">
              <w:rPr>
                <w:noProof/>
                <w:webHidden/>
                <w:sz w:val="22"/>
                <w:szCs w:val="22"/>
              </w:rPr>
              <w:fldChar w:fldCharType="end"/>
            </w:r>
          </w:hyperlink>
        </w:p>
        <w:p w14:paraId="4E432F51" w14:textId="54CC7ABA" w:rsidR="00350F44" w:rsidRPr="003A3807" w:rsidRDefault="00350F44">
          <w:pPr>
            <w:pStyle w:val="TOC1"/>
            <w:rPr>
              <w:rFonts w:asciiTheme="minorHAnsi" w:eastAsiaTheme="minorEastAsia" w:hAnsiTheme="minorHAnsi" w:cstheme="minorBidi"/>
              <w:b w:val="0"/>
              <w:bCs w:val="0"/>
            </w:rPr>
          </w:pPr>
          <w:hyperlink w:anchor="_Toc207573032" w:history="1">
            <w:r w:rsidRPr="003A3807">
              <w:rPr>
                <w:rStyle w:val="Hyperlink"/>
                <w:b w:val="0"/>
                <w:bCs w:val="0"/>
              </w:rPr>
              <w:t>Implementation</w:t>
            </w:r>
            <w:r w:rsidRPr="003A3807">
              <w:rPr>
                <w:b w:val="0"/>
                <w:bCs w:val="0"/>
                <w:webHidden/>
              </w:rPr>
              <w:tab/>
            </w:r>
            <w:r w:rsidRPr="003A3807">
              <w:rPr>
                <w:b w:val="0"/>
                <w:bCs w:val="0"/>
                <w:webHidden/>
              </w:rPr>
              <w:fldChar w:fldCharType="begin"/>
            </w:r>
            <w:r w:rsidRPr="003A3807">
              <w:rPr>
                <w:b w:val="0"/>
                <w:bCs w:val="0"/>
                <w:webHidden/>
              </w:rPr>
              <w:instrText xml:space="preserve"> PAGEREF _Toc207573032 \h </w:instrText>
            </w:r>
            <w:r w:rsidRPr="003A3807">
              <w:rPr>
                <w:b w:val="0"/>
                <w:bCs w:val="0"/>
                <w:webHidden/>
              </w:rPr>
            </w:r>
            <w:r w:rsidRPr="003A3807">
              <w:rPr>
                <w:b w:val="0"/>
                <w:bCs w:val="0"/>
                <w:webHidden/>
              </w:rPr>
              <w:fldChar w:fldCharType="separate"/>
            </w:r>
            <w:r w:rsidR="00797BD6">
              <w:rPr>
                <w:b w:val="0"/>
                <w:bCs w:val="0"/>
                <w:webHidden/>
              </w:rPr>
              <w:t>13</w:t>
            </w:r>
            <w:r w:rsidRPr="003A3807">
              <w:rPr>
                <w:b w:val="0"/>
                <w:bCs w:val="0"/>
                <w:webHidden/>
              </w:rPr>
              <w:fldChar w:fldCharType="end"/>
            </w:r>
          </w:hyperlink>
        </w:p>
        <w:p w14:paraId="027B198F" w14:textId="14E48DDB" w:rsidR="00350F44" w:rsidRPr="003A3807" w:rsidRDefault="00350F44">
          <w:pPr>
            <w:pStyle w:val="TOC2"/>
            <w:tabs>
              <w:tab w:val="right" w:leader="dot" w:pos="9350"/>
            </w:tabs>
            <w:rPr>
              <w:rFonts w:eastAsiaTheme="minorEastAsia"/>
              <w:noProof/>
              <w:sz w:val="22"/>
              <w:szCs w:val="22"/>
            </w:rPr>
          </w:pPr>
          <w:hyperlink w:anchor="_Toc207573033" w:history="1">
            <w:r w:rsidRPr="003A3807">
              <w:rPr>
                <w:rStyle w:val="Hyperlink"/>
                <w:rFonts w:ascii="Arial" w:hAnsi="Arial" w:cs="Arial"/>
                <w:noProof/>
                <w:sz w:val="22"/>
                <w:szCs w:val="22"/>
              </w:rPr>
              <w:t>3.1 Impl</w:t>
            </w:r>
            <w:r w:rsidRPr="003A3807">
              <w:rPr>
                <w:rStyle w:val="Hyperlink"/>
                <w:rFonts w:ascii="Arial" w:hAnsi="Arial" w:cs="Arial"/>
                <w:noProof/>
                <w:sz w:val="22"/>
                <w:szCs w:val="22"/>
              </w:rPr>
              <w:t>e</w:t>
            </w:r>
            <w:r w:rsidRPr="003A3807">
              <w:rPr>
                <w:rStyle w:val="Hyperlink"/>
                <w:rFonts w:ascii="Arial" w:hAnsi="Arial" w:cs="Arial"/>
                <w:noProof/>
                <w:sz w:val="22"/>
                <w:szCs w:val="22"/>
              </w:rPr>
              <w:t>mentation Details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_Toc207573033 \h </w:instrText>
            </w:r>
            <w:r w:rsidRPr="003A3807">
              <w:rPr>
                <w:noProof/>
                <w:webHidden/>
                <w:sz w:val="22"/>
                <w:szCs w:val="22"/>
              </w:rPr>
            </w:r>
            <w:r w:rsidRPr="003A3807">
              <w:rPr>
                <w:noProof/>
                <w:webHidden/>
                <w:sz w:val="22"/>
                <w:szCs w:val="22"/>
              </w:rPr>
              <w:fldChar w:fldCharType="separate"/>
            </w:r>
            <w:r w:rsidR="00797BD6">
              <w:rPr>
                <w:noProof/>
                <w:webHidden/>
                <w:sz w:val="22"/>
                <w:szCs w:val="22"/>
              </w:rPr>
              <w:t>13</w:t>
            </w:r>
            <w:r w:rsidRPr="003A3807">
              <w:rPr>
                <w:noProof/>
                <w:webHidden/>
                <w:sz w:val="22"/>
                <w:szCs w:val="22"/>
              </w:rPr>
              <w:fldChar w:fldCharType="end"/>
            </w:r>
          </w:hyperlink>
        </w:p>
        <w:p w14:paraId="47904257" w14:textId="1200FB08" w:rsidR="00350F44" w:rsidRPr="003A3807" w:rsidRDefault="00350F44">
          <w:pPr>
            <w:pStyle w:val="TOC2"/>
            <w:tabs>
              <w:tab w:val="right" w:leader="dot" w:pos="9350"/>
            </w:tabs>
            <w:rPr>
              <w:rFonts w:eastAsiaTheme="minorEastAsia"/>
              <w:noProof/>
              <w:sz w:val="22"/>
              <w:szCs w:val="22"/>
            </w:rPr>
          </w:pPr>
          <w:hyperlink w:anchor="_Toc207573034" w:history="1">
            <w:r w:rsidRPr="003A3807">
              <w:rPr>
                <w:rStyle w:val="Hyperlink"/>
                <w:rFonts w:ascii="Arial" w:hAnsi="Arial" w:cs="Arial"/>
                <w:noProof/>
                <w:sz w:val="22"/>
                <w:szCs w:val="22"/>
              </w:rPr>
              <w:t>3.2 Test Plan</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_Toc207573034 \h </w:instrText>
            </w:r>
            <w:r w:rsidRPr="003A3807">
              <w:rPr>
                <w:noProof/>
                <w:webHidden/>
                <w:sz w:val="22"/>
                <w:szCs w:val="22"/>
              </w:rPr>
            </w:r>
            <w:r w:rsidRPr="003A3807">
              <w:rPr>
                <w:noProof/>
                <w:webHidden/>
                <w:sz w:val="22"/>
                <w:szCs w:val="22"/>
              </w:rPr>
              <w:fldChar w:fldCharType="separate"/>
            </w:r>
            <w:r w:rsidR="00797BD6">
              <w:rPr>
                <w:noProof/>
                <w:webHidden/>
                <w:sz w:val="22"/>
                <w:szCs w:val="22"/>
              </w:rPr>
              <w:t>13</w:t>
            </w:r>
            <w:r w:rsidRPr="003A3807">
              <w:rPr>
                <w:noProof/>
                <w:webHidden/>
                <w:sz w:val="22"/>
                <w:szCs w:val="22"/>
              </w:rPr>
              <w:fldChar w:fldCharType="end"/>
            </w:r>
          </w:hyperlink>
        </w:p>
        <w:p w14:paraId="044DD0B7" w14:textId="227C89F6" w:rsidR="00350F44" w:rsidRPr="003A3807" w:rsidRDefault="00350F44">
          <w:pPr>
            <w:pStyle w:val="TOC3"/>
            <w:tabs>
              <w:tab w:val="right" w:leader="dot" w:pos="9350"/>
            </w:tabs>
            <w:rPr>
              <w:rFonts w:eastAsiaTheme="minorEastAsia"/>
              <w:noProof/>
              <w:sz w:val="22"/>
              <w:szCs w:val="22"/>
            </w:rPr>
          </w:pPr>
          <w:hyperlink w:anchor="_Toc207573035" w:history="1">
            <w:r w:rsidRPr="003A3807">
              <w:rPr>
                <w:rStyle w:val="Hyperlink"/>
                <w:rFonts w:ascii="Arial" w:hAnsi="Arial" w:cs="Arial"/>
                <w:noProof/>
                <w:sz w:val="22"/>
                <w:szCs w:val="22"/>
              </w:rPr>
              <w:t>3.2.1 Data Partitioning and Evaluation Protocol</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_Toc207573035 \h </w:instrText>
            </w:r>
            <w:r w:rsidRPr="003A3807">
              <w:rPr>
                <w:noProof/>
                <w:webHidden/>
                <w:sz w:val="22"/>
                <w:szCs w:val="22"/>
              </w:rPr>
            </w:r>
            <w:r w:rsidRPr="003A3807">
              <w:rPr>
                <w:noProof/>
                <w:webHidden/>
                <w:sz w:val="22"/>
                <w:szCs w:val="22"/>
              </w:rPr>
              <w:fldChar w:fldCharType="separate"/>
            </w:r>
            <w:r w:rsidR="00797BD6">
              <w:rPr>
                <w:noProof/>
                <w:webHidden/>
                <w:sz w:val="22"/>
                <w:szCs w:val="22"/>
              </w:rPr>
              <w:t>14</w:t>
            </w:r>
            <w:r w:rsidRPr="003A3807">
              <w:rPr>
                <w:noProof/>
                <w:webHidden/>
                <w:sz w:val="22"/>
                <w:szCs w:val="22"/>
              </w:rPr>
              <w:fldChar w:fldCharType="end"/>
            </w:r>
          </w:hyperlink>
        </w:p>
        <w:p w14:paraId="384C9D13" w14:textId="180A1CA3" w:rsidR="00350F44" w:rsidRPr="003A3807" w:rsidRDefault="00350F44">
          <w:pPr>
            <w:pStyle w:val="TOC3"/>
            <w:tabs>
              <w:tab w:val="right" w:leader="dot" w:pos="9350"/>
            </w:tabs>
            <w:rPr>
              <w:rFonts w:eastAsiaTheme="minorEastAsia"/>
              <w:noProof/>
              <w:sz w:val="22"/>
              <w:szCs w:val="22"/>
            </w:rPr>
          </w:pPr>
          <w:hyperlink w:anchor="_Toc207573036" w:history="1">
            <w:r w:rsidRPr="003A3807">
              <w:rPr>
                <w:rStyle w:val="Hyperlink"/>
                <w:rFonts w:ascii="Arial" w:hAnsi="Arial" w:cs="Arial"/>
                <w:noProof/>
                <w:sz w:val="22"/>
                <w:szCs w:val="22"/>
              </w:rPr>
              <w:t>3.2.2 Use-Case Scenarios and Test Cases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_Toc207573036 \h </w:instrText>
            </w:r>
            <w:r w:rsidRPr="003A3807">
              <w:rPr>
                <w:noProof/>
                <w:webHidden/>
                <w:sz w:val="22"/>
                <w:szCs w:val="22"/>
              </w:rPr>
            </w:r>
            <w:r w:rsidRPr="003A3807">
              <w:rPr>
                <w:noProof/>
                <w:webHidden/>
                <w:sz w:val="22"/>
                <w:szCs w:val="22"/>
              </w:rPr>
              <w:fldChar w:fldCharType="separate"/>
            </w:r>
            <w:r w:rsidR="00797BD6">
              <w:rPr>
                <w:noProof/>
                <w:webHidden/>
                <w:sz w:val="22"/>
                <w:szCs w:val="22"/>
              </w:rPr>
              <w:t>14</w:t>
            </w:r>
            <w:r w:rsidRPr="003A3807">
              <w:rPr>
                <w:noProof/>
                <w:webHidden/>
                <w:sz w:val="22"/>
                <w:szCs w:val="22"/>
              </w:rPr>
              <w:fldChar w:fldCharType="end"/>
            </w:r>
          </w:hyperlink>
        </w:p>
        <w:p w14:paraId="6E32BC43" w14:textId="3727DB25" w:rsidR="00350F44" w:rsidRPr="003A3807" w:rsidRDefault="00350F44">
          <w:pPr>
            <w:pStyle w:val="TOC3"/>
            <w:tabs>
              <w:tab w:val="right" w:leader="dot" w:pos="9350"/>
            </w:tabs>
            <w:rPr>
              <w:rFonts w:eastAsiaTheme="minorEastAsia"/>
              <w:noProof/>
              <w:sz w:val="22"/>
              <w:szCs w:val="22"/>
            </w:rPr>
          </w:pPr>
          <w:hyperlink w:anchor="_Toc207573037" w:history="1">
            <w:r w:rsidRPr="003A3807">
              <w:rPr>
                <w:rStyle w:val="Hyperlink"/>
                <w:rFonts w:ascii="Arial" w:hAnsi="Arial" w:cs="Arial"/>
                <w:noProof/>
                <w:sz w:val="22"/>
                <w:szCs w:val="22"/>
              </w:rPr>
              <w:t>3.2.3 Subsystem Testing</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_Toc207573037 \h </w:instrText>
            </w:r>
            <w:r w:rsidRPr="003A3807">
              <w:rPr>
                <w:noProof/>
                <w:webHidden/>
                <w:sz w:val="22"/>
                <w:szCs w:val="22"/>
              </w:rPr>
            </w:r>
            <w:r w:rsidRPr="003A3807">
              <w:rPr>
                <w:noProof/>
                <w:webHidden/>
                <w:sz w:val="22"/>
                <w:szCs w:val="22"/>
              </w:rPr>
              <w:fldChar w:fldCharType="separate"/>
            </w:r>
            <w:r w:rsidR="00797BD6">
              <w:rPr>
                <w:noProof/>
                <w:webHidden/>
                <w:sz w:val="22"/>
                <w:szCs w:val="22"/>
              </w:rPr>
              <w:t>16</w:t>
            </w:r>
            <w:r w:rsidRPr="003A3807">
              <w:rPr>
                <w:noProof/>
                <w:webHidden/>
                <w:sz w:val="22"/>
                <w:szCs w:val="22"/>
              </w:rPr>
              <w:fldChar w:fldCharType="end"/>
            </w:r>
          </w:hyperlink>
        </w:p>
        <w:p w14:paraId="2B6D58CB" w14:textId="481529FD" w:rsidR="00350F44" w:rsidRPr="003A3807" w:rsidRDefault="00350F44">
          <w:pPr>
            <w:pStyle w:val="TOC3"/>
            <w:tabs>
              <w:tab w:val="right" w:leader="dot" w:pos="9350"/>
            </w:tabs>
            <w:rPr>
              <w:rFonts w:eastAsiaTheme="minorEastAsia"/>
              <w:noProof/>
              <w:sz w:val="22"/>
              <w:szCs w:val="22"/>
            </w:rPr>
          </w:pPr>
          <w:hyperlink w:anchor="_Toc207573038" w:history="1">
            <w:r w:rsidRPr="003A3807">
              <w:rPr>
                <w:rStyle w:val="Hyperlink"/>
                <w:rFonts w:ascii="Arial" w:hAnsi="Arial" w:cs="Arial"/>
                <w:noProof/>
                <w:sz w:val="22"/>
                <w:szCs w:val="22"/>
              </w:rPr>
              <w:t>3.2.4 Integration Testing</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_Toc207573038 \h </w:instrText>
            </w:r>
            <w:r w:rsidRPr="003A3807">
              <w:rPr>
                <w:noProof/>
                <w:webHidden/>
                <w:sz w:val="22"/>
                <w:szCs w:val="22"/>
              </w:rPr>
            </w:r>
            <w:r w:rsidRPr="003A3807">
              <w:rPr>
                <w:noProof/>
                <w:webHidden/>
                <w:sz w:val="22"/>
                <w:szCs w:val="22"/>
              </w:rPr>
              <w:fldChar w:fldCharType="separate"/>
            </w:r>
            <w:r w:rsidR="00797BD6">
              <w:rPr>
                <w:noProof/>
                <w:webHidden/>
                <w:sz w:val="22"/>
                <w:szCs w:val="22"/>
              </w:rPr>
              <w:t>17</w:t>
            </w:r>
            <w:r w:rsidRPr="003A3807">
              <w:rPr>
                <w:noProof/>
                <w:webHidden/>
                <w:sz w:val="22"/>
                <w:szCs w:val="22"/>
              </w:rPr>
              <w:fldChar w:fldCharType="end"/>
            </w:r>
          </w:hyperlink>
        </w:p>
        <w:p w14:paraId="1CF4205E" w14:textId="547A1EE7" w:rsidR="00350F44" w:rsidRPr="003A3807" w:rsidRDefault="00350F44">
          <w:pPr>
            <w:pStyle w:val="TOC3"/>
            <w:tabs>
              <w:tab w:val="right" w:leader="dot" w:pos="9350"/>
            </w:tabs>
            <w:rPr>
              <w:rFonts w:eastAsiaTheme="minorEastAsia"/>
              <w:noProof/>
              <w:sz w:val="22"/>
              <w:szCs w:val="22"/>
            </w:rPr>
          </w:pPr>
          <w:hyperlink w:anchor="_Toc207573039" w:history="1">
            <w:r w:rsidRPr="003A3807">
              <w:rPr>
                <w:rStyle w:val="Hyperlink"/>
                <w:rFonts w:ascii="Arial" w:hAnsi="Arial" w:cs="Arial"/>
                <w:noProof/>
                <w:sz w:val="22"/>
                <w:szCs w:val="22"/>
              </w:rPr>
              <w:t>3.2.5 Reproducibility and Deployment</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_Toc207573039 \h </w:instrText>
            </w:r>
            <w:r w:rsidRPr="003A3807">
              <w:rPr>
                <w:noProof/>
                <w:webHidden/>
                <w:sz w:val="22"/>
                <w:szCs w:val="22"/>
              </w:rPr>
            </w:r>
            <w:r w:rsidRPr="003A3807">
              <w:rPr>
                <w:noProof/>
                <w:webHidden/>
                <w:sz w:val="22"/>
                <w:szCs w:val="22"/>
              </w:rPr>
              <w:fldChar w:fldCharType="separate"/>
            </w:r>
            <w:r w:rsidR="00797BD6">
              <w:rPr>
                <w:noProof/>
                <w:webHidden/>
                <w:sz w:val="22"/>
                <w:szCs w:val="22"/>
              </w:rPr>
              <w:t>17</w:t>
            </w:r>
            <w:r w:rsidRPr="003A3807">
              <w:rPr>
                <w:noProof/>
                <w:webHidden/>
                <w:sz w:val="22"/>
                <w:szCs w:val="22"/>
              </w:rPr>
              <w:fldChar w:fldCharType="end"/>
            </w:r>
          </w:hyperlink>
        </w:p>
        <w:p w14:paraId="5C8A679A" w14:textId="685587E7" w:rsidR="00350F44" w:rsidRPr="003A3807" w:rsidRDefault="00350F44">
          <w:pPr>
            <w:pStyle w:val="TOC1"/>
            <w:rPr>
              <w:rFonts w:asciiTheme="minorHAnsi" w:eastAsiaTheme="minorEastAsia" w:hAnsiTheme="minorHAnsi" w:cstheme="minorBidi"/>
              <w:b w:val="0"/>
              <w:bCs w:val="0"/>
            </w:rPr>
          </w:pPr>
          <w:hyperlink w:anchor="_Toc207573040" w:history="1">
            <w:r w:rsidRPr="003A3807">
              <w:rPr>
                <w:rStyle w:val="Hyperlink"/>
                <w:b w:val="0"/>
                <w:bCs w:val="0"/>
              </w:rPr>
              <w:t>Project Schedule and Timeline</w:t>
            </w:r>
            <w:r w:rsidRPr="003A3807">
              <w:rPr>
                <w:b w:val="0"/>
                <w:bCs w:val="0"/>
                <w:webHidden/>
              </w:rPr>
              <w:tab/>
            </w:r>
            <w:r w:rsidRPr="003A3807">
              <w:rPr>
                <w:b w:val="0"/>
                <w:bCs w:val="0"/>
                <w:webHidden/>
              </w:rPr>
              <w:fldChar w:fldCharType="begin"/>
            </w:r>
            <w:r w:rsidRPr="003A3807">
              <w:rPr>
                <w:b w:val="0"/>
                <w:bCs w:val="0"/>
                <w:webHidden/>
              </w:rPr>
              <w:instrText xml:space="preserve"> PAGEREF _Toc207573040 \h </w:instrText>
            </w:r>
            <w:r w:rsidRPr="003A3807">
              <w:rPr>
                <w:b w:val="0"/>
                <w:bCs w:val="0"/>
                <w:webHidden/>
              </w:rPr>
            </w:r>
            <w:r w:rsidRPr="003A3807">
              <w:rPr>
                <w:b w:val="0"/>
                <w:bCs w:val="0"/>
                <w:webHidden/>
              </w:rPr>
              <w:fldChar w:fldCharType="separate"/>
            </w:r>
            <w:r w:rsidR="00797BD6">
              <w:rPr>
                <w:b w:val="0"/>
                <w:bCs w:val="0"/>
                <w:webHidden/>
              </w:rPr>
              <w:t>18</w:t>
            </w:r>
            <w:r w:rsidRPr="003A3807">
              <w:rPr>
                <w:b w:val="0"/>
                <w:bCs w:val="0"/>
                <w:webHidden/>
              </w:rPr>
              <w:fldChar w:fldCharType="end"/>
            </w:r>
          </w:hyperlink>
        </w:p>
        <w:p w14:paraId="44B5544A" w14:textId="50349A87" w:rsidR="00350F44" w:rsidRPr="003A3807" w:rsidRDefault="00350F44">
          <w:pPr>
            <w:pStyle w:val="TOC2"/>
            <w:tabs>
              <w:tab w:val="right" w:leader="dot" w:pos="9350"/>
            </w:tabs>
            <w:rPr>
              <w:rFonts w:eastAsiaTheme="minorEastAsia"/>
              <w:noProof/>
              <w:sz w:val="22"/>
              <w:szCs w:val="22"/>
            </w:rPr>
          </w:pPr>
          <w:hyperlink w:anchor="_Toc207573041" w:history="1">
            <w:r w:rsidRPr="003A3807">
              <w:rPr>
                <w:rStyle w:val="Hyperlink"/>
                <w:rFonts w:ascii="Arial" w:hAnsi="Arial" w:cs="Arial"/>
                <w:noProof/>
                <w:sz w:val="22"/>
                <w:szCs w:val="22"/>
              </w:rPr>
              <w:t>4.1 Project Plan</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_Toc207573041 \h </w:instrText>
            </w:r>
            <w:r w:rsidRPr="003A3807">
              <w:rPr>
                <w:noProof/>
                <w:webHidden/>
                <w:sz w:val="22"/>
                <w:szCs w:val="22"/>
              </w:rPr>
            </w:r>
            <w:r w:rsidRPr="003A3807">
              <w:rPr>
                <w:noProof/>
                <w:webHidden/>
                <w:sz w:val="22"/>
                <w:szCs w:val="22"/>
              </w:rPr>
              <w:fldChar w:fldCharType="separate"/>
            </w:r>
            <w:r w:rsidR="00797BD6">
              <w:rPr>
                <w:noProof/>
                <w:webHidden/>
                <w:sz w:val="22"/>
                <w:szCs w:val="22"/>
              </w:rPr>
              <w:t>18</w:t>
            </w:r>
            <w:r w:rsidRPr="003A3807">
              <w:rPr>
                <w:noProof/>
                <w:webHidden/>
                <w:sz w:val="22"/>
                <w:szCs w:val="22"/>
              </w:rPr>
              <w:fldChar w:fldCharType="end"/>
            </w:r>
          </w:hyperlink>
        </w:p>
        <w:p w14:paraId="7B6F7073" w14:textId="140D1F12" w:rsidR="00350F44" w:rsidRPr="003A3807" w:rsidRDefault="00350F44">
          <w:pPr>
            <w:pStyle w:val="TOC2"/>
            <w:tabs>
              <w:tab w:val="right" w:leader="dot" w:pos="9350"/>
            </w:tabs>
            <w:rPr>
              <w:rFonts w:eastAsiaTheme="minorEastAsia"/>
              <w:noProof/>
              <w:sz w:val="22"/>
              <w:szCs w:val="22"/>
            </w:rPr>
          </w:pPr>
          <w:hyperlink w:anchor="_Toc207573042" w:history="1">
            <w:r w:rsidRPr="003A3807">
              <w:rPr>
                <w:rStyle w:val="Hyperlink"/>
                <w:rFonts w:ascii="Arial" w:hAnsi="Arial" w:cs="Arial"/>
                <w:noProof/>
                <w:sz w:val="22"/>
                <w:szCs w:val="22"/>
              </w:rPr>
              <w:t>4.2 Work Breakdown Structure (WBS)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_Toc207573042 \h </w:instrText>
            </w:r>
            <w:r w:rsidRPr="003A3807">
              <w:rPr>
                <w:noProof/>
                <w:webHidden/>
                <w:sz w:val="22"/>
                <w:szCs w:val="22"/>
              </w:rPr>
            </w:r>
            <w:r w:rsidRPr="003A3807">
              <w:rPr>
                <w:noProof/>
                <w:webHidden/>
                <w:sz w:val="22"/>
                <w:szCs w:val="22"/>
              </w:rPr>
              <w:fldChar w:fldCharType="separate"/>
            </w:r>
            <w:r w:rsidR="00797BD6">
              <w:rPr>
                <w:noProof/>
                <w:webHidden/>
                <w:sz w:val="22"/>
                <w:szCs w:val="22"/>
              </w:rPr>
              <w:t>19</w:t>
            </w:r>
            <w:r w:rsidRPr="003A3807">
              <w:rPr>
                <w:noProof/>
                <w:webHidden/>
                <w:sz w:val="22"/>
                <w:szCs w:val="22"/>
              </w:rPr>
              <w:fldChar w:fldCharType="end"/>
            </w:r>
          </w:hyperlink>
        </w:p>
        <w:p w14:paraId="7D39D63F" w14:textId="4855CBFD" w:rsidR="00350F44" w:rsidRPr="003A3807" w:rsidRDefault="00350F44">
          <w:pPr>
            <w:pStyle w:val="TOC2"/>
            <w:tabs>
              <w:tab w:val="right" w:leader="dot" w:pos="9350"/>
            </w:tabs>
            <w:rPr>
              <w:rFonts w:eastAsiaTheme="minorEastAsia"/>
              <w:noProof/>
              <w:sz w:val="22"/>
              <w:szCs w:val="22"/>
            </w:rPr>
          </w:pPr>
          <w:hyperlink w:anchor="_Toc207573043" w:history="1">
            <w:r w:rsidRPr="003A3807">
              <w:rPr>
                <w:rStyle w:val="Hyperlink"/>
                <w:rFonts w:ascii="Arial" w:hAnsi="Arial" w:cs="Arial"/>
                <w:noProof/>
                <w:sz w:val="22"/>
                <w:szCs w:val="22"/>
              </w:rPr>
              <w:t>4.3 Summary of Completed Tasks and Sub-Tasks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_Toc207573043 \h </w:instrText>
            </w:r>
            <w:r w:rsidRPr="003A3807">
              <w:rPr>
                <w:noProof/>
                <w:webHidden/>
                <w:sz w:val="22"/>
                <w:szCs w:val="22"/>
              </w:rPr>
            </w:r>
            <w:r w:rsidRPr="003A3807">
              <w:rPr>
                <w:noProof/>
                <w:webHidden/>
                <w:sz w:val="22"/>
                <w:szCs w:val="22"/>
              </w:rPr>
              <w:fldChar w:fldCharType="separate"/>
            </w:r>
            <w:r w:rsidR="00797BD6">
              <w:rPr>
                <w:noProof/>
                <w:webHidden/>
                <w:sz w:val="22"/>
                <w:szCs w:val="22"/>
              </w:rPr>
              <w:t>20</w:t>
            </w:r>
            <w:r w:rsidRPr="003A3807">
              <w:rPr>
                <w:noProof/>
                <w:webHidden/>
                <w:sz w:val="22"/>
                <w:szCs w:val="22"/>
              </w:rPr>
              <w:fldChar w:fldCharType="end"/>
            </w:r>
          </w:hyperlink>
        </w:p>
        <w:p w14:paraId="2EDD3370" w14:textId="1A32AF2B" w:rsidR="00350F44" w:rsidRPr="003A3807" w:rsidRDefault="00350F44">
          <w:pPr>
            <w:pStyle w:val="TOC2"/>
            <w:tabs>
              <w:tab w:val="right" w:leader="dot" w:pos="9350"/>
            </w:tabs>
            <w:rPr>
              <w:rFonts w:eastAsiaTheme="minorEastAsia"/>
              <w:noProof/>
              <w:sz w:val="22"/>
              <w:szCs w:val="22"/>
            </w:rPr>
          </w:pPr>
          <w:hyperlink w:anchor="_Toc207573044" w:history="1">
            <w:r w:rsidRPr="003A3807">
              <w:rPr>
                <w:rStyle w:val="Hyperlink"/>
                <w:rFonts w:ascii="Arial" w:hAnsi="Arial" w:cs="Arial"/>
                <w:noProof/>
                <w:sz w:val="22"/>
                <w:szCs w:val="22"/>
              </w:rPr>
              <w:t>4.4 Detailed Task Breakdown and Member Responsibilities</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_Toc207573044 \h </w:instrText>
            </w:r>
            <w:r w:rsidRPr="003A3807">
              <w:rPr>
                <w:noProof/>
                <w:webHidden/>
                <w:sz w:val="22"/>
                <w:szCs w:val="22"/>
              </w:rPr>
            </w:r>
            <w:r w:rsidRPr="003A3807">
              <w:rPr>
                <w:noProof/>
                <w:webHidden/>
                <w:sz w:val="22"/>
                <w:szCs w:val="22"/>
              </w:rPr>
              <w:fldChar w:fldCharType="separate"/>
            </w:r>
            <w:r w:rsidR="00797BD6">
              <w:rPr>
                <w:noProof/>
                <w:webHidden/>
                <w:sz w:val="22"/>
                <w:szCs w:val="22"/>
              </w:rPr>
              <w:t>21</w:t>
            </w:r>
            <w:r w:rsidRPr="003A3807">
              <w:rPr>
                <w:noProof/>
                <w:webHidden/>
                <w:sz w:val="22"/>
                <w:szCs w:val="22"/>
              </w:rPr>
              <w:fldChar w:fldCharType="end"/>
            </w:r>
          </w:hyperlink>
        </w:p>
        <w:p w14:paraId="770B0F99" w14:textId="5A80BAB6" w:rsidR="00350F44" w:rsidRPr="003A3807" w:rsidRDefault="00350F44">
          <w:pPr>
            <w:pStyle w:val="TOC2"/>
            <w:tabs>
              <w:tab w:val="right" w:leader="dot" w:pos="9350"/>
            </w:tabs>
            <w:rPr>
              <w:rFonts w:eastAsiaTheme="minorEastAsia"/>
              <w:noProof/>
              <w:sz w:val="22"/>
              <w:szCs w:val="22"/>
            </w:rPr>
          </w:pPr>
          <w:hyperlink w:anchor="_Toc207573045" w:history="1">
            <w:r w:rsidRPr="003A3807">
              <w:rPr>
                <w:rStyle w:val="Hyperlink"/>
                <w:rFonts w:ascii="Arial" w:hAnsi="Arial" w:cs="Arial"/>
                <w:noProof/>
                <w:sz w:val="22"/>
                <w:szCs w:val="22"/>
              </w:rPr>
              <w:t>4.5 Organizational Chart</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_Toc207573045 \h </w:instrText>
            </w:r>
            <w:r w:rsidRPr="003A3807">
              <w:rPr>
                <w:noProof/>
                <w:webHidden/>
                <w:sz w:val="22"/>
                <w:szCs w:val="22"/>
              </w:rPr>
            </w:r>
            <w:r w:rsidRPr="003A3807">
              <w:rPr>
                <w:noProof/>
                <w:webHidden/>
                <w:sz w:val="22"/>
                <w:szCs w:val="22"/>
              </w:rPr>
              <w:fldChar w:fldCharType="separate"/>
            </w:r>
            <w:r w:rsidR="00797BD6">
              <w:rPr>
                <w:noProof/>
                <w:webHidden/>
                <w:sz w:val="22"/>
                <w:szCs w:val="22"/>
              </w:rPr>
              <w:t>32</w:t>
            </w:r>
            <w:r w:rsidRPr="003A3807">
              <w:rPr>
                <w:noProof/>
                <w:webHidden/>
                <w:sz w:val="22"/>
                <w:szCs w:val="22"/>
              </w:rPr>
              <w:fldChar w:fldCharType="end"/>
            </w:r>
          </w:hyperlink>
        </w:p>
        <w:p w14:paraId="7E625E75" w14:textId="500CE446" w:rsidR="00350F44" w:rsidRPr="003A3807" w:rsidRDefault="00350F44">
          <w:pPr>
            <w:pStyle w:val="TOC2"/>
            <w:tabs>
              <w:tab w:val="right" w:leader="dot" w:pos="9350"/>
            </w:tabs>
            <w:rPr>
              <w:rFonts w:eastAsiaTheme="minorEastAsia"/>
              <w:noProof/>
              <w:sz w:val="22"/>
              <w:szCs w:val="22"/>
            </w:rPr>
          </w:pPr>
          <w:hyperlink w:anchor="_Toc207573046" w:history="1">
            <w:r w:rsidRPr="003A3807">
              <w:rPr>
                <w:rStyle w:val="Hyperlink"/>
                <w:rFonts w:ascii="Arial" w:hAnsi="Arial" w:cs="Arial"/>
                <w:noProof/>
                <w:sz w:val="22"/>
                <w:szCs w:val="22"/>
              </w:rPr>
              <w:t>4.5 Budg</w:t>
            </w:r>
            <w:r w:rsidRPr="003A3807">
              <w:rPr>
                <w:rStyle w:val="Hyperlink"/>
                <w:rFonts w:ascii="Arial" w:hAnsi="Arial" w:cs="Arial"/>
                <w:noProof/>
                <w:sz w:val="22"/>
                <w:szCs w:val="22"/>
              </w:rPr>
              <w:t>e</w:t>
            </w:r>
            <w:r w:rsidRPr="003A3807">
              <w:rPr>
                <w:rStyle w:val="Hyperlink"/>
                <w:rFonts w:ascii="Arial" w:hAnsi="Arial" w:cs="Arial"/>
                <w:noProof/>
                <w:sz w:val="22"/>
                <w:szCs w:val="22"/>
              </w:rPr>
              <w:t>t</w:t>
            </w:r>
            <w:r w:rsidRPr="003A3807">
              <w:rPr>
                <w:noProof/>
                <w:webHidden/>
                <w:sz w:val="22"/>
                <w:szCs w:val="22"/>
              </w:rPr>
              <w:tab/>
            </w:r>
            <w:r w:rsidRPr="003A3807">
              <w:rPr>
                <w:noProof/>
                <w:webHidden/>
                <w:sz w:val="22"/>
                <w:szCs w:val="22"/>
              </w:rPr>
              <w:fldChar w:fldCharType="begin"/>
            </w:r>
            <w:r w:rsidRPr="003A3807">
              <w:rPr>
                <w:noProof/>
                <w:webHidden/>
                <w:sz w:val="22"/>
                <w:szCs w:val="22"/>
              </w:rPr>
              <w:instrText xml:space="preserve"> PAGEREF _Toc207573046 \h </w:instrText>
            </w:r>
            <w:r w:rsidRPr="003A3807">
              <w:rPr>
                <w:noProof/>
                <w:webHidden/>
                <w:sz w:val="22"/>
                <w:szCs w:val="22"/>
              </w:rPr>
            </w:r>
            <w:r w:rsidRPr="003A3807">
              <w:rPr>
                <w:noProof/>
                <w:webHidden/>
                <w:sz w:val="22"/>
                <w:szCs w:val="22"/>
              </w:rPr>
              <w:fldChar w:fldCharType="separate"/>
            </w:r>
            <w:r w:rsidR="00797BD6">
              <w:rPr>
                <w:noProof/>
                <w:webHidden/>
                <w:sz w:val="22"/>
                <w:szCs w:val="22"/>
              </w:rPr>
              <w:t>32</w:t>
            </w:r>
            <w:r w:rsidRPr="003A3807">
              <w:rPr>
                <w:noProof/>
                <w:webHidden/>
                <w:sz w:val="22"/>
                <w:szCs w:val="22"/>
              </w:rPr>
              <w:fldChar w:fldCharType="end"/>
            </w:r>
          </w:hyperlink>
        </w:p>
        <w:p w14:paraId="740BBB35" w14:textId="63A9CAD7" w:rsidR="00EC1942" w:rsidRPr="003A3807" w:rsidRDefault="00350F44" w:rsidP="00150A98">
          <w:pPr>
            <w:pStyle w:val="TOC1"/>
            <w:rPr>
              <w:b w:val="0"/>
              <w:bCs w:val="0"/>
            </w:rPr>
          </w:pPr>
          <w:hyperlink w:anchor="_Toc207573047" w:history="1">
            <w:r w:rsidRPr="003A3807">
              <w:rPr>
                <w:rStyle w:val="Hyperlink"/>
                <w:b w:val="0"/>
                <w:bCs w:val="0"/>
              </w:rPr>
              <w:t>Refere</w:t>
            </w:r>
            <w:r w:rsidRPr="003A3807">
              <w:rPr>
                <w:rStyle w:val="Hyperlink"/>
                <w:b w:val="0"/>
                <w:bCs w:val="0"/>
              </w:rPr>
              <w:t>n</w:t>
            </w:r>
            <w:r w:rsidRPr="003A3807">
              <w:rPr>
                <w:rStyle w:val="Hyperlink"/>
                <w:b w:val="0"/>
                <w:bCs w:val="0"/>
              </w:rPr>
              <w:t>ces</w:t>
            </w:r>
            <w:r w:rsidRPr="003A3807">
              <w:rPr>
                <w:b w:val="0"/>
                <w:bCs w:val="0"/>
                <w:webHidden/>
              </w:rPr>
              <w:tab/>
            </w:r>
            <w:r w:rsidRPr="003A3807">
              <w:rPr>
                <w:b w:val="0"/>
                <w:bCs w:val="0"/>
                <w:webHidden/>
              </w:rPr>
              <w:fldChar w:fldCharType="begin"/>
            </w:r>
            <w:r w:rsidRPr="003A3807">
              <w:rPr>
                <w:b w:val="0"/>
                <w:bCs w:val="0"/>
                <w:webHidden/>
              </w:rPr>
              <w:instrText xml:space="preserve"> PAGEREF _Toc207573047 \h </w:instrText>
            </w:r>
            <w:r w:rsidRPr="003A3807">
              <w:rPr>
                <w:b w:val="0"/>
                <w:bCs w:val="0"/>
                <w:webHidden/>
              </w:rPr>
            </w:r>
            <w:r w:rsidRPr="003A3807">
              <w:rPr>
                <w:b w:val="0"/>
                <w:bCs w:val="0"/>
                <w:webHidden/>
              </w:rPr>
              <w:fldChar w:fldCharType="separate"/>
            </w:r>
            <w:r w:rsidR="00797BD6">
              <w:rPr>
                <w:b w:val="0"/>
                <w:bCs w:val="0"/>
                <w:webHidden/>
              </w:rPr>
              <w:t>33</w:t>
            </w:r>
            <w:r w:rsidRPr="003A3807">
              <w:rPr>
                <w:b w:val="0"/>
                <w:bCs w:val="0"/>
                <w:webHidden/>
              </w:rPr>
              <w:fldChar w:fldCharType="end"/>
            </w:r>
          </w:hyperlink>
          <w:r w:rsidR="00EC1942" w:rsidRPr="003A3807">
            <w:rPr>
              <w:b w:val="0"/>
              <w:bCs w:val="0"/>
            </w:rPr>
            <w:fldChar w:fldCharType="end"/>
          </w:r>
        </w:p>
      </w:sdtContent>
    </w:sdt>
    <w:p w14:paraId="38F763EC" w14:textId="115D089E" w:rsidR="00DA6BC5" w:rsidRPr="00025A7B" w:rsidRDefault="00467EE0" w:rsidP="00A27AE7">
      <w:pPr>
        <w:pStyle w:val="Heading1"/>
        <w:spacing w:after="0"/>
        <w:jc w:val="center"/>
        <w:rPr>
          <w:rFonts w:ascii="Arial" w:hAnsi="Arial" w:cs="Arial"/>
          <w:b/>
          <w:bCs/>
          <w:sz w:val="28"/>
          <w:szCs w:val="28"/>
        </w:rPr>
      </w:pPr>
      <w:r w:rsidRPr="73B0B887">
        <w:rPr>
          <w:rFonts w:ascii="Arial" w:hAnsi="Arial" w:cs="Arial"/>
          <w:b/>
          <w:bCs/>
        </w:rPr>
        <w:br w:type="page"/>
      </w:r>
      <w:bookmarkStart w:id="1" w:name="_Toc171718145"/>
      <w:bookmarkStart w:id="2" w:name="_Toc207573018"/>
      <w:r w:rsidR="003429B0" w:rsidRPr="00A27AE7">
        <w:rPr>
          <w:rFonts w:ascii="Arial" w:hAnsi="Arial" w:cs="Arial"/>
          <w:b/>
          <w:bCs/>
          <w:color w:val="auto"/>
          <w:sz w:val="28"/>
          <w:szCs w:val="28"/>
        </w:rPr>
        <w:t>Introduction</w:t>
      </w:r>
      <w:bookmarkEnd w:id="1"/>
      <w:bookmarkEnd w:id="2"/>
    </w:p>
    <w:p w14:paraId="72370292" w14:textId="77777777" w:rsidR="00861CC0" w:rsidRPr="00066E48" w:rsidRDefault="00861CC0" w:rsidP="00721915">
      <w:pPr>
        <w:pStyle w:val="Heading2"/>
        <w:spacing w:before="360" w:after="0"/>
        <w:rPr>
          <w:rFonts w:ascii="Arial" w:hAnsi="Arial" w:cs="Arial"/>
          <w:b/>
          <w:bCs/>
          <w:color w:val="auto"/>
          <w:sz w:val="24"/>
          <w:szCs w:val="24"/>
        </w:rPr>
      </w:pPr>
      <w:bookmarkStart w:id="3" w:name="_Toc1498845284"/>
      <w:bookmarkStart w:id="4" w:name="_Toc1191287005"/>
      <w:bookmarkStart w:id="5" w:name="_Toc1046210069"/>
      <w:bookmarkStart w:id="6" w:name="_Toc207571052"/>
      <w:bookmarkStart w:id="7" w:name="_Toc207572710"/>
      <w:bookmarkStart w:id="8" w:name="_Toc207573019"/>
      <w:r w:rsidRPr="73B0B887">
        <w:rPr>
          <w:rFonts w:ascii="Arial" w:hAnsi="Arial" w:cs="Arial"/>
          <w:b/>
          <w:bCs/>
          <w:color w:val="auto"/>
          <w:sz w:val="24"/>
          <w:szCs w:val="24"/>
        </w:rPr>
        <w:t>1.1 Problem Description</w:t>
      </w:r>
      <w:bookmarkEnd w:id="3"/>
      <w:bookmarkEnd w:id="4"/>
      <w:bookmarkEnd w:id="5"/>
      <w:bookmarkEnd w:id="6"/>
      <w:bookmarkEnd w:id="7"/>
      <w:bookmarkEnd w:id="8"/>
    </w:p>
    <w:p w14:paraId="7EB07653" w14:textId="14B58495" w:rsidR="4B7E14C7" w:rsidRDefault="4B7E14C7" w:rsidP="00721915">
      <w:pPr>
        <w:spacing w:before="240" w:after="0" w:line="240" w:lineRule="auto"/>
        <w:jc w:val="both"/>
        <w:rPr>
          <w:rFonts w:ascii="Arial" w:eastAsia="Aptos" w:hAnsi="Arial" w:cs="Arial"/>
          <w:sz w:val="22"/>
          <w:szCs w:val="22"/>
        </w:rPr>
      </w:pPr>
      <w:r w:rsidRPr="19B031BF">
        <w:rPr>
          <w:rFonts w:ascii="Arial" w:eastAsia="Aptos" w:hAnsi="Arial" w:cs="Arial"/>
          <w:sz w:val="22"/>
          <w:szCs w:val="22"/>
        </w:rPr>
        <w:t>Breast cancer remains one of the most prevalent and life-threatening diseases among women globally. Accurate staging of breast cancer is essential, as it determines the treatment strategy and is strongly correlated with patient survival outcomes. However, traditional diagnostic methods can be invasive, expensive, or limited in their precision. MicroRNAs (miRNAs) are small, non-coding RNA molecules which have emerged as promising biomarkers due to their regulatory role in gene expression and their stability in biological samples.</w:t>
      </w:r>
      <w:r w:rsidR="0C57D0EC" w:rsidRPr="19B031BF">
        <w:rPr>
          <w:rFonts w:ascii="Arial" w:eastAsia="Aptos" w:hAnsi="Arial" w:cs="Arial"/>
          <w:sz w:val="22"/>
          <w:szCs w:val="22"/>
        </w:rPr>
        <w:t xml:space="preserve"> </w:t>
      </w:r>
      <w:r w:rsidRPr="19B031BF">
        <w:rPr>
          <w:rFonts w:ascii="Arial" w:eastAsia="Aptos" w:hAnsi="Arial" w:cs="Arial"/>
          <w:sz w:val="22"/>
          <w:szCs w:val="22"/>
        </w:rPr>
        <w:t>The challenge lies in effectively analyzing high-dimensional miRNA expression data to extract meaningful patterns that distinguish between cancer stages. Leveraging machine learning and deep learning models can provide a powerful, non-invasive, and automated tool to support clinicians in accurately staging breast cancer. This not only aids in personalized treatment planning but also contributes to ongoing research in cancer genomics and biomarker discovery.</w:t>
      </w:r>
    </w:p>
    <w:p w14:paraId="687F918C" w14:textId="77777777" w:rsidR="00861CC0" w:rsidRPr="00066E48" w:rsidRDefault="00861CC0" w:rsidP="00433ED0">
      <w:pPr>
        <w:pStyle w:val="Heading2"/>
        <w:spacing w:before="360" w:after="0"/>
        <w:rPr>
          <w:rFonts w:ascii="Arial" w:hAnsi="Arial" w:cs="Arial"/>
          <w:b/>
          <w:bCs/>
          <w:color w:val="auto"/>
          <w:sz w:val="24"/>
          <w:szCs w:val="24"/>
        </w:rPr>
      </w:pPr>
      <w:bookmarkStart w:id="9" w:name="_Toc1882988412"/>
      <w:bookmarkStart w:id="10" w:name="_Toc1965880366"/>
      <w:bookmarkStart w:id="11" w:name="_Toc970718401"/>
      <w:bookmarkStart w:id="12" w:name="_Toc207571053"/>
      <w:bookmarkStart w:id="13" w:name="_Toc207572711"/>
      <w:bookmarkStart w:id="14" w:name="_Toc207573020"/>
      <w:r w:rsidRPr="73B0B887">
        <w:rPr>
          <w:rFonts w:ascii="Arial" w:hAnsi="Arial" w:cs="Arial"/>
          <w:b/>
          <w:bCs/>
          <w:color w:val="auto"/>
          <w:sz w:val="24"/>
          <w:szCs w:val="24"/>
        </w:rPr>
        <w:t>1.2 Significance of the Problem</w:t>
      </w:r>
      <w:bookmarkEnd w:id="9"/>
      <w:bookmarkEnd w:id="10"/>
      <w:bookmarkEnd w:id="11"/>
      <w:bookmarkEnd w:id="12"/>
      <w:bookmarkEnd w:id="13"/>
      <w:bookmarkEnd w:id="14"/>
    </w:p>
    <w:p w14:paraId="3A8A0B85" w14:textId="796DDE83" w:rsidR="24B9F269" w:rsidRDefault="24B9F269" w:rsidP="00CC727D">
      <w:pPr>
        <w:spacing w:before="240" w:after="240" w:line="240" w:lineRule="auto"/>
        <w:jc w:val="both"/>
      </w:pPr>
      <w:r w:rsidRPr="19B031BF">
        <w:rPr>
          <w:rFonts w:ascii="Arial" w:eastAsia="Arial" w:hAnsi="Arial" w:cs="Arial"/>
          <w:sz w:val="22"/>
          <w:szCs w:val="22"/>
        </w:rPr>
        <w:t>Addressing the challenge of accurately classifying breast cancer stages using miRNA expression data is crucial for several reasons. First</w:t>
      </w:r>
      <w:r w:rsidR="5E0AD331" w:rsidRPr="19B031BF">
        <w:rPr>
          <w:rFonts w:ascii="Arial" w:eastAsia="Arial" w:hAnsi="Arial" w:cs="Arial"/>
          <w:sz w:val="22"/>
          <w:szCs w:val="22"/>
        </w:rPr>
        <w:t>ly</w:t>
      </w:r>
      <w:r w:rsidRPr="19B031BF">
        <w:rPr>
          <w:rFonts w:ascii="Arial" w:eastAsia="Arial" w:hAnsi="Arial" w:cs="Arial"/>
          <w:sz w:val="22"/>
          <w:szCs w:val="22"/>
        </w:rPr>
        <w:t>, breast cancer is a leading cause of cancer-related deaths among women worldwide. Early and precise identification of the cancer stage is essential for determining treatment options and improving patient outcomes. Misclassification or delays in staging can lead to under-treatment or over-treatment, both of which have serious health and economic implications.</w:t>
      </w:r>
    </w:p>
    <w:p w14:paraId="4C28E583" w14:textId="228D9360" w:rsidR="24B9F269" w:rsidRDefault="24B9F269" w:rsidP="00CC727D">
      <w:pPr>
        <w:spacing w:before="240" w:after="240" w:line="240" w:lineRule="auto"/>
      </w:pPr>
      <w:r w:rsidRPr="6D762678">
        <w:rPr>
          <w:rFonts w:ascii="Arial" w:eastAsia="Arial" w:hAnsi="Arial" w:cs="Arial"/>
          <w:sz w:val="22"/>
          <w:szCs w:val="22"/>
        </w:rPr>
        <w:t>An effective solution benefits a wide range of stakeholders:</w:t>
      </w:r>
    </w:p>
    <w:p w14:paraId="3C4511E2" w14:textId="0EF0CD69" w:rsidR="24B9F269" w:rsidRDefault="24B9F269" w:rsidP="00AA18EF">
      <w:pPr>
        <w:pStyle w:val="ListParagraph"/>
        <w:numPr>
          <w:ilvl w:val="0"/>
          <w:numId w:val="21"/>
        </w:numPr>
        <w:spacing w:before="240" w:after="240" w:line="240" w:lineRule="auto"/>
        <w:rPr>
          <w:rFonts w:ascii="Arial" w:eastAsia="Arial" w:hAnsi="Arial" w:cs="Arial"/>
          <w:sz w:val="22"/>
          <w:szCs w:val="22"/>
        </w:rPr>
      </w:pPr>
      <w:r w:rsidRPr="6D762678">
        <w:rPr>
          <w:rFonts w:ascii="Arial" w:eastAsia="Arial" w:hAnsi="Arial" w:cs="Arial"/>
          <w:b/>
          <w:bCs/>
          <w:sz w:val="22"/>
          <w:szCs w:val="22"/>
        </w:rPr>
        <w:t>Patients</w:t>
      </w:r>
      <w:r w:rsidRPr="6D762678">
        <w:rPr>
          <w:rFonts w:ascii="Arial" w:eastAsia="Arial" w:hAnsi="Arial" w:cs="Arial"/>
          <w:sz w:val="22"/>
          <w:szCs w:val="22"/>
        </w:rPr>
        <w:t>: Improved stage classification can lead to timely and personalized treatment plans, increasing the chances of survival and quality of life.</w:t>
      </w:r>
    </w:p>
    <w:p w14:paraId="3744E1B5" w14:textId="04DFF594" w:rsidR="24B9F269" w:rsidRDefault="24B9F269" w:rsidP="00AA18EF">
      <w:pPr>
        <w:pStyle w:val="ListParagraph"/>
        <w:numPr>
          <w:ilvl w:val="0"/>
          <w:numId w:val="21"/>
        </w:numPr>
        <w:spacing w:before="240" w:after="240" w:line="240" w:lineRule="auto"/>
        <w:rPr>
          <w:rFonts w:ascii="Arial" w:eastAsia="Arial" w:hAnsi="Arial" w:cs="Arial"/>
          <w:sz w:val="22"/>
          <w:szCs w:val="22"/>
        </w:rPr>
      </w:pPr>
      <w:r w:rsidRPr="6D762678">
        <w:rPr>
          <w:rFonts w:ascii="Arial" w:eastAsia="Arial" w:hAnsi="Arial" w:cs="Arial"/>
          <w:b/>
          <w:bCs/>
          <w:sz w:val="22"/>
          <w:szCs w:val="22"/>
        </w:rPr>
        <w:t>Clinicians and Oncologists</w:t>
      </w:r>
      <w:r w:rsidRPr="6D762678">
        <w:rPr>
          <w:rFonts w:ascii="Arial" w:eastAsia="Arial" w:hAnsi="Arial" w:cs="Arial"/>
          <w:sz w:val="22"/>
          <w:szCs w:val="22"/>
        </w:rPr>
        <w:t>: A reliable, automated tool can support decision-making, reduce diagnostic errors, and streamline workflow in high-volume clinical environments.</w:t>
      </w:r>
    </w:p>
    <w:p w14:paraId="3DA845D0" w14:textId="5E02E9DE" w:rsidR="24B9F269" w:rsidRDefault="24B9F269" w:rsidP="00AA18EF">
      <w:pPr>
        <w:pStyle w:val="ListParagraph"/>
        <w:numPr>
          <w:ilvl w:val="0"/>
          <w:numId w:val="21"/>
        </w:numPr>
        <w:spacing w:before="240" w:after="240" w:line="240" w:lineRule="auto"/>
        <w:rPr>
          <w:rFonts w:ascii="Arial" w:eastAsia="Arial" w:hAnsi="Arial" w:cs="Arial"/>
          <w:sz w:val="22"/>
          <w:szCs w:val="22"/>
        </w:rPr>
      </w:pPr>
      <w:r w:rsidRPr="6D762678">
        <w:rPr>
          <w:rFonts w:ascii="Arial" w:eastAsia="Arial" w:hAnsi="Arial" w:cs="Arial"/>
          <w:b/>
          <w:bCs/>
          <w:sz w:val="22"/>
          <w:szCs w:val="22"/>
        </w:rPr>
        <w:t>Researchers</w:t>
      </w:r>
      <w:r w:rsidRPr="6D762678">
        <w:rPr>
          <w:rFonts w:ascii="Arial" w:eastAsia="Arial" w:hAnsi="Arial" w:cs="Arial"/>
          <w:sz w:val="22"/>
          <w:szCs w:val="22"/>
        </w:rPr>
        <w:t xml:space="preserve">: Identifying important miRNAs for cancer staging contributes to the broader scientific understanding of breast cancer </w:t>
      </w:r>
      <w:r w:rsidR="4818C8A0" w:rsidRPr="6D762678">
        <w:rPr>
          <w:rFonts w:ascii="Arial" w:eastAsia="Arial" w:hAnsi="Arial" w:cs="Arial"/>
          <w:sz w:val="22"/>
          <w:szCs w:val="22"/>
        </w:rPr>
        <w:t>biology,</w:t>
      </w:r>
      <w:r w:rsidRPr="6D762678">
        <w:rPr>
          <w:rFonts w:ascii="Arial" w:eastAsia="Arial" w:hAnsi="Arial" w:cs="Arial"/>
          <w:sz w:val="22"/>
          <w:szCs w:val="22"/>
        </w:rPr>
        <w:t xml:space="preserve"> </w:t>
      </w:r>
      <w:r w:rsidR="75C05F7B" w:rsidRPr="6D762678">
        <w:rPr>
          <w:rFonts w:ascii="Arial" w:eastAsia="Arial" w:hAnsi="Arial" w:cs="Arial"/>
          <w:sz w:val="22"/>
          <w:szCs w:val="22"/>
        </w:rPr>
        <w:t>which</w:t>
      </w:r>
      <w:r w:rsidRPr="6D762678">
        <w:rPr>
          <w:rFonts w:ascii="Arial" w:eastAsia="Arial" w:hAnsi="Arial" w:cs="Arial"/>
          <w:sz w:val="22"/>
          <w:szCs w:val="22"/>
        </w:rPr>
        <w:t xml:space="preserve"> may lead to novel biomarker discoveries.</w:t>
      </w:r>
    </w:p>
    <w:p w14:paraId="3EF9A2DC" w14:textId="5EEC00A4" w:rsidR="24B9F269" w:rsidRDefault="24B9F269" w:rsidP="00AA18EF">
      <w:pPr>
        <w:pStyle w:val="ListParagraph"/>
        <w:numPr>
          <w:ilvl w:val="0"/>
          <w:numId w:val="21"/>
        </w:numPr>
        <w:spacing w:before="240" w:after="240" w:line="240" w:lineRule="auto"/>
        <w:rPr>
          <w:rFonts w:ascii="Arial" w:eastAsia="Arial" w:hAnsi="Arial" w:cs="Arial"/>
          <w:sz w:val="22"/>
          <w:szCs w:val="22"/>
        </w:rPr>
      </w:pPr>
      <w:r w:rsidRPr="6D762678">
        <w:rPr>
          <w:rFonts w:ascii="Arial" w:eastAsia="Arial" w:hAnsi="Arial" w:cs="Arial"/>
          <w:b/>
          <w:bCs/>
          <w:sz w:val="22"/>
          <w:szCs w:val="22"/>
        </w:rPr>
        <w:t>Healthcare Systems</w:t>
      </w:r>
      <w:r w:rsidRPr="6D762678">
        <w:rPr>
          <w:rFonts w:ascii="Arial" w:eastAsia="Arial" w:hAnsi="Arial" w:cs="Arial"/>
          <w:sz w:val="22"/>
          <w:szCs w:val="22"/>
        </w:rPr>
        <w:t>: Early and accurate staging can reduce the overall cost burden by avoiding unnecessary treatments and hospitalizations.</w:t>
      </w:r>
    </w:p>
    <w:p w14:paraId="4EE63898" w14:textId="75A851F2" w:rsidR="464612A4" w:rsidRDefault="464612A4" w:rsidP="00CC727D">
      <w:pPr>
        <w:spacing w:before="240" w:after="240" w:line="240" w:lineRule="auto"/>
        <w:jc w:val="both"/>
        <w:rPr>
          <w:rFonts w:ascii="Arial" w:eastAsia="Arial" w:hAnsi="Arial" w:cs="Arial"/>
          <w:sz w:val="22"/>
          <w:szCs w:val="22"/>
        </w:rPr>
      </w:pPr>
      <w:r w:rsidRPr="19B031BF">
        <w:rPr>
          <w:rFonts w:ascii="Arial" w:eastAsia="Arial" w:hAnsi="Arial" w:cs="Arial"/>
          <w:sz w:val="22"/>
          <w:szCs w:val="22"/>
        </w:rPr>
        <w:t>Although</w:t>
      </w:r>
      <w:r w:rsidR="24B9F269" w:rsidRPr="19B031BF">
        <w:rPr>
          <w:rFonts w:ascii="Arial" w:eastAsia="Arial" w:hAnsi="Arial" w:cs="Arial"/>
          <w:sz w:val="22"/>
          <w:szCs w:val="22"/>
        </w:rPr>
        <w:t xml:space="preserve"> there are existing diagnostic and staging methods</w:t>
      </w:r>
      <w:r w:rsidR="00FC90A3" w:rsidRPr="19B031BF">
        <w:rPr>
          <w:rFonts w:ascii="Arial" w:eastAsia="Arial" w:hAnsi="Arial" w:cs="Arial"/>
          <w:sz w:val="22"/>
          <w:szCs w:val="22"/>
        </w:rPr>
        <w:t xml:space="preserve"> s</w:t>
      </w:r>
      <w:r w:rsidR="24B9F269" w:rsidRPr="19B031BF">
        <w:rPr>
          <w:rFonts w:ascii="Arial" w:eastAsia="Arial" w:hAnsi="Arial" w:cs="Arial"/>
          <w:sz w:val="22"/>
          <w:szCs w:val="22"/>
        </w:rPr>
        <w:t>uch as biopsies, imaging, and histopathological analysis</w:t>
      </w:r>
      <w:r w:rsidR="29914DD1" w:rsidRPr="19B031BF">
        <w:rPr>
          <w:rFonts w:ascii="Arial" w:eastAsia="Arial" w:hAnsi="Arial" w:cs="Arial"/>
          <w:sz w:val="22"/>
          <w:szCs w:val="22"/>
        </w:rPr>
        <w:t xml:space="preserve">, </w:t>
      </w:r>
      <w:r w:rsidR="24B9F269" w:rsidRPr="19B031BF">
        <w:rPr>
          <w:rFonts w:ascii="Arial" w:eastAsia="Arial" w:hAnsi="Arial" w:cs="Arial"/>
          <w:sz w:val="22"/>
          <w:szCs w:val="22"/>
        </w:rPr>
        <w:t xml:space="preserve">these approaches are often invasive, time-consuming, and prone to inter-observer variability. Some computational models exist for breast cancer classification using gene or miRNA data, but many suffer from limited accuracy, poor generalizability, and lack of interpretability due to high-dimensional data and small sample sizes. </w:t>
      </w:r>
      <w:r w:rsidR="7E6575DC" w:rsidRPr="19B031BF">
        <w:rPr>
          <w:rFonts w:ascii="Arial" w:eastAsia="Arial" w:hAnsi="Arial" w:cs="Arial"/>
          <w:sz w:val="22"/>
          <w:szCs w:val="22"/>
        </w:rPr>
        <w:t>Furthermore</w:t>
      </w:r>
      <w:r w:rsidR="24B9F269" w:rsidRPr="19B031BF">
        <w:rPr>
          <w:rFonts w:ascii="Arial" w:eastAsia="Arial" w:hAnsi="Arial" w:cs="Arial"/>
          <w:sz w:val="22"/>
          <w:szCs w:val="22"/>
        </w:rPr>
        <w:t>, many models do not follow standardized data preprocessing workflows, making them less reproducible or clinically relevant.</w:t>
      </w:r>
    </w:p>
    <w:p w14:paraId="71543D9E" w14:textId="06EA9812" w:rsidR="24B9F269" w:rsidRDefault="24B9F269" w:rsidP="00CC727D">
      <w:pPr>
        <w:spacing w:before="240" w:after="240" w:line="240" w:lineRule="auto"/>
        <w:jc w:val="both"/>
      </w:pPr>
      <w:r w:rsidRPr="19B031BF">
        <w:rPr>
          <w:rFonts w:ascii="Arial" w:eastAsia="Arial" w:hAnsi="Arial" w:cs="Arial"/>
          <w:sz w:val="22"/>
          <w:szCs w:val="22"/>
        </w:rPr>
        <w:t>This project aims to overcome these issues by leveraging both traditional machine learning and deep learning techniques on TCGA-standardized miRNA expression data to build a robust, interpretable, and clinically useful cancer staging tool.</w:t>
      </w:r>
    </w:p>
    <w:p w14:paraId="6B3739EE" w14:textId="3D7A12F3" w:rsidR="00EC60BF" w:rsidRPr="00066E48" w:rsidRDefault="00DE5D7F" w:rsidP="00433ED0">
      <w:pPr>
        <w:pStyle w:val="Heading2"/>
        <w:spacing w:before="360" w:after="0"/>
        <w:rPr>
          <w:rFonts w:ascii="Arial" w:hAnsi="Arial" w:cs="Arial"/>
          <w:b/>
          <w:bCs/>
          <w:color w:val="auto"/>
          <w:sz w:val="24"/>
          <w:szCs w:val="24"/>
        </w:rPr>
      </w:pPr>
      <w:bookmarkStart w:id="15" w:name="_Toc2033060360"/>
      <w:bookmarkStart w:id="16" w:name="_Toc1971440092"/>
      <w:bookmarkStart w:id="17" w:name="_Toc803660813"/>
      <w:bookmarkStart w:id="18" w:name="_Toc207571054"/>
      <w:bookmarkStart w:id="19" w:name="_Toc207572712"/>
      <w:bookmarkStart w:id="20" w:name="_Toc207573021"/>
      <w:r w:rsidRPr="73B0B887">
        <w:rPr>
          <w:rFonts w:ascii="Arial" w:hAnsi="Arial" w:cs="Arial"/>
          <w:b/>
          <w:bCs/>
          <w:color w:val="auto"/>
          <w:sz w:val="24"/>
          <w:szCs w:val="24"/>
        </w:rPr>
        <w:t>1.</w:t>
      </w:r>
      <w:r w:rsidR="002941C3" w:rsidRPr="73B0B887">
        <w:rPr>
          <w:rFonts w:ascii="Arial" w:hAnsi="Arial" w:cs="Arial"/>
          <w:b/>
          <w:bCs/>
          <w:color w:val="auto"/>
          <w:sz w:val="24"/>
          <w:szCs w:val="24"/>
        </w:rPr>
        <w:t>3</w:t>
      </w:r>
      <w:r w:rsidRPr="73B0B887">
        <w:rPr>
          <w:rFonts w:ascii="Arial" w:hAnsi="Arial" w:cs="Arial"/>
          <w:b/>
          <w:bCs/>
          <w:color w:val="auto"/>
          <w:sz w:val="24"/>
          <w:szCs w:val="24"/>
        </w:rPr>
        <w:t xml:space="preserve"> Literature </w:t>
      </w:r>
      <w:r w:rsidR="009C4B68" w:rsidRPr="73B0B887">
        <w:rPr>
          <w:rFonts w:ascii="Arial" w:hAnsi="Arial" w:cs="Arial"/>
          <w:b/>
          <w:bCs/>
          <w:color w:val="auto"/>
          <w:sz w:val="24"/>
          <w:szCs w:val="24"/>
        </w:rPr>
        <w:t>Review</w:t>
      </w:r>
      <w:bookmarkEnd w:id="15"/>
      <w:bookmarkEnd w:id="16"/>
      <w:bookmarkEnd w:id="17"/>
      <w:bookmarkEnd w:id="18"/>
      <w:bookmarkEnd w:id="19"/>
      <w:bookmarkEnd w:id="20"/>
      <w:r w:rsidRPr="73B0B887">
        <w:rPr>
          <w:rFonts w:ascii="Arial" w:hAnsi="Arial" w:cs="Arial"/>
          <w:b/>
          <w:bCs/>
          <w:color w:val="auto"/>
          <w:sz w:val="24"/>
          <w:szCs w:val="24"/>
        </w:rPr>
        <w:t xml:space="preserve"> </w:t>
      </w:r>
    </w:p>
    <w:p w14:paraId="59CDD584" w14:textId="3C1C257A" w:rsidR="27EEB1DC" w:rsidRDefault="27EEB1DC" w:rsidP="001C2B9E">
      <w:pPr>
        <w:spacing w:before="240" w:after="240" w:line="240" w:lineRule="auto"/>
        <w:jc w:val="both"/>
      </w:pPr>
      <w:r w:rsidRPr="19B031BF">
        <w:rPr>
          <w:rFonts w:ascii="Arial" w:eastAsia="Arial" w:hAnsi="Arial" w:cs="Arial"/>
          <w:sz w:val="22"/>
          <w:szCs w:val="22"/>
        </w:rPr>
        <w:t xml:space="preserve">Breast cancer remains a leading cause of cancer-related deaths among women, and accurate staging is </w:t>
      </w:r>
      <w:r w:rsidR="531CC28C" w:rsidRPr="3C771A41">
        <w:rPr>
          <w:rFonts w:ascii="Arial" w:eastAsia="Arial" w:hAnsi="Arial" w:cs="Arial"/>
          <w:sz w:val="22"/>
          <w:szCs w:val="22"/>
        </w:rPr>
        <w:t>essential</w:t>
      </w:r>
      <w:r w:rsidRPr="19B031BF">
        <w:rPr>
          <w:rFonts w:ascii="Arial" w:eastAsia="Arial" w:hAnsi="Arial" w:cs="Arial"/>
          <w:sz w:val="22"/>
          <w:szCs w:val="22"/>
        </w:rPr>
        <w:t xml:space="preserve"> for treatment planning and prognosis. In recent years, microRNAs (miRNAs) have </w:t>
      </w:r>
      <w:r w:rsidR="531CC28C" w:rsidRPr="3C771A41">
        <w:rPr>
          <w:rFonts w:ascii="Arial" w:eastAsia="Arial" w:hAnsi="Arial" w:cs="Arial"/>
          <w:sz w:val="22"/>
          <w:szCs w:val="22"/>
        </w:rPr>
        <w:t>gained</w:t>
      </w:r>
      <w:r w:rsidRPr="19B031BF">
        <w:rPr>
          <w:rFonts w:ascii="Arial" w:eastAsia="Arial" w:hAnsi="Arial" w:cs="Arial"/>
          <w:sz w:val="22"/>
          <w:szCs w:val="22"/>
        </w:rPr>
        <w:t xml:space="preserve"> attention as promising non-invasive biomarkers for cancer detection and classification due to their stability in biological samples and strong association with tumor progression.</w:t>
      </w:r>
    </w:p>
    <w:p w14:paraId="586FDA8B" w14:textId="2A1D8D22" w:rsidR="27EEB1DC" w:rsidRDefault="27EEB1DC" w:rsidP="001C2B9E">
      <w:pPr>
        <w:spacing w:before="240" w:after="240" w:line="240" w:lineRule="auto"/>
        <w:jc w:val="both"/>
      </w:pPr>
      <w:r w:rsidRPr="19B031BF">
        <w:rPr>
          <w:rFonts w:ascii="Arial" w:eastAsia="Arial" w:hAnsi="Arial" w:cs="Arial"/>
          <w:sz w:val="22"/>
          <w:szCs w:val="22"/>
        </w:rPr>
        <w:t xml:space="preserve">Several studies have explored the application of machine learning models on miRNA expression data for breast cancer classification. For example, Zhang et al. </w:t>
      </w:r>
      <w:r w:rsidR="531CC28C" w:rsidRPr="3C771A41">
        <w:rPr>
          <w:rFonts w:ascii="Arial" w:eastAsia="Arial" w:hAnsi="Arial" w:cs="Arial"/>
          <w:sz w:val="22"/>
          <w:szCs w:val="22"/>
        </w:rPr>
        <w:t>investigated the use of support vector machines (SVM) to distinguish between early-stage and late-stage breast cancer using specific miRNA signatures, such as miR-21 and miR-155 [1].</w:t>
      </w:r>
      <w:r w:rsidRPr="19B031BF">
        <w:rPr>
          <w:rFonts w:ascii="Arial" w:eastAsia="Arial" w:hAnsi="Arial" w:cs="Arial"/>
          <w:sz w:val="22"/>
          <w:szCs w:val="22"/>
        </w:rPr>
        <w:t xml:space="preserve"> Their results showed moderate accuracy, highlighting the potential of miRNA-based staging but also the need for more complex models to improve performance.</w:t>
      </w:r>
    </w:p>
    <w:p w14:paraId="4D92EA4C" w14:textId="26DF557A" w:rsidR="531CC28C" w:rsidRDefault="531CC28C" w:rsidP="001C2B9E">
      <w:pPr>
        <w:spacing w:before="240" w:after="240" w:line="240" w:lineRule="auto"/>
        <w:jc w:val="both"/>
      </w:pPr>
      <w:r w:rsidRPr="3C771A41">
        <w:rPr>
          <w:rFonts w:ascii="Arial" w:eastAsia="Arial" w:hAnsi="Arial" w:cs="Arial"/>
          <w:sz w:val="22"/>
          <w:szCs w:val="22"/>
        </w:rPr>
        <w:t>Peng et al. applied random forest classifiers to TCGA miRNA datasets to identify stage-specific miRNAs [2]. They emphasized the importance of feature selection in reducing dimensionality but also acknowledged limitations due to class imbalance, particularly with fewer Stage IV cases, an issue that can bias model training and evaluation.</w:t>
      </w:r>
    </w:p>
    <w:p w14:paraId="764DA808" w14:textId="12C58E3C" w:rsidR="27EEB1DC" w:rsidRDefault="27EEB1DC" w:rsidP="001C2B9E">
      <w:pPr>
        <w:spacing w:before="240" w:after="240" w:line="240" w:lineRule="auto"/>
        <w:jc w:val="both"/>
      </w:pPr>
      <w:r w:rsidRPr="19B031BF">
        <w:rPr>
          <w:rFonts w:ascii="Arial" w:eastAsia="Arial" w:hAnsi="Arial" w:cs="Arial"/>
          <w:sz w:val="22"/>
          <w:szCs w:val="22"/>
        </w:rPr>
        <w:t xml:space="preserve">Deep learning has also been explored in this </w:t>
      </w:r>
      <w:r w:rsidR="003EBE40" w:rsidRPr="19B031BF">
        <w:rPr>
          <w:rFonts w:ascii="Arial" w:eastAsia="Arial" w:hAnsi="Arial" w:cs="Arial"/>
          <w:sz w:val="22"/>
          <w:szCs w:val="22"/>
        </w:rPr>
        <w:t>field</w:t>
      </w:r>
      <w:r w:rsidRPr="19B031BF">
        <w:rPr>
          <w:rFonts w:ascii="Arial" w:eastAsia="Arial" w:hAnsi="Arial" w:cs="Arial"/>
          <w:sz w:val="22"/>
          <w:szCs w:val="22"/>
        </w:rPr>
        <w:t>. Li et al. demonstrated that feedforward neural networks trained on both miRNA and mRNA expression data could outperform traditional machine learning models in classifying breast cancer subtypes</w:t>
      </w:r>
      <w:r w:rsidR="531CC28C" w:rsidRPr="3C771A41">
        <w:rPr>
          <w:rFonts w:ascii="Arial" w:eastAsia="Arial" w:hAnsi="Arial" w:cs="Arial"/>
          <w:sz w:val="22"/>
          <w:szCs w:val="22"/>
        </w:rPr>
        <w:t xml:space="preserve"> [3].</w:t>
      </w:r>
      <w:r w:rsidRPr="19B031BF">
        <w:rPr>
          <w:rFonts w:ascii="Arial" w:eastAsia="Arial" w:hAnsi="Arial" w:cs="Arial"/>
          <w:sz w:val="22"/>
          <w:szCs w:val="22"/>
        </w:rPr>
        <w:t xml:space="preserve"> While accuracy improved, interpretability remained a challenge, as the models acted as "black boxes" without clear biological insight into the learned features.</w:t>
      </w:r>
    </w:p>
    <w:p w14:paraId="371B0E12" w14:textId="731A0621" w:rsidR="27EEB1DC" w:rsidRDefault="27EEB1DC" w:rsidP="001C2B9E">
      <w:pPr>
        <w:spacing w:before="240" w:after="240" w:line="240" w:lineRule="auto"/>
        <w:jc w:val="both"/>
      </w:pPr>
      <w:r w:rsidRPr="19B031BF">
        <w:rPr>
          <w:rFonts w:ascii="Arial" w:eastAsia="Arial" w:hAnsi="Arial" w:cs="Arial"/>
          <w:sz w:val="22"/>
          <w:szCs w:val="22"/>
        </w:rPr>
        <w:t>Another study by Liu et al. introduced a convolutional neural network (CNN) architecture that used heatmap representations of gene expression for cancer stage prediction</w:t>
      </w:r>
      <w:r w:rsidR="531CC28C" w:rsidRPr="3C771A41">
        <w:rPr>
          <w:rFonts w:ascii="Arial" w:eastAsia="Arial" w:hAnsi="Arial" w:cs="Arial"/>
          <w:sz w:val="22"/>
          <w:szCs w:val="22"/>
        </w:rPr>
        <w:t xml:space="preserve"> [4].</w:t>
      </w:r>
      <w:r w:rsidRPr="19B031BF">
        <w:rPr>
          <w:rFonts w:ascii="Arial" w:eastAsia="Arial" w:hAnsi="Arial" w:cs="Arial"/>
          <w:sz w:val="22"/>
          <w:szCs w:val="22"/>
        </w:rPr>
        <w:t xml:space="preserve"> Although the model showed strong performance, it relied on complex data transformation and lacked clinical reproducibility, limiting its practical adoption.</w:t>
      </w:r>
    </w:p>
    <w:p w14:paraId="1540A551" w14:textId="52D2B2BA" w:rsidR="27EEB1DC" w:rsidRDefault="27EEB1DC" w:rsidP="001C2B9E">
      <w:pPr>
        <w:spacing w:before="240" w:after="240" w:line="240" w:lineRule="auto"/>
        <w:jc w:val="both"/>
      </w:pPr>
      <w:r w:rsidRPr="19B031BF">
        <w:rPr>
          <w:rFonts w:ascii="Arial" w:eastAsia="Arial" w:hAnsi="Arial" w:cs="Arial"/>
          <w:sz w:val="22"/>
          <w:szCs w:val="22"/>
        </w:rPr>
        <w:t xml:space="preserve">Beyond individual studies, tools such as </w:t>
      </w:r>
      <w:proofErr w:type="spellStart"/>
      <w:r w:rsidRPr="00C976E7">
        <w:rPr>
          <w:rFonts w:ascii="Arial" w:eastAsia="Arial" w:hAnsi="Arial" w:cs="Arial"/>
          <w:bCs/>
          <w:sz w:val="22"/>
          <w:szCs w:val="22"/>
        </w:rPr>
        <w:t>miRWalk</w:t>
      </w:r>
      <w:proofErr w:type="spellEnd"/>
      <w:r w:rsidRPr="00C976E7">
        <w:rPr>
          <w:rFonts w:ascii="Arial" w:eastAsia="Arial" w:hAnsi="Arial" w:cs="Arial"/>
          <w:bCs/>
          <w:sz w:val="22"/>
          <w:szCs w:val="22"/>
        </w:rPr>
        <w:t xml:space="preserve">, </w:t>
      </w:r>
      <w:proofErr w:type="spellStart"/>
      <w:r w:rsidRPr="00C976E7">
        <w:rPr>
          <w:rFonts w:ascii="Arial" w:eastAsia="Arial" w:hAnsi="Arial" w:cs="Arial"/>
          <w:bCs/>
          <w:sz w:val="22"/>
          <w:szCs w:val="22"/>
        </w:rPr>
        <w:t>miRDB</w:t>
      </w:r>
      <w:proofErr w:type="spellEnd"/>
      <w:r w:rsidRPr="00C976E7">
        <w:rPr>
          <w:rFonts w:ascii="Arial" w:eastAsia="Arial" w:hAnsi="Arial" w:cs="Arial"/>
          <w:bCs/>
          <w:sz w:val="22"/>
          <w:szCs w:val="22"/>
        </w:rPr>
        <w:t xml:space="preserve">, and </w:t>
      </w:r>
      <w:proofErr w:type="spellStart"/>
      <w:r w:rsidRPr="00C976E7">
        <w:rPr>
          <w:rFonts w:ascii="Arial" w:eastAsia="Arial" w:hAnsi="Arial" w:cs="Arial"/>
          <w:bCs/>
          <w:sz w:val="22"/>
          <w:szCs w:val="22"/>
        </w:rPr>
        <w:t>CancerMIRNome</w:t>
      </w:r>
      <w:proofErr w:type="spellEnd"/>
      <w:r w:rsidRPr="19B031BF">
        <w:rPr>
          <w:rFonts w:ascii="Arial" w:eastAsia="Arial" w:hAnsi="Arial" w:cs="Arial"/>
          <w:sz w:val="22"/>
          <w:szCs w:val="22"/>
        </w:rPr>
        <w:t xml:space="preserve"> offer resources for exploring miRNA-cancer relationships. </w:t>
      </w:r>
      <w:r w:rsidR="531CC28C" w:rsidRPr="3C771A41">
        <w:rPr>
          <w:rFonts w:ascii="Arial" w:eastAsia="Arial" w:hAnsi="Arial" w:cs="Arial"/>
          <w:sz w:val="22"/>
          <w:szCs w:val="22"/>
        </w:rPr>
        <w:t>However, these platforms primarily</w:t>
      </w:r>
      <w:r w:rsidRPr="19B031BF">
        <w:rPr>
          <w:rFonts w:ascii="Arial" w:eastAsia="Arial" w:hAnsi="Arial" w:cs="Arial"/>
          <w:sz w:val="22"/>
          <w:szCs w:val="22"/>
        </w:rPr>
        <w:t xml:space="preserve"> focus on binary classification (cancer vs. non-cancer) or subtype prediction, with limited support for detailed stage classification. Furthermore, they often do not implement integrated machine learning pipelines for preprocessing, training, and evaluation using standardized workflows like those provided by TCGA.</w:t>
      </w:r>
    </w:p>
    <w:p w14:paraId="1E2ED042" w14:textId="2F873C34" w:rsidR="00B43676" w:rsidRDefault="27EEB1DC" w:rsidP="001C2B9E">
      <w:pPr>
        <w:spacing w:before="240" w:after="240" w:line="240" w:lineRule="auto"/>
        <w:jc w:val="both"/>
        <w:rPr>
          <w:rFonts w:ascii="Arial" w:eastAsia="Arial" w:hAnsi="Arial" w:cs="Arial"/>
          <w:sz w:val="22"/>
          <w:szCs w:val="22"/>
        </w:rPr>
      </w:pPr>
      <w:r w:rsidRPr="19B031BF">
        <w:rPr>
          <w:rFonts w:ascii="Arial" w:eastAsia="Arial" w:hAnsi="Arial" w:cs="Arial"/>
          <w:sz w:val="22"/>
          <w:szCs w:val="22"/>
        </w:rPr>
        <w:t>Collectively, these findings highlight both the promise and limitations of existing approaches. While previous work demonstrates the feasibility of using miRNA data for breast cancer classification, there remains a significant gap in tools that can accurately classify stages I–IV using a standardized and interpretable approach. This project aims to bridge that gap by developing a robust, reproducible machine learning system that integrates both traditional and deep learning techniques on well-curated TCGA datasets.</w:t>
      </w:r>
      <w:r w:rsidR="00B43676">
        <w:rPr>
          <w:rFonts w:ascii="Arial" w:eastAsia="Arial" w:hAnsi="Arial" w:cs="Arial"/>
          <w:sz w:val="22"/>
          <w:szCs w:val="22"/>
        </w:rPr>
        <w:br w:type="page"/>
      </w:r>
    </w:p>
    <w:p w14:paraId="450039FD" w14:textId="2173B997" w:rsidR="00F83F26" w:rsidRPr="00025A7B" w:rsidRDefault="00DE5D7F" w:rsidP="00070DD6">
      <w:pPr>
        <w:pStyle w:val="Heading1"/>
        <w:spacing w:after="0"/>
        <w:jc w:val="center"/>
        <w:rPr>
          <w:rFonts w:ascii="Arial" w:hAnsi="Arial" w:cs="Arial"/>
          <w:b/>
          <w:bCs/>
          <w:color w:val="auto"/>
          <w:sz w:val="28"/>
          <w:szCs w:val="28"/>
        </w:rPr>
      </w:pPr>
      <w:bookmarkStart w:id="21" w:name="_Toc729457841"/>
      <w:bookmarkStart w:id="22" w:name="_Toc1132763667"/>
      <w:bookmarkStart w:id="23" w:name="_Toc537471424"/>
      <w:bookmarkStart w:id="24" w:name="_Toc207571055"/>
      <w:bookmarkStart w:id="25" w:name="_Toc207572713"/>
      <w:bookmarkStart w:id="26" w:name="_Toc207573022"/>
      <w:r w:rsidRPr="73B0B887">
        <w:rPr>
          <w:rFonts w:ascii="Arial" w:hAnsi="Arial" w:cs="Arial"/>
          <w:b/>
          <w:bCs/>
          <w:color w:val="auto"/>
          <w:sz w:val="28"/>
          <w:szCs w:val="28"/>
        </w:rPr>
        <w:t xml:space="preserve">Proposed </w:t>
      </w:r>
      <w:r w:rsidR="009718A6" w:rsidRPr="73B0B887">
        <w:rPr>
          <w:rFonts w:ascii="Arial" w:hAnsi="Arial" w:cs="Arial"/>
          <w:b/>
          <w:bCs/>
          <w:color w:val="auto"/>
          <w:sz w:val="28"/>
          <w:szCs w:val="28"/>
        </w:rPr>
        <w:t>Solution</w:t>
      </w:r>
      <w:bookmarkEnd w:id="21"/>
      <w:bookmarkEnd w:id="22"/>
      <w:bookmarkEnd w:id="23"/>
      <w:bookmarkEnd w:id="24"/>
      <w:bookmarkEnd w:id="25"/>
      <w:bookmarkEnd w:id="26"/>
    </w:p>
    <w:p w14:paraId="5D44B8CB" w14:textId="69689037" w:rsidR="00644F87" w:rsidRPr="00644F87" w:rsidRDefault="00644F87" w:rsidP="00CC727D">
      <w:pPr>
        <w:spacing w:before="240" w:line="240" w:lineRule="auto"/>
        <w:jc w:val="both"/>
        <w:rPr>
          <w:rFonts w:ascii="Arial" w:eastAsia="Arial" w:hAnsi="Arial" w:cs="Arial"/>
          <w:sz w:val="22"/>
          <w:szCs w:val="22"/>
        </w:rPr>
      </w:pPr>
      <w:r w:rsidRPr="19B031BF">
        <w:rPr>
          <w:rFonts w:ascii="Arial" w:eastAsia="Arial" w:hAnsi="Arial" w:cs="Arial"/>
          <w:sz w:val="22"/>
          <w:szCs w:val="22"/>
        </w:rPr>
        <w:t>This project develops a comprehensive machine learning system for breast</w:t>
      </w:r>
      <w:r w:rsidR="001F02E5">
        <w:rPr>
          <w:rFonts w:ascii="Arial" w:eastAsia="Arial" w:hAnsi="Arial" w:cs="Arial"/>
          <w:sz w:val="22"/>
          <w:szCs w:val="22"/>
        </w:rPr>
        <w:t xml:space="preserve"> </w:t>
      </w:r>
      <w:r w:rsidRPr="19B031BF">
        <w:rPr>
          <w:rFonts w:ascii="Arial" w:eastAsia="Arial" w:hAnsi="Arial" w:cs="Arial"/>
          <w:sz w:val="22"/>
          <w:szCs w:val="22"/>
        </w:rPr>
        <w:t>cancer</w:t>
      </w:r>
      <w:r w:rsidR="00F45C80">
        <w:rPr>
          <w:rFonts w:ascii="Arial" w:eastAsia="Arial" w:hAnsi="Arial" w:cs="Arial"/>
          <w:sz w:val="22"/>
          <w:szCs w:val="22"/>
        </w:rPr>
        <w:t xml:space="preserve"> </w:t>
      </w:r>
      <w:r w:rsidRPr="19B031BF">
        <w:rPr>
          <w:rFonts w:ascii="Arial" w:eastAsia="Arial" w:hAnsi="Arial" w:cs="Arial"/>
          <w:sz w:val="22"/>
          <w:szCs w:val="22"/>
        </w:rPr>
        <w:t xml:space="preserve">stage classification using miRNA expression data from The Cancer Genome Atlas (TCGA) databases. The proposed solution addresses the critical need for accurate, automated breast cancer staging by leveraging the diagnostic potential of microRNA (miRNA) expression profiles, which have emerged as promising biomarkers for </w:t>
      </w:r>
      <w:r w:rsidR="001F02E5">
        <w:rPr>
          <w:rFonts w:ascii="Arial" w:hAnsi="Arial" w:cs="Arial"/>
          <w:sz w:val="22"/>
          <w:szCs w:val="22"/>
        </w:rPr>
        <w:t xml:space="preserve">breast </w:t>
      </w:r>
      <w:r w:rsidRPr="19B031BF">
        <w:rPr>
          <w:rFonts w:ascii="Arial" w:eastAsia="Arial" w:hAnsi="Arial" w:cs="Arial"/>
          <w:sz w:val="22"/>
          <w:szCs w:val="22"/>
        </w:rPr>
        <w:t>cancer classification and prognosis prediction.</w:t>
      </w:r>
    </w:p>
    <w:p w14:paraId="30721917" w14:textId="77777777" w:rsidR="00644F87" w:rsidRPr="00644F87" w:rsidRDefault="00644F87" w:rsidP="00CC727D">
      <w:pPr>
        <w:spacing w:line="240" w:lineRule="auto"/>
        <w:jc w:val="both"/>
        <w:rPr>
          <w:rFonts w:ascii="Arial" w:eastAsia="Arial" w:hAnsi="Arial" w:cs="Arial"/>
          <w:sz w:val="22"/>
          <w:szCs w:val="22"/>
        </w:rPr>
      </w:pPr>
      <w:r w:rsidRPr="19B031BF">
        <w:rPr>
          <w:rFonts w:ascii="Arial" w:eastAsia="Arial" w:hAnsi="Arial" w:cs="Arial"/>
          <w:sz w:val="22"/>
          <w:szCs w:val="22"/>
        </w:rPr>
        <w:t>The core innovation of our approach lies in implementing a systematic training/validation/testing framework that prevents data leakage while conducting rigorous comparative analysis between traditional machine learning and deep learning methodologies for classifying breast cancer stages (I-IV). Unlike previous studies that may suffer from methodological inconsistencies or data leakage issues, our system enforces strict data isolation protocols with stratified data splitting (70% training, 15% validation, 15% test) to ensure unbiased model evaluation and statistically valid conclusions.</w:t>
      </w:r>
    </w:p>
    <w:p w14:paraId="24395CED" w14:textId="77777777" w:rsidR="00644F87" w:rsidRPr="00644F87" w:rsidRDefault="00644F87" w:rsidP="00CC727D">
      <w:pPr>
        <w:spacing w:line="240" w:lineRule="auto"/>
        <w:jc w:val="both"/>
        <w:rPr>
          <w:rFonts w:ascii="Arial" w:eastAsia="Arial" w:hAnsi="Arial" w:cs="Arial"/>
          <w:sz w:val="22"/>
          <w:szCs w:val="22"/>
        </w:rPr>
      </w:pPr>
      <w:r w:rsidRPr="19B031BF">
        <w:rPr>
          <w:rFonts w:ascii="Arial" w:eastAsia="Arial" w:hAnsi="Arial" w:cs="Arial"/>
          <w:sz w:val="22"/>
          <w:szCs w:val="22"/>
        </w:rPr>
        <w:t>Our solution strategy encompasses four key technical contributions: (1) systematic data management with preprocessing parameter consistency across all data partitions, (2) parallel implementation of traditional ML baselines (Support Vector Machines, Random Forest) and deep learning architectures (feedforward neural networks) using identical preprocessed datasets, (3) validation-based hyperparameter optimization and model selection without test data contamination, and (4) comprehensive statistical comparison framework with significance testing to determine the practical effectiveness of deep learning approaches over traditional methods.</w:t>
      </w:r>
    </w:p>
    <w:p w14:paraId="21196CA1" w14:textId="4B9C2EFB" w:rsidR="003F0EC8" w:rsidRDefault="00644F87" w:rsidP="00CC727D">
      <w:pPr>
        <w:spacing w:line="240" w:lineRule="auto"/>
        <w:jc w:val="both"/>
        <w:rPr>
          <w:rFonts w:ascii="Arial" w:eastAsia="Arial" w:hAnsi="Arial" w:cs="Arial"/>
          <w:sz w:val="22"/>
          <w:szCs w:val="22"/>
        </w:rPr>
      </w:pPr>
      <w:r w:rsidRPr="19B031BF">
        <w:rPr>
          <w:rFonts w:ascii="Arial" w:eastAsia="Arial" w:hAnsi="Arial" w:cs="Arial"/>
          <w:sz w:val="22"/>
          <w:szCs w:val="22"/>
        </w:rPr>
        <w:t>The system emphasizes rigorous data management, feature selection, and statistical validation to identify important miRNA biomarkers while demonstrating improved classification performance through deep learning methodologies. By maintaining complete separation between training, validation, and test phases, our approach ensures that performance improvements are genuine rather than artifacts of data leakage, addressing a common pitfall in biomedical machine learning research. The resulting system provides not only accurate breast cancer stage classification but also interpretable insights into which miRNA features drive classification decisions, supporting both research advancement and potential clinical applications.</w:t>
      </w:r>
    </w:p>
    <w:p w14:paraId="41C32767" w14:textId="77777777" w:rsidR="003F0EC8" w:rsidRDefault="003F0EC8">
      <w:pPr>
        <w:rPr>
          <w:rFonts w:ascii="Arial" w:eastAsia="Arial" w:hAnsi="Arial" w:cs="Arial"/>
          <w:sz w:val="22"/>
          <w:szCs w:val="22"/>
        </w:rPr>
      </w:pPr>
      <w:r>
        <w:rPr>
          <w:rFonts w:ascii="Arial" w:eastAsia="Arial" w:hAnsi="Arial" w:cs="Arial"/>
          <w:sz w:val="22"/>
          <w:szCs w:val="22"/>
        </w:rPr>
        <w:br w:type="page"/>
      </w:r>
    </w:p>
    <w:p w14:paraId="469ABC65" w14:textId="6B89D0BA" w:rsidR="007F025C" w:rsidRDefault="00DE1CF9" w:rsidP="00644F87">
      <w:pPr>
        <w:pStyle w:val="Heading2"/>
        <w:spacing w:before="360" w:after="0"/>
        <w:rPr>
          <w:rFonts w:ascii="Arial" w:hAnsi="Arial" w:cs="Arial"/>
          <w:b/>
          <w:bCs/>
          <w:color w:val="auto"/>
          <w:sz w:val="24"/>
          <w:szCs w:val="24"/>
        </w:rPr>
      </w:pPr>
      <w:bookmarkStart w:id="27" w:name="_Toc485263337"/>
      <w:bookmarkStart w:id="28" w:name="_Toc1712205143"/>
      <w:bookmarkStart w:id="29" w:name="_Toc369871878"/>
      <w:bookmarkStart w:id="30" w:name="_Toc207571056"/>
      <w:bookmarkStart w:id="31" w:name="_Toc207572714"/>
      <w:bookmarkStart w:id="32" w:name="_Toc207573023"/>
      <w:r w:rsidRPr="73B0B887">
        <w:rPr>
          <w:rFonts w:ascii="Arial" w:hAnsi="Arial" w:cs="Arial"/>
          <w:b/>
          <w:bCs/>
          <w:color w:val="auto"/>
          <w:sz w:val="24"/>
          <w:szCs w:val="24"/>
        </w:rPr>
        <w:t>2.1 System Requirements</w:t>
      </w:r>
      <w:bookmarkEnd w:id="27"/>
      <w:bookmarkEnd w:id="28"/>
      <w:bookmarkEnd w:id="29"/>
      <w:bookmarkEnd w:id="30"/>
      <w:bookmarkEnd w:id="31"/>
      <w:bookmarkEnd w:id="32"/>
    </w:p>
    <w:p w14:paraId="2D690C0C" w14:textId="7D547F28" w:rsidR="007F025C" w:rsidRDefault="0081384B" w:rsidP="004A594F">
      <w:pPr>
        <w:spacing w:before="240" w:line="240" w:lineRule="auto"/>
        <w:jc w:val="both"/>
        <w:rPr>
          <w:rFonts w:ascii="Arial" w:hAnsi="Arial" w:cs="Arial"/>
          <w:sz w:val="22"/>
          <w:szCs w:val="22"/>
        </w:rPr>
      </w:pPr>
      <w:r w:rsidRPr="0058129A">
        <w:rPr>
          <w:rFonts w:ascii="Arial" w:hAnsi="Arial" w:cs="Arial"/>
          <w:color w:val="C00000"/>
          <w:sz w:val="22"/>
          <w:szCs w:val="22"/>
        </w:rPr>
        <w:t xml:space="preserve">Table 1 </w:t>
      </w:r>
      <w:r w:rsidR="005D0585" w:rsidRPr="0058129A">
        <w:rPr>
          <w:rFonts w:ascii="Arial" w:hAnsi="Arial" w:cs="Arial"/>
          <w:color w:val="C00000"/>
          <w:sz w:val="22"/>
          <w:szCs w:val="22"/>
        </w:rPr>
        <w:t xml:space="preserve">outlines </w:t>
      </w:r>
      <w:r w:rsidR="005D0585" w:rsidRPr="005D0585">
        <w:rPr>
          <w:rFonts w:ascii="Arial" w:hAnsi="Arial" w:cs="Arial"/>
          <w:sz w:val="22"/>
          <w:szCs w:val="22"/>
        </w:rPr>
        <w:t>the functional requirements of the system. Each item defines a capability the software must support for effective miRNA</w:t>
      </w:r>
      <w:r w:rsidR="005D0585" w:rsidRPr="005D0585">
        <w:rPr>
          <w:rFonts w:ascii="Cambria Math" w:hAnsi="Cambria Math" w:cs="Cambria Math"/>
          <w:sz w:val="22"/>
          <w:szCs w:val="22"/>
        </w:rPr>
        <w:t>‑</w:t>
      </w:r>
      <w:r w:rsidR="005D0585" w:rsidRPr="005D0585">
        <w:rPr>
          <w:rFonts w:ascii="Arial" w:hAnsi="Arial" w:cs="Arial"/>
          <w:sz w:val="22"/>
          <w:szCs w:val="22"/>
        </w:rPr>
        <w:t xml:space="preserve">based </w:t>
      </w:r>
      <w:r w:rsidR="004526FB">
        <w:rPr>
          <w:rFonts w:ascii="Arial" w:hAnsi="Arial" w:cs="Arial"/>
          <w:sz w:val="22"/>
          <w:szCs w:val="22"/>
        </w:rPr>
        <w:t>breast</w:t>
      </w:r>
      <w:r w:rsidR="001F02E5">
        <w:rPr>
          <w:rFonts w:ascii="Arial" w:hAnsi="Arial" w:cs="Arial"/>
          <w:sz w:val="22"/>
          <w:szCs w:val="22"/>
        </w:rPr>
        <w:t xml:space="preserve"> </w:t>
      </w:r>
      <w:r w:rsidR="005D0585" w:rsidRPr="005D0585">
        <w:rPr>
          <w:rFonts w:ascii="Arial" w:hAnsi="Arial" w:cs="Arial"/>
          <w:sz w:val="22"/>
          <w:szCs w:val="22"/>
        </w:rPr>
        <w:t>cancer</w:t>
      </w:r>
      <w:r w:rsidR="004526FB">
        <w:rPr>
          <w:rFonts w:ascii="Cambria Math" w:hAnsi="Cambria Math" w:cs="Cambria Math"/>
          <w:sz w:val="22"/>
          <w:szCs w:val="22"/>
        </w:rPr>
        <w:t xml:space="preserve"> </w:t>
      </w:r>
      <w:r w:rsidR="005D0585" w:rsidRPr="005D0585">
        <w:rPr>
          <w:rFonts w:ascii="Arial" w:hAnsi="Arial" w:cs="Arial"/>
          <w:sz w:val="22"/>
          <w:szCs w:val="22"/>
        </w:rPr>
        <w:t>stage classification and sets expectations for how the system should behave under different operating conditions.</w:t>
      </w:r>
    </w:p>
    <w:p w14:paraId="014CBE68" w14:textId="77777777" w:rsidR="008E6EDE" w:rsidRDefault="008E6EDE" w:rsidP="001B0C27">
      <w:pPr>
        <w:spacing w:after="0" w:line="240" w:lineRule="auto"/>
        <w:jc w:val="both"/>
        <w:rPr>
          <w:rFonts w:ascii="Arial" w:hAnsi="Arial" w:cs="Arial"/>
          <w:sz w:val="22"/>
          <w:szCs w:val="22"/>
        </w:rPr>
      </w:pPr>
    </w:p>
    <w:tbl>
      <w:tblPr>
        <w:tblStyle w:val="TableGrid"/>
        <w:tblW w:w="9454" w:type="dxa"/>
        <w:tblLook w:val="04A0" w:firstRow="1" w:lastRow="0" w:firstColumn="1" w:lastColumn="0" w:noHBand="0" w:noVBand="1"/>
      </w:tblPr>
      <w:tblGrid>
        <w:gridCol w:w="895"/>
        <w:gridCol w:w="8559"/>
      </w:tblGrid>
      <w:tr w:rsidR="007F025C" w:rsidRPr="007F025C" w14:paraId="0A316FC6" w14:textId="77777777" w:rsidTr="00AF1437">
        <w:trPr>
          <w:trHeight w:val="305"/>
          <w:tblHeader/>
        </w:trPr>
        <w:tc>
          <w:tcPr>
            <w:tcW w:w="9454" w:type="dxa"/>
            <w:gridSpan w:val="2"/>
          </w:tcPr>
          <w:p w14:paraId="393A3C8B" w14:textId="648CCDB1" w:rsidR="007F025C" w:rsidRPr="007F025C" w:rsidRDefault="007F025C" w:rsidP="00A94747">
            <w:pPr>
              <w:jc w:val="center"/>
              <w:rPr>
                <w:rFonts w:ascii="Arial" w:hAnsi="Arial" w:cs="Arial"/>
                <w:b/>
                <w:bCs/>
                <w:sz w:val="22"/>
                <w:szCs w:val="22"/>
              </w:rPr>
            </w:pPr>
            <w:bookmarkStart w:id="33" w:name="_Hlk206605631"/>
            <w:bookmarkStart w:id="34" w:name="_Hlk204158546"/>
            <w:r w:rsidRPr="00AE241A">
              <w:rPr>
                <w:rFonts w:ascii="Arial" w:hAnsi="Arial" w:cs="Arial"/>
                <w:b/>
                <w:bCs/>
              </w:rPr>
              <w:t>Functional Requirements</w:t>
            </w:r>
            <w:bookmarkEnd w:id="33"/>
          </w:p>
        </w:tc>
      </w:tr>
      <w:tr w:rsidR="007F025C" w:rsidRPr="007F025C" w14:paraId="3C91A2B1" w14:textId="77777777" w:rsidTr="00B60286">
        <w:trPr>
          <w:trHeight w:val="70"/>
        </w:trPr>
        <w:tc>
          <w:tcPr>
            <w:tcW w:w="895" w:type="dxa"/>
          </w:tcPr>
          <w:p w14:paraId="2599B927" w14:textId="77777777" w:rsidR="007F025C" w:rsidRPr="00A94747" w:rsidRDefault="007F025C" w:rsidP="00A94747">
            <w:pPr>
              <w:spacing w:before="360"/>
              <w:jc w:val="center"/>
              <w:rPr>
                <w:rFonts w:ascii="Arial" w:hAnsi="Arial" w:cs="Arial"/>
                <w:b/>
                <w:bCs/>
                <w:sz w:val="22"/>
                <w:szCs w:val="22"/>
              </w:rPr>
            </w:pPr>
            <w:r w:rsidRPr="00A94747">
              <w:rPr>
                <w:rFonts w:ascii="Arial" w:hAnsi="Arial" w:cs="Arial"/>
                <w:b/>
                <w:bCs/>
                <w:sz w:val="22"/>
                <w:szCs w:val="22"/>
              </w:rPr>
              <w:t>F.1</w:t>
            </w:r>
          </w:p>
        </w:tc>
        <w:tc>
          <w:tcPr>
            <w:tcW w:w="8559" w:type="dxa"/>
          </w:tcPr>
          <w:p w14:paraId="1560C5D1" w14:textId="71BAE0A6" w:rsidR="00A94747" w:rsidRPr="007F025C" w:rsidRDefault="007F025C" w:rsidP="00A94747">
            <w:pPr>
              <w:spacing w:before="240"/>
              <w:rPr>
                <w:rFonts w:ascii="Arial" w:hAnsi="Arial" w:cs="Arial"/>
                <w:sz w:val="22"/>
                <w:szCs w:val="22"/>
              </w:rPr>
            </w:pPr>
            <w:r w:rsidRPr="007F025C">
              <w:rPr>
                <w:rFonts w:ascii="Arial" w:hAnsi="Arial" w:cs="Arial"/>
                <w:sz w:val="22"/>
                <w:szCs w:val="22"/>
              </w:rPr>
              <w:t>The system shall load TCGA Project breast cancer data including RNA sequencing results and clinical stage information.</w:t>
            </w:r>
          </w:p>
        </w:tc>
      </w:tr>
      <w:tr w:rsidR="007F025C" w:rsidRPr="007F025C" w14:paraId="2A4E04DE" w14:textId="77777777" w:rsidTr="00B60286">
        <w:trPr>
          <w:trHeight w:val="533"/>
        </w:trPr>
        <w:tc>
          <w:tcPr>
            <w:tcW w:w="895" w:type="dxa"/>
          </w:tcPr>
          <w:p w14:paraId="3A1B29E2"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F.2</w:t>
            </w:r>
          </w:p>
        </w:tc>
        <w:tc>
          <w:tcPr>
            <w:tcW w:w="8559" w:type="dxa"/>
          </w:tcPr>
          <w:p w14:paraId="3F2284D0"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process miRNA quantitative information extracted from RNA sequencing data for individual patient cases.</w:t>
            </w:r>
          </w:p>
        </w:tc>
      </w:tr>
      <w:tr w:rsidR="007F025C" w:rsidRPr="007F025C" w14:paraId="710C81A2" w14:textId="77777777" w:rsidTr="00B60286">
        <w:trPr>
          <w:trHeight w:val="520"/>
        </w:trPr>
        <w:tc>
          <w:tcPr>
            <w:tcW w:w="895" w:type="dxa"/>
          </w:tcPr>
          <w:p w14:paraId="0E1D824E"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F.3</w:t>
            </w:r>
          </w:p>
        </w:tc>
        <w:tc>
          <w:tcPr>
            <w:tcW w:w="8559" w:type="dxa"/>
          </w:tcPr>
          <w:p w14:paraId="1D1CB305"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integrate clinical data to extract stage information (I, II, III, IV) and match case ID miRNA files with corresponding stage numbers.</w:t>
            </w:r>
          </w:p>
        </w:tc>
      </w:tr>
      <w:tr w:rsidR="007F025C" w:rsidRPr="007F025C" w14:paraId="5DFDEAEF" w14:textId="77777777" w:rsidTr="00B60286">
        <w:trPr>
          <w:trHeight w:val="533"/>
        </w:trPr>
        <w:tc>
          <w:tcPr>
            <w:tcW w:w="895" w:type="dxa"/>
          </w:tcPr>
          <w:p w14:paraId="07D6143F"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F.4</w:t>
            </w:r>
          </w:p>
        </w:tc>
        <w:tc>
          <w:tcPr>
            <w:tcW w:w="8559" w:type="dxa"/>
          </w:tcPr>
          <w:p w14:paraId="3AD37A0C" w14:textId="722C3800" w:rsidR="007F025C" w:rsidRPr="007F025C" w:rsidRDefault="007F025C" w:rsidP="00B60286">
            <w:pPr>
              <w:spacing w:before="360"/>
              <w:rPr>
                <w:rFonts w:ascii="Arial" w:hAnsi="Arial" w:cs="Arial"/>
                <w:sz w:val="22"/>
                <w:szCs w:val="22"/>
              </w:rPr>
            </w:pPr>
            <w:r w:rsidRPr="007F025C">
              <w:rPr>
                <w:rFonts w:ascii="Arial" w:hAnsi="Arial" w:cs="Arial"/>
                <w:sz w:val="22"/>
                <w:szCs w:val="22"/>
              </w:rPr>
              <w:t xml:space="preserve">The system shall preprocess miRNA expression data using </w:t>
            </w:r>
            <w:r w:rsidR="000F7C2D" w:rsidRPr="000F7C2D">
              <w:rPr>
                <w:rFonts w:ascii="Arial" w:hAnsi="Arial" w:cs="Arial"/>
                <w:sz w:val="22"/>
                <w:szCs w:val="22"/>
              </w:rPr>
              <w:t>log</w:t>
            </w:r>
            <w:r w:rsidR="000F7C2D" w:rsidRPr="000F7C2D">
              <w:rPr>
                <w:rFonts w:ascii="Cambria Math" w:hAnsi="Cambria Math" w:cs="Cambria Math"/>
                <w:sz w:val="22"/>
                <w:szCs w:val="22"/>
              </w:rPr>
              <w:t>₂</w:t>
            </w:r>
            <w:r w:rsidR="000F7C2D" w:rsidRPr="000F7C2D">
              <w:rPr>
                <w:rFonts w:ascii="Arial" w:hAnsi="Arial" w:cs="Arial"/>
                <w:sz w:val="22"/>
                <w:szCs w:val="22"/>
              </w:rPr>
              <w:t>(x + 1)</w:t>
            </w:r>
            <w:r w:rsidRPr="007F025C">
              <w:rPr>
                <w:rFonts w:ascii="Arial" w:hAnsi="Arial" w:cs="Arial"/>
                <w:sz w:val="22"/>
                <w:szCs w:val="22"/>
              </w:rPr>
              <w:t xml:space="preserve"> transformation and standardization following the established workflow.</w:t>
            </w:r>
          </w:p>
        </w:tc>
      </w:tr>
      <w:tr w:rsidR="007F025C" w:rsidRPr="007F025C" w14:paraId="445078B5" w14:textId="77777777" w:rsidTr="00B60286">
        <w:trPr>
          <w:trHeight w:val="520"/>
        </w:trPr>
        <w:tc>
          <w:tcPr>
            <w:tcW w:w="895" w:type="dxa"/>
          </w:tcPr>
          <w:p w14:paraId="712AC516"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F.5</w:t>
            </w:r>
          </w:p>
        </w:tc>
        <w:tc>
          <w:tcPr>
            <w:tcW w:w="8559" w:type="dxa"/>
          </w:tcPr>
          <w:p w14:paraId="10D7DD46"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implement labeling procedures to create supervised learning datasets for 4-class stage classification.</w:t>
            </w:r>
          </w:p>
        </w:tc>
      </w:tr>
      <w:tr w:rsidR="007F025C" w:rsidRPr="007F025C" w14:paraId="306FD9E3" w14:textId="77777777" w:rsidTr="00B60286">
        <w:trPr>
          <w:trHeight w:val="533"/>
        </w:trPr>
        <w:tc>
          <w:tcPr>
            <w:tcW w:w="895" w:type="dxa"/>
          </w:tcPr>
          <w:p w14:paraId="5E338D05"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F.6</w:t>
            </w:r>
          </w:p>
        </w:tc>
        <w:tc>
          <w:tcPr>
            <w:tcW w:w="8559" w:type="dxa"/>
          </w:tcPr>
          <w:p w14:paraId="7AB5EDC7" w14:textId="2D04222C"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perform feature selection to identify the most relevant miRNA biomarkers for breast</w:t>
            </w:r>
            <w:r w:rsidR="005254E5">
              <w:rPr>
                <w:rFonts w:ascii="Arial" w:hAnsi="Arial" w:cs="Arial"/>
                <w:sz w:val="22"/>
                <w:szCs w:val="22"/>
              </w:rPr>
              <w:t xml:space="preserve"> </w:t>
            </w:r>
            <w:r w:rsidRPr="007F025C">
              <w:rPr>
                <w:rFonts w:ascii="Arial" w:hAnsi="Arial" w:cs="Arial"/>
                <w:sz w:val="22"/>
                <w:szCs w:val="22"/>
              </w:rPr>
              <w:t>cancer stage classification.</w:t>
            </w:r>
          </w:p>
        </w:tc>
      </w:tr>
      <w:tr w:rsidR="007F025C" w:rsidRPr="007F025C" w14:paraId="3EF76D6E" w14:textId="77777777" w:rsidTr="00B60286">
        <w:trPr>
          <w:trHeight w:val="520"/>
        </w:trPr>
        <w:tc>
          <w:tcPr>
            <w:tcW w:w="895" w:type="dxa"/>
          </w:tcPr>
          <w:p w14:paraId="4E06B733"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F.7</w:t>
            </w:r>
          </w:p>
        </w:tc>
        <w:tc>
          <w:tcPr>
            <w:tcW w:w="8559" w:type="dxa"/>
          </w:tcPr>
          <w:p w14:paraId="72AF0248"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train baseline machine learning models (SVM, Random Forest) using selected features for stage classification.</w:t>
            </w:r>
          </w:p>
        </w:tc>
      </w:tr>
      <w:tr w:rsidR="007F025C" w:rsidRPr="007F025C" w14:paraId="554D3D3D" w14:textId="77777777" w:rsidTr="00B60286">
        <w:trPr>
          <w:trHeight w:val="533"/>
        </w:trPr>
        <w:tc>
          <w:tcPr>
            <w:tcW w:w="895" w:type="dxa"/>
          </w:tcPr>
          <w:p w14:paraId="352DF6BE"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F.8</w:t>
            </w:r>
          </w:p>
        </w:tc>
        <w:tc>
          <w:tcPr>
            <w:tcW w:w="8559" w:type="dxa"/>
          </w:tcPr>
          <w:p w14:paraId="3F5FB270"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 xml:space="preserve">The system shall implement multiple feedforward neural network architectures using </w:t>
            </w:r>
            <w:proofErr w:type="spellStart"/>
            <w:r w:rsidRPr="007F025C">
              <w:rPr>
                <w:rFonts w:ascii="Arial" w:hAnsi="Arial" w:cs="Arial"/>
                <w:sz w:val="22"/>
                <w:szCs w:val="22"/>
              </w:rPr>
              <w:t>Keras</w:t>
            </w:r>
            <w:proofErr w:type="spellEnd"/>
            <w:r w:rsidRPr="007F025C">
              <w:rPr>
                <w:rFonts w:ascii="Arial" w:hAnsi="Arial" w:cs="Arial"/>
                <w:sz w:val="22"/>
                <w:szCs w:val="22"/>
              </w:rPr>
              <w:t xml:space="preserve"> framework for improved classification.</w:t>
            </w:r>
          </w:p>
        </w:tc>
      </w:tr>
      <w:tr w:rsidR="007F025C" w:rsidRPr="007F025C" w14:paraId="2AEE48E0" w14:textId="77777777" w:rsidTr="00B60286">
        <w:trPr>
          <w:trHeight w:val="520"/>
        </w:trPr>
        <w:tc>
          <w:tcPr>
            <w:tcW w:w="895" w:type="dxa"/>
          </w:tcPr>
          <w:p w14:paraId="0F33431A"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F.9</w:t>
            </w:r>
          </w:p>
        </w:tc>
        <w:tc>
          <w:tcPr>
            <w:tcW w:w="8559" w:type="dxa"/>
          </w:tcPr>
          <w:p w14:paraId="3CA1EC2D"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conduct performance comparisons between traditional ML baseline and deep learning approaches.</w:t>
            </w:r>
          </w:p>
        </w:tc>
      </w:tr>
      <w:tr w:rsidR="007F025C" w:rsidRPr="007F025C" w14:paraId="102711EC" w14:textId="77777777" w:rsidTr="00B60286">
        <w:trPr>
          <w:trHeight w:val="533"/>
        </w:trPr>
        <w:tc>
          <w:tcPr>
            <w:tcW w:w="895" w:type="dxa"/>
          </w:tcPr>
          <w:p w14:paraId="126E7AA4" w14:textId="77777777" w:rsidR="007F025C" w:rsidRPr="00A94747" w:rsidRDefault="007F025C" w:rsidP="007F025C">
            <w:pPr>
              <w:spacing w:before="360"/>
              <w:jc w:val="center"/>
              <w:rPr>
                <w:rFonts w:ascii="Arial" w:hAnsi="Arial" w:cs="Arial"/>
                <w:b/>
                <w:bCs/>
                <w:sz w:val="22"/>
                <w:szCs w:val="22"/>
              </w:rPr>
            </w:pPr>
            <w:r w:rsidRPr="00A94747">
              <w:rPr>
                <w:rFonts w:ascii="Arial" w:hAnsi="Arial" w:cs="Arial"/>
                <w:b/>
                <w:bCs/>
                <w:sz w:val="22"/>
                <w:szCs w:val="22"/>
              </w:rPr>
              <w:t>F.10</w:t>
            </w:r>
          </w:p>
        </w:tc>
        <w:tc>
          <w:tcPr>
            <w:tcW w:w="8559" w:type="dxa"/>
          </w:tcPr>
          <w:p w14:paraId="3363A113" w14:textId="77777777" w:rsidR="007F025C" w:rsidRPr="007F025C" w:rsidRDefault="007F025C" w:rsidP="00B60286">
            <w:pPr>
              <w:spacing w:before="360"/>
              <w:rPr>
                <w:rFonts w:ascii="Arial" w:hAnsi="Arial" w:cs="Arial"/>
                <w:sz w:val="22"/>
                <w:szCs w:val="22"/>
              </w:rPr>
            </w:pPr>
            <w:r w:rsidRPr="007F025C">
              <w:rPr>
                <w:rFonts w:ascii="Arial" w:hAnsi="Arial" w:cs="Arial"/>
                <w:sz w:val="22"/>
                <w:szCs w:val="22"/>
              </w:rPr>
              <w:t>The system shall generate comprehensive reports including model performance metrics, feature importance analysis, and classification results.</w:t>
            </w:r>
          </w:p>
        </w:tc>
      </w:tr>
    </w:tbl>
    <w:bookmarkEnd w:id="34"/>
    <w:p w14:paraId="628DD65B" w14:textId="0A69CCAE" w:rsidR="003F0EC8" w:rsidRPr="00E53EAF" w:rsidRDefault="003F0EC8" w:rsidP="003F0EC8">
      <w:pPr>
        <w:spacing w:before="240"/>
        <w:rPr>
          <w:rFonts w:ascii="Arial" w:eastAsia="Aptos" w:hAnsi="Arial" w:cs="Arial"/>
          <w:i/>
          <w:iCs/>
          <w:color w:val="C00000"/>
          <w:sz w:val="18"/>
          <w:szCs w:val="18"/>
        </w:rPr>
      </w:pPr>
      <w:r w:rsidRPr="00E53EAF">
        <w:rPr>
          <w:rFonts w:ascii="Arial" w:eastAsia="Aptos" w:hAnsi="Arial" w:cs="Arial"/>
          <w:i/>
          <w:iCs/>
          <w:color w:val="C00000"/>
          <w:sz w:val="18"/>
          <w:szCs w:val="18"/>
        </w:rPr>
        <w:t>Table 1: Functional Requirements</w:t>
      </w:r>
    </w:p>
    <w:p w14:paraId="77294EC8" w14:textId="77777777" w:rsidR="003F0EC8" w:rsidRDefault="003F0EC8" w:rsidP="19B031BF">
      <w:pPr>
        <w:spacing w:line="240" w:lineRule="auto"/>
        <w:rPr>
          <w:rFonts w:ascii="Arial" w:eastAsiaTheme="majorEastAsia" w:hAnsi="Arial" w:cs="Arial"/>
          <w:sz w:val="22"/>
          <w:szCs w:val="22"/>
        </w:rPr>
      </w:pPr>
    </w:p>
    <w:p w14:paraId="34267AD7" w14:textId="77777777" w:rsidR="003F0EC8" w:rsidRDefault="003F0EC8" w:rsidP="19B031BF">
      <w:pPr>
        <w:spacing w:line="240" w:lineRule="auto"/>
        <w:rPr>
          <w:rFonts w:ascii="Arial" w:eastAsiaTheme="majorEastAsia" w:hAnsi="Arial" w:cs="Arial"/>
          <w:sz w:val="22"/>
          <w:szCs w:val="22"/>
        </w:rPr>
      </w:pPr>
    </w:p>
    <w:p w14:paraId="07EE742A" w14:textId="77777777" w:rsidR="003F0EC8" w:rsidRDefault="003F0EC8" w:rsidP="19B031BF">
      <w:pPr>
        <w:spacing w:line="240" w:lineRule="auto"/>
        <w:rPr>
          <w:rFonts w:ascii="Arial" w:eastAsiaTheme="majorEastAsia" w:hAnsi="Arial" w:cs="Arial"/>
          <w:sz w:val="22"/>
          <w:szCs w:val="22"/>
        </w:rPr>
      </w:pPr>
    </w:p>
    <w:p w14:paraId="188E0479" w14:textId="7AD73AA7" w:rsidR="007F025C" w:rsidRPr="004924BC" w:rsidRDefault="0051011E" w:rsidP="19B031BF">
      <w:pPr>
        <w:spacing w:line="240" w:lineRule="auto"/>
        <w:jc w:val="both"/>
        <w:rPr>
          <w:rFonts w:ascii="Arial" w:eastAsiaTheme="majorEastAsia" w:hAnsi="Arial" w:cs="Arial"/>
          <w:color w:val="C00000"/>
          <w:sz w:val="22"/>
          <w:szCs w:val="22"/>
        </w:rPr>
      </w:pPr>
      <w:r w:rsidRPr="004924BC">
        <w:rPr>
          <w:rFonts w:ascii="Arial" w:eastAsiaTheme="majorEastAsia" w:hAnsi="Arial" w:cs="Arial"/>
          <w:color w:val="C00000"/>
          <w:sz w:val="22"/>
          <w:szCs w:val="22"/>
        </w:rPr>
        <w:t xml:space="preserve">Table 2 </w:t>
      </w:r>
      <w:r w:rsidR="00A8766F" w:rsidRPr="004924BC">
        <w:rPr>
          <w:rFonts w:ascii="Arial" w:eastAsiaTheme="majorEastAsia" w:hAnsi="Arial" w:cs="Arial"/>
          <w:color w:val="C00000"/>
          <w:sz w:val="22"/>
          <w:szCs w:val="22"/>
        </w:rPr>
        <w:t>presents</w:t>
      </w:r>
      <w:r w:rsidR="007F025C" w:rsidRPr="004924BC">
        <w:rPr>
          <w:rFonts w:ascii="Arial" w:eastAsiaTheme="majorEastAsia" w:hAnsi="Arial" w:cs="Arial"/>
          <w:color w:val="C00000"/>
          <w:sz w:val="22"/>
          <w:szCs w:val="22"/>
        </w:rPr>
        <w:t xml:space="preserve"> </w:t>
      </w:r>
      <w:r w:rsidR="003E1327" w:rsidRPr="004924BC">
        <w:rPr>
          <w:rFonts w:ascii="Arial" w:eastAsiaTheme="majorEastAsia" w:hAnsi="Arial" w:cs="Arial"/>
          <w:color w:val="C00000"/>
          <w:sz w:val="22"/>
          <w:szCs w:val="22"/>
        </w:rPr>
        <w:t>the non-functional requirements, which define quality attributes and performance constraints of the system. These focus on how the system operates</w:t>
      </w:r>
      <w:r w:rsidR="000A3DD5" w:rsidRPr="004924BC">
        <w:rPr>
          <w:rFonts w:ascii="Arial" w:eastAsiaTheme="majorEastAsia" w:hAnsi="Arial" w:cs="Arial"/>
          <w:color w:val="C00000"/>
          <w:sz w:val="22"/>
          <w:szCs w:val="22"/>
        </w:rPr>
        <w:t xml:space="preserve">, </w:t>
      </w:r>
      <w:r w:rsidR="003E1327" w:rsidRPr="004924BC">
        <w:rPr>
          <w:rFonts w:ascii="Arial" w:eastAsiaTheme="majorEastAsia" w:hAnsi="Arial" w:cs="Arial"/>
          <w:color w:val="C00000"/>
          <w:sz w:val="22"/>
          <w:szCs w:val="22"/>
        </w:rPr>
        <w:t>ensuring accuracy, reproducibility, usability, and efficiency</w:t>
      </w:r>
      <w:r w:rsidR="000A3DD5" w:rsidRPr="004924BC">
        <w:rPr>
          <w:rFonts w:ascii="Arial" w:eastAsiaTheme="majorEastAsia" w:hAnsi="Arial" w:cs="Arial"/>
          <w:color w:val="C00000"/>
          <w:sz w:val="22"/>
          <w:szCs w:val="22"/>
        </w:rPr>
        <w:t>.</w:t>
      </w:r>
    </w:p>
    <w:tbl>
      <w:tblPr>
        <w:tblStyle w:val="TableGrid"/>
        <w:tblW w:w="9454" w:type="dxa"/>
        <w:tblLook w:val="04A0" w:firstRow="1" w:lastRow="0" w:firstColumn="1" w:lastColumn="0" w:noHBand="0" w:noVBand="1"/>
      </w:tblPr>
      <w:tblGrid>
        <w:gridCol w:w="895"/>
        <w:gridCol w:w="8559"/>
      </w:tblGrid>
      <w:tr w:rsidR="007F025C" w:rsidRPr="007F025C" w14:paraId="79948B7B" w14:textId="77777777" w:rsidTr="00B23EA8">
        <w:trPr>
          <w:trHeight w:val="305"/>
          <w:tblHeader/>
        </w:trPr>
        <w:tc>
          <w:tcPr>
            <w:tcW w:w="9454" w:type="dxa"/>
            <w:gridSpan w:val="2"/>
          </w:tcPr>
          <w:p w14:paraId="50AC35B0" w14:textId="688F14BE" w:rsidR="007F025C" w:rsidRPr="007F025C" w:rsidRDefault="007F025C" w:rsidP="00A94747">
            <w:pPr>
              <w:jc w:val="center"/>
              <w:rPr>
                <w:rFonts w:ascii="Arial" w:hAnsi="Arial" w:cs="Arial"/>
                <w:b/>
                <w:bCs/>
                <w:sz w:val="22"/>
                <w:szCs w:val="22"/>
              </w:rPr>
            </w:pPr>
            <w:bookmarkStart w:id="35" w:name="_Hlk204159006"/>
            <w:r w:rsidRPr="00B23EA8">
              <w:rPr>
                <w:rFonts w:ascii="Arial" w:hAnsi="Arial" w:cs="Arial"/>
                <w:b/>
                <w:bCs/>
              </w:rPr>
              <w:t>Non-Functional Requirements</w:t>
            </w:r>
          </w:p>
        </w:tc>
      </w:tr>
      <w:tr w:rsidR="007F025C" w:rsidRPr="007F025C" w14:paraId="1B80D694" w14:textId="77777777">
        <w:trPr>
          <w:trHeight w:val="70"/>
        </w:trPr>
        <w:tc>
          <w:tcPr>
            <w:tcW w:w="895" w:type="dxa"/>
          </w:tcPr>
          <w:p w14:paraId="52B7F920" w14:textId="1F48420B"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F.1</w:t>
            </w:r>
          </w:p>
        </w:tc>
        <w:tc>
          <w:tcPr>
            <w:tcW w:w="8559" w:type="dxa"/>
          </w:tcPr>
          <w:p w14:paraId="76DD1BCF" w14:textId="1B1B72D4"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achieve classification accuracy exceeding baseline traditional machine learning performance on breast</w:t>
            </w:r>
            <w:r w:rsidR="00417839">
              <w:rPr>
                <w:rFonts w:ascii="Arial" w:hAnsi="Arial" w:cs="Arial"/>
                <w:sz w:val="22"/>
                <w:szCs w:val="22"/>
              </w:rPr>
              <w:t xml:space="preserve"> </w:t>
            </w:r>
            <w:r w:rsidRPr="007F025C">
              <w:rPr>
                <w:rFonts w:ascii="Arial" w:hAnsi="Arial" w:cs="Arial"/>
                <w:sz w:val="22"/>
                <w:szCs w:val="22"/>
              </w:rPr>
              <w:t>cancer stage classification.</w:t>
            </w:r>
          </w:p>
        </w:tc>
      </w:tr>
      <w:tr w:rsidR="007F025C" w:rsidRPr="007F025C" w14:paraId="4A2BEF7E" w14:textId="77777777">
        <w:trPr>
          <w:trHeight w:val="533"/>
        </w:trPr>
        <w:tc>
          <w:tcPr>
            <w:tcW w:w="895" w:type="dxa"/>
          </w:tcPr>
          <w:p w14:paraId="38B4A157" w14:textId="321A5FB0"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F.2</w:t>
            </w:r>
          </w:p>
        </w:tc>
        <w:tc>
          <w:tcPr>
            <w:tcW w:w="8559" w:type="dxa"/>
          </w:tcPr>
          <w:p w14:paraId="049E5B94" w14:textId="3F3764F6"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complete the full workflow from data loading through final classification within reasonable research timeframes.</w:t>
            </w:r>
          </w:p>
        </w:tc>
      </w:tr>
      <w:tr w:rsidR="007F025C" w:rsidRPr="007F025C" w14:paraId="66D83AC8" w14:textId="77777777">
        <w:trPr>
          <w:trHeight w:val="520"/>
        </w:trPr>
        <w:tc>
          <w:tcPr>
            <w:tcW w:w="895" w:type="dxa"/>
          </w:tcPr>
          <w:p w14:paraId="128F8D7E" w14:textId="38D5A58D"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F.3</w:t>
            </w:r>
          </w:p>
        </w:tc>
        <w:tc>
          <w:tcPr>
            <w:tcW w:w="8559" w:type="dxa"/>
          </w:tcPr>
          <w:p w14:paraId="2833D0A6" w14:textId="336DEC9F"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provide reproducible results with consistent methodology following the TCGA data processing pipeline.</w:t>
            </w:r>
          </w:p>
        </w:tc>
      </w:tr>
      <w:tr w:rsidR="007F025C" w:rsidRPr="007F025C" w14:paraId="06B65CC2" w14:textId="77777777">
        <w:trPr>
          <w:trHeight w:val="533"/>
        </w:trPr>
        <w:tc>
          <w:tcPr>
            <w:tcW w:w="895" w:type="dxa"/>
          </w:tcPr>
          <w:p w14:paraId="1053F9A1" w14:textId="773CD80E"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F.4</w:t>
            </w:r>
          </w:p>
        </w:tc>
        <w:tc>
          <w:tcPr>
            <w:tcW w:w="8559" w:type="dxa"/>
          </w:tcPr>
          <w:p w14:paraId="009C4958" w14:textId="30D772D8"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be implemented using Python with scikit-learn for traditional ML and TensorFlow/</w:t>
            </w:r>
            <w:proofErr w:type="spellStart"/>
            <w:r w:rsidRPr="007F025C">
              <w:rPr>
                <w:rFonts w:ascii="Arial" w:hAnsi="Arial" w:cs="Arial"/>
                <w:sz w:val="22"/>
                <w:szCs w:val="22"/>
              </w:rPr>
              <w:t>Keras</w:t>
            </w:r>
            <w:proofErr w:type="spellEnd"/>
            <w:r w:rsidRPr="007F025C">
              <w:rPr>
                <w:rFonts w:ascii="Arial" w:hAnsi="Arial" w:cs="Arial"/>
                <w:sz w:val="22"/>
                <w:szCs w:val="22"/>
              </w:rPr>
              <w:t xml:space="preserve"> for deep learning components.</w:t>
            </w:r>
          </w:p>
        </w:tc>
      </w:tr>
      <w:tr w:rsidR="007F025C" w:rsidRPr="007F025C" w14:paraId="6684B257" w14:textId="77777777">
        <w:trPr>
          <w:trHeight w:val="520"/>
        </w:trPr>
        <w:tc>
          <w:tcPr>
            <w:tcW w:w="895" w:type="dxa"/>
          </w:tcPr>
          <w:p w14:paraId="1D114344" w14:textId="74397603"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F.5</w:t>
            </w:r>
          </w:p>
        </w:tc>
        <w:tc>
          <w:tcPr>
            <w:tcW w:w="8559" w:type="dxa"/>
          </w:tcPr>
          <w:p w14:paraId="3A4E3CF1" w14:textId="46E115E9"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include visualization capabilities for presenting workflow results and model comparisons.</w:t>
            </w:r>
          </w:p>
        </w:tc>
      </w:tr>
      <w:tr w:rsidR="007F025C" w:rsidRPr="007F025C" w14:paraId="6562B17A" w14:textId="77777777" w:rsidTr="007F025C">
        <w:trPr>
          <w:trHeight w:val="710"/>
        </w:trPr>
        <w:tc>
          <w:tcPr>
            <w:tcW w:w="895" w:type="dxa"/>
          </w:tcPr>
          <w:p w14:paraId="0BBAB263" w14:textId="5B7144B4"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F.6</w:t>
            </w:r>
          </w:p>
        </w:tc>
        <w:tc>
          <w:tcPr>
            <w:tcW w:w="8559" w:type="dxa"/>
          </w:tcPr>
          <w:p w14:paraId="145A4055" w14:textId="0CD72C89"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maintain detailed logs of the entire data processing and classification pipeline.</w:t>
            </w:r>
          </w:p>
        </w:tc>
      </w:tr>
      <w:tr w:rsidR="007F025C" w:rsidRPr="007F025C" w14:paraId="3B5B786B" w14:textId="77777777">
        <w:trPr>
          <w:trHeight w:val="520"/>
        </w:trPr>
        <w:tc>
          <w:tcPr>
            <w:tcW w:w="895" w:type="dxa"/>
          </w:tcPr>
          <w:p w14:paraId="163F82CB" w14:textId="236591B9" w:rsidR="007F025C" w:rsidRPr="007F025C" w:rsidRDefault="007F025C" w:rsidP="0058129A">
            <w:pPr>
              <w:spacing w:before="360"/>
              <w:jc w:val="center"/>
              <w:rPr>
                <w:rFonts w:ascii="Arial" w:hAnsi="Arial" w:cs="Arial"/>
                <w:b/>
                <w:bCs/>
                <w:sz w:val="22"/>
                <w:szCs w:val="22"/>
              </w:rPr>
            </w:pPr>
            <w:r>
              <w:rPr>
                <w:rFonts w:ascii="Arial" w:hAnsi="Arial" w:cs="Arial"/>
                <w:b/>
                <w:bCs/>
                <w:sz w:val="22"/>
                <w:szCs w:val="22"/>
              </w:rPr>
              <w:t>N</w:t>
            </w:r>
            <w:r w:rsidRPr="007F025C">
              <w:rPr>
                <w:rFonts w:ascii="Arial" w:hAnsi="Arial" w:cs="Arial"/>
                <w:b/>
                <w:bCs/>
                <w:sz w:val="22"/>
                <w:szCs w:val="22"/>
              </w:rPr>
              <w:t>F.7</w:t>
            </w:r>
          </w:p>
        </w:tc>
        <w:tc>
          <w:tcPr>
            <w:tcW w:w="8559" w:type="dxa"/>
          </w:tcPr>
          <w:p w14:paraId="1D8967AF" w14:textId="7BE12D5D" w:rsidR="007F025C" w:rsidRPr="007F025C" w:rsidRDefault="007F025C" w:rsidP="0058129A">
            <w:pPr>
              <w:spacing w:before="360"/>
              <w:rPr>
                <w:rFonts w:ascii="Arial" w:hAnsi="Arial" w:cs="Arial"/>
                <w:sz w:val="22"/>
                <w:szCs w:val="22"/>
              </w:rPr>
            </w:pPr>
            <w:r w:rsidRPr="007F025C">
              <w:rPr>
                <w:rFonts w:ascii="Arial" w:hAnsi="Arial" w:cs="Arial"/>
                <w:sz w:val="22"/>
                <w:szCs w:val="22"/>
              </w:rPr>
              <w:t>The system shall be executable on standard university computing resources with appropriate memory and processing capabilities.</w:t>
            </w:r>
          </w:p>
        </w:tc>
      </w:tr>
    </w:tbl>
    <w:bookmarkEnd w:id="35"/>
    <w:p w14:paraId="14260E6F" w14:textId="3AB5BC1E" w:rsidR="00B71E27" w:rsidRDefault="00B71E27" w:rsidP="00903E2D">
      <w:pPr>
        <w:spacing w:before="240" w:after="0"/>
        <w:rPr>
          <w:rFonts w:ascii="Arial" w:eastAsia="Aptos" w:hAnsi="Arial" w:cs="Arial"/>
          <w:i/>
          <w:iCs/>
          <w:color w:val="C00000"/>
          <w:sz w:val="18"/>
          <w:szCs w:val="18"/>
        </w:rPr>
      </w:pPr>
      <w:r w:rsidRPr="00E53EAF">
        <w:rPr>
          <w:rFonts w:ascii="Arial" w:eastAsia="Aptos" w:hAnsi="Arial" w:cs="Arial"/>
          <w:i/>
          <w:iCs/>
          <w:color w:val="C00000"/>
          <w:sz w:val="18"/>
          <w:szCs w:val="18"/>
        </w:rPr>
        <w:t>Table 2: Non-Functional Requirements</w:t>
      </w:r>
    </w:p>
    <w:p w14:paraId="3C626A17" w14:textId="77777777" w:rsidR="00903E2D" w:rsidRDefault="00903E2D" w:rsidP="00903E2D">
      <w:pPr>
        <w:spacing w:after="0" w:line="240" w:lineRule="auto"/>
        <w:jc w:val="both"/>
        <w:rPr>
          <w:rFonts w:ascii="Arial" w:hAnsi="Arial" w:cs="Arial"/>
          <w:color w:val="C00000"/>
          <w:sz w:val="22"/>
          <w:szCs w:val="22"/>
        </w:rPr>
      </w:pPr>
    </w:p>
    <w:p w14:paraId="71205E31" w14:textId="61ED45D8" w:rsidR="00EA59C3" w:rsidRDefault="0051011E" w:rsidP="003D6D06">
      <w:pPr>
        <w:spacing w:before="240" w:line="240" w:lineRule="auto"/>
        <w:jc w:val="both"/>
        <w:rPr>
          <w:rFonts w:ascii="Arial" w:hAnsi="Arial" w:cs="Arial"/>
          <w:sz w:val="22"/>
          <w:szCs w:val="22"/>
        </w:rPr>
      </w:pPr>
      <w:r w:rsidRPr="0051011E">
        <w:rPr>
          <w:rFonts w:ascii="Arial" w:hAnsi="Arial" w:cs="Arial"/>
          <w:color w:val="C00000"/>
          <w:sz w:val="22"/>
          <w:szCs w:val="22"/>
        </w:rPr>
        <w:t xml:space="preserve">Table 3 </w:t>
      </w:r>
      <w:r w:rsidR="00EA59C3" w:rsidRPr="0051011E">
        <w:rPr>
          <w:rFonts w:ascii="Arial" w:hAnsi="Arial" w:cs="Arial"/>
          <w:color w:val="C00000"/>
          <w:sz w:val="22"/>
          <w:szCs w:val="22"/>
        </w:rPr>
        <w:t xml:space="preserve">shows </w:t>
      </w:r>
      <w:r w:rsidR="00EA59C3" w:rsidRPr="005C136B">
        <w:rPr>
          <w:rFonts w:ascii="Arial" w:hAnsi="Arial" w:cs="Arial"/>
          <w:color w:val="C00000"/>
          <w:sz w:val="22"/>
          <w:szCs w:val="22"/>
        </w:rPr>
        <w:t xml:space="preserve">the safety requirements </w:t>
      </w:r>
      <w:r w:rsidR="0068251B" w:rsidRPr="005C136B">
        <w:rPr>
          <w:rFonts w:ascii="Arial" w:hAnsi="Arial" w:cs="Arial"/>
          <w:color w:val="C00000"/>
          <w:sz w:val="22"/>
          <w:szCs w:val="22"/>
        </w:rPr>
        <w:t>of the system</w:t>
      </w:r>
      <w:r w:rsidR="00EA59C3" w:rsidRPr="005C136B">
        <w:rPr>
          <w:rFonts w:ascii="Arial" w:hAnsi="Arial" w:cs="Arial"/>
          <w:color w:val="C00000"/>
          <w:sz w:val="22"/>
          <w:szCs w:val="22"/>
        </w:rPr>
        <w:t xml:space="preserve">. </w:t>
      </w:r>
      <w:r w:rsidR="00CA41E5" w:rsidRPr="005C136B">
        <w:rPr>
          <w:rFonts w:ascii="Arial" w:eastAsiaTheme="majorEastAsia" w:hAnsi="Arial" w:cs="Arial"/>
          <w:color w:val="C00000"/>
          <w:sz w:val="22"/>
          <w:szCs w:val="22"/>
        </w:rPr>
        <w:t>These requirements define constraints and behaviors of the system that must be met to protect the quality of users and minimize the risk of introducing unauthorized biases into the system.</w:t>
      </w:r>
    </w:p>
    <w:tbl>
      <w:tblPr>
        <w:tblStyle w:val="TableGrid"/>
        <w:tblW w:w="5000" w:type="pct"/>
        <w:tblLook w:val="04A0" w:firstRow="1" w:lastRow="0" w:firstColumn="1" w:lastColumn="0" w:noHBand="0" w:noVBand="1"/>
      </w:tblPr>
      <w:tblGrid>
        <w:gridCol w:w="885"/>
        <w:gridCol w:w="8465"/>
      </w:tblGrid>
      <w:tr w:rsidR="00EA59C3" w:rsidRPr="007F025C" w14:paraId="43731569" w14:textId="77777777" w:rsidTr="00C23852">
        <w:trPr>
          <w:trHeight w:val="305"/>
        </w:trPr>
        <w:tc>
          <w:tcPr>
            <w:tcW w:w="5000" w:type="pct"/>
            <w:gridSpan w:val="2"/>
          </w:tcPr>
          <w:p w14:paraId="16FB5831" w14:textId="197BEED1" w:rsidR="00EA59C3" w:rsidRPr="00EE5450" w:rsidRDefault="00EA59C3" w:rsidP="00A94747">
            <w:pPr>
              <w:jc w:val="center"/>
              <w:rPr>
                <w:rFonts w:ascii="Arial" w:hAnsi="Arial" w:cs="Arial"/>
                <w:b/>
                <w:bCs/>
              </w:rPr>
            </w:pPr>
            <w:bookmarkStart w:id="36" w:name="_Hlk206605797"/>
            <w:r w:rsidRPr="00EE5450">
              <w:rPr>
                <w:rFonts w:ascii="Arial" w:hAnsi="Arial" w:cs="Arial"/>
                <w:b/>
                <w:bCs/>
              </w:rPr>
              <w:t>Safety Requirements</w:t>
            </w:r>
            <w:bookmarkEnd w:id="36"/>
          </w:p>
        </w:tc>
      </w:tr>
      <w:tr w:rsidR="00EA59C3" w:rsidRPr="007F025C" w14:paraId="27A4950F" w14:textId="77777777" w:rsidTr="00C23852">
        <w:trPr>
          <w:trHeight w:val="70"/>
        </w:trPr>
        <w:tc>
          <w:tcPr>
            <w:tcW w:w="473" w:type="pct"/>
          </w:tcPr>
          <w:p w14:paraId="31092D2B" w14:textId="3908CE33" w:rsidR="00EA59C3" w:rsidRPr="007F025C" w:rsidRDefault="00EA59C3">
            <w:pPr>
              <w:spacing w:before="360"/>
              <w:jc w:val="center"/>
              <w:rPr>
                <w:rFonts w:ascii="Arial" w:hAnsi="Arial" w:cs="Arial"/>
                <w:b/>
                <w:bCs/>
                <w:sz w:val="22"/>
                <w:szCs w:val="22"/>
              </w:rPr>
            </w:pPr>
            <w:r>
              <w:rPr>
                <w:rFonts w:ascii="Arial" w:hAnsi="Arial" w:cs="Arial"/>
                <w:b/>
                <w:bCs/>
                <w:sz w:val="22"/>
                <w:szCs w:val="22"/>
              </w:rPr>
              <w:t>S</w:t>
            </w:r>
            <w:r w:rsidRPr="007F025C">
              <w:rPr>
                <w:rFonts w:ascii="Arial" w:hAnsi="Arial" w:cs="Arial"/>
                <w:b/>
                <w:bCs/>
                <w:sz w:val="22"/>
                <w:szCs w:val="22"/>
              </w:rPr>
              <w:t>.1</w:t>
            </w:r>
          </w:p>
        </w:tc>
        <w:tc>
          <w:tcPr>
            <w:tcW w:w="4527" w:type="pct"/>
          </w:tcPr>
          <w:p w14:paraId="4816A429" w14:textId="76E73ADA" w:rsidR="00EA59C3" w:rsidRPr="007F025C" w:rsidRDefault="000B37B8">
            <w:pPr>
              <w:spacing w:before="360"/>
              <w:rPr>
                <w:rFonts w:ascii="Arial" w:hAnsi="Arial" w:cs="Arial"/>
                <w:sz w:val="22"/>
                <w:szCs w:val="22"/>
              </w:rPr>
            </w:pPr>
            <w:r w:rsidRPr="000B37B8">
              <w:rPr>
                <w:rFonts w:ascii="Arial" w:hAnsi="Arial" w:cs="Arial"/>
                <w:sz w:val="22"/>
                <w:szCs w:val="22"/>
              </w:rPr>
              <w:t>The system shall not store associations of data with personal information about the source to protect patient privacy.</w:t>
            </w:r>
          </w:p>
        </w:tc>
      </w:tr>
      <w:tr w:rsidR="00EA59C3" w:rsidRPr="007F025C" w14:paraId="5638AF8F" w14:textId="77777777" w:rsidTr="00C23852">
        <w:trPr>
          <w:trHeight w:val="533"/>
        </w:trPr>
        <w:tc>
          <w:tcPr>
            <w:tcW w:w="473" w:type="pct"/>
          </w:tcPr>
          <w:p w14:paraId="6FF723F5" w14:textId="74D91BFC" w:rsidR="00EA59C3" w:rsidRPr="007F025C" w:rsidRDefault="00EA59C3">
            <w:pPr>
              <w:spacing w:before="360"/>
              <w:jc w:val="center"/>
              <w:rPr>
                <w:rFonts w:ascii="Arial" w:hAnsi="Arial" w:cs="Arial"/>
                <w:b/>
                <w:bCs/>
                <w:sz w:val="22"/>
                <w:szCs w:val="22"/>
              </w:rPr>
            </w:pPr>
            <w:r>
              <w:rPr>
                <w:rFonts w:ascii="Arial" w:hAnsi="Arial" w:cs="Arial"/>
                <w:b/>
                <w:bCs/>
                <w:sz w:val="22"/>
                <w:szCs w:val="22"/>
              </w:rPr>
              <w:t>S</w:t>
            </w:r>
            <w:r w:rsidRPr="007F025C">
              <w:rPr>
                <w:rFonts w:ascii="Arial" w:hAnsi="Arial" w:cs="Arial"/>
                <w:b/>
                <w:bCs/>
                <w:sz w:val="22"/>
                <w:szCs w:val="22"/>
              </w:rPr>
              <w:t>.2</w:t>
            </w:r>
          </w:p>
        </w:tc>
        <w:tc>
          <w:tcPr>
            <w:tcW w:w="4527" w:type="pct"/>
          </w:tcPr>
          <w:p w14:paraId="772B6117" w14:textId="081F25CE" w:rsidR="00EA59C3" w:rsidRPr="007F025C" w:rsidRDefault="000B37B8">
            <w:pPr>
              <w:spacing w:before="360"/>
              <w:rPr>
                <w:rFonts w:ascii="Arial" w:hAnsi="Arial" w:cs="Arial"/>
                <w:sz w:val="22"/>
                <w:szCs w:val="22"/>
              </w:rPr>
            </w:pPr>
            <w:r w:rsidRPr="000B37B8">
              <w:rPr>
                <w:rFonts w:ascii="Arial" w:hAnsi="Arial" w:cs="Arial"/>
                <w:sz w:val="22"/>
                <w:szCs w:val="22"/>
              </w:rPr>
              <w:t>The classification model shall utilize unbiased, repeatable data to prevent introducing demographic or clinical biases into the system.</w:t>
            </w:r>
          </w:p>
        </w:tc>
      </w:tr>
      <w:tr w:rsidR="00EA59C3" w:rsidRPr="007F025C" w14:paraId="2393CB49" w14:textId="77777777" w:rsidTr="00C23852">
        <w:trPr>
          <w:trHeight w:val="520"/>
        </w:trPr>
        <w:tc>
          <w:tcPr>
            <w:tcW w:w="473" w:type="pct"/>
          </w:tcPr>
          <w:p w14:paraId="57B3D2B2" w14:textId="518CD851" w:rsidR="00EA59C3" w:rsidRPr="007F025C" w:rsidRDefault="00EA59C3">
            <w:pPr>
              <w:spacing w:before="360"/>
              <w:jc w:val="center"/>
              <w:rPr>
                <w:rFonts w:ascii="Arial" w:hAnsi="Arial" w:cs="Arial"/>
                <w:b/>
                <w:bCs/>
                <w:sz w:val="22"/>
                <w:szCs w:val="22"/>
              </w:rPr>
            </w:pPr>
            <w:r>
              <w:rPr>
                <w:rFonts w:ascii="Arial" w:hAnsi="Arial" w:cs="Arial"/>
                <w:b/>
                <w:bCs/>
                <w:sz w:val="22"/>
                <w:szCs w:val="22"/>
              </w:rPr>
              <w:t>S.</w:t>
            </w:r>
            <w:r w:rsidRPr="007F025C">
              <w:rPr>
                <w:rFonts w:ascii="Arial" w:hAnsi="Arial" w:cs="Arial"/>
                <w:b/>
                <w:bCs/>
                <w:sz w:val="22"/>
                <w:szCs w:val="22"/>
              </w:rPr>
              <w:t>3</w:t>
            </w:r>
          </w:p>
        </w:tc>
        <w:tc>
          <w:tcPr>
            <w:tcW w:w="4527" w:type="pct"/>
          </w:tcPr>
          <w:p w14:paraId="28A6D706" w14:textId="3A715188" w:rsidR="00EA59C3" w:rsidRPr="007F025C" w:rsidRDefault="000B37B8" w:rsidP="00903E2D">
            <w:pPr>
              <w:spacing w:before="240"/>
              <w:rPr>
                <w:rFonts w:ascii="Arial" w:hAnsi="Arial" w:cs="Arial"/>
                <w:sz w:val="22"/>
                <w:szCs w:val="22"/>
              </w:rPr>
            </w:pPr>
            <w:r w:rsidRPr="000B37B8">
              <w:rPr>
                <w:rFonts w:ascii="Arial" w:hAnsi="Arial" w:cs="Arial"/>
                <w:sz w:val="22"/>
                <w:szCs w:val="22"/>
              </w:rPr>
              <w:t>The system shall include disclaimers about medical advice, clearly stating that classifications are for research purposes only and not intended for direct clinical diagnosis.</w:t>
            </w:r>
          </w:p>
        </w:tc>
      </w:tr>
    </w:tbl>
    <w:p w14:paraId="037CAB4D" w14:textId="2A48C54C" w:rsidR="00CE124B" w:rsidRPr="00E53EAF" w:rsidRDefault="00CE124B" w:rsidP="00CE124B">
      <w:pPr>
        <w:spacing w:before="240"/>
        <w:rPr>
          <w:rFonts w:ascii="Arial" w:eastAsia="Aptos" w:hAnsi="Arial" w:cs="Arial"/>
          <w:i/>
          <w:iCs/>
          <w:color w:val="C00000"/>
          <w:sz w:val="18"/>
          <w:szCs w:val="18"/>
        </w:rPr>
      </w:pPr>
      <w:r w:rsidRPr="00E53EAF">
        <w:rPr>
          <w:rFonts w:ascii="Arial" w:eastAsia="Aptos" w:hAnsi="Arial" w:cs="Arial"/>
          <w:i/>
          <w:iCs/>
          <w:color w:val="C00000"/>
          <w:sz w:val="18"/>
          <w:szCs w:val="18"/>
        </w:rPr>
        <w:t>Table 3: Safety Requirements</w:t>
      </w:r>
    </w:p>
    <w:p w14:paraId="15DE7C24" w14:textId="4035EEFC" w:rsidR="00CE3B0E" w:rsidRDefault="00DE1CF9" w:rsidP="00433ED0">
      <w:pPr>
        <w:pStyle w:val="Heading2"/>
        <w:spacing w:before="360" w:after="0"/>
        <w:rPr>
          <w:rFonts w:ascii="Arial" w:hAnsi="Arial" w:cs="Arial"/>
          <w:b/>
          <w:bCs/>
          <w:color w:val="auto"/>
          <w:sz w:val="24"/>
          <w:szCs w:val="24"/>
        </w:rPr>
      </w:pPr>
      <w:bookmarkStart w:id="37" w:name="_Toc585551805"/>
      <w:bookmarkStart w:id="38" w:name="_Toc347054943"/>
      <w:bookmarkStart w:id="39" w:name="_Toc2139387878"/>
      <w:bookmarkStart w:id="40" w:name="_Toc207571057"/>
      <w:bookmarkStart w:id="41" w:name="_Toc207572715"/>
      <w:bookmarkStart w:id="42" w:name="_Toc207573024"/>
      <w:r w:rsidRPr="73B0B887">
        <w:rPr>
          <w:rFonts w:ascii="Arial" w:hAnsi="Arial" w:cs="Arial"/>
          <w:b/>
          <w:bCs/>
          <w:color w:val="auto"/>
          <w:sz w:val="24"/>
          <w:szCs w:val="24"/>
        </w:rPr>
        <w:t>2.2</w:t>
      </w:r>
      <w:r w:rsidR="00DE5D7F" w:rsidRPr="73B0B887">
        <w:rPr>
          <w:rFonts w:ascii="Arial" w:hAnsi="Arial" w:cs="Arial"/>
          <w:b/>
          <w:bCs/>
          <w:color w:val="auto"/>
          <w:sz w:val="24"/>
          <w:szCs w:val="24"/>
        </w:rPr>
        <w:t xml:space="preserve"> </w:t>
      </w:r>
      <w:r w:rsidR="00CE3B0E" w:rsidRPr="73B0B887">
        <w:rPr>
          <w:rFonts w:ascii="Arial" w:hAnsi="Arial" w:cs="Arial"/>
          <w:b/>
          <w:bCs/>
          <w:color w:val="auto"/>
          <w:sz w:val="24"/>
          <w:szCs w:val="24"/>
        </w:rPr>
        <w:t>System Design</w:t>
      </w:r>
      <w:bookmarkEnd w:id="37"/>
      <w:bookmarkEnd w:id="38"/>
      <w:bookmarkEnd w:id="39"/>
      <w:bookmarkEnd w:id="40"/>
      <w:bookmarkEnd w:id="41"/>
      <w:bookmarkEnd w:id="42"/>
    </w:p>
    <w:p w14:paraId="5A08971F" w14:textId="7EAC42AE" w:rsidR="001222FD" w:rsidRPr="002258FF" w:rsidRDefault="002258FF" w:rsidP="00195AE1">
      <w:pPr>
        <w:pStyle w:val="Heading3"/>
        <w:rPr>
          <w:rFonts w:ascii="Arial" w:hAnsi="Arial" w:cs="Arial"/>
          <w:b/>
          <w:bCs/>
          <w:color w:val="auto"/>
          <w:sz w:val="22"/>
          <w:szCs w:val="22"/>
        </w:rPr>
      </w:pPr>
      <w:bookmarkStart w:id="43" w:name="_Toc1187206965"/>
      <w:bookmarkStart w:id="44" w:name="_Toc2025294927"/>
      <w:bookmarkStart w:id="45" w:name="_Toc786014314"/>
      <w:bookmarkStart w:id="46" w:name="_Toc207571058"/>
      <w:bookmarkStart w:id="47" w:name="_Toc207572716"/>
      <w:bookmarkStart w:id="48" w:name="_Toc207573025"/>
      <w:r w:rsidRPr="73B0B887">
        <w:rPr>
          <w:rFonts w:ascii="Arial" w:hAnsi="Arial" w:cs="Arial"/>
          <w:b/>
          <w:bCs/>
          <w:color w:val="auto"/>
          <w:sz w:val="22"/>
          <w:szCs w:val="22"/>
        </w:rPr>
        <w:t>2.2.1</w:t>
      </w:r>
      <w:r w:rsidR="003F786B" w:rsidRPr="73B0B887">
        <w:rPr>
          <w:rFonts w:ascii="Arial" w:hAnsi="Arial" w:cs="Arial"/>
          <w:b/>
          <w:bCs/>
          <w:color w:val="auto"/>
          <w:sz w:val="22"/>
          <w:szCs w:val="22"/>
        </w:rPr>
        <w:t xml:space="preserve"> </w:t>
      </w:r>
      <w:r w:rsidR="001222FD" w:rsidRPr="73B0B887">
        <w:rPr>
          <w:rFonts w:ascii="Arial" w:hAnsi="Arial" w:cs="Arial"/>
          <w:b/>
          <w:bCs/>
          <w:color w:val="auto"/>
          <w:sz w:val="22"/>
          <w:szCs w:val="22"/>
        </w:rPr>
        <w:t>UML System Diagram</w:t>
      </w:r>
      <w:bookmarkEnd w:id="43"/>
      <w:bookmarkEnd w:id="44"/>
      <w:bookmarkEnd w:id="45"/>
      <w:bookmarkEnd w:id="46"/>
      <w:bookmarkEnd w:id="47"/>
      <w:bookmarkEnd w:id="48"/>
    </w:p>
    <w:p w14:paraId="34C821B5" w14:textId="77777777" w:rsidR="001D6CC6" w:rsidRDefault="001D6CC6" w:rsidP="003F786B">
      <w:pPr>
        <w:spacing w:before="240" w:line="240" w:lineRule="auto"/>
        <w:jc w:val="both"/>
        <w:rPr>
          <w:rFonts w:ascii="Arial" w:hAnsi="Arial" w:cs="Arial"/>
          <w:color w:val="C00000"/>
          <w:sz w:val="22"/>
          <w:szCs w:val="22"/>
        </w:rPr>
      </w:pPr>
      <w:r>
        <w:rPr>
          <w:noProof/>
        </w:rPr>
        <w:drawing>
          <wp:inline distT="0" distB="0" distL="0" distR="0" wp14:anchorId="6A90D939" wp14:editId="24EC0B26">
            <wp:extent cx="5943600" cy="3120390"/>
            <wp:effectExtent l="0" t="0" r="0" b="0"/>
            <wp:docPr id="1406113988" name="Picture 2" descr="A black background with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3988" name="Picture 2" descr="A black background with white rectangular objects&#10;&#10;AI-generated content may be incorrect."/>
                    <pic:cNvPicPr/>
                  </pic:nvPicPr>
                  <pic:blipFill rotWithShape="1">
                    <a:blip r:embed="rId17">
                      <a:extLst>
                        <a:ext uri="{28A0092B-C50C-407E-A947-70E740481C1C}">
                          <a14:useLocalDpi xmlns:a14="http://schemas.microsoft.com/office/drawing/2010/main" val="0"/>
                        </a:ext>
                      </a:extLst>
                    </a:blip>
                    <a:srcRect l="456" t="5410" r="806"/>
                    <a:stretch>
                      <a:fillRect/>
                    </a:stretch>
                  </pic:blipFill>
                  <pic:spPr bwMode="auto">
                    <a:xfrm>
                      <a:off x="0" y="0"/>
                      <a:ext cx="5943600" cy="3120390"/>
                    </a:xfrm>
                    <a:prstGeom prst="rect">
                      <a:avLst/>
                    </a:prstGeom>
                    <a:ln>
                      <a:noFill/>
                    </a:ln>
                    <a:extLst>
                      <a:ext uri="{53640926-AAD7-44D8-BBD7-CCE9431645EC}">
                        <a14:shadowObscured xmlns:a14="http://schemas.microsoft.com/office/drawing/2010/main"/>
                      </a:ext>
                    </a:extLst>
                  </pic:spPr>
                </pic:pic>
              </a:graphicData>
            </a:graphic>
          </wp:inline>
        </w:drawing>
      </w:r>
    </w:p>
    <w:p w14:paraId="0C82BAC6" w14:textId="77777777" w:rsidR="001D6CC6" w:rsidRDefault="001D6CC6" w:rsidP="001D6CC6">
      <w:pPr>
        <w:spacing w:after="0"/>
        <w:rPr>
          <w:rFonts w:ascii="Arial" w:eastAsia="Aptos" w:hAnsi="Arial" w:cs="Arial"/>
          <w:i/>
          <w:iCs/>
          <w:sz w:val="18"/>
          <w:szCs w:val="18"/>
        </w:rPr>
      </w:pPr>
      <w:r w:rsidRPr="19B031BF">
        <w:rPr>
          <w:rFonts w:ascii="Arial" w:eastAsia="Aptos" w:hAnsi="Arial" w:cs="Arial"/>
          <w:i/>
          <w:iCs/>
          <w:sz w:val="18"/>
          <w:szCs w:val="18"/>
        </w:rPr>
        <w:t xml:space="preserve">Figure 1: UML Activity Diagram </w:t>
      </w:r>
      <w:r w:rsidRPr="00E56456">
        <w:rPr>
          <w:rFonts w:ascii="Arial" w:eastAsia="Aptos" w:hAnsi="Arial" w:cs="Arial"/>
          <w:i/>
          <w:iCs/>
          <w:sz w:val="18"/>
          <w:szCs w:val="18"/>
        </w:rPr>
        <w:t>(system</w:t>
      </w:r>
      <w:r w:rsidRPr="00E56456">
        <w:rPr>
          <w:rFonts w:ascii="Arial" w:eastAsia="Aptos" w:hAnsi="Arial" w:cs="Arial"/>
          <w:i/>
          <w:iCs/>
          <w:sz w:val="18"/>
          <w:szCs w:val="18"/>
        </w:rPr>
        <w:noBreakHyphen/>
        <w:t>level view of the data pipeline)</w:t>
      </w:r>
    </w:p>
    <w:p w14:paraId="6F5196B6" w14:textId="7A5610BF" w:rsidR="0038750F" w:rsidRDefault="002E60F3" w:rsidP="003F786B">
      <w:pPr>
        <w:spacing w:before="240" w:line="240" w:lineRule="auto"/>
        <w:jc w:val="both"/>
        <w:rPr>
          <w:rFonts w:ascii="Arial" w:hAnsi="Arial" w:cs="Arial"/>
          <w:sz w:val="22"/>
          <w:szCs w:val="22"/>
        </w:rPr>
      </w:pPr>
      <w:r w:rsidRPr="003F6232">
        <w:rPr>
          <w:rFonts w:ascii="Arial" w:hAnsi="Arial" w:cs="Arial"/>
          <w:color w:val="C00000"/>
          <w:sz w:val="22"/>
          <w:szCs w:val="22"/>
        </w:rPr>
        <w:t>Figure 1</w:t>
      </w:r>
      <w:r w:rsidRPr="19B031BF">
        <w:rPr>
          <w:rFonts w:ascii="Arial" w:hAnsi="Arial" w:cs="Arial"/>
          <w:sz w:val="22"/>
          <w:szCs w:val="22"/>
        </w:rPr>
        <w:t xml:space="preserve"> </w:t>
      </w:r>
      <w:r w:rsidRPr="00082557">
        <w:rPr>
          <w:rFonts w:ascii="Arial" w:hAnsi="Arial" w:cs="Arial"/>
          <w:color w:val="C00000"/>
          <w:sz w:val="22"/>
          <w:szCs w:val="22"/>
        </w:rPr>
        <w:t>presents</w:t>
      </w:r>
      <w:r w:rsidRPr="19B031BF">
        <w:rPr>
          <w:rFonts w:ascii="Arial" w:hAnsi="Arial" w:cs="Arial"/>
          <w:sz w:val="22"/>
          <w:szCs w:val="22"/>
        </w:rPr>
        <w:t xml:space="preserve"> a high-level UML </w:t>
      </w:r>
      <w:r w:rsidR="0026455A">
        <w:rPr>
          <w:rFonts w:ascii="Arial" w:hAnsi="Arial" w:cs="Arial"/>
          <w:sz w:val="22"/>
          <w:szCs w:val="22"/>
        </w:rPr>
        <w:t>a</w:t>
      </w:r>
      <w:r w:rsidRPr="19B031BF">
        <w:rPr>
          <w:rFonts w:ascii="Arial" w:hAnsi="Arial" w:cs="Arial"/>
          <w:sz w:val="22"/>
          <w:szCs w:val="22"/>
        </w:rPr>
        <w:t xml:space="preserve">ctivity </w:t>
      </w:r>
      <w:r w:rsidR="0026455A">
        <w:rPr>
          <w:rFonts w:ascii="Arial" w:hAnsi="Arial" w:cs="Arial"/>
          <w:sz w:val="22"/>
          <w:szCs w:val="22"/>
        </w:rPr>
        <w:t>d</w:t>
      </w:r>
      <w:r w:rsidRPr="19B031BF">
        <w:rPr>
          <w:rFonts w:ascii="Arial" w:hAnsi="Arial" w:cs="Arial"/>
          <w:sz w:val="22"/>
          <w:szCs w:val="22"/>
        </w:rPr>
        <w:t>iagram</w:t>
      </w:r>
      <w:r w:rsidR="00506902">
        <w:rPr>
          <w:rFonts w:ascii="Arial" w:hAnsi="Arial" w:cs="Arial"/>
          <w:sz w:val="22"/>
          <w:szCs w:val="22"/>
        </w:rPr>
        <w:t xml:space="preserve"> </w:t>
      </w:r>
      <w:r w:rsidR="00506902" w:rsidRPr="00506902">
        <w:rPr>
          <w:rFonts w:ascii="Arial" w:hAnsi="Arial" w:cs="Arial"/>
          <w:sz w:val="22"/>
          <w:szCs w:val="22"/>
        </w:rPr>
        <w:t>that organizes the pipeline into four subsystems</w:t>
      </w:r>
      <w:r w:rsidRPr="19B031BF">
        <w:rPr>
          <w:rFonts w:ascii="Arial" w:hAnsi="Arial" w:cs="Arial"/>
          <w:sz w:val="22"/>
          <w:szCs w:val="22"/>
        </w:rPr>
        <w:t>: Training Data, Model, Model Interface, and Model Explainability. The system is based around the feasibility of using both traditional machine learning (ML) and deep learning (DL) models to classify breast</w:t>
      </w:r>
      <w:r w:rsidR="00646D17">
        <w:rPr>
          <w:rFonts w:ascii="Arial" w:hAnsi="Arial" w:cs="Arial"/>
          <w:sz w:val="22"/>
          <w:szCs w:val="22"/>
        </w:rPr>
        <w:t xml:space="preserve"> </w:t>
      </w:r>
      <w:r w:rsidRPr="19B031BF">
        <w:rPr>
          <w:rFonts w:ascii="Arial" w:hAnsi="Arial" w:cs="Arial"/>
          <w:sz w:val="22"/>
          <w:szCs w:val="22"/>
        </w:rPr>
        <w:t xml:space="preserve">cancer stages using miRNA expression data. </w:t>
      </w:r>
    </w:p>
    <w:p w14:paraId="7EE89B2C" w14:textId="32B4B67A" w:rsidR="0038750F" w:rsidRDefault="002E60F3" w:rsidP="002E60F3">
      <w:pPr>
        <w:spacing w:line="240" w:lineRule="auto"/>
        <w:jc w:val="both"/>
        <w:rPr>
          <w:rFonts w:ascii="Arial" w:hAnsi="Arial" w:cs="Arial"/>
          <w:sz w:val="22"/>
          <w:szCs w:val="22"/>
        </w:rPr>
      </w:pPr>
      <w:r w:rsidRPr="19B031BF">
        <w:rPr>
          <w:rFonts w:ascii="Arial" w:hAnsi="Arial" w:cs="Arial"/>
          <w:sz w:val="22"/>
          <w:szCs w:val="22"/>
        </w:rPr>
        <w:t xml:space="preserve">The training data subsystem processes TCGA miRNA data through augmentation and dimensionality reduction, followed by stratified data splitting (70/15/15) to ensure balanced representation of </w:t>
      </w:r>
      <w:r w:rsidR="00CA41E5">
        <w:rPr>
          <w:rFonts w:ascii="Arial" w:hAnsi="Arial" w:cs="Arial"/>
          <w:sz w:val="22"/>
          <w:szCs w:val="22"/>
        </w:rPr>
        <w:t xml:space="preserve">breast </w:t>
      </w:r>
      <w:r w:rsidRPr="19B031BF">
        <w:rPr>
          <w:rFonts w:ascii="Arial" w:hAnsi="Arial" w:cs="Arial"/>
          <w:sz w:val="22"/>
          <w:szCs w:val="22"/>
        </w:rPr>
        <w:t xml:space="preserve">cancer stages across training, validation, and test sets, creating datasets suitable for systematic model training. </w:t>
      </w:r>
    </w:p>
    <w:p w14:paraId="256A5D5D" w14:textId="77777777" w:rsidR="0039095B" w:rsidRDefault="002E60F3" w:rsidP="002E60F3">
      <w:pPr>
        <w:spacing w:line="240" w:lineRule="auto"/>
        <w:jc w:val="both"/>
        <w:rPr>
          <w:rFonts w:ascii="Arial" w:hAnsi="Arial" w:cs="Arial"/>
          <w:sz w:val="22"/>
          <w:szCs w:val="22"/>
        </w:rPr>
      </w:pPr>
      <w:r w:rsidRPr="19B031BF">
        <w:rPr>
          <w:rFonts w:ascii="Arial" w:hAnsi="Arial" w:cs="Arial"/>
          <w:sz w:val="22"/>
          <w:szCs w:val="22"/>
        </w:rPr>
        <w:t xml:space="preserve">The model subsystem implements parallel training paths for baseline ML models (SVM, Random Forest) and DL models (Neural Networks, CNNs) with individual evaluation components using validation data for hyperparameter optimization and model selection, while maintaining test data isolation to prevent data leakage. After training, the best model architectures are integrated within the model interface subsystem, which includes the ML vs DL comparison module for statistical analysis and final test evaluation performed once on the held-out test set. </w:t>
      </w:r>
    </w:p>
    <w:p w14:paraId="020D9BFA" w14:textId="681371E2" w:rsidR="002E60F3" w:rsidRDefault="002E60F3" w:rsidP="00EE167F">
      <w:pPr>
        <w:spacing w:after="0" w:line="240" w:lineRule="auto"/>
        <w:jc w:val="both"/>
        <w:rPr>
          <w:rFonts w:ascii="Arial" w:hAnsi="Arial" w:cs="Arial"/>
          <w:sz w:val="22"/>
          <w:szCs w:val="22"/>
        </w:rPr>
      </w:pPr>
      <w:r w:rsidRPr="19B031BF">
        <w:rPr>
          <w:rFonts w:ascii="Arial" w:hAnsi="Arial" w:cs="Arial"/>
          <w:sz w:val="22"/>
          <w:szCs w:val="22"/>
        </w:rPr>
        <w:t>The interface subsystem uses predictions and model behavior to create visualizations and explanations, while the web application allows researchers to upload data, execute classifications with both approaches, and access comparative results demonstrating deep learning effectiveness versus traditional ML for breast</w:t>
      </w:r>
      <w:r w:rsidR="00040818">
        <w:rPr>
          <w:rFonts w:ascii="Arial" w:hAnsi="Arial" w:cs="Arial"/>
          <w:sz w:val="22"/>
          <w:szCs w:val="22"/>
        </w:rPr>
        <w:t xml:space="preserve"> </w:t>
      </w:r>
      <w:r w:rsidRPr="19B031BF">
        <w:rPr>
          <w:rFonts w:ascii="Arial" w:hAnsi="Arial" w:cs="Arial"/>
          <w:sz w:val="22"/>
          <w:szCs w:val="22"/>
        </w:rPr>
        <w:t>cancer stage classification. Additionally, the Model Explainability subsystem ingests the raw predictions to perform ML vs. DL comparative analyses and produce interpretability outputs, such as feature importance explanations and interactive visualizations, to help researchers understand and trust the classification results.</w:t>
      </w:r>
    </w:p>
    <w:p w14:paraId="72DB0839" w14:textId="77777777" w:rsidR="003B1687" w:rsidRDefault="003B1687" w:rsidP="002E60F3">
      <w:pPr>
        <w:spacing w:line="240" w:lineRule="auto"/>
        <w:jc w:val="both"/>
        <w:rPr>
          <w:rFonts w:ascii="Arial" w:hAnsi="Arial" w:cs="Arial"/>
          <w:sz w:val="22"/>
          <w:szCs w:val="22"/>
        </w:rPr>
      </w:pPr>
    </w:p>
    <w:p w14:paraId="6E391EE4" w14:textId="7EAE6AC7" w:rsidR="001222FD" w:rsidRPr="00CB77DC" w:rsidRDefault="00CB77DC" w:rsidP="00CB77DC">
      <w:pPr>
        <w:pStyle w:val="Heading3"/>
        <w:rPr>
          <w:rFonts w:ascii="Arial" w:hAnsi="Arial" w:cs="Arial"/>
          <w:b/>
          <w:bCs/>
          <w:color w:val="auto"/>
          <w:sz w:val="22"/>
          <w:szCs w:val="22"/>
        </w:rPr>
      </w:pPr>
      <w:bookmarkStart w:id="49" w:name="_Toc563239497"/>
      <w:bookmarkStart w:id="50" w:name="_Toc1516886751"/>
      <w:bookmarkStart w:id="51" w:name="_Toc1224678220"/>
      <w:bookmarkStart w:id="52" w:name="_Toc207571059"/>
      <w:bookmarkStart w:id="53" w:name="_Toc207572717"/>
      <w:bookmarkStart w:id="54" w:name="_Toc207573026"/>
      <w:r w:rsidRPr="73B0B887">
        <w:rPr>
          <w:rFonts w:ascii="Arial" w:hAnsi="Arial" w:cs="Arial"/>
          <w:b/>
          <w:bCs/>
          <w:color w:val="auto"/>
          <w:sz w:val="22"/>
          <w:szCs w:val="22"/>
        </w:rPr>
        <w:t xml:space="preserve">2.2.2 </w:t>
      </w:r>
      <w:r w:rsidR="008F107E" w:rsidRPr="73B0B887">
        <w:rPr>
          <w:rFonts w:ascii="Arial" w:hAnsi="Arial" w:cs="Arial"/>
          <w:b/>
          <w:bCs/>
          <w:color w:val="auto"/>
          <w:sz w:val="22"/>
          <w:szCs w:val="22"/>
        </w:rPr>
        <w:t xml:space="preserve">UML </w:t>
      </w:r>
      <w:r w:rsidR="001222FD" w:rsidRPr="73B0B887">
        <w:rPr>
          <w:rFonts w:ascii="Arial" w:hAnsi="Arial" w:cs="Arial"/>
          <w:b/>
          <w:bCs/>
          <w:color w:val="auto"/>
          <w:sz w:val="22"/>
          <w:szCs w:val="22"/>
        </w:rPr>
        <w:t>State Diagram</w:t>
      </w:r>
      <w:bookmarkEnd w:id="49"/>
      <w:bookmarkEnd w:id="50"/>
      <w:bookmarkEnd w:id="51"/>
      <w:bookmarkEnd w:id="52"/>
      <w:bookmarkEnd w:id="53"/>
      <w:bookmarkEnd w:id="54"/>
      <w:r w:rsidR="001222FD" w:rsidRPr="73B0B887">
        <w:rPr>
          <w:rFonts w:ascii="Arial" w:hAnsi="Arial" w:cs="Arial"/>
          <w:b/>
          <w:bCs/>
          <w:color w:val="auto"/>
          <w:sz w:val="22"/>
          <w:szCs w:val="22"/>
        </w:rPr>
        <w:t xml:space="preserve"> </w:t>
      </w:r>
    </w:p>
    <w:p w14:paraId="0B122569" w14:textId="10B8503F" w:rsidR="00D85AC1" w:rsidRPr="00C3000D" w:rsidRDefault="003341D6" w:rsidP="19B031BF">
      <w:pPr>
        <w:rPr>
          <w:rFonts w:ascii="Arial" w:eastAsia="Aptos" w:hAnsi="Arial" w:cs="Arial"/>
          <w:i/>
          <w:iCs/>
          <w:sz w:val="18"/>
          <w:szCs w:val="18"/>
        </w:rPr>
      </w:pPr>
      <w:r>
        <w:rPr>
          <w:noProof/>
        </w:rPr>
        <w:drawing>
          <wp:inline distT="0" distB="0" distL="0" distR="0" wp14:anchorId="72A41981" wp14:editId="72F0EF3A">
            <wp:extent cx="5833533" cy="2522051"/>
            <wp:effectExtent l="0" t="0" r="0" b="0"/>
            <wp:docPr id="2056870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4806" cy="2526925"/>
                    </a:xfrm>
                    <a:prstGeom prst="rect">
                      <a:avLst/>
                    </a:prstGeom>
                  </pic:spPr>
                </pic:pic>
              </a:graphicData>
            </a:graphic>
          </wp:inline>
        </w:drawing>
      </w:r>
      <w:r w:rsidR="00D85AC1" w:rsidRPr="19B031BF">
        <w:rPr>
          <w:rFonts w:ascii="Arial" w:eastAsia="Aptos" w:hAnsi="Arial" w:cs="Arial"/>
          <w:i/>
          <w:iCs/>
          <w:sz w:val="18"/>
          <w:szCs w:val="18"/>
        </w:rPr>
        <w:t>Figure 2: UML State Diagram showing system state, from data pre-processing through model training, prediction, interpretation, and output</w:t>
      </w:r>
    </w:p>
    <w:p w14:paraId="1E09F03D" w14:textId="0ED6AFC1" w:rsidR="00D02D40" w:rsidRPr="000E1329" w:rsidRDefault="000E1329" w:rsidP="00E80CA1">
      <w:pPr>
        <w:spacing w:line="240" w:lineRule="auto"/>
        <w:jc w:val="both"/>
        <w:rPr>
          <w:rFonts w:ascii="Arial" w:hAnsi="Arial" w:cs="Arial"/>
          <w:sz w:val="22"/>
          <w:szCs w:val="22"/>
        </w:rPr>
      </w:pPr>
      <w:r w:rsidRPr="0051011E">
        <w:rPr>
          <w:rFonts w:ascii="Arial" w:hAnsi="Arial" w:cs="Arial"/>
          <w:color w:val="C00000"/>
          <w:sz w:val="22"/>
          <w:szCs w:val="22"/>
        </w:rPr>
        <w:t>As shown in Figure 2</w:t>
      </w:r>
      <w:r w:rsidRPr="000E1329">
        <w:rPr>
          <w:rFonts w:ascii="Arial" w:hAnsi="Arial" w:cs="Arial"/>
          <w:sz w:val="22"/>
          <w:szCs w:val="22"/>
        </w:rPr>
        <w:t>,</w:t>
      </w:r>
      <w:r>
        <w:rPr>
          <w:rFonts w:ascii="Arial" w:hAnsi="Arial" w:cs="Arial"/>
          <w:sz w:val="22"/>
          <w:szCs w:val="22"/>
        </w:rPr>
        <w:t xml:space="preserve"> t</w:t>
      </w:r>
      <w:r w:rsidR="00D02D40" w:rsidRPr="000E1329">
        <w:rPr>
          <w:rFonts w:ascii="Arial" w:hAnsi="Arial" w:cs="Arial"/>
          <w:sz w:val="22"/>
          <w:szCs w:val="22"/>
        </w:rPr>
        <w:t xml:space="preserve">he state diagram illustrates the system's operational workflow </w:t>
      </w:r>
      <w:r w:rsidR="0031060B" w:rsidRPr="0031060B">
        <w:rPr>
          <w:rFonts w:ascii="Arial" w:hAnsi="Arial" w:cs="Arial"/>
          <w:sz w:val="22"/>
          <w:szCs w:val="22"/>
        </w:rPr>
        <w:t xml:space="preserve">across </w:t>
      </w:r>
      <w:r w:rsidR="00D02D40" w:rsidRPr="000E1329">
        <w:rPr>
          <w:rFonts w:ascii="Arial" w:hAnsi="Arial" w:cs="Arial"/>
          <w:sz w:val="22"/>
          <w:szCs w:val="22"/>
        </w:rPr>
        <w:t xml:space="preserve">eight distinct states. The </w:t>
      </w:r>
      <w:r w:rsidR="0031060B">
        <w:rPr>
          <w:rFonts w:ascii="Arial" w:hAnsi="Arial" w:cs="Arial"/>
          <w:sz w:val="22"/>
          <w:szCs w:val="22"/>
        </w:rPr>
        <w:t>process</w:t>
      </w:r>
      <w:r w:rsidR="00D02D40" w:rsidRPr="000E1329">
        <w:rPr>
          <w:rFonts w:ascii="Arial" w:hAnsi="Arial" w:cs="Arial"/>
          <w:sz w:val="22"/>
          <w:szCs w:val="22"/>
        </w:rPr>
        <w:t xml:space="preserve"> begins in the "Data pre-processing" state where TCGA miRNA data undergoes standardization and feature preparation. Following preprocessing, the system transitions to </w:t>
      </w:r>
      <w:r w:rsidR="68EAAA7D" w:rsidRPr="000E1329">
        <w:rPr>
          <w:rFonts w:ascii="Arial" w:hAnsi="Arial" w:cs="Arial"/>
          <w:sz w:val="22"/>
          <w:szCs w:val="22"/>
        </w:rPr>
        <w:t xml:space="preserve">the </w:t>
      </w:r>
      <w:r w:rsidR="00D02D40" w:rsidRPr="000E1329">
        <w:rPr>
          <w:rFonts w:ascii="Arial" w:hAnsi="Arial" w:cs="Arial"/>
          <w:sz w:val="22"/>
          <w:szCs w:val="22"/>
        </w:rPr>
        <w:t xml:space="preserve">"Data Splitting 70/15/15" state, which implements stratified data partitioning to ensure balanced representation of </w:t>
      </w:r>
      <w:r w:rsidR="001F02E5">
        <w:rPr>
          <w:rFonts w:ascii="Arial" w:hAnsi="Arial" w:cs="Arial"/>
          <w:sz w:val="22"/>
          <w:szCs w:val="22"/>
        </w:rPr>
        <w:t xml:space="preserve">breast </w:t>
      </w:r>
      <w:r w:rsidR="00D02D40" w:rsidRPr="000E1329">
        <w:rPr>
          <w:rFonts w:ascii="Arial" w:hAnsi="Arial" w:cs="Arial"/>
          <w:sz w:val="22"/>
          <w:szCs w:val="22"/>
        </w:rPr>
        <w:t xml:space="preserve">cancer stages across training, validation, and test sets while preventing data leakage. </w:t>
      </w:r>
    </w:p>
    <w:p w14:paraId="0EAC61B2" w14:textId="468F26D8" w:rsidR="00D85AC1" w:rsidRDefault="00D85AC1" w:rsidP="00E80CA1">
      <w:pPr>
        <w:spacing w:line="240" w:lineRule="auto"/>
        <w:jc w:val="both"/>
        <w:rPr>
          <w:rFonts w:ascii="Arial" w:hAnsi="Arial" w:cs="Arial"/>
          <w:sz w:val="22"/>
          <w:szCs w:val="22"/>
        </w:rPr>
      </w:pPr>
      <w:r w:rsidRPr="19B031BF">
        <w:rPr>
          <w:rFonts w:ascii="Arial" w:hAnsi="Arial" w:cs="Arial"/>
          <w:sz w:val="22"/>
          <w:szCs w:val="22"/>
        </w:rPr>
        <w:t>The key innovation appears in the parallel training states: "Train ML Model" and "Train DL Model" operate simultaneously after data splitting completion, demonstrating the comparative methodology that distinguishes this project. Both training processes use identical training datasets with systematic validation-based hyperparameter optimization to ensure fair performance comparison while maintaining test data isolation. After training completion, both paths converge at the "Waiting for user input" state, where the system maintains the best-selected models ready for classification requests. User interactions flow through "Calculating predictions" and "Interpreting predictions" states before reaching "Outputting results." The system includes a feedback loop allowing retraining with new data, supporting iterative research workflows typical in academic environments.</w:t>
      </w:r>
    </w:p>
    <w:p w14:paraId="573037C6" w14:textId="77777777" w:rsidR="007C5718" w:rsidRDefault="007C5718">
      <w:pPr>
        <w:rPr>
          <w:rFonts w:ascii="Arial" w:hAnsi="Arial" w:cs="Arial"/>
          <w:sz w:val="22"/>
          <w:szCs w:val="22"/>
        </w:rPr>
      </w:pPr>
      <w:r>
        <w:rPr>
          <w:rFonts w:ascii="Arial" w:hAnsi="Arial" w:cs="Arial"/>
          <w:sz w:val="22"/>
          <w:szCs w:val="22"/>
        </w:rPr>
        <w:br w:type="page"/>
      </w:r>
    </w:p>
    <w:p w14:paraId="1893228E" w14:textId="37161621" w:rsidR="001222FD" w:rsidRDefault="00DE1CF9" w:rsidP="001222FD">
      <w:pPr>
        <w:pStyle w:val="Heading2"/>
        <w:spacing w:before="360" w:after="0"/>
        <w:rPr>
          <w:rFonts w:ascii="Arial" w:hAnsi="Arial" w:cs="Arial"/>
          <w:b/>
          <w:bCs/>
          <w:color w:val="auto"/>
          <w:sz w:val="24"/>
          <w:szCs w:val="24"/>
        </w:rPr>
      </w:pPr>
      <w:bookmarkStart w:id="55" w:name="_Toc792428506"/>
      <w:bookmarkStart w:id="56" w:name="_Toc867954866"/>
      <w:bookmarkStart w:id="57" w:name="_Toc2073903622"/>
      <w:bookmarkStart w:id="58" w:name="_Toc207571060"/>
      <w:bookmarkStart w:id="59" w:name="_Toc207572718"/>
      <w:bookmarkStart w:id="60" w:name="_Toc207573027"/>
      <w:r w:rsidRPr="73B0B887">
        <w:rPr>
          <w:rFonts w:ascii="Arial" w:hAnsi="Arial" w:cs="Arial"/>
          <w:b/>
          <w:bCs/>
          <w:color w:val="auto"/>
          <w:sz w:val="24"/>
          <w:szCs w:val="24"/>
        </w:rPr>
        <w:t xml:space="preserve">2.3 </w:t>
      </w:r>
      <w:r w:rsidR="007C21FA" w:rsidRPr="73B0B887">
        <w:rPr>
          <w:rFonts w:ascii="Arial" w:hAnsi="Arial" w:cs="Arial"/>
          <w:b/>
          <w:bCs/>
          <w:color w:val="auto"/>
          <w:sz w:val="24"/>
          <w:szCs w:val="24"/>
        </w:rPr>
        <w:t>Subsystem Design and Implementation</w:t>
      </w:r>
      <w:bookmarkEnd w:id="55"/>
      <w:bookmarkEnd w:id="56"/>
      <w:bookmarkEnd w:id="57"/>
      <w:bookmarkEnd w:id="58"/>
      <w:bookmarkEnd w:id="59"/>
      <w:bookmarkEnd w:id="60"/>
    </w:p>
    <w:p w14:paraId="6BAC488B" w14:textId="528A761A" w:rsidR="001222FD" w:rsidRPr="00BD7339" w:rsidRDefault="001222FD" w:rsidP="00BD7339">
      <w:pPr>
        <w:pStyle w:val="Heading3"/>
        <w:rPr>
          <w:rFonts w:ascii="Arial" w:hAnsi="Arial" w:cs="Arial"/>
          <w:b/>
          <w:bCs/>
          <w:color w:val="auto"/>
          <w:sz w:val="22"/>
          <w:szCs w:val="22"/>
        </w:rPr>
      </w:pPr>
      <w:bookmarkStart w:id="61" w:name="_Toc1505997258"/>
      <w:bookmarkStart w:id="62" w:name="_Toc1464876555"/>
      <w:bookmarkStart w:id="63" w:name="_Toc1009095305"/>
      <w:bookmarkStart w:id="64" w:name="_Toc207571061"/>
      <w:bookmarkStart w:id="65" w:name="_Toc207572719"/>
      <w:bookmarkStart w:id="66" w:name="_Toc207573028"/>
      <w:r w:rsidRPr="73B0B887">
        <w:rPr>
          <w:rFonts w:ascii="Arial" w:hAnsi="Arial" w:cs="Arial"/>
          <w:b/>
          <w:bCs/>
          <w:color w:val="auto"/>
          <w:sz w:val="22"/>
          <w:szCs w:val="22"/>
        </w:rPr>
        <w:t>2.3.1 Training Data Subsystem</w:t>
      </w:r>
      <w:r w:rsidR="54F6E58B" w:rsidRPr="73B0B887">
        <w:rPr>
          <w:rFonts w:ascii="Arial" w:hAnsi="Arial" w:cs="Arial"/>
          <w:b/>
          <w:bCs/>
          <w:color w:val="auto"/>
          <w:sz w:val="22"/>
          <w:szCs w:val="22"/>
        </w:rPr>
        <w:t xml:space="preserve"> – Anika Baro Villa</w:t>
      </w:r>
      <w:bookmarkEnd w:id="61"/>
      <w:bookmarkEnd w:id="62"/>
      <w:bookmarkEnd w:id="63"/>
      <w:bookmarkEnd w:id="64"/>
      <w:bookmarkEnd w:id="65"/>
      <w:bookmarkEnd w:id="66"/>
    </w:p>
    <w:p w14:paraId="28346425" w14:textId="012E6383" w:rsidR="003341D6" w:rsidRPr="001222FD" w:rsidRDefault="003341D6" w:rsidP="001222FD">
      <w:pPr>
        <w:rPr>
          <w:rFonts w:ascii="Arial" w:hAnsi="Arial" w:cs="Arial"/>
        </w:rPr>
      </w:pPr>
      <w:r>
        <w:rPr>
          <w:rFonts w:ascii="Arial" w:hAnsi="Arial" w:cs="Arial"/>
          <w:b/>
          <w:bCs/>
          <w:noProof/>
        </w:rPr>
        <w:drawing>
          <wp:inline distT="0" distB="0" distL="0" distR="0" wp14:anchorId="2D40DBE3" wp14:editId="0CA361F0">
            <wp:extent cx="1929910" cy="2929466"/>
            <wp:effectExtent l="0" t="0" r="0" b="4445"/>
            <wp:docPr id="1302797809" name="Picture 3"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7809" name="Picture 3" descr="A diagram of a data processing process&#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2591" b="1320"/>
                    <a:stretch>
                      <a:fillRect/>
                    </a:stretch>
                  </pic:blipFill>
                  <pic:spPr bwMode="auto">
                    <a:xfrm>
                      <a:off x="0" y="0"/>
                      <a:ext cx="1978764" cy="3003622"/>
                    </a:xfrm>
                    <a:prstGeom prst="rect">
                      <a:avLst/>
                    </a:prstGeom>
                    <a:noFill/>
                    <a:ln>
                      <a:noFill/>
                    </a:ln>
                    <a:extLst>
                      <a:ext uri="{53640926-AAD7-44D8-BBD7-CCE9431645EC}">
                        <a14:shadowObscured xmlns:a14="http://schemas.microsoft.com/office/drawing/2010/main"/>
                      </a:ext>
                    </a:extLst>
                  </pic:spPr>
                </pic:pic>
              </a:graphicData>
            </a:graphic>
          </wp:inline>
        </w:drawing>
      </w:r>
    </w:p>
    <w:p w14:paraId="1F65D85C" w14:textId="0C865BEC" w:rsidR="00D85AC1" w:rsidRPr="00C3000D" w:rsidRDefault="00D85AC1" w:rsidP="00D85AC1">
      <w:pPr>
        <w:rPr>
          <w:rFonts w:ascii="Arial" w:eastAsia="Aptos" w:hAnsi="Arial" w:cs="Arial"/>
          <w:i/>
          <w:iCs/>
          <w:sz w:val="18"/>
          <w:szCs w:val="18"/>
        </w:rPr>
      </w:pPr>
      <w:r w:rsidRPr="00D85AC1">
        <w:rPr>
          <w:rFonts w:ascii="Arial" w:eastAsia="Aptos" w:hAnsi="Arial" w:cs="Arial"/>
          <w:i/>
          <w:iCs/>
          <w:sz w:val="18"/>
          <w:szCs w:val="18"/>
        </w:rPr>
        <w:t xml:space="preserve">Figure </w:t>
      </w:r>
      <w:r w:rsidRPr="00C3000D">
        <w:rPr>
          <w:rFonts w:ascii="Arial" w:eastAsia="Aptos" w:hAnsi="Arial" w:cs="Arial"/>
          <w:i/>
          <w:iCs/>
          <w:sz w:val="18"/>
          <w:szCs w:val="18"/>
        </w:rPr>
        <w:t>3</w:t>
      </w:r>
      <w:r w:rsidRPr="00D85AC1">
        <w:rPr>
          <w:rFonts w:ascii="Arial" w:eastAsia="Aptos" w:hAnsi="Arial" w:cs="Arial"/>
          <w:i/>
          <w:iCs/>
          <w:sz w:val="18"/>
          <w:szCs w:val="18"/>
        </w:rPr>
        <w:t>: UML Activity Diagram of Training Data Subsystem</w:t>
      </w:r>
    </w:p>
    <w:p w14:paraId="5667045A" w14:textId="24EF580E" w:rsidR="00D04098" w:rsidRPr="00D04098" w:rsidRDefault="00D04098" w:rsidP="00D04098">
      <w:pPr>
        <w:spacing w:before="240" w:line="240" w:lineRule="auto"/>
        <w:jc w:val="both"/>
        <w:rPr>
          <w:rFonts w:ascii="Arial" w:hAnsi="Arial" w:cs="Arial"/>
          <w:sz w:val="22"/>
          <w:szCs w:val="22"/>
        </w:rPr>
      </w:pPr>
      <w:r w:rsidRPr="00D04098">
        <w:rPr>
          <w:rFonts w:ascii="Arial" w:hAnsi="Arial" w:cs="Arial"/>
          <w:sz w:val="22"/>
          <w:szCs w:val="22"/>
        </w:rPr>
        <w:t>The Training Data Subsystem</w:t>
      </w:r>
      <w:r w:rsidR="00906334">
        <w:rPr>
          <w:rFonts w:ascii="Arial" w:hAnsi="Arial" w:cs="Arial"/>
          <w:sz w:val="22"/>
          <w:szCs w:val="22"/>
        </w:rPr>
        <w:t xml:space="preserve">, </w:t>
      </w:r>
      <w:r w:rsidR="00906334" w:rsidRPr="0051011E">
        <w:rPr>
          <w:rFonts w:ascii="Arial" w:hAnsi="Arial" w:cs="Arial"/>
          <w:color w:val="C00000"/>
          <w:sz w:val="22"/>
          <w:szCs w:val="22"/>
        </w:rPr>
        <w:t>depicted in Figure 3</w:t>
      </w:r>
      <w:r w:rsidR="00906334">
        <w:rPr>
          <w:rFonts w:ascii="Arial" w:hAnsi="Arial" w:cs="Arial"/>
          <w:sz w:val="22"/>
          <w:szCs w:val="22"/>
        </w:rPr>
        <w:t>,</w:t>
      </w:r>
      <w:r w:rsidRPr="00D04098">
        <w:rPr>
          <w:rFonts w:ascii="Arial" w:hAnsi="Arial" w:cs="Arial"/>
          <w:sz w:val="22"/>
          <w:szCs w:val="22"/>
        </w:rPr>
        <w:t xml:space="preserve"> handles the complete preprocessing pipeline required to prepare high-quality miRNA expression data for classification tasks. It starts by importing raw datasets from the TCGA portal, which include miRNA expression profiles and clinical staging information for breast cancer patients.</w:t>
      </w:r>
    </w:p>
    <w:p w14:paraId="491EE00A" w14:textId="77777777" w:rsidR="00D04098" w:rsidRPr="00D04098" w:rsidRDefault="00D04098" w:rsidP="00D04098">
      <w:pPr>
        <w:spacing w:line="240" w:lineRule="auto"/>
        <w:jc w:val="both"/>
        <w:rPr>
          <w:rFonts w:ascii="Arial" w:hAnsi="Arial" w:cs="Arial"/>
          <w:sz w:val="22"/>
          <w:szCs w:val="22"/>
        </w:rPr>
      </w:pPr>
      <w:r w:rsidRPr="00D04098">
        <w:rPr>
          <w:rFonts w:ascii="Arial" w:hAnsi="Arial" w:cs="Arial"/>
          <w:sz w:val="22"/>
          <w:szCs w:val="22"/>
        </w:rPr>
        <w:t>The Original Dataset Integration Module ensures case-ID consistency between expression data and staging labels, forming a clean and labeled dataset for supervised learning.</w:t>
      </w:r>
    </w:p>
    <w:p w14:paraId="1C1EEE2C" w14:textId="37A82248" w:rsidR="000751EF" w:rsidRDefault="00D04098" w:rsidP="00D04098">
      <w:pPr>
        <w:spacing w:line="240" w:lineRule="auto"/>
        <w:jc w:val="both"/>
        <w:rPr>
          <w:rFonts w:ascii="Arial" w:hAnsi="Arial" w:cs="Arial"/>
          <w:sz w:val="22"/>
          <w:szCs w:val="22"/>
        </w:rPr>
      </w:pPr>
      <w:r w:rsidRPr="00D04098">
        <w:rPr>
          <w:rFonts w:ascii="Arial" w:hAnsi="Arial" w:cs="Arial"/>
          <w:sz w:val="22"/>
          <w:szCs w:val="22"/>
        </w:rPr>
        <w:t xml:space="preserve">The Stratified Data Split Module partitions the dataset into training (70%), validation (15%), and testing (15%) subsets while preserving the distribution of breast cancer stages (I–IV). </w:t>
      </w:r>
      <w:r w:rsidR="00CF3A10" w:rsidRPr="00CF3A10">
        <w:rPr>
          <w:rFonts w:ascii="Arial" w:hAnsi="Arial" w:cs="Arial"/>
          <w:sz w:val="22"/>
          <w:szCs w:val="22"/>
        </w:rPr>
        <w:t>Preprocessing steps are applied only to the training data and then consistently reused on the validation and test sets to prevent data leakage, in line with best practices outlined in the FDA’s Artificial Intelligence and Machine Learning Discussion Paper [5]</w:t>
      </w:r>
      <w:r w:rsidR="000751EF">
        <w:rPr>
          <w:rFonts w:ascii="Arial" w:eastAsia="Arial" w:hAnsi="Arial" w:cs="Arial"/>
          <w:sz w:val="22"/>
          <w:szCs w:val="22"/>
        </w:rPr>
        <w:t>.</w:t>
      </w:r>
    </w:p>
    <w:p w14:paraId="64B06E0F" w14:textId="77777777" w:rsidR="00D04098" w:rsidRPr="00D04098" w:rsidRDefault="00D04098" w:rsidP="00D04098">
      <w:pPr>
        <w:spacing w:line="240" w:lineRule="auto"/>
        <w:jc w:val="both"/>
        <w:rPr>
          <w:rFonts w:ascii="Arial" w:hAnsi="Arial" w:cs="Arial"/>
          <w:sz w:val="22"/>
          <w:szCs w:val="22"/>
        </w:rPr>
      </w:pPr>
      <w:r w:rsidRPr="00D04098">
        <w:rPr>
          <w:rFonts w:ascii="Arial" w:hAnsi="Arial" w:cs="Arial"/>
          <w:sz w:val="22"/>
          <w:szCs w:val="22"/>
        </w:rPr>
        <w:t>Next, the Data Augmentation Module applies log</w:t>
      </w:r>
      <w:r w:rsidRPr="00D04098">
        <w:rPr>
          <w:rFonts w:ascii="Cambria Math" w:hAnsi="Cambria Math" w:cs="Cambria Math"/>
          <w:sz w:val="22"/>
          <w:szCs w:val="22"/>
        </w:rPr>
        <w:t>₂</w:t>
      </w:r>
      <w:r w:rsidRPr="00D04098">
        <w:rPr>
          <w:rFonts w:ascii="Arial" w:hAnsi="Arial" w:cs="Arial"/>
          <w:sz w:val="22"/>
          <w:szCs w:val="22"/>
        </w:rPr>
        <w:t>(x + 1) normalization to reduce skewness in expression values, removes outliers, and validates sample quality to improve model robustness.</w:t>
      </w:r>
    </w:p>
    <w:p w14:paraId="5F7B2278" w14:textId="77777777" w:rsidR="00D04098" w:rsidRPr="00D04098" w:rsidRDefault="00D04098" w:rsidP="00D04098">
      <w:pPr>
        <w:spacing w:line="240" w:lineRule="auto"/>
        <w:jc w:val="both"/>
        <w:rPr>
          <w:rFonts w:ascii="Arial" w:hAnsi="Arial" w:cs="Arial"/>
          <w:sz w:val="22"/>
          <w:szCs w:val="22"/>
        </w:rPr>
      </w:pPr>
      <w:r w:rsidRPr="00D04098">
        <w:rPr>
          <w:rFonts w:ascii="Arial" w:hAnsi="Arial" w:cs="Arial"/>
          <w:sz w:val="22"/>
          <w:szCs w:val="22"/>
        </w:rPr>
        <w:t>The Dimensionality Reduction Module then addresses the high dimensionality of miRNA data using statistical feature selection—such as mutual information, variance filtering, and correlation analysis—to retain only the most informative biomarkers for classification.</w:t>
      </w:r>
    </w:p>
    <w:p w14:paraId="11E63A73" w14:textId="77777777" w:rsidR="00D04098" w:rsidRPr="00D04098" w:rsidRDefault="00D04098" w:rsidP="00D04098">
      <w:pPr>
        <w:spacing w:line="240" w:lineRule="auto"/>
        <w:jc w:val="both"/>
        <w:rPr>
          <w:rFonts w:ascii="Arial" w:hAnsi="Arial" w:cs="Arial"/>
          <w:sz w:val="22"/>
          <w:szCs w:val="22"/>
        </w:rPr>
      </w:pPr>
      <w:r w:rsidRPr="00D04098">
        <w:rPr>
          <w:rFonts w:ascii="Arial" w:hAnsi="Arial" w:cs="Arial"/>
          <w:sz w:val="22"/>
          <w:szCs w:val="22"/>
        </w:rPr>
        <w:t>Finally, the cleaned, transformed, and reduced dataset is passed on for model training and evaluation.</w:t>
      </w:r>
    </w:p>
    <w:p w14:paraId="2E59DB6D" w14:textId="4575E4F7" w:rsidR="001222FD" w:rsidRPr="00BD7339" w:rsidRDefault="001222FD" w:rsidP="00BD7339">
      <w:pPr>
        <w:pStyle w:val="Heading3"/>
        <w:rPr>
          <w:rFonts w:ascii="Arial" w:hAnsi="Arial" w:cs="Arial"/>
          <w:b/>
          <w:bCs/>
          <w:color w:val="auto"/>
          <w:sz w:val="22"/>
          <w:szCs w:val="22"/>
        </w:rPr>
      </w:pPr>
      <w:bookmarkStart w:id="67" w:name="_Toc345582166"/>
      <w:bookmarkStart w:id="68" w:name="_Toc505830254"/>
      <w:bookmarkStart w:id="69" w:name="_Toc680720217"/>
      <w:bookmarkStart w:id="70" w:name="_Toc207571062"/>
      <w:bookmarkStart w:id="71" w:name="_Toc207572720"/>
      <w:bookmarkStart w:id="72" w:name="_Toc207573029"/>
      <w:r w:rsidRPr="73B0B887">
        <w:rPr>
          <w:rFonts w:ascii="Arial" w:hAnsi="Arial" w:cs="Arial"/>
          <w:b/>
          <w:bCs/>
          <w:color w:val="auto"/>
          <w:sz w:val="22"/>
          <w:szCs w:val="22"/>
        </w:rPr>
        <w:t>2.3.2 Model Subsystem</w:t>
      </w:r>
      <w:r w:rsidR="00402BD0" w:rsidRPr="73B0B887">
        <w:rPr>
          <w:rFonts w:ascii="Arial" w:hAnsi="Arial" w:cs="Arial"/>
          <w:b/>
          <w:bCs/>
          <w:color w:val="auto"/>
          <w:sz w:val="22"/>
          <w:szCs w:val="22"/>
        </w:rPr>
        <w:t xml:space="preserve"> – Nicholas Campos</w:t>
      </w:r>
      <w:bookmarkEnd w:id="67"/>
      <w:bookmarkEnd w:id="68"/>
      <w:bookmarkEnd w:id="69"/>
      <w:bookmarkEnd w:id="70"/>
      <w:bookmarkEnd w:id="71"/>
      <w:bookmarkEnd w:id="72"/>
    </w:p>
    <w:p w14:paraId="145E582A" w14:textId="7F81B717" w:rsidR="00C3000D" w:rsidRDefault="003341D6" w:rsidP="00433ED0">
      <w:pPr>
        <w:spacing w:before="360" w:after="0" w:line="240" w:lineRule="auto"/>
        <w:rPr>
          <w:rFonts w:ascii="Arial" w:hAnsi="Arial" w:cs="Arial"/>
          <w:sz w:val="22"/>
          <w:szCs w:val="22"/>
        </w:rPr>
      </w:pPr>
      <w:r>
        <w:rPr>
          <w:rFonts w:ascii="Arial" w:hAnsi="Arial" w:cs="Arial"/>
          <w:noProof/>
          <w:sz w:val="22"/>
          <w:szCs w:val="22"/>
        </w:rPr>
        <w:drawing>
          <wp:inline distT="0" distB="0" distL="0" distR="0" wp14:anchorId="20AB4771" wp14:editId="660C9B01">
            <wp:extent cx="3920836" cy="1641929"/>
            <wp:effectExtent l="0" t="0" r="3810" b="0"/>
            <wp:docPr id="1412965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28" t="3929" r="1347" b="3579"/>
                    <a:stretch>
                      <a:fillRect/>
                    </a:stretch>
                  </pic:blipFill>
                  <pic:spPr bwMode="auto">
                    <a:xfrm>
                      <a:off x="0" y="0"/>
                      <a:ext cx="3978762" cy="1666187"/>
                    </a:xfrm>
                    <a:prstGeom prst="rect">
                      <a:avLst/>
                    </a:prstGeom>
                    <a:noFill/>
                    <a:ln>
                      <a:noFill/>
                    </a:ln>
                    <a:extLst>
                      <a:ext uri="{53640926-AAD7-44D8-BBD7-CCE9431645EC}">
                        <a14:shadowObscured xmlns:a14="http://schemas.microsoft.com/office/drawing/2010/main"/>
                      </a:ext>
                    </a:extLst>
                  </pic:spPr>
                </pic:pic>
              </a:graphicData>
            </a:graphic>
          </wp:inline>
        </w:drawing>
      </w:r>
    </w:p>
    <w:p w14:paraId="73665059" w14:textId="3CF048D1" w:rsidR="00C3000D" w:rsidRDefault="00C3000D" w:rsidP="00871CE4">
      <w:pPr>
        <w:spacing w:before="240"/>
        <w:rPr>
          <w:rFonts w:ascii="Arial" w:eastAsia="Aptos" w:hAnsi="Arial" w:cs="Arial"/>
          <w:i/>
          <w:iCs/>
          <w:sz w:val="18"/>
          <w:szCs w:val="18"/>
        </w:rPr>
      </w:pPr>
      <w:r w:rsidRPr="00C3000D">
        <w:rPr>
          <w:rFonts w:ascii="Arial" w:eastAsia="Aptos" w:hAnsi="Arial" w:cs="Arial"/>
          <w:i/>
          <w:iCs/>
          <w:sz w:val="18"/>
          <w:szCs w:val="18"/>
        </w:rPr>
        <w:t>Figure 4: UML Activity Diagram of Model Subsystem</w:t>
      </w:r>
    </w:p>
    <w:p w14:paraId="4105FE05" w14:textId="30918CE2" w:rsidR="003544DE" w:rsidRDefault="00D6443E" w:rsidP="009701AB">
      <w:pPr>
        <w:spacing w:before="240" w:line="240" w:lineRule="auto"/>
        <w:jc w:val="both"/>
        <w:rPr>
          <w:rFonts w:ascii="Arial" w:eastAsia="Aptos" w:hAnsi="Arial" w:cs="Arial"/>
          <w:sz w:val="22"/>
          <w:szCs w:val="22"/>
        </w:rPr>
      </w:pPr>
      <w:r w:rsidRPr="00D6443E">
        <w:rPr>
          <w:rFonts w:ascii="Arial" w:eastAsia="Aptos" w:hAnsi="Arial" w:cs="Arial"/>
          <w:color w:val="C00000"/>
          <w:sz w:val="22"/>
          <w:szCs w:val="22"/>
        </w:rPr>
        <w:t>Figure 4 shows the Model Subsystem</w:t>
      </w:r>
      <w:r w:rsidRPr="00D6443E">
        <w:rPr>
          <w:rFonts w:ascii="Arial" w:eastAsia="Aptos" w:hAnsi="Arial" w:cs="Arial"/>
          <w:sz w:val="22"/>
          <w:szCs w:val="22"/>
        </w:rPr>
        <w:t>, which implements the project’s core comparative methodology by running parallel machine learning workflows. This design represents the main technical contribution of the system.</w:t>
      </w:r>
      <w:r>
        <w:rPr>
          <w:rFonts w:ascii="Arial" w:eastAsia="Aptos" w:hAnsi="Arial" w:cs="Arial"/>
          <w:sz w:val="22"/>
          <w:szCs w:val="22"/>
        </w:rPr>
        <w:t xml:space="preserve"> </w:t>
      </w:r>
      <w:r w:rsidR="00C3000D" w:rsidRPr="19B031BF">
        <w:rPr>
          <w:rFonts w:ascii="Arial" w:eastAsia="Aptos" w:hAnsi="Arial" w:cs="Arial"/>
          <w:sz w:val="22"/>
          <w:szCs w:val="22"/>
        </w:rPr>
        <w:t xml:space="preserve">The Prediction Models </w:t>
      </w:r>
      <w:r w:rsidR="00037CEE">
        <w:rPr>
          <w:rFonts w:ascii="Arial" w:eastAsia="Aptos" w:hAnsi="Arial" w:cs="Arial"/>
          <w:sz w:val="22"/>
          <w:szCs w:val="22"/>
        </w:rPr>
        <w:t>c</w:t>
      </w:r>
      <w:r w:rsidR="00C3000D" w:rsidRPr="19B031BF">
        <w:rPr>
          <w:rFonts w:ascii="Arial" w:eastAsia="Aptos" w:hAnsi="Arial" w:cs="Arial"/>
          <w:sz w:val="22"/>
          <w:szCs w:val="22"/>
        </w:rPr>
        <w:t>omponent manages dual training pathways: baseline ML using Support Vector Machines and Random Forest classifiers with scikit-learn, and deep learning using TensorFlow/</w:t>
      </w:r>
      <w:proofErr w:type="spellStart"/>
      <w:r w:rsidR="00C3000D" w:rsidRPr="19B031BF">
        <w:rPr>
          <w:rFonts w:ascii="Arial" w:eastAsia="Aptos" w:hAnsi="Arial" w:cs="Arial"/>
          <w:sz w:val="22"/>
          <w:szCs w:val="22"/>
        </w:rPr>
        <w:t>Keras</w:t>
      </w:r>
      <w:proofErr w:type="spellEnd"/>
      <w:r w:rsidR="00C3000D" w:rsidRPr="19B031BF">
        <w:rPr>
          <w:rFonts w:ascii="Arial" w:eastAsia="Aptos" w:hAnsi="Arial" w:cs="Arial"/>
          <w:sz w:val="22"/>
          <w:szCs w:val="22"/>
        </w:rPr>
        <w:t xml:space="preserve"> implementing feedforward neural networks and 1D CNNs for miRNA pattern detection. </w:t>
      </w:r>
    </w:p>
    <w:p w14:paraId="0C9D225C" w14:textId="63EBBBCA" w:rsidR="00C3000D" w:rsidRDefault="00C3000D" w:rsidP="00D04098">
      <w:pPr>
        <w:spacing w:before="240" w:line="240" w:lineRule="auto"/>
        <w:jc w:val="both"/>
        <w:rPr>
          <w:rFonts w:ascii="Arial" w:eastAsia="Aptos" w:hAnsi="Arial" w:cs="Arial"/>
          <w:sz w:val="22"/>
          <w:szCs w:val="22"/>
        </w:rPr>
      </w:pPr>
      <w:r w:rsidRPr="19B031BF">
        <w:rPr>
          <w:rFonts w:ascii="Arial" w:eastAsia="Aptos" w:hAnsi="Arial" w:cs="Arial"/>
          <w:sz w:val="22"/>
          <w:szCs w:val="22"/>
        </w:rPr>
        <w:t xml:space="preserve">Model Evaluation </w:t>
      </w:r>
      <w:r w:rsidR="008A7914">
        <w:rPr>
          <w:rFonts w:ascii="Arial" w:eastAsia="Aptos" w:hAnsi="Arial" w:cs="Arial"/>
          <w:sz w:val="22"/>
          <w:szCs w:val="22"/>
        </w:rPr>
        <w:t>c</w:t>
      </w:r>
      <w:r w:rsidRPr="19B031BF">
        <w:rPr>
          <w:rFonts w:ascii="Arial" w:eastAsia="Aptos" w:hAnsi="Arial" w:cs="Arial"/>
          <w:sz w:val="22"/>
          <w:szCs w:val="22"/>
        </w:rPr>
        <w:t>omponents assess performance</w:t>
      </w:r>
      <w:r w:rsidR="00E23768">
        <w:rPr>
          <w:rFonts w:ascii="Arial" w:eastAsia="Aptos" w:hAnsi="Arial" w:cs="Arial"/>
          <w:sz w:val="22"/>
          <w:szCs w:val="22"/>
        </w:rPr>
        <w:t>,</w:t>
      </w:r>
      <w:r w:rsidRPr="19B031BF">
        <w:rPr>
          <w:rFonts w:ascii="Arial" w:eastAsia="Aptos" w:hAnsi="Arial" w:cs="Arial"/>
          <w:sz w:val="22"/>
          <w:szCs w:val="22"/>
        </w:rPr>
        <w:t xml:space="preserve"> using validation data for hyperparameter optimization and model selection, with consistent cross-validation metrics across both approaches, including accuracy, precision, recall, and F1-score calculations for 4-class staging classification while maintaining test data isolation until final evaluation to prevent data leakage and ensure unbiased performance assessment. Best Model Parameters and Trained Model </w:t>
      </w:r>
      <w:r w:rsidR="00A67F4E">
        <w:rPr>
          <w:rFonts w:ascii="Arial" w:eastAsia="Aptos" w:hAnsi="Arial" w:cs="Arial"/>
          <w:sz w:val="22"/>
          <w:szCs w:val="22"/>
        </w:rPr>
        <w:t>c</w:t>
      </w:r>
      <w:r w:rsidRPr="19B031BF">
        <w:rPr>
          <w:rFonts w:ascii="Arial" w:eastAsia="Aptos" w:hAnsi="Arial" w:cs="Arial"/>
          <w:sz w:val="22"/>
          <w:szCs w:val="22"/>
        </w:rPr>
        <w:t>omponents handle optimization through hyperparameter tuning exploring optimizers, dropout rates, and batch sizes for deep learning models while maintaining baseline configurations for traditional ML. The parallel evaluation feeds into validation-based model selection and statistical significance testing that validates observed performance improvements and determines the most effective approach for breast</w:t>
      </w:r>
      <w:r w:rsidR="002C58E4">
        <w:rPr>
          <w:rFonts w:ascii="Arial" w:eastAsia="Aptos" w:hAnsi="Arial" w:cs="Arial"/>
          <w:sz w:val="22"/>
          <w:szCs w:val="22"/>
        </w:rPr>
        <w:t xml:space="preserve"> </w:t>
      </w:r>
      <w:r w:rsidRPr="19B031BF">
        <w:rPr>
          <w:rFonts w:ascii="Arial" w:eastAsia="Aptos" w:hAnsi="Arial" w:cs="Arial"/>
          <w:sz w:val="22"/>
          <w:szCs w:val="22"/>
        </w:rPr>
        <w:t>cancer stage classification using miRNA biomarkers.</w:t>
      </w:r>
    </w:p>
    <w:p w14:paraId="00EEFA3B" w14:textId="77777777" w:rsidR="00BC291C" w:rsidRDefault="00BC291C" w:rsidP="19B031BF">
      <w:pPr>
        <w:spacing w:line="240" w:lineRule="auto"/>
        <w:jc w:val="both"/>
        <w:rPr>
          <w:rFonts w:ascii="Arial" w:eastAsia="Aptos" w:hAnsi="Arial" w:cs="Arial"/>
          <w:sz w:val="22"/>
          <w:szCs w:val="22"/>
        </w:rPr>
      </w:pPr>
    </w:p>
    <w:p w14:paraId="5AB0BD5B" w14:textId="547D12FD" w:rsidR="001222FD" w:rsidRPr="00BD7339" w:rsidRDefault="001222FD" w:rsidP="00BD7339">
      <w:pPr>
        <w:pStyle w:val="Heading3"/>
        <w:rPr>
          <w:rFonts w:ascii="Arial" w:hAnsi="Arial" w:cs="Arial"/>
          <w:b/>
          <w:bCs/>
          <w:color w:val="auto"/>
          <w:sz w:val="22"/>
          <w:szCs w:val="22"/>
        </w:rPr>
      </w:pPr>
      <w:bookmarkStart w:id="73" w:name="_Toc1407478319"/>
      <w:bookmarkStart w:id="74" w:name="_Toc71670460"/>
      <w:bookmarkStart w:id="75" w:name="_Toc390572817"/>
      <w:bookmarkStart w:id="76" w:name="_Toc207571063"/>
      <w:bookmarkStart w:id="77" w:name="_Toc207572721"/>
      <w:bookmarkStart w:id="78" w:name="_Toc207573030"/>
      <w:r w:rsidRPr="73B0B887">
        <w:rPr>
          <w:rFonts w:ascii="Arial" w:hAnsi="Arial" w:cs="Arial"/>
          <w:b/>
          <w:bCs/>
          <w:color w:val="auto"/>
          <w:sz w:val="22"/>
          <w:szCs w:val="22"/>
        </w:rPr>
        <w:t>2.3.3 Model Explainability Subsystem</w:t>
      </w:r>
      <w:r w:rsidR="02268804" w:rsidRPr="73B0B887">
        <w:rPr>
          <w:rFonts w:ascii="Arial" w:hAnsi="Arial" w:cs="Arial"/>
          <w:b/>
          <w:bCs/>
          <w:color w:val="auto"/>
          <w:sz w:val="22"/>
          <w:szCs w:val="22"/>
        </w:rPr>
        <w:t xml:space="preserve"> – Joshua Adegboyo</w:t>
      </w:r>
      <w:bookmarkEnd w:id="73"/>
      <w:bookmarkEnd w:id="74"/>
      <w:bookmarkEnd w:id="75"/>
      <w:bookmarkEnd w:id="76"/>
      <w:bookmarkEnd w:id="77"/>
      <w:bookmarkEnd w:id="78"/>
    </w:p>
    <w:p w14:paraId="21F1293E" w14:textId="0F7D72FB" w:rsidR="00D85AC1" w:rsidRDefault="003341D6" w:rsidP="003544DE">
      <w:pPr>
        <w:spacing w:before="360" w:line="240" w:lineRule="auto"/>
        <w:rPr>
          <w:rFonts w:ascii="Arial" w:hAnsi="Arial" w:cs="Arial"/>
          <w:sz w:val="22"/>
          <w:szCs w:val="22"/>
        </w:rPr>
      </w:pPr>
      <w:r>
        <w:rPr>
          <w:rFonts w:ascii="Arial" w:hAnsi="Arial" w:cs="Arial"/>
          <w:noProof/>
          <w:sz w:val="22"/>
          <w:szCs w:val="22"/>
        </w:rPr>
        <w:drawing>
          <wp:inline distT="0" distB="0" distL="0" distR="0" wp14:anchorId="3F8507D4" wp14:editId="443FFE53">
            <wp:extent cx="2434122" cy="1856509"/>
            <wp:effectExtent l="0" t="0" r="4445" b="0"/>
            <wp:docPr id="1160345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70" t="2851" r="2727" b="2839"/>
                    <a:stretch>
                      <a:fillRect/>
                    </a:stretch>
                  </pic:blipFill>
                  <pic:spPr bwMode="auto">
                    <a:xfrm>
                      <a:off x="0" y="0"/>
                      <a:ext cx="2504127" cy="1909902"/>
                    </a:xfrm>
                    <a:prstGeom prst="rect">
                      <a:avLst/>
                    </a:prstGeom>
                    <a:noFill/>
                    <a:ln>
                      <a:noFill/>
                    </a:ln>
                    <a:extLst>
                      <a:ext uri="{53640926-AAD7-44D8-BBD7-CCE9431645EC}">
                        <a14:shadowObscured xmlns:a14="http://schemas.microsoft.com/office/drawing/2010/main"/>
                      </a:ext>
                    </a:extLst>
                  </pic:spPr>
                </pic:pic>
              </a:graphicData>
            </a:graphic>
          </wp:inline>
        </w:drawing>
      </w:r>
    </w:p>
    <w:p w14:paraId="1EF7B1C8" w14:textId="0C192E22" w:rsidR="00D85AC1" w:rsidRPr="00C3000D" w:rsidRDefault="00D85AC1" w:rsidP="0002679B">
      <w:pPr>
        <w:spacing w:before="240"/>
        <w:rPr>
          <w:rFonts w:ascii="Arial" w:eastAsia="Aptos" w:hAnsi="Arial" w:cs="Arial"/>
          <w:i/>
          <w:iCs/>
          <w:sz w:val="18"/>
          <w:szCs w:val="18"/>
        </w:rPr>
      </w:pPr>
      <w:bookmarkStart w:id="79" w:name="_Hlk203570503"/>
      <w:r w:rsidRPr="00D85AC1">
        <w:rPr>
          <w:rFonts w:ascii="Arial" w:eastAsia="Aptos" w:hAnsi="Arial" w:cs="Arial"/>
          <w:i/>
          <w:iCs/>
          <w:sz w:val="18"/>
          <w:szCs w:val="18"/>
        </w:rPr>
        <w:t xml:space="preserve">Figure </w:t>
      </w:r>
      <w:r w:rsidRPr="00C3000D">
        <w:rPr>
          <w:rFonts w:ascii="Arial" w:eastAsia="Aptos" w:hAnsi="Arial" w:cs="Arial"/>
          <w:i/>
          <w:iCs/>
          <w:sz w:val="18"/>
          <w:szCs w:val="18"/>
        </w:rPr>
        <w:t>5</w:t>
      </w:r>
      <w:r w:rsidRPr="00D85AC1">
        <w:rPr>
          <w:rFonts w:ascii="Arial" w:eastAsia="Aptos" w:hAnsi="Arial" w:cs="Arial"/>
          <w:i/>
          <w:iCs/>
          <w:sz w:val="18"/>
          <w:szCs w:val="18"/>
        </w:rPr>
        <w:t>: UML Activity Diagram of Explainability Subsystem</w:t>
      </w:r>
      <w:bookmarkEnd w:id="79"/>
    </w:p>
    <w:p w14:paraId="58877042" w14:textId="349A0E01" w:rsidR="00D85AC1" w:rsidRDefault="002F7ED5" w:rsidP="00D04098">
      <w:pPr>
        <w:spacing w:line="240" w:lineRule="auto"/>
        <w:jc w:val="both"/>
        <w:rPr>
          <w:rFonts w:ascii="Arial" w:hAnsi="Arial" w:cs="Arial"/>
          <w:sz w:val="22"/>
          <w:szCs w:val="22"/>
        </w:rPr>
      </w:pPr>
      <w:r w:rsidRPr="00201C4F">
        <w:rPr>
          <w:rFonts w:ascii="Arial" w:hAnsi="Arial" w:cs="Arial"/>
          <w:color w:val="C00000"/>
          <w:sz w:val="22"/>
          <w:szCs w:val="22"/>
        </w:rPr>
        <w:t xml:space="preserve">Figure 5 presents </w:t>
      </w:r>
      <w:r>
        <w:rPr>
          <w:rFonts w:ascii="Arial" w:hAnsi="Arial" w:cs="Arial"/>
          <w:sz w:val="22"/>
          <w:szCs w:val="22"/>
        </w:rPr>
        <w:t>t</w:t>
      </w:r>
      <w:r w:rsidR="00D85AC1" w:rsidRPr="19B031BF">
        <w:rPr>
          <w:rFonts w:ascii="Arial" w:hAnsi="Arial" w:cs="Arial"/>
          <w:sz w:val="22"/>
          <w:szCs w:val="22"/>
        </w:rPr>
        <w:t>he Model Explainability Subsystem</w:t>
      </w:r>
      <w:r>
        <w:rPr>
          <w:rFonts w:ascii="Arial" w:hAnsi="Arial" w:cs="Arial"/>
          <w:sz w:val="22"/>
          <w:szCs w:val="22"/>
        </w:rPr>
        <w:t>, which</w:t>
      </w:r>
      <w:r w:rsidR="00D85AC1" w:rsidRPr="19B031BF">
        <w:rPr>
          <w:rFonts w:ascii="Arial" w:hAnsi="Arial" w:cs="Arial"/>
          <w:sz w:val="22"/>
          <w:szCs w:val="22"/>
        </w:rPr>
        <w:t xml:space="preserve"> is responsible for creating information that expands upon the results from both ML and DL models to provide meaning and context to miRNA classification results. This subsystem analyzes model predictions to help researchers understand which miRNA features drive stage classification decisions in both approaches, comparing current predictions with previous data to reveal trends specific to breast cancer staging. The Model Visualization Module creates relevant visualizations and graphs to aid with interpreting the comparative results and enhance user experience. Feature importance analysis identifies critical miRNA biomarkers for each model type, while model behavior explanations help researchers understand performance differences between approaches.</w:t>
      </w:r>
    </w:p>
    <w:p w14:paraId="663CECD2" w14:textId="77777777" w:rsidR="00BC291C" w:rsidRDefault="00BC291C" w:rsidP="00BC291C">
      <w:pPr>
        <w:spacing w:after="0"/>
        <w:jc w:val="both"/>
        <w:rPr>
          <w:rFonts w:ascii="Arial" w:hAnsi="Arial" w:cs="Arial"/>
          <w:sz w:val="22"/>
          <w:szCs w:val="22"/>
        </w:rPr>
      </w:pPr>
    </w:p>
    <w:p w14:paraId="3C38594C" w14:textId="54864AA0" w:rsidR="0058457C" w:rsidRPr="00D56CA8" w:rsidRDefault="0058457C" w:rsidP="00BD7339">
      <w:pPr>
        <w:pStyle w:val="Heading3"/>
        <w:rPr>
          <w:rFonts w:ascii="Arial" w:hAnsi="Arial" w:cs="Arial"/>
          <w:b/>
          <w:bCs/>
          <w:color w:val="auto"/>
          <w:sz w:val="22"/>
          <w:szCs w:val="22"/>
        </w:rPr>
      </w:pPr>
      <w:bookmarkStart w:id="80" w:name="_Toc2120168782"/>
      <w:bookmarkStart w:id="81" w:name="_Toc46307597"/>
      <w:bookmarkStart w:id="82" w:name="_Toc37885321"/>
      <w:bookmarkStart w:id="83" w:name="_Toc207571064"/>
      <w:bookmarkStart w:id="84" w:name="_Toc207572722"/>
      <w:bookmarkStart w:id="85" w:name="_Toc207573031"/>
      <w:r w:rsidRPr="73B0B887">
        <w:rPr>
          <w:rFonts w:ascii="Arial" w:hAnsi="Arial" w:cs="Arial"/>
          <w:b/>
          <w:bCs/>
          <w:color w:val="auto"/>
          <w:sz w:val="22"/>
          <w:szCs w:val="22"/>
        </w:rPr>
        <w:t>2.3.4 Model Interface Subsystem</w:t>
      </w:r>
      <w:r w:rsidR="00D56CA8" w:rsidRPr="73B0B887">
        <w:rPr>
          <w:rFonts w:ascii="Arial" w:hAnsi="Arial" w:cs="Arial"/>
          <w:b/>
          <w:bCs/>
          <w:color w:val="auto"/>
          <w:sz w:val="22"/>
          <w:szCs w:val="22"/>
        </w:rPr>
        <w:t xml:space="preserve"> – Brehon Parker</w:t>
      </w:r>
      <w:bookmarkEnd w:id="80"/>
      <w:bookmarkEnd w:id="81"/>
      <w:bookmarkEnd w:id="82"/>
      <w:bookmarkEnd w:id="83"/>
      <w:bookmarkEnd w:id="84"/>
      <w:bookmarkEnd w:id="85"/>
    </w:p>
    <w:p w14:paraId="4DB114FD" w14:textId="78E6758B" w:rsidR="003341D6" w:rsidRDefault="003341D6" w:rsidP="0002679B">
      <w:pPr>
        <w:spacing w:after="0" w:line="240" w:lineRule="auto"/>
        <w:rPr>
          <w:rFonts w:ascii="Arial" w:hAnsi="Arial" w:cs="Arial"/>
          <w:sz w:val="22"/>
          <w:szCs w:val="22"/>
        </w:rPr>
      </w:pPr>
      <w:r>
        <w:rPr>
          <w:rFonts w:ascii="Arial" w:hAnsi="Arial" w:cs="Arial"/>
          <w:noProof/>
          <w:sz w:val="22"/>
          <w:szCs w:val="22"/>
        </w:rPr>
        <w:drawing>
          <wp:inline distT="0" distB="0" distL="0" distR="0" wp14:anchorId="439038DE" wp14:editId="0AA5A3AE">
            <wp:extent cx="2590681" cy="2251363"/>
            <wp:effectExtent l="0" t="0" r="635" b="0"/>
            <wp:docPr id="1802219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l="2041" r="2503" b="3709"/>
                    <a:stretch>
                      <a:fillRect/>
                    </a:stretch>
                  </pic:blipFill>
                  <pic:spPr bwMode="auto">
                    <a:xfrm>
                      <a:off x="0" y="0"/>
                      <a:ext cx="2639115" cy="2293453"/>
                    </a:xfrm>
                    <a:prstGeom prst="rect">
                      <a:avLst/>
                    </a:prstGeom>
                    <a:noFill/>
                    <a:ln>
                      <a:noFill/>
                    </a:ln>
                    <a:extLst>
                      <a:ext uri="{53640926-AAD7-44D8-BBD7-CCE9431645EC}">
                        <a14:shadowObscured xmlns:a14="http://schemas.microsoft.com/office/drawing/2010/main"/>
                      </a:ext>
                    </a:extLst>
                  </pic:spPr>
                </pic:pic>
              </a:graphicData>
            </a:graphic>
          </wp:inline>
        </w:drawing>
      </w:r>
    </w:p>
    <w:p w14:paraId="159D726C" w14:textId="10D2F37F" w:rsidR="00C3000D" w:rsidRDefault="00C3000D" w:rsidP="00CC1918">
      <w:pPr>
        <w:spacing w:before="240"/>
        <w:rPr>
          <w:rFonts w:ascii="Arial" w:eastAsia="Aptos" w:hAnsi="Arial" w:cs="Arial"/>
          <w:i/>
          <w:iCs/>
          <w:sz w:val="18"/>
          <w:szCs w:val="18"/>
        </w:rPr>
      </w:pPr>
      <w:r w:rsidRPr="00C3000D">
        <w:rPr>
          <w:rFonts w:ascii="Arial" w:eastAsia="Aptos" w:hAnsi="Arial" w:cs="Arial"/>
          <w:i/>
          <w:iCs/>
          <w:sz w:val="18"/>
          <w:szCs w:val="18"/>
        </w:rPr>
        <w:t>Figure 6: UML Activity Diagram of Interface Subsystem</w:t>
      </w:r>
    </w:p>
    <w:p w14:paraId="7F167D43" w14:textId="77777777" w:rsidR="00C807FD" w:rsidRDefault="00ED30CA" w:rsidP="0007557F">
      <w:pPr>
        <w:spacing w:before="240" w:line="240" w:lineRule="auto"/>
        <w:jc w:val="both"/>
        <w:rPr>
          <w:rFonts w:ascii="Arial" w:eastAsia="Aptos" w:hAnsi="Arial" w:cs="Arial"/>
          <w:sz w:val="22"/>
          <w:szCs w:val="22"/>
        </w:rPr>
      </w:pPr>
      <w:r w:rsidRPr="0051011E">
        <w:rPr>
          <w:rFonts w:ascii="Arial" w:eastAsia="Aptos" w:hAnsi="Arial" w:cs="Arial"/>
          <w:color w:val="C00000"/>
          <w:sz w:val="22"/>
          <w:szCs w:val="22"/>
        </w:rPr>
        <w:t>As illustrated in Figure 6</w:t>
      </w:r>
      <w:r>
        <w:rPr>
          <w:rFonts w:ascii="Arial" w:eastAsia="Aptos" w:hAnsi="Arial" w:cs="Arial"/>
          <w:sz w:val="22"/>
          <w:szCs w:val="22"/>
        </w:rPr>
        <w:t>, t</w:t>
      </w:r>
      <w:r w:rsidR="00C3000D" w:rsidRPr="19B031BF">
        <w:rPr>
          <w:rFonts w:ascii="Arial" w:eastAsia="Aptos" w:hAnsi="Arial" w:cs="Arial"/>
          <w:sz w:val="22"/>
          <w:szCs w:val="22"/>
        </w:rPr>
        <w:t xml:space="preserve">he Model Interface Subsystem handles result analysis, comparison, and presentation to research users, transforming raw model outputs into meaningful insights for academic interpretation. The ML vs DL Comparison Module performs critical comparative analysis implementing statistical testing to determine the significance of performance differences between approaches, including confidence intervals and effect sizes beyond simple accuracy comparisons. </w:t>
      </w:r>
    </w:p>
    <w:p w14:paraId="139E181E" w14:textId="3094294E" w:rsidR="00C3000D" w:rsidRPr="00C3000D" w:rsidRDefault="00C3000D" w:rsidP="0007557F">
      <w:pPr>
        <w:spacing w:before="240" w:line="240" w:lineRule="auto"/>
        <w:jc w:val="both"/>
        <w:rPr>
          <w:rFonts w:ascii="Arial" w:eastAsia="Aptos" w:hAnsi="Arial" w:cs="Arial"/>
          <w:sz w:val="22"/>
          <w:szCs w:val="22"/>
        </w:rPr>
      </w:pPr>
      <w:r w:rsidRPr="19B031BF">
        <w:rPr>
          <w:rFonts w:ascii="Arial" w:eastAsia="Aptos" w:hAnsi="Arial" w:cs="Arial"/>
          <w:sz w:val="22"/>
          <w:szCs w:val="22"/>
        </w:rPr>
        <w:t xml:space="preserve">The Web Application Interface serves as the primary user interaction platform, allowing researchers to upload miRNA data, execute classifications with both model types, and access comparative results with data validation, progress tracking, and export capabilities necessary for research workflows. Data and Predictions </w:t>
      </w:r>
      <w:r w:rsidR="00106DDA">
        <w:rPr>
          <w:rFonts w:ascii="Arial" w:eastAsia="Aptos" w:hAnsi="Arial" w:cs="Arial"/>
          <w:sz w:val="22"/>
          <w:szCs w:val="22"/>
        </w:rPr>
        <w:t>and Explanations c</w:t>
      </w:r>
      <w:r w:rsidRPr="19B031BF">
        <w:rPr>
          <w:rFonts w:ascii="Arial" w:eastAsia="Aptos" w:hAnsi="Arial" w:cs="Arial"/>
          <w:sz w:val="22"/>
          <w:szCs w:val="22"/>
        </w:rPr>
        <w:t>omponents manage information flow from trained models through the interface system, handling batch processing capabilities and maintaining prediction history for analysis while ensuring data integrity throughout the classification pipeline.</w:t>
      </w:r>
    </w:p>
    <w:p w14:paraId="19D72BA5" w14:textId="06F34C34" w:rsidR="19B031BF" w:rsidRDefault="19B031BF">
      <w:r>
        <w:br w:type="page"/>
      </w:r>
    </w:p>
    <w:p w14:paraId="606334FF" w14:textId="62CAD025" w:rsidR="004D64CD" w:rsidRPr="00025A7B" w:rsidRDefault="00201523" w:rsidP="00070DD6">
      <w:pPr>
        <w:pStyle w:val="Heading1"/>
        <w:spacing w:after="0"/>
        <w:jc w:val="center"/>
        <w:rPr>
          <w:rFonts w:ascii="Arial" w:hAnsi="Arial" w:cs="Arial"/>
          <w:b/>
          <w:bCs/>
          <w:color w:val="auto"/>
          <w:sz w:val="28"/>
          <w:szCs w:val="28"/>
        </w:rPr>
      </w:pPr>
      <w:bookmarkStart w:id="86" w:name="_Toc108689338"/>
      <w:bookmarkStart w:id="87" w:name="_Toc1546102380"/>
      <w:bookmarkStart w:id="88" w:name="_Toc1449115180"/>
      <w:bookmarkStart w:id="89" w:name="_Toc207571065"/>
      <w:bookmarkStart w:id="90" w:name="_Toc207572723"/>
      <w:bookmarkStart w:id="91" w:name="_Toc207573032"/>
      <w:r w:rsidRPr="73B0B887">
        <w:rPr>
          <w:rFonts w:ascii="Arial" w:hAnsi="Arial" w:cs="Arial"/>
          <w:b/>
          <w:bCs/>
          <w:color w:val="auto"/>
          <w:sz w:val="28"/>
          <w:szCs w:val="28"/>
        </w:rPr>
        <w:t>Implementation</w:t>
      </w:r>
      <w:bookmarkEnd w:id="86"/>
      <w:bookmarkEnd w:id="87"/>
      <w:bookmarkEnd w:id="88"/>
      <w:bookmarkEnd w:id="89"/>
      <w:bookmarkEnd w:id="90"/>
      <w:bookmarkEnd w:id="91"/>
    </w:p>
    <w:p w14:paraId="5D23F22B" w14:textId="0FD3721A" w:rsidR="67B0C486" w:rsidRDefault="67B0C486" w:rsidP="19B031BF">
      <w:pPr>
        <w:spacing w:before="240" w:line="240" w:lineRule="auto"/>
        <w:jc w:val="both"/>
        <w:rPr>
          <w:rFonts w:ascii="Aptos" w:eastAsia="Aptos" w:hAnsi="Aptos" w:cs="Aptos"/>
        </w:rPr>
      </w:pPr>
      <w:r w:rsidRPr="19B031BF">
        <w:rPr>
          <w:rFonts w:ascii="Arial" w:eastAsia="Arial" w:hAnsi="Arial" w:cs="Arial"/>
          <w:sz w:val="22"/>
          <w:szCs w:val="22"/>
        </w:rPr>
        <w:t>This section presents the practical approach to implementing the breast</w:t>
      </w:r>
      <w:r w:rsidR="00122368">
        <w:rPr>
          <w:rFonts w:ascii="Arial" w:eastAsia="Arial" w:hAnsi="Arial" w:cs="Arial"/>
          <w:sz w:val="22"/>
          <w:szCs w:val="22"/>
        </w:rPr>
        <w:t xml:space="preserve"> </w:t>
      </w:r>
      <w:r w:rsidRPr="19B031BF">
        <w:rPr>
          <w:rFonts w:ascii="Arial" w:eastAsia="Arial" w:hAnsi="Arial" w:cs="Arial"/>
          <w:sz w:val="22"/>
          <w:szCs w:val="22"/>
        </w:rPr>
        <w:t>cancer stage classification system using miRNA expression data, with a focus on the selected technologies, development environments, and integration methods that will support the system. Subsystem functionality and design considerations are discussed in Section 2 (Proposed Solution).</w:t>
      </w:r>
    </w:p>
    <w:p w14:paraId="26499A7D" w14:textId="278B37E7" w:rsidR="00201523" w:rsidRPr="000A3F6F" w:rsidRDefault="00DE1CF9" w:rsidP="00433ED0">
      <w:pPr>
        <w:pStyle w:val="Heading2"/>
        <w:spacing w:before="360" w:after="0"/>
        <w:rPr>
          <w:rFonts w:ascii="Arial" w:hAnsi="Arial" w:cs="Arial"/>
          <w:b/>
          <w:bCs/>
          <w:color w:val="auto"/>
          <w:sz w:val="24"/>
          <w:szCs w:val="24"/>
        </w:rPr>
      </w:pPr>
      <w:bookmarkStart w:id="92" w:name="_Toc957631602"/>
      <w:bookmarkStart w:id="93" w:name="_Toc181024193"/>
      <w:bookmarkStart w:id="94" w:name="_Toc1214417170"/>
      <w:bookmarkStart w:id="95" w:name="_Toc207571066"/>
      <w:bookmarkStart w:id="96" w:name="_Toc207572724"/>
      <w:bookmarkStart w:id="97" w:name="_Toc207573033"/>
      <w:r w:rsidRPr="73B0B887">
        <w:rPr>
          <w:rFonts w:ascii="Arial" w:hAnsi="Arial" w:cs="Arial"/>
          <w:b/>
          <w:bCs/>
          <w:color w:val="auto"/>
          <w:sz w:val="24"/>
          <w:szCs w:val="24"/>
        </w:rPr>
        <w:t>3</w:t>
      </w:r>
      <w:r w:rsidR="00201523" w:rsidRPr="73B0B887">
        <w:rPr>
          <w:rFonts w:ascii="Arial" w:hAnsi="Arial" w:cs="Arial"/>
          <w:b/>
          <w:bCs/>
          <w:color w:val="auto"/>
          <w:sz w:val="24"/>
          <w:szCs w:val="24"/>
        </w:rPr>
        <w:t xml:space="preserve">.1 </w:t>
      </w:r>
      <w:r w:rsidR="00564592" w:rsidRPr="73B0B887">
        <w:rPr>
          <w:rFonts w:ascii="Arial" w:hAnsi="Arial" w:cs="Arial"/>
          <w:b/>
          <w:bCs/>
          <w:color w:val="auto"/>
          <w:sz w:val="24"/>
          <w:szCs w:val="24"/>
        </w:rPr>
        <w:t xml:space="preserve">Implementation </w:t>
      </w:r>
      <w:r w:rsidR="00AD3008" w:rsidRPr="73B0B887">
        <w:rPr>
          <w:rFonts w:ascii="Arial" w:hAnsi="Arial" w:cs="Arial"/>
          <w:b/>
          <w:bCs/>
          <w:color w:val="auto"/>
          <w:sz w:val="24"/>
          <w:szCs w:val="24"/>
        </w:rPr>
        <w:t>D</w:t>
      </w:r>
      <w:r w:rsidR="00564592" w:rsidRPr="73B0B887">
        <w:rPr>
          <w:rFonts w:ascii="Arial" w:hAnsi="Arial" w:cs="Arial"/>
          <w:b/>
          <w:bCs/>
          <w:color w:val="auto"/>
          <w:sz w:val="24"/>
          <w:szCs w:val="24"/>
        </w:rPr>
        <w:t>etails</w:t>
      </w:r>
      <w:bookmarkEnd w:id="92"/>
      <w:bookmarkEnd w:id="93"/>
      <w:bookmarkEnd w:id="94"/>
      <w:bookmarkEnd w:id="95"/>
      <w:bookmarkEnd w:id="96"/>
      <w:bookmarkEnd w:id="97"/>
      <w:r w:rsidR="00201523" w:rsidRPr="73B0B887">
        <w:rPr>
          <w:rFonts w:ascii="Arial" w:hAnsi="Arial" w:cs="Arial"/>
          <w:b/>
          <w:bCs/>
          <w:color w:val="auto"/>
          <w:sz w:val="24"/>
          <w:szCs w:val="24"/>
        </w:rPr>
        <w:t xml:space="preserve"> </w:t>
      </w:r>
    </w:p>
    <w:p w14:paraId="1F142866" w14:textId="502A58F2" w:rsidR="1ADE2FDF" w:rsidRDefault="1ADE2FDF" w:rsidP="19B031BF">
      <w:pPr>
        <w:spacing w:before="240" w:line="240" w:lineRule="auto"/>
        <w:jc w:val="both"/>
      </w:pPr>
      <w:r w:rsidRPr="19B031BF">
        <w:rPr>
          <w:rFonts w:ascii="Arial" w:eastAsia="Arial" w:hAnsi="Arial" w:cs="Arial"/>
          <w:sz w:val="22"/>
          <w:szCs w:val="22"/>
        </w:rPr>
        <w:t>This project proposes the development of a breast</w:t>
      </w:r>
      <w:r w:rsidR="0042228E">
        <w:rPr>
          <w:rFonts w:ascii="Arial" w:eastAsia="Arial" w:hAnsi="Arial" w:cs="Arial"/>
          <w:sz w:val="22"/>
          <w:szCs w:val="22"/>
        </w:rPr>
        <w:t xml:space="preserve"> </w:t>
      </w:r>
      <w:r w:rsidRPr="19B031BF">
        <w:rPr>
          <w:rFonts w:ascii="Arial" w:eastAsia="Arial" w:hAnsi="Arial" w:cs="Arial"/>
          <w:sz w:val="22"/>
          <w:szCs w:val="22"/>
        </w:rPr>
        <w:t xml:space="preserve">cancer stage classification system using Python and well-established machine learning and deep learning libraries. Traditional models, such as Support Vector Machines (SVM) and Random Forest, will be built with scikit-learn, while deep learning models—including multi-layer </w:t>
      </w:r>
      <w:proofErr w:type="spellStart"/>
      <w:r w:rsidRPr="19B031BF">
        <w:rPr>
          <w:rFonts w:ascii="Arial" w:eastAsia="Arial" w:hAnsi="Arial" w:cs="Arial"/>
          <w:sz w:val="22"/>
          <w:szCs w:val="22"/>
        </w:rPr>
        <w:t>perceptrons</w:t>
      </w:r>
      <w:proofErr w:type="spellEnd"/>
      <w:r w:rsidRPr="19B031BF">
        <w:rPr>
          <w:rFonts w:ascii="Arial" w:eastAsia="Arial" w:hAnsi="Arial" w:cs="Arial"/>
          <w:sz w:val="22"/>
          <w:szCs w:val="22"/>
        </w:rPr>
        <w:t xml:space="preserve"> (MLP) and one-dimensional convolutional neural networks (1D CNN)—will be implemented using TensorFlow and </w:t>
      </w:r>
      <w:proofErr w:type="spellStart"/>
      <w:r w:rsidRPr="19B031BF">
        <w:rPr>
          <w:rFonts w:ascii="Arial" w:eastAsia="Arial" w:hAnsi="Arial" w:cs="Arial"/>
          <w:sz w:val="22"/>
          <w:szCs w:val="22"/>
        </w:rPr>
        <w:t>Keras</w:t>
      </w:r>
      <w:proofErr w:type="spellEnd"/>
      <w:r w:rsidRPr="19B031BF">
        <w:rPr>
          <w:rFonts w:ascii="Arial" w:eastAsia="Arial" w:hAnsi="Arial" w:cs="Arial"/>
          <w:sz w:val="22"/>
          <w:szCs w:val="22"/>
        </w:rPr>
        <w:t xml:space="preserve">. All model training and testing will be carried out using interactive coding environments such as </w:t>
      </w:r>
      <w:proofErr w:type="spellStart"/>
      <w:r w:rsidRPr="19B031BF">
        <w:rPr>
          <w:rFonts w:ascii="Arial" w:eastAsia="Arial" w:hAnsi="Arial" w:cs="Arial"/>
          <w:sz w:val="22"/>
          <w:szCs w:val="22"/>
        </w:rPr>
        <w:t>Jupyter</w:t>
      </w:r>
      <w:proofErr w:type="spellEnd"/>
      <w:r w:rsidRPr="19B031BF">
        <w:rPr>
          <w:rFonts w:ascii="Arial" w:eastAsia="Arial" w:hAnsi="Arial" w:cs="Arial"/>
          <w:sz w:val="22"/>
          <w:szCs w:val="22"/>
        </w:rPr>
        <w:t xml:space="preserve"> Notebooks and Google </w:t>
      </w:r>
      <w:proofErr w:type="spellStart"/>
      <w:r w:rsidRPr="19B031BF">
        <w:rPr>
          <w:rFonts w:ascii="Arial" w:eastAsia="Arial" w:hAnsi="Arial" w:cs="Arial"/>
          <w:color w:val="000000" w:themeColor="text1"/>
          <w:sz w:val="22"/>
          <w:szCs w:val="22"/>
        </w:rPr>
        <w:t>Colab</w:t>
      </w:r>
      <w:proofErr w:type="spellEnd"/>
      <w:r w:rsidRPr="19B031BF">
        <w:rPr>
          <w:rFonts w:ascii="Arial" w:eastAsia="Arial" w:hAnsi="Arial" w:cs="Arial"/>
          <w:sz w:val="22"/>
          <w:szCs w:val="22"/>
        </w:rPr>
        <w:t>, to aid reproducibility and collaboration across the team. GitHub will be used for version control throughout the development process.</w:t>
      </w:r>
    </w:p>
    <w:p w14:paraId="04B0FE8F" w14:textId="7D96C476" w:rsidR="1ADE2FDF" w:rsidRDefault="1ADE2FDF" w:rsidP="19B031BF">
      <w:pPr>
        <w:spacing w:line="240" w:lineRule="auto"/>
        <w:jc w:val="both"/>
      </w:pPr>
      <w:r w:rsidRPr="19B031BF">
        <w:rPr>
          <w:rFonts w:ascii="Arial" w:eastAsia="Arial" w:hAnsi="Arial" w:cs="Arial"/>
          <w:sz w:val="22"/>
          <w:szCs w:val="22"/>
        </w:rPr>
        <w:t>The data will be manually downloaded from The Cancer Genome Atlas (TCGA) Genomic Data Commons (GDC) Data Portal, allowing the team to select and verify the appropriate datasets interactively. Files will include miRNA-seq expression matrices and corresponding clinical metadata.</w:t>
      </w:r>
    </w:p>
    <w:p w14:paraId="4B354A0D" w14:textId="388F6B6F" w:rsidR="00354893" w:rsidRDefault="00354893" w:rsidP="19B031BF">
      <w:pPr>
        <w:spacing w:before="240" w:line="240" w:lineRule="auto"/>
        <w:jc w:val="both"/>
        <w:rPr>
          <w:rFonts w:ascii="Arial" w:eastAsia="Arial" w:hAnsi="Arial" w:cs="Arial"/>
          <w:sz w:val="22"/>
          <w:szCs w:val="22"/>
        </w:rPr>
      </w:pPr>
      <w:r w:rsidRPr="00354893">
        <w:rPr>
          <w:rFonts w:ascii="Arial" w:eastAsia="Arial" w:hAnsi="Arial" w:cs="Arial"/>
          <w:sz w:val="22"/>
          <w:szCs w:val="22"/>
        </w:rPr>
        <w:t>The codebase will be organized into modular components reflecting the system design outlined in Section 2 (particularly Sub</w:t>
      </w:r>
      <w:r w:rsidRPr="00354893">
        <w:rPr>
          <w:rFonts w:ascii="Arial" w:eastAsia="Arial" w:hAnsi="Arial" w:cs="Arial"/>
          <w:sz w:val="22"/>
          <w:szCs w:val="22"/>
        </w:rPr>
        <w:noBreakHyphen/>
        <w:t>section 2.3, ‘Subsystem Design and Implementation’), allowing us to manage it better. To ensure the application runs identically across different environments, it will be deployed using Docker containers. Trained models will be hosted through RESTful APIs developed with Flask, and a lightweight frontend built with React will provide user interaction.</w:t>
      </w:r>
    </w:p>
    <w:p w14:paraId="4F19B052" w14:textId="141A2CCC" w:rsidR="1ADE2FDF" w:rsidRDefault="1ADE2FDF" w:rsidP="19B031BF">
      <w:pPr>
        <w:spacing w:before="240" w:line="240" w:lineRule="auto"/>
        <w:jc w:val="both"/>
      </w:pPr>
      <w:r w:rsidRPr="19B031BF">
        <w:rPr>
          <w:rFonts w:ascii="Arial" w:eastAsia="Arial" w:hAnsi="Arial" w:cs="Arial"/>
          <w:sz w:val="22"/>
          <w:szCs w:val="22"/>
        </w:rPr>
        <w:t xml:space="preserve">While trained models can produce predictions in code, they are not immediately accessible to end users without programming skills. Without deployment, using the models typically requires manual scripting and a working knowledge of the environment and data formats. By packaging the models with Flask APIs and building a React interface on top, we enable a point-and-click interface that allows researchers to operate the system directly. No programming knowledge or backend configuration is </w:t>
      </w:r>
      <w:proofErr w:type="gramStart"/>
      <w:r w:rsidRPr="19B031BF">
        <w:rPr>
          <w:rFonts w:ascii="Arial" w:eastAsia="Arial" w:hAnsi="Arial" w:cs="Arial"/>
          <w:sz w:val="22"/>
          <w:szCs w:val="22"/>
        </w:rPr>
        <w:t>required—users</w:t>
      </w:r>
      <w:proofErr w:type="gramEnd"/>
      <w:r w:rsidRPr="19B031BF">
        <w:rPr>
          <w:rFonts w:ascii="Arial" w:eastAsia="Arial" w:hAnsi="Arial" w:cs="Arial"/>
          <w:sz w:val="22"/>
          <w:szCs w:val="22"/>
        </w:rPr>
        <w:t xml:space="preserve"> only need a web browser to interact with the system.</w:t>
      </w:r>
    </w:p>
    <w:p w14:paraId="34CD6C01" w14:textId="3CE4EB2E" w:rsidR="1ADE2FDF" w:rsidRDefault="1ADE2FDF" w:rsidP="19B031BF">
      <w:pPr>
        <w:spacing w:line="240" w:lineRule="auto"/>
        <w:jc w:val="both"/>
        <w:rPr>
          <w:rFonts w:ascii="Aptos" w:eastAsia="Aptos" w:hAnsi="Aptos" w:cs="Aptos"/>
        </w:rPr>
      </w:pPr>
      <w:r w:rsidRPr="19B031BF">
        <w:rPr>
          <w:rFonts w:ascii="Arial" w:eastAsia="Arial" w:hAnsi="Arial" w:cs="Arial"/>
          <w:sz w:val="22"/>
          <w:szCs w:val="22"/>
        </w:rPr>
        <w:t>Through this interface, users will be able to upload miRNA expression data, select models, initiate predictions, and view classification outputs alongside performance metrics and interpretability results. These choices will support a smooth transition from prototype scripts to a usable software tool.</w:t>
      </w:r>
    </w:p>
    <w:p w14:paraId="7283C1C5" w14:textId="6F15123B" w:rsidR="00201523" w:rsidRPr="000A3F6F" w:rsidRDefault="00DE1CF9" w:rsidP="00433ED0">
      <w:pPr>
        <w:pStyle w:val="Heading2"/>
        <w:spacing w:before="360" w:after="0"/>
        <w:rPr>
          <w:rFonts w:ascii="Arial" w:hAnsi="Arial" w:cs="Arial"/>
          <w:sz w:val="22"/>
          <w:szCs w:val="22"/>
        </w:rPr>
      </w:pPr>
      <w:bookmarkStart w:id="98" w:name="_Toc522192561"/>
      <w:bookmarkStart w:id="99" w:name="_Toc1200032834"/>
      <w:bookmarkStart w:id="100" w:name="_Toc325694941"/>
      <w:bookmarkStart w:id="101" w:name="_Toc207571067"/>
      <w:bookmarkStart w:id="102" w:name="_Toc207572725"/>
      <w:bookmarkStart w:id="103" w:name="_Toc207573034"/>
      <w:r w:rsidRPr="73B0B887">
        <w:rPr>
          <w:rFonts w:ascii="Arial" w:hAnsi="Arial" w:cs="Arial"/>
          <w:b/>
          <w:bCs/>
          <w:color w:val="auto"/>
          <w:sz w:val="24"/>
          <w:szCs w:val="24"/>
        </w:rPr>
        <w:t>3</w:t>
      </w:r>
      <w:r w:rsidR="00201523" w:rsidRPr="73B0B887">
        <w:rPr>
          <w:rFonts w:ascii="Arial" w:hAnsi="Arial" w:cs="Arial"/>
          <w:b/>
          <w:bCs/>
          <w:color w:val="auto"/>
          <w:sz w:val="24"/>
          <w:szCs w:val="24"/>
        </w:rPr>
        <w:t xml:space="preserve">.2 </w:t>
      </w:r>
      <w:r w:rsidR="00564592" w:rsidRPr="73B0B887">
        <w:rPr>
          <w:rFonts w:ascii="Arial" w:hAnsi="Arial" w:cs="Arial"/>
          <w:b/>
          <w:bCs/>
          <w:color w:val="auto"/>
          <w:sz w:val="24"/>
          <w:szCs w:val="24"/>
        </w:rPr>
        <w:t xml:space="preserve">Test </w:t>
      </w:r>
      <w:r w:rsidR="00AD3008" w:rsidRPr="73B0B887">
        <w:rPr>
          <w:rFonts w:ascii="Arial" w:hAnsi="Arial" w:cs="Arial"/>
          <w:b/>
          <w:bCs/>
          <w:color w:val="auto"/>
          <w:sz w:val="24"/>
          <w:szCs w:val="24"/>
        </w:rPr>
        <w:t>P</w:t>
      </w:r>
      <w:r w:rsidR="00564592" w:rsidRPr="73B0B887">
        <w:rPr>
          <w:rFonts w:ascii="Arial" w:hAnsi="Arial" w:cs="Arial"/>
          <w:b/>
          <w:bCs/>
          <w:color w:val="auto"/>
          <w:sz w:val="24"/>
          <w:szCs w:val="24"/>
        </w:rPr>
        <w:t>lan</w:t>
      </w:r>
      <w:bookmarkEnd w:id="98"/>
      <w:bookmarkEnd w:id="99"/>
      <w:bookmarkEnd w:id="100"/>
      <w:bookmarkEnd w:id="101"/>
      <w:bookmarkEnd w:id="102"/>
      <w:bookmarkEnd w:id="103"/>
      <w:r w:rsidR="00201523" w:rsidRPr="73B0B887">
        <w:rPr>
          <w:rFonts w:ascii="Arial" w:hAnsi="Arial" w:cs="Arial"/>
        </w:rPr>
        <w:t xml:space="preserve"> </w:t>
      </w:r>
    </w:p>
    <w:p w14:paraId="595AD626" w14:textId="2BB80DB0" w:rsidR="3CC24BAF" w:rsidRDefault="3CC24BAF" w:rsidP="19B031BF">
      <w:pPr>
        <w:spacing w:before="240" w:line="240" w:lineRule="auto"/>
        <w:jc w:val="both"/>
        <w:rPr>
          <w:rFonts w:ascii="Arial" w:eastAsia="Arial" w:hAnsi="Arial" w:cs="Arial"/>
          <w:sz w:val="22"/>
          <w:szCs w:val="22"/>
        </w:rPr>
      </w:pPr>
      <w:r w:rsidRPr="19B031BF">
        <w:rPr>
          <w:rFonts w:ascii="Arial" w:eastAsia="Arial" w:hAnsi="Arial" w:cs="Arial"/>
          <w:sz w:val="22"/>
          <w:szCs w:val="22"/>
        </w:rPr>
        <w:t xml:space="preserve">In this </w:t>
      </w:r>
      <w:r w:rsidR="64BB4377" w:rsidRPr="19B031BF">
        <w:rPr>
          <w:rFonts w:ascii="Arial" w:eastAsia="Arial" w:hAnsi="Arial" w:cs="Arial"/>
          <w:sz w:val="22"/>
          <w:szCs w:val="22"/>
        </w:rPr>
        <w:t>section,</w:t>
      </w:r>
      <w:r w:rsidRPr="19B031BF">
        <w:rPr>
          <w:rFonts w:ascii="Arial" w:eastAsia="Arial" w:hAnsi="Arial" w:cs="Arial"/>
          <w:sz w:val="22"/>
          <w:szCs w:val="22"/>
        </w:rPr>
        <w:t xml:space="preserve"> the testing procedures to be used to evaluate the system’s functionality, performance, and reliability will be explained. The plan addresses testing at both the subsystem and system levels, ensuring that each part operates correctly and that the complete pipeline performs as expected. We aim to simulate realistic clinical research scenarios, avoid data leakage, and support reproducible results throughout development.</w:t>
      </w:r>
    </w:p>
    <w:p w14:paraId="1DEC69F3" w14:textId="77777777" w:rsidR="000463EB" w:rsidRDefault="000463EB" w:rsidP="19B031BF">
      <w:pPr>
        <w:spacing w:line="276" w:lineRule="auto"/>
        <w:jc w:val="both"/>
        <w:rPr>
          <w:rFonts w:ascii="Arial" w:eastAsia="Arial" w:hAnsi="Arial" w:cs="Arial"/>
          <w:b/>
          <w:bCs/>
          <w:sz w:val="22"/>
          <w:szCs w:val="22"/>
        </w:rPr>
      </w:pPr>
    </w:p>
    <w:p w14:paraId="2F61E429" w14:textId="11B3C8E9" w:rsidR="3CC24BAF" w:rsidRPr="004C4553" w:rsidRDefault="0072532B" w:rsidP="004C4553">
      <w:pPr>
        <w:pStyle w:val="Heading3"/>
        <w:rPr>
          <w:rFonts w:ascii="Arial" w:hAnsi="Arial" w:cs="Arial"/>
          <w:b/>
          <w:bCs/>
          <w:color w:val="auto"/>
          <w:sz w:val="22"/>
          <w:szCs w:val="22"/>
        </w:rPr>
      </w:pPr>
      <w:bookmarkStart w:id="104" w:name="_Toc39722551"/>
      <w:bookmarkStart w:id="105" w:name="_Toc1838741815"/>
      <w:bookmarkStart w:id="106" w:name="_Toc1740989151"/>
      <w:bookmarkStart w:id="107" w:name="_Toc207571068"/>
      <w:bookmarkStart w:id="108" w:name="_Toc207572726"/>
      <w:bookmarkStart w:id="109" w:name="_Toc207573035"/>
      <w:r w:rsidRPr="73B0B887">
        <w:rPr>
          <w:rFonts w:ascii="Arial" w:hAnsi="Arial" w:cs="Arial"/>
          <w:b/>
          <w:bCs/>
          <w:color w:val="auto"/>
          <w:sz w:val="22"/>
          <w:szCs w:val="22"/>
        </w:rPr>
        <w:t xml:space="preserve">3.2.1 </w:t>
      </w:r>
      <w:r w:rsidR="3CC24BAF" w:rsidRPr="73B0B887">
        <w:rPr>
          <w:rFonts w:ascii="Arial" w:hAnsi="Arial" w:cs="Arial"/>
          <w:b/>
          <w:bCs/>
          <w:color w:val="auto"/>
          <w:sz w:val="22"/>
          <w:szCs w:val="22"/>
        </w:rPr>
        <w:t>Data Partitioning and Evaluation Protocol</w:t>
      </w:r>
      <w:bookmarkEnd w:id="104"/>
      <w:bookmarkEnd w:id="105"/>
      <w:bookmarkEnd w:id="106"/>
      <w:bookmarkEnd w:id="107"/>
      <w:bookmarkEnd w:id="108"/>
      <w:bookmarkEnd w:id="109"/>
    </w:p>
    <w:p w14:paraId="1305F648" w14:textId="45E64646" w:rsidR="3CC24BAF" w:rsidRDefault="3CC24BAF" w:rsidP="001744C7">
      <w:pPr>
        <w:spacing w:before="240" w:line="240" w:lineRule="auto"/>
        <w:jc w:val="both"/>
      </w:pPr>
      <w:r w:rsidRPr="19B031BF">
        <w:rPr>
          <w:rFonts w:ascii="Arial" w:eastAsia="Arial" w:hAnsi="Arial" w:cs="Arial"/>
          <w:sz w:val="22"/>
          <w:szCs w:val="22"/>
        </w:rPr>
        <w:t xml:space="preserve">The dataset will be manually reviewed and divided into three non-overlapping, stratified groups: </w:t>
      </w:r>
      <w:r w:rsidR="000142A2">
        <w:rPr>
          <w:rFonts w:ascii="Arial" w:eastAsia="Arial" w:hAnsi="Arial" w:cs="Arial"/>
          <w:sz w:val="22"/>
          <w:szCs w:val="22"/>
        </w:rPr>
        <w:t>7</w:t>
      </w:r>
      <w:r w:rsidRPr="19B031BF">
        <w:rPr>
          <w:rFonts w:ascii="Arial" w:eastAsia="Arial" w:hAnsi="Arial" w:cs="Arial"/>
          <w:sz w:val="22"/>
          <w:szCs w:val="22"/>
        </w:rPr>
        <w:t xml:space="preserve">0% for training, </w:t>
      </w:r>
      <w:r w:rsidR="002D17FE">
        <w:rPr>
          <w:rFonts w:ascii="Arial" w:eastAsia="Arial" w:hAnsi="Arial" w:cs="Arial"/>
          <w:sz w:val="22"/>
          <w:szCs w:val="22"/>
        </w:rPr>
        <w:t>15</w:t>
      </w:r>
      <w:r w:rsidRPr="19B031BF">
        <w:rPr>
          <w:rFonts w:ascii="Arial" w:eastAsia="Arial" w:hAnsi="Arial" w:cs="Arial"/>
          <w:sz w:val="22"/>
          <w:szCs w:val="22"/>
        </w:rPr>
        <w:t xml:space="preserve">% for validation, and </w:t>
      </w:r>
      <w:r w:rsidR="004B1A52">
        <w:rPr>
          <w:rFonts w:ascii="Arial" w:eastAsia="Arial" w:hAnsi="Arial" w:cs="Arial"/>
          <w:sz w:val="22"/>
          <w:szCs w:val="22"/>
        </w:rPr>
        <w:t>15</w:t>
      </w:r>
      <w:r w:rsidRPr="19B031BF">
        <w:rPr>
          <w:rFonts w:ascii="Arial" w:eastAsia="Arial" w:hAnsi="Arial" w:cs="Arial"/>
          <w:sz w:val="22"/>
          <w:szCs w:val="22"/>
        </w:rPr>
        <w:t xml:space="preserve">% for testing. Stratification will help ensure that all groups maintain a similar distribution of breast cancer stages. The test data will remain untouched until the final evaluation phase, ensuring that it does not influence model selection or tuning. Only the training and validation sets will be used for model development. </w:t>
      </w:r>
    </w:p>
    <w:p w14:paraId="01F37A39" w14:textId="7895479B" w:rsidR="3CC24BAF" w:rsidRDefault="00FE768F" w:rsidP="19B031BF">
      <w:pPr>
        <w:spacing w:line="240" w:lineRule="auto"/>
        <w:jc w:val="both"/>
      </w:pPr>
      <w:r w:rsidRPr="00FE768F">
        <w:rPr>
          <w:rFonts w:ascii="Arial" w:eastAsia="Arial" w:hAnsi="Arial" w:cs="Arial"/>
          <w:sz w:val="22"/>
          <w:szCs w:val="22"/>
        </w:rPr>
        <w:t>To gauge model stability and generalization, k</w:t>
      </w:r>
      <w:r w:rsidRPr="00FE768F">
        <w:rPr>
          <w:rFonts w:ascii="Cambria Math" w:eastAsia="Arial" w:hAnsi="Cambria Math" w:cs="Cambria Math"/>
          <w:sz w:val="22"/>
          <w:szCs w:val="22"/>
        </w:rPr>
        <w:t>‑</w:t>
      </w:r>
      <w:r w:rsidRPr="00FE768F">
        <w:rPr>
          <w:rFonts w:ascii="Arial" w:eastAsia="Arial" w:hAnsi="Arial" w:cs="Arial"/>
          <w:sz w:val="22"/>
          <w:szCs w:val="22"/>
        </w:rPr>
        <w:t>fold cross</w:t>
      </w:r>
      <w:r w:rsidRPr="00FE768F">
        <w:rPr>
          <w:rFonts w:ascii="Cambria Math" w:eastAsia="Arial" w:hAnsi="Cambria Math" w:cs="Cambria Math"/>
          <w:sz w:val="22"/>
          <w:szCs w:val="22"/>
        </w:rPr>
        <w:t>‑</w:t>
      </w:r>
      <w:r w:rsidRPr="00FE768F">
        <w:rPr>
          <w:rFonts w:ascii="Arial" w:eastAsia="Arial" w:hAnsi="Arial" w:cs="Arial"/>
          <w:sz w:val="22"/>
          <w:szCs w:val="22"/>
        </w:rPr>
        <w:t>validation will be carried out within the 70% training portion. The value of k will be set adaptively according to dataset size (k = </w:t>
      </w:r>
      <w:r w:rsidRPr="00FE768F">
        <w:rPr>
          <w:rFonts w:ascii="Cambria Math" w:eastAsia="Arial" w:hAnsi="Cambria Math" w:cs="Cambria Math"/>
          <w:sz w:val="22"/>
          <w:szCs w:val="22"/>
        </w:rPr>
        <w:t>⌊</w:t>
      </w:r>
      <w:r w:rsidRPr="00FE768F">
        <w:rPr>
          <w:rFonts w:ascii="Arial" w:eastAsia="Arial" w:hAnsi="Arial" w:cs="Arial"/>
          <w:sz w:val="22"/>
          <w:szCs w:val="22"/>
        </w:rPr>
        <w:t>N / 500</w:t>
      </w:r>
      <w:r w:rsidRPr="00FE768F">
        <w:rPr>
          <w:rFonts w:ascii="Cambria Math" w:eastAsia="Arial" w:hAnsi="Cambria Math" w:cs="Cambria Math"/>
          <w:sz w:val="22"/>
          <w:szCs w:val="22"/>
        </w:rPr>
        <w:t>⌋</w:t>
      </w:r>
      <w:r w:rsidRPr="00FE768F">
        <w:rPr>
          <w:rFonts w:ascii="Arial" w:eastAsia="Arial" w:hAnsi="Arial" w:cs="Arial"/>
          <w:sz w:val="22"/>
          <w:szCs w:val="22"/>
        </w:rPr>
        <w:t>, minimum 5, maximum 10) to balance fold representativeness and computational load. The 15% test set will remain isolated for the final evaluation</w:t>
      </w:r>
      <w:r w:rsidR="3CC24BAF" w:rsidRPr="19B031BF">
        <w:rPr>
          <w:rFonts w:ascii="Arial" w:eastAsia="Arial" w:hAnsi="Arial" w:cs="Arial"/>
          <w:sz w:val="22"/>
          <w:szCs w:val="22"/>
        </w:rPr>
        <w:t>.</w:t>
      </w:r>
      <w:r w:rsidR="00BB0216">
        <w:rPr>
          <w:rFonts w:ascii="Arial" w:eastAsia="Arial" w:hAnsi="Arial" w:cs="Arial"/>
          <w:sz w:val="22"/>
          <w:szCs w:val="22"/>
        </w:rPr>
        <w:t xml:space="preserve"> </w:t>
      </w:r>
    </w:p>
    <w:p w14:paraId="61980097" w14:textId="48B5D80F" w:rsidR="3CC24BAF" w:rsidRDefault="3CC24BAF" w:rsidP="00C75554">
      <w:pPr>
        <w:spacing w:after="0" w:line="240" w:lineRule="auto"/>
        <w:jc w:val="both"/>
        <w:rPr>
          <w:rFonts w:ascii="Arial" w:eastAsia="Arial" w:hAnsi="Arial" w:cs="Arial"/>
          <w:sz w:val="22"/>
          <w:szCs w:val="22"/>
        </w:rPr>
      </w:pPr>
      <w:r w:rsidRPr="19B031BF">
        <w:rPr>
          <w:rFonts w:ascii="Arial" w:eastAsia="Arial" w:hAnsi="Arial" w:cs="Arial"/>
          <w:sz w:val="22"/>
          <w:szCs w:val="22"/>
        </w:rPr>
        <w:t xml:space="preserve">The system adopts a rigorous training-validation-testing framework to ensure robust model evaluation and minimize the risk of data leakage, following best practices outlined in the FDA’s Artificial Intelligence and Machine Learning Discussion Paper </w:t>
      </w:r>
      <w:r w:rsidR="00826758">
        <w:rPr>
          <w:rFonts w:ascii="Arial" w:eastAsia="Arial" w:hAnsi="Arial" w:cs="Arial"/>
          <w:sz w:val="22"/>
          <w:szCs w:val="22"/>
        </w:rPr>
        <w:t>[5]</w:t>
      </w:r>
      <w:r w:rsidRPr="19B031BF">
        <w:rPr>
          <w:rFonts w:ascii="Arial" w:eastAsia="Arial" w:hAnsi="Arial" w:cs="Arial"/>
          <w:sz w:val="22"/>
          <w:szCs w:val="22"/>
        </w:rPr>
        <w:t>, which emphasizes the importance of well-defined protocols, transparency, and reproducibility when developing AI tools for healthcare.</w:t>
      </w:r>
    </w:p>
    <w:p w14:paraId="58385681" w14:textId="77777777" w:rsidR="003A11B2" w:rsidRDefault="003A11B2" w:rsidP="00C75554">
      <w:pPr>
        <w:spacing w:after="0" w:line="240" w:lineRule="auto"/>
        <w:jc w:val="both"/>
        <w:rPr>
          <w:rFonts w:ascii="Arial" w:eastAsia="Arial" w:hAnsi="Arial" w:cs="Arial"/>
          <w:sz w:val="22"/>
          <w:szCs w:val="22"/>
        </w:rPr>
      </w:pPr>
    </w:p>
    <w:p w14:paraId="4925F789" w14:textId="34C68B8A" w:rsidR="003A11B2" w:rsidRPr="00D86ECA" w:rsidRDefault="003A11B2" w:rsidP="003A11B2">
      <w:pPr>
        <w:pStyle w:val="Heading3"/>
        <w:spacing w:before="0"/>
        <w:rPr>
          <w:rFonts w:ascii="Arial" w:hAnsi="Arial" w:cs="Arial"/>
          <w:b/>
          <w:bCs/>
          <w:color w:val="C00000"/>
          <w:sz w:val="22"/>
          <w:szCs w:val="22"/>
        </w:rPr>
      </w:pPr>
      <w:bookmarkStart w:id="110" w:name="_Toc1092393620"/>
      <w:bookmarkStart w:id="111" w:name="_Toc418309194"/>
      <w:bookmarkStart w:id="112" w:name="_Toc659080373"/>
      <w:bookmarkStart w:id="113" w:name="_Toc207571069"/>
      <w:bookmarkStart w:id="114" w:name="_Toc207572727"/>
      <w:bookmarkStart w:id="115" w:name="_Toc207573036"/>
      <w:r w:rsidRPr="73B0B887">
        <w:rPr>
          <w:rFonts w:ascii="Arial" w:hAnsi="Arial" w:cs="Arial"/>
          <w:b/>
          <w:bCs/>
          <w:color w:val="C00000"/>
          <w:sz w:val="22"/>
          <w:szCs w:val="22"/>
        </w:rPr>
        <w:t xml:space="preserve">3.2.2 </w:t>
      </w:r>
      <w:r w:rsidR="006664CE" w:rsidRPr="73B0B887">
        <w:rPr>
          <w:rFonts w:ascii="Arial" w:hAnsi="Arial" w:cs="Arial"/>
          <w:b/>
          <w:bCs/>
          <w:color w:val="C00000"/>
          <w:sz w:val="22"/>
          <w:szCs w:val="22"/>
        </w:rPr>
        <w:t>Use-Case Scenarios</w:t>
      </w:r>
      <w:r w:rsidR="00D94AFB" w:rsidRPr="73B0B887">
        <w:rPr>
          <w:rFonts w:ascii="Arial" w:hAnsi="Arial" w:cs="Arial"/>
          <w:b/>
          <w:bCs/>
          <w:color w:val="C00000"/>
          <w:sz w:val="22"/>
          <w:szCs w:val="22"/>
        </w:rPr>
        <w:t xml:space="preserve"> and Test Cases</w:t>
      </w:r>
      <w:bookmarkEnd w:id="110"/>
      <w:bookmarkEnd w:id="111"/>
      <w:bookmarkEnd w:id="112"/>
      <w:bookmarkEnd w:id="113"/>
      <w:bookmarkEnd w:id="114"/>
      <w:bookmarkEnd w:id="115"/>
    </w:p>
    <w:p w14:paraId="21AEE474" w14:textId="43182647" w:rsidR="00D86ECA" w:rsidRPr="00DE25C8" w:rsidRDefault="0028196C" w:rsidP="008B2010">
      <w:pPr>
        <w:spacing w:before="240" w:line="240" w:lineRule="auto"/>
        <w:jc w:val="both"/>
        <w:rPr>
          <w:rFonts w:ascii="Arial" w:eastAsia="Arial" w:hAnsi="Arial" w:cs="Arial"/>
          <w:sz w:val="22"/>
          <w:szCs w:val="22"/>
        </w:rPr>
      </w:pPr>
      <w:r w:rsidRPr="0028196C">
        <w:rPr>
          <w:rFonts w:ascii="Arial" w:eastAsia="Arial" w:hAnsi="Arial" w:cs="Arial"/>
          <w:color w:val="C00000"/>
          <w:sz w:val="22"/>
          <w:szCs w:val="22"/>
        </w:rPr>
        <w:t xml:space="preserve">This subsection outlines representative use-case scenarios that simulate typical interactions with the system and validate </w:t>
      </w:r>
      <w:r w:rsidR="0015003A">
        <w:rPr>
          <w:rFonts w:ascii="Arial" w:eastAsia="Arial" w:hAnsi="Arial" w:cs="Arial"/>
          <w:color w:val="C00000"/>
          <w:sz w:val="22"/>
          <w:szCs w:val="22"/>
        </w:rPr>
        <w:t xml:space="preserve">that </w:t>
      </w:r>
      <w:r w:rsidRPr="0028196C">
        <w:rPr>
          <w:rFonts w:ascii="Arial" w:eastAsia="Arial" w:hAnsi="Arial" w:cs="Arial"/>
          <w:color w:val="C00000"/>
          <w:sz w:val="22"/>
          <w:szCs w:val="22"/>
        </w:rPr>
        <w:t>it meets the stated functional requirements. Corresponding test cases are provided after each scenario</w:t>
      </w:r>
      <w:r>
        <w:rPr>
          <w:rFonts w:ascii="Arial" w:eastAsia="Arial" w:hAnsi="Arial" w:cs="Arial"/>
          <w:color w:val="C00000"/>
          <w:sz w:val="22"/>
          <w:szCs w:val="22"/>
        </w:rPr>
        <w:t xml:space="preserve">, </w:t>
      </w:r>
      <w:r w:rsidR="00B86503" w:rsidRPr="00B86503">
        <w:rPr>
          <w:rFonts w:ascii="Arial" w:eastAsia="Arial" w:hAnsi="Arial" w:cs="Arial"/>
          <w:color w:val="C00000"/>
          <w:sz w:val="22"/>
          <w:szCs w:val="22"/>
        </w:rPr>
        <w:t>including performance and error-handling considerations to ensure reliability</w:t>
      </w:r>
      <w:r w:rsidR="004705EF">
        <w:rPr>
          <w:rFonts w:ascii="Arial" w:eastAsia="Arial" w:hAnsi="Arial" w:cs="Arial"/>
          <w:color w:val="C00000"/>
          <w:sz w:val="22"/>
          <w:szCs w:val="22"/>
        </w:rPr>
        <w:t xml:space="preserve"> of the system</w:t>
      </w:r>
      <w:r w:rsidR="0004438F">
        <w:rPr>
          <w:rFonts w:ascii="Arial" w:eastAsia="Arial" w:hAnsi="Arial" w:cs="Arial"/>
          <w:color w:val="C00000"/>
          <w:sz w:val="22"/>
          <w:szCs w:val="22"/>
        </w:rPr>
        <w:t>.</w:t>
      </w:r>
    </w:p>
    <w:p w14:paraId="12DE5FDA" w14:textId="77777777" w:rsidR="00D86ECA" w:rsidRPr="007750FF" w:rsidRDefault="00D86ECA" w:rsidP="00601D4E">
      <w:pPr>
        <w:pStyle w:val="Heading4"/>
        <w:rPr>
          <w:rFonts w:ascii="Arial" w:hAnsi="Arial" w:cs="Arial"/>
          <w:b/>
          <w:bCs/>
          <w:i w:val="0"/>
          <w:iCs w:val="0"/>
          <w:color w:val="C00000"/>
          <w:sz w:val="22"/>
          <w:szCs w:val="22"/>
        </w:rPr>
      </w:pPr>
      <w:r w:rsidRPr="007750FF">
        <w:rPr>
          <w:rFonts w:ascii="Arial" w:hAnsi="Arial" w:cs="Arial"/>
          <w:b/>
          <w:bCs/>
          <w:i w:val="0"/>
          <w:iCs w:val="0"/>
          <w:color w:val="C00000"/>
          <w:sz w:val="22"/>
          <w:szCs w:val="22"/>
        </w:rPr>
        <w:t>3.2.2.1 Model Training and Evaluation</w:t>
      </w:r>
    </w:p>
    <w:p w14:paraId="780FFBAB" w14:textId="77777777" w:rsidR="00D86ECA" w:rsidRPr="00D86ECA" w:rsidRDefault="00D86ECA" w:rsidP="00893C98">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Actor:</w:t>
      </w:r>
      <w:r w:rsidRPr="00D86ECA">
        <w:rPr>
          <w:rFonts w:ascii="Arial" w:eastAsia="Arial" w:hAnsi="Arial" w:cs="Arial"/>
          <w:color w:val="C00000"/>
          <w:sz w:val="22"/>
          <w:szCs w:val="22"/>
        </w:rPr>
        <w:t xml:space="preserve"> Research Team Member</w:t>
      </w:r>
    </w:p>
    <w:p w14:paraId="5BE8A40A" w14:textId="799BDFFB" w:rsidR="00614FE2" w:rsidRDefault="00D86ECA" w:rsidP="00893C98">
      <w:pPr>
        <w:spacing w:after="0" w:line="276" w:lineRule="auto"/>
        <w:jc w:val="both"/>
        <w:rPr>
          <w:rFonts w:ascii="Arial" w:eastAsia="Arial" w:hAnsi="Arial" w:cs="Arial"/>
          <w:b/>
          <w:bCs/>
          <w:color w:val="C00000"/>
          <w:sz w:val="22"/>
          <w:szCs w:val="22"/>
        </w:rPr>
      </w:pPr>
      <w:r w:rsidRPr="00D86ECA">
        <w:rPr>
          <w:rFonts w:ascii="Arial" w:eastAsia="Arial" w:hAnsi="Arial" w:cs="Arial"/>
          <w:b/>
          <w:bCs/>
          <w:color w:val="C00000"/>
          <w:sz w:val="22"/>
          <w:szCs w:val="22"/>
        </w:rPr>
        <w:t>Goal:</w:t>
      </w:r>
      <w:r w:rsidRPr="00D86ECA">
        <w:rPr>
          <w:rFonts w:ascii="Arial" w:eastAsia="Arial" w:hAnsi="Arial" w:cs="Arial"/>
          <w:color w:val="C00000"/>
          <w:sz w:val="22"/>
          <w:szCs w:val="22"/>
        </w:rPr>
        <w:t xml:space="preserve"> Establish baseline performance using traditional machine learning models</w:t>
      </w:r>
      <w:r w:rsidR="005F5337" w:rsidRPr="00846FF3">
        <w:rPr>
          <w:rFonts w:ascii="Arial" w:eastAsia="Arial" w:hAnsi="Arial" w:cs="Arial"/>
          <w:color w:val="C00000"/>
          <w:sz w:val="22"/>
          <w:szCs w:val="22"/>
        </w:rPr>
        <w:t xml:space="preserve"> for breast cancer stage classification</w:t>
      </w:r>
      <w:r w:rsidRPr="00D86ECA">
        <w:rPr>
          <w:rFonts w:ascii="Arial" w:eastAsia="Arial" w:hAnsi="Arial" w:cs="Arial"/>
          <w:color w:val="C00000"/>
          <w:sz w:val="22"/>
          <w:szCs w:val="22"/>
        </w:rPr>
        <w:t>.</w:t>
      </w:r>
    </w:p>
    <w:p w14:paraId="08AE410F" w14:textId="6964D267" w:rsidR="00D86ECA" w:rsidRPr="00D86ECA" w:rsidRDefault="00D86ECA" w:rsidP="00893C98">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Flow:</w:t>
      </w:r>
    </w:p>
    <w:p w14:paraId="20029A31" w14:textId="3906174F" w:rsidR="00D86ECA" w:rsidRPr="00D86ECA" w:rsidRDefault="0019237A" w:rsidP="00AA18EF">
      <w:pPr>
        <w:numPr>
          <w:ilvl w:val="0"/>
          <w:numId w:val="25"/>
        </w:numPr>
        <w:spacing w:after="0" w:line="240" w:lineRule="auto"/>
        <w:jc w:val="both"/>
        <w:rPr>
          <w:rFonts w:ascii="Arial" w:eastAsia="Arial" w:hAnsi="Arial" w:cs="Arial"/>
          <w:color w:val="C00000"/>
          <w:sz w:val="22"/>
          <w:szCs w:val="22"/>
        </w:rPr>
      </w:pPr>
      <w:r w:rsidRPr="0019237A">
        <w:rPr>
          <w:rFonts w:ascii="Arial" w:eastAsia="Arial" w:hAnsi="Arial" w:cs="Arial"/>
          <w:color w:val="C00000"/>
          <w:sz w:val="22"/>
          <w:szCs w:val="22"/>
        </w:rPr>
        <w:t>Team Member</w:t>
      </w:r>
      <w:r>
        <w:rPr>
          <w:rFonts w:ascii="Arial" w:eastAsia="Arial" w:hAnsi="Arial" w:cs="Arial"/>
          <w:color w:val="C00000"/>
          <w:sz w:val="22"/>
          <w:szCs w:val="22"/>
        </w:rPr>
        <w:t xml:space="preserve"> </w:t>
      </w:r>
      <w:r w:rsidR="00D86ECA" w:rsidRPr="00D86ECA">
        <w:rPr>
          <w:rFonts w:ascii="Arial" w:eastAsia="Arial" w:hAnsi="Arial" w:cs="Arial"/>
          <w:color w:val="C00000"/>
          <w:sz w:val="22"/>
          <w:szCs w:val="22"/>
        </w:rPr>
        <w:t>loads TCGA breast cancer miRNA expression data.</w:t>
      </w:r>
    </w:p>
    <w:p w14:paraId="1EE2170E" w14:textId="1B8A5F88" w:rsidR="00D86ECA" w:rsidRPr="00D86ECA" w:rsidRDefault="00D86ECA" w:rsidP="00AA18EF">
      <w:pPr>
        <w:numPr>
          <w:ilvl w:val="0"/>
          <w:numId w:val="25"/>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 integrates clinical data and extracts</w:t>
      </w:r>
      <w:r w:rsidR="00824115">
        <w:rPr>
          <w:rFonts w:ascii="Arial" w:eastAsia="Arial" w:hAnsi="Arial" w:cs="Arial"/>
          <w:color w:val="C00000"/>
          <w:sz w:val="22"/>
          <w:szCs w:val="22"/>
        </w:rPr>
        <w:t xml:space="preserve"> </w:t>
      </w:r>
      <w:r w:rsidR="00824115" w:rsidRPr="000A4924">
        <w:rPr>
          <w:rFonts w:ascii="Arial" w:eastAsia="Arial" w:hAnsi="Arial" w:cs="Arial"/>
          <w:color w:val="C00000"/>
          <w:sz w:val="22"/>
          <w:szCs w:val="22"/>
        </w:rPr>
        <w:t>stage</w:t>
      </w:r>
      <w:r w:rsidRPr="00D86ECA">
        <w:rPr>
          <w:rFonts w:ascii="Arial" w:eastAsia="Arial" w:hAnsi="Arial" w:cs="Arial"/>
          <w:color w:val="C00000"/>
          <w:sz w:val="22"/>
          <w:szCs w:val="22"/>
        </w:rPr>
        <w:t xml:space="preserve"> information (I–IV).</w:t>
      </w:r>
    </w:p>
    <w:p w14:paraId="629B31FA" w14:textId="534E9222" w:rsidR="00D86ECA" w:rsidRPr="00D86ECA" w:rsidRDefault="00D86ECA" w:rsidP="00AA18EF">
      <w:pPr>
        <w:numPr>
          <w:ilvl w:val="0"/>
          <w:numId w:val="25"/>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 matches case ID</w:t>
      </w:r>
      <w:r w:rsidR="00C76935">
        <w:rPr>
          <w:rFonts w:ascii="Arial" w:eastAsia="Arial" w:hAnsi="Arial" w:cs="Arial"/>
          <w:color w:val="C00000"/>
          <w:sz w:val="22"/>
          <w:szCs w:val="22"/>
        </w:rPr>
        <w:t xml:space="preserve"> </w:t>
      </w:r>
      <w:r w:rsidR="00C76935" w:rsidRPr="00C76935">
        <w:rPr>
          <w:rFonts w:ascii="Arial" w:eastAsia="Arial" w:hAnsi="Arial" w:cs="Arial"/>
          <w:color w:val="C00000"/>
          <w:sz w:val="22"/>
          <w:szCs w:val="22"/>
        </w:rPr>
        <w:t>miRNA files</w:t>
      </w:r>
      <w:r w:rsidRPr="00D86ECA">
        <w:rPr>
          <w:rFonts w:ascii="Arial" w:eastAsia="Arial" w:hAnsi="Arial" w:cs="Arial"/>
          <w:color w:val="C00000"/>
          <w:sz w:val="22"/>
          <w:szCs w:val="22"/>
        </w:rPr>
        <w:t xml:space="preserve"> with corresponding stage labels.</w:t>
      </w:r>
    </w:p>
    <w:p w14:paraId="76D91F01" w14:textId="323C736A" w:rsidR="00D86ECA" w:rsidRPr="00D86ECA" w:rsidRDefault="00D86ECA" w:rsidP="00AA18EF">
      <w:pPr>
        <w:numPr>
          <w:ilvl w:val="0"/>
          <w:numId w:val="25"/>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 applies preprocessing steps (normalization, filtering).</w:t>
      </w:r>
    </w:p>
    <w:p w14:paraId="02876BBE" w14:textId="77777777" w:rsidR="00D86ECA" w:rsidRPr="00D86ECA" w:rsidRDefault="00D86ECA" w:rsidP="00AA18EF">
      <w:pPr>
        <w:numPr>
          <w:ilvl w:val="0"/>
          <w:numId w:val="25"/>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 trains baseline ML models (SVM, Random Forest).</w:t>
      </w:r>
    </w:p>
    <w:p w14:paraId="203D0D99" w14:textId="54FEDD84" w:rsidR="00D86ECA" w:rsidRPr="00D86ECA" w:rsidRDefault="00D86ECA" w:rsidP="00AA18EF">
      <w:pPr>
        <w:numPr>
          <w:ilvl w:val="0"/>
          <w:numId w:val="25"/>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 xml:space="preserve">System evaluates </w:t>
      </w:r>
      <w:r w:rsidR="00F37B43">
        <w:rPr>
          <w:rFonts w:ascii="Arial" w:eastAsia="Arial" w:hAnsi="Arial" w:cs="Arial"/>
          <w:color w:val="C00000"/>
          <w:sz w:val="22"/>
          <w:szCs w:val="22"/>
        </w:rPr>
        <w:t xml:space="preserve">baseline </w:t>
      </w:r>
      <w:r w:rsidRPr="00D86ECA">
        <w:rPr>
          <w:rFonts w:ascii="Arial" w:eastAsia="Arial" w:hAnsi="Arial" w:cs="Arial"/>
          <w:color w:val="C00000"/>
          <w:sz w:val="22"/>
          <w:szCs w:val="22"/>
        </w:rPr>
        <w:t>models using k-fold cross-validation.</w:t>
      </w:r>
    </w:p>
    <w:p w14:paraId="613F7B8D" w14:textId="07267A34" w:rsidR="00D86ECA" w:rsidRDefault="003E1975" w:rsidP="00AA18EF">
      <w:pPr>
        <w:numPr>
          <w:ilvl w:val="0"/>
          <w:numId w:val="25"/>
        </w:numPr>
        <w:spacing w:after="0" w:line="240" w:lineRule="auto"/>
        <w:rPr>
          <w:rFonts w:ascii="Arial" w:eastAsia="Arial" w:hAnsi="Arial" w:cs="Arial"/>
          <w:color w:val="C00000"/>
          <w:sz w:val="22"/>
          <w:szCs w:val="22"/>
        </w:rPr>
      </w:pPr>
      <w:r w:rsidRPr="0019237A">
        <w:rPr>
          <w:rFonts w:ascii="Arial" w:eastAsia="Arial" w:hAnsi="Arial" w:cs="Arial"/>
          <w:color w:val="C00000"/>
          <w:sz w:val="22"/>
          <w:szCs w:val="22"/>
        </w:rPr>
        <w:t>Team Member</w:t>
      </w:r>
      <w:r>
        <w:rPr>
          <w:rFonts w:ascii="Arial" w:eastAsia="Arial" w:hAnsi="Arial" w:cs="Arial"/>
          <w:color w:val="C00000"/>
          <w:sz w:val="22"/>
          <w:szCs w:val="22"/>
        </w:rPr>
        <w:t xml:space="preserve"> </w:t>
      </w:r>
      <w:r w:rsidR="00FF3FA7" w:rsidRPr="00846FF3">
        <w:rPr>
          <w:rFonts w:ascii="Arial" w:eastAsia="Arial" w:hAnsi="Arial" w:cs="Arial"/>
          <w:color w:val="C00000"/>
          <w:sz w:val="22"/>
          <w:szCs w:val="22"/>
        </w:rPr>
        <w:t xml:space="preserve">documents baseline metrics for comparison with deep learning </w:t>
      </w:r>
      <w:r w:rsidR="007153EE">
        <w:rPr>
          <w:rFonts w:ascii="Arial" w:eastAsia="Arial" w:hAnsi="Arial" w:cs="Arial"/>
          <w:color w:val="C00000"/>
          <w:sz w:val="22"/>
          <w:szCs w:val="22"/>
        </w:rPr>
        <w:t>a</w:t>
      </w:r>
      <w:r w:rsidR="00FF3FA7" w:rsidRPr="00846FF3">
        <w:rPr>
          <w:rFonts w:ascii="Arial" w:eastAsia="Arial" w:hAnsi="Arial" w:cs="Arial"/>
          <w:color w:val="C00000"/>
          <w:sz w:val="22"/>
          <w:szCs w:val="22"/>
        </w:rPr>
        <w:t>pproaches</w:t>
      </w:r>
      <w:r w:rsidR="00D86ECA" w:rsidRPr="00D86ECA">
        <w:rPr>
          <w:rFonts w:ascii="Arial" w:eastAsia="Arial" w:hAnsi="Arial" w:cs="Arial"/>
          <w:color w:val="C00000"/>
          <w:sz w:val="22"/>
          <w:szCs w:val="22"/>
        </w:rPr>
        <w:t>.</w:t>
      </w:r>
    </w:p>
    <w:p w14:paraId="09F44E42" w14:textId="77777777" w:rsidR="00D94AFB" w:rsidRDefault="00D94AFB" w:rsidP="0044071C">
      <w:pPr>
        <w:spacing w:after="0" w:line="240" w:lineRule="auto"/>
        <w:jc w:val="both"/>
        <w:rPr>
          <w:rFonts w:ascii="Arial" w:eastAsia="Arial" w:hAnsi="Arial" w:cs="Arial"/>
          <w:b/>
          <w:bCs/>
          <w:color w:val="C00000"/>
          <w:sz w:val="22"/>
          <w:szCs w:val="22"/>
        </w:rPr>
      </w:pPr>
    </w:p>
    <w:p w14:paraId="30E3F982" w14:textId="536FFAC6" w:rsidR="0044071C" w:rsidRDefault="00D94AFB" w:rsidP="0044071C">
      <w:pPr>
        <w:spacing w:after="0" w:line="240" w:lineRule="auto"/>
        <w:jc w:val="both"/>
        <w:rPr>
          <w:rFonts w:ascii="Arial" w:eastAsia="Arial" w:hAnsi="Arial" w:cs="Arial"/>
          <w:b/>
          <w:bCs/>
          <w:color w:val="C00000"/>
          <w:sz w:val="22"/>
          <w:szCs w:val="22"/>
        </w:rPr>
      </w:pPr>
      <w:r w:rsidRPr="00D94AFB">
        <w:rPr>
          <w:rFonts w:ascii="Arial" w:eastAsia="Arial" w:hAnsi="Arial" w:cs="Arial"/>
          <w:b/>
          <w:bCs/>
          <w:color w:val="C00000"/>
          <w:sz w:val="22"/>
          <w:szCs w:val="22"/>
        </w:rPr>
        <w:t>Test Cases</w:t>
      </w:r>
      <w:r>
        <w:rPr>
          <w:rFonts w:ascii="Arial" w:eastAsia="Arial" w:hAnsi="Arial" w:cs="Arial"/>
          <w:b/>
          <w:bCs/>
          <w:color w:val="C00000"/>
          <w:sz w:val="22"/>
          <w:szCs w:val="22"/>
        </w:rPr>
        <w:t>:</w:t>
      </w:r>
    </w:p>
    <w:p w14:paraId="603D8DAF" w14:textId="523E4567" w:rsidR="0023334D" w:rsidRPr="00625530" w:rsidRDefault="0023334D" w:rsidP="0023334D">
      <w:pPr>
        <w:pStyle w:val="NormalWeb"/>
        <w:spacing w:before="0" w:beforeAutospacing="0"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 xml:space="preserve">TC-1.1 Data Load </w:t>
      </w:r>
      <w:r w:rsidR="001A2DF0">
        <w:rPr>
          <w:rStyle w:val="Strong"/>
          <w:rFonts w:ascii="Arial" w:eastAsiaTheme="majorEastAsia" w:hAnsi="Arial" w:cs="Arial"/>
          <w:b w:val="0"/>
          <w:bCs w:val="0"/>
          <w:color w:val="C00000"/>
          <w:sz w:val="22"/>
          <w:szCs w:val="22"/>
        </w:rPr>
        <w:t>and</w:t>
      </w:r>
      <w:r w:rsidRPr="00625530">
        <w:rPr>
          <w:rStyle w:val="Strong"/>
          <w:rFonts w:ascii="Arial" w:eastAsiaTheme="majorEastAsia" w:hAnsi="Arial" w:cs="Arial"/>
          <w:b w:val="0"/>
          <w:bCs w:val="0"/>
          <w:color w:val="C00000"/>
          <w:sz w:val="22"/>
          <w:szCs w:val="22"/>
        </w:rPr>
        <w:t xml:space="preserve"> Merge</w:t>
      </w:r>
    </w:p>
    <w:p w14:paraId="347157BA" w14:textId="77777777" w:rsidR="0023334D" w:rsidRPr="00625530" w:rsidRDefault="0023334D" w:rsidP="00AA18EF">
      <w:pPr>
        <w:pStyle w:val="NormalWeb"/>
        <w:numPr>
          <w:ilvl w:val="0"/>
          <w:numId w:val="28"/>
        </w:numPr>
        <w:spacing w:before="0" w:beforeAutospacing="0"/>
        <w:rPr>
          <w:rFonts w:ascii="Arial" w:hAnsi="Arial" w:cs="Arial"/>
          <w:color w:val="C00000"/>
          <w:sz w:val="22"/>
          <w:szCs w:val="22"/>
        </w:rPr>
      </w:pPr>
      <w:r w:rsidRPr="00625530">
        <w:rPr>
          <w:rFonts w:ascii="Arial" w:hAnsi="Arial" w:cs="Arial"/>
          <w:color w:val="C00000"/>
          <w:sz w:val="22"/>
          <w:szCs w:val="22"/>
        </w:rPr>
        <w:t>Do: Load miRNA expression file and merge with clinical staging by Case ID.</w:t>
      </w:r>
    </w:p>
    <w:p w14:paraId="7B3F5CA6" w14:textId="77777777" w:rsidR="0023334D" w:rsidRPr="00625530" w:rsidRDefault="0023334D" w:rsidP="00AA18EF">
      <w:pPr>
        <w:pStyle w:val="NormalWeb"/>
        <w:numPr>
          <w:ilvl w:val="0"/>
          <w:numId w:val="28"/>
        </w:numPr>
        <w:rPr>
          <w:rFonts w:ascii="Arial" w:hAnsi="Arial" w:cs="Arial"/>
          <w:color w:val="C00000"/>
          <w:sz w:val="22"/>
          <w:szCs w:val="22"/>
        </w:rPr>
      </w:pPr>
      <w:r w:rsidRPr="00625530">
        <w:rPr>
          <w:rFonts w:ascii="Arial" w:hAnsi="Arial" w:cs="Arial"/>
          <w:color w:val="C00000"/>
          <w:sz w:val="22"/>
          <w:szCs w:val="22"/>
        </w:rPr>
        <w:t>Expect: File loads; merged table created; unmatched IDs are listed.</w:t>
      </w:r>
    </w:p>
    <w:p w14:paraId="48D24397" w14:textId="77777777" w:rsidR="0023334D" w:rsidRPr="00625530" w:rsidRDefault="0023334D" w:rsidP="00AA18EF">
      <w:pPr>
        <w:pStyle w:val="NormalWeb"/>
        <w:numPr>
          <w:ilvl w:val="0"/>
          <w:numId w:val="28"/>
        </w:numPr>
        <w:rPr>
          <w:rFonts w:ascii="Arial" w:hAnsi="Arial" w:cs="Arial"/>
          <w:color w:val="C00000"/>
          <w:sz w:val="22"/>
          <w:szCs w:val="22"/>
        </w:rPr>
      </w:pPr>
      <w:r w:rsidRPr="00625530">
        <w:rPr>
          <w:rFonts w:ascii="Arial" w:hAnsi="Arial" w:cs="Arial"/>
          <w:color w:val="C00000"/>
          <w:sz w:val="22"/>
          <w:szCs w:val="22"/>
        </w:rPr>
        <w:t xml:space="preserve">Pass: Merged table </w:t>
      </w:r>
      <w:proofErr w:type="gramStart"/>
      <w:r w:rsidRPr="00625530">
        <w:rPr>
          <w:rFonts w:ascii="Arial" w:hAnsi="Arial" w:cs="Arial"/>
          <w:color w:val="C00000"/>
          <w:sz w:val="22"/>
          <w:szCs w:val="22"/>
        </w:rPr>
        <w:t>exists</w:t>
      </w:r>
      <w:proofErr w:type="gramEnd"/>
      <w:r w:rsidRPr="00625530">
        <w:rPr>
          <w:rFonts w:ascii="Arial" w:hAnsi="Arial" w:cs="Arial"/>
          <w:color w:val="C00000"/>
          <w:sz w:val="22"/>
          <w:szCs w:val="22"/>
        </w:rPr>
        <w:t xml:space="preserve"> and IDs reasonably align.</w:t>
      </w:r>
    </w:p>
    <w:p w14:paraId="4577D84A" w14:textId="092DF96E"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TC-1.2 Preprocessing Applied</w:t>
      </w:r>
    </w:p>
    <w:p w14:paraId="21B15FF5" w14:textId="6E350D9A" w:rsidR="0023334D" w:rsidRPr="00625530" w:rsidRDefault="0023334D" w:rsidP="00AA18EF">
      <w:pPr>
        <w:pStyle w:val="NormalWeb"/>
        <w:numPr>
          <w:ilvl w:val="0"/>
          <w:numId w:val="29"/>
        </w:numPr>
        <w:spacing w:before="0" w:beforeAutospacing="0"/>
        <w:rPr>
          <w:rFonts w:ascii="Arial" w:hAnsi="Arial" w:cs="Arial"/>
          <w:color w:val="C00000"/>
          <w:sz w:val="22"/>
          <w:szCs w:val="22"/>
        </w:rPr>
      </w:pPr>
      <w:r w:rsidRPr="00625530">
        <w:rPr>
          <w:rFonts w:ascii="Arial" w:hAnsi="Arial" w:cs="Arial"/>
          <w:color w:val="C00000"/>
          <w:sz w:val="22"/>
          <w:szCs w:val="22"/>
        </w:rPr>
        <w:t>Do: Apply log</w:t>
      </w:r>
      <w:r w:rsidRPr="00625530">
        <w:rPr>
          <w:rFonts w:ascii="Cambria Math" w:hAnsi="Cambria Math" w:cs="Cambria Math"/>
          <w:color w:val="C00000"/>
          <w:sz w:val="22"/>
          <w:szCs w:val="22"/>
        </w:rPr>
        <w:t>₂</w:t>
      </w:r>
      <w:r w:rsidRPr="00625530">
        <w:rPr>
          <w:rFonts w:ascii="Arial" w:hAnsi="Arial" w:cs="Arial"/>
          <w:color w:val="C00000"/>
          <w:sz w:val="22"/>
          <w:szCs w:val="22"/>
        </w:rPr>
        <w:t>(x+1), handle missing values, remove outliers.</w:t>
      </w:r>
    </w:p>
    <w:p w14:paraId="2CBB0203" w14:textId="77777777" w:rsidR="0023334D" w:rsidRPr="00625530" w:rsidRDefault="0023334D" w:rsidP="00AA18EF">
      <w:pPr>
        <w:pStyle w:val="NormalWeb"/>
        <w:numPr>
          <w:ilvl w:val="0"/>
          <w:numId w:val="29"/>
        </w:numPr>
        <w:rPr>
          <w:rFonts w:ascii="Arial" w:hAnsi="Arial" w:cs="Arial"/>
          <w:color w:val="C00000"/>
          <w:sz w:val="22"/>
          <w:szCs w:val="22"/>
        </w:rPr>
      </w:pPr>
      <w:r w:rsidRPr="00625530">
        <w:rPr>
          <w:rFonts w:ascii="Arial" w:hAnsi="Arial" w:cs="Arial"/>
          <w:color w:val="C00000"/>
          <w:sz w:val="22"/>
          <w:szCs w:val="22"/>
        </w:rPr>
        <w:t>Expect: No missing/invalid values remain; preprocessing summary saved.</w:t>
      </w:r>
    </w:p>
    <w:p w14:paraId="1D48F5EC" w14:textId="77777777" w:rsidR="0023334D" w:rsidRPr="00625530" w:rsidRDefault="0023334D" w:rsidP="00AA18EF">
      <w:pPr>
        <w:pStyle w:val="NormalWeb"/>
        <w:numPr>
          <w:ilvl w:val="0"/>
          <w:numId w:val="29"/>
        </w:numPr>
        <w:rPr>
          <w:rFonts w:ascii="Arial" w:hAnsi="Arial" w:cs="Arial"/>
          <w:color w:val="C00000"/>
          <w:sz w:val="22"/>
          <w:szCs w:val="22"/>
        </w:rPr>
      </w:pPr>
      <w:r w:rsidRPr="00625530">
        <w:rPr>
          <w:rFonts w:ascii="Arial" w:hAnsi="Arial" w:cs="Arial"/>
          <w:color w:val="C00000"/>
          <w:sz w:val="22"/>
          <w:szCs w:val="22"/>
        </w:rPr>
        <w:t>Pass: Validation report confirms data integrity.</w:t>
      </w:r>
    </w:p>
    <w:p w14:paraId="130F277E" w14:textId="48996253"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 xml:space="preserve">TC-1.3 Stratified </w:t>
      </w:r>
      <w:r w:rsidR="008933C1" w:rsidRPr="00625530">
        <w:rPr>
          <w:rStyle w:val="Strong"/>
          <w:rFonts w:ascii="Arial" w:eastAsiaTheme="majorEastAsia" w:hAnsi="Arial" w:cs="Arial"/>
          <w:b w:val="0"/>
          <w:bCs w:val="0"/>
          <w:color w:val="C00000"/>
          <w:sz w:val="22"/>
          <w:szCs w:val="22"/>
        </w:rPr>
        <w:t xml:space="preserve">Data </w:t>
      </w:r>
      <w:r w:rsidRPr="00625530">
        <w:rPr>
          <w:rStyle w:val="Strong"/>
          <w:rFonts w:ascii="Arial" w:eastAsiaTheme="majorEastAsia" w:hAnsi="Arial" w:cs="Arial"/>
          <w:b w:val="0"/>
          <w:bCs w:val="0"/>
          <w:color w:val="C00000"/>
          <w:sz w:val="22"/>
          <w:szCs w:val="22"/>
        </w:rPr>
        <w:t>Split</w:t>
      </w:r>
      <w:r w:rsidR="00312423" w:rsidRPr="00625530">
        <w:rPr>
          <w:rStyle w:val="Strong"/>
          <w:rFonts w:ascii="Arial" w:eastAsiaTheme="majorEastAsia" w:hAnsi="Arial" w:cs="Arial"/>
          <w:b w:val="0"/>
          <w:bCs w:val="0"/>
          <w:color w:val="C00000"/>
          <w:sz w:val="22"/>
          <w:szCs w:val="22"/>
        </w:rPr>
        <w:t xml:space="preserve"> </w:t>
      </w:r>
      <w:r w:rsidR="00312423" w:rsidRPr="00625530">
        <w:rPr>
          <w:rFonts w:ascii="Arial" w:eastAsiaTheme="majorEastAsia" w:hAnsi="Arial" w:cs="Arial"/>
          <w:color w:val="C00000"/>
          <w:sz w:val="22"/>
          <w:szCs w:val="22"/>
        </w:rPr>
        <w:t>(</w:t>
      </w:r>
      <w:r w:rsidR="00F12D8B" w:rsidRPr="00F12D8B">
        <w:rPr>
          <w:rFonts w:ascii="Arial" w:eastAsiaTheme="majorEastAsia" w:hAnsi="Arial" w:cs="Arial"/>
          <w:color w:val="C00000"/>
          <w:sz w:val="22"/>
          <w:szCs w:val="22"/>
        </w:rPr>
        <w:t>70/15/15</w:t>
      </w:r>
      <w:r w:rsidR="00312423" w:rsidRPr="00625530">
        <w:rPr>
          <w:rFonts w:ascii="Arial" w:eastAsiaTheme="majorEastAsia" w:hAnsi="Arial" w:cs="Arial"/>
          <w:color w:val="C00000"/>
          <w:sz w:val="22"/>
          <w:szCs w:val="22"/>
        </w:rPr>
        <w:t>)</w:t>
      </w:r>
    </w:p>
    <w:p w14:paraId="476ACE8F" w14:textId="77777777" w:rsidR="0023334D" w:rsidRPr="00625530" w:rsidRDefault="0023334D" w:rsidP="00AA18EF">
      <w:pPr>
        <w:pStyle w:val="NormalWeb"/>
        <w:numPr>
          <w:ilvl w:val="0"/>
          <w:numId w:val="30"/>
        </w:numPr>
        <w:spacing w:before="0" w:beforeAutospacing="0"/>
        <w:rPr>
          <w:rFonts w:ascii="Arial" w:hAnsi="Arial" w:cs="Arial"/>
          <w:color w:val="C00000"/>
          <w:sz w:val="22"/>
          <w:szCs w:val="22"/>
        </w:rPr>
      </w:pPr>
      <w:r w:rsidRPr="00625530">
        <w:rPr>
          <w:rFonts w:ascii="Arial" w:hAnsi="Arial" w:cs="Arial"/>
          <w:color w:val="C00000"/>
          <w:sz w:val="22"/>
          <w:szCs w:val="22"/>
        </w:rPr>
        <w:t>Do: Create train/validation/test splits with stage stratification.</w:t>
      </w:r>
    </w:p>
    <w:p w14:paraId="67833038" w14:textId="03974A03" w:rsidR="0023334D" w:rsidRPr="00625530" w:rsidRDefault="0023334D" w:rsidP="00AA18EF">
      <w:pPr>
        <w:pStyle w:val="NormalWeb"/>
        <w:numPr>
          <w:ilvl w:val="0"/>
          <w:numId w:val="30"/>
        </w:numPr>
        <w:rPr>
          <w:rFonts w:ascii="Arial" w:hAnsi="Arial" w:cs="Arial"/>
          <w:color w:val="C00000"/>
          <w:sz w:val="22"/>
          <w:szCs w:val="22"/>
        </w:rPr>
      </w:pPr>
      <w:r w:rsidRPr="00625530">
        <w:rPr>
          <w:rFonts w:ascii="Arial" w:hAnsi="Arial" w:cs="Arial"/>
          <w:color w:val="C00000"/>
          <w:sz w:val="22"/>
          <w:szCs w:val="22"/>
        </w:rPr>
        <w:t xml:space="preserve">Expect: Splits are </w:t>
      </w:r>
      <w:proofErr w:type="gramStart"/>
      <w:r w:rsidRPr="00625530">
        <w:rPr>
          <w:rFonts w:ascii="Arial" w:hAnsi="Arial" w:cs="Arial"/>
          <w:color w:val="C00000"/>
          <w:sz w:val="22"/>
          <w:szCs w:val="22"/>
        </w:rPr>
        <w:t>disjoint</w:t>
      </w:r>
      <w:proofErr w:type="gramEnd"/>
      <w:r w:rsidRPr="00625530">
        <w:rPr>
          <w:rFonts w:ascii="Arial" w:hAnsi="Arial" w:cs="Arial"/>
          <w:color w:val="C00000"/>
          <w:sz w:val="22"/>
          <w:szCs w:val="22"/>
        </w:rPr>
        <w:t xml:space="preserve"> </w:t>
      </w:r>
      <w:r w:rsidR="00D95701" w:rsidRPr="00625530">
        <w:rPr>
          <w:rFonts w:ascii="Arial" w:hAnsi="Arial" w:cs="Arial"/>
          <w:color w:val="C00000"/>
          <w:sz w:val="22"/>
          <w:szCs w:val="22"/>
        </w:rPr>
        <w:t>and class distributions are preserved</w:t>
      </w:r>
      <w:r w:rsidRPr="00625530">
        <w:rPr>
          <w:rFonts w:ascii="Arial" w:hAnsi="Arial" w:cs="Arial"/>
          <w:color w:val="C00000"/>
          <w:sz w:val="22"/>
          <w:szCs w:val="22"/>
        </w:rPr>
        <w:t>.</w:t>
      </w:r>
    </w:p>
    <w:p w14:paraId="2EDDC03E" w14:textId="77777777" w:rsidR="0023334D" w:rsidRPr="00625530" w:rsidRDefault="0023334D" w:rsidP="00AA18EF">
      <w:pPr>
        <w:pStyle w:val="NormalWeb"/>
        <w:numPr>
          <w:ilvl w:val="0"/>
          <w:numId w:val="30"/>
        </w:numPr>
        <w:rPr>
          <w:rFonts w:ascii="Arial" w:hAnsi="Arial" w:cs="Arial"/>
          <w:color w:val="C00000"/>
          <w:sz w:val="22"/>
          <w:szCs w:val="22"/>
        </w:rPr>
      </w:pPr>
      <w:r w:rsidRPr="00625530">
        <w:rPr>
          <w:rFonts w:ascii="Arial" w:hAnsi="Arial" w:cs="Arial"/>
          <w:color w:val="C00000"/>
          <w:sz w:val="22"/>
          <w:szCs w:val="22"/>
        </w:rPr>
        <w:t>Pass: Stage distribution is reasonably preserved across splits.</w:t>
      </w:r>
    </w:p>
    <w:p w14:paraId="0C24D395" w14:textId="7B747E52"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TC-1.4 Baseline Model CV</w:t>
      </w:r>
    </w:p>
    <w:p w14:paraId="7BD5B26C" w14:textId="77777777" w:rsidR="0023334D" w:rsidRPr="00625530" w:rsidRDefault="0023334D" w:rsidP="00AA18EF">
      <w:pPr>
        <w:pStyle w:val="NormalWeb"/>
        <w:numPr>
          <w:ilvl w:val="0"/>
          <w:numId w:val="31"/>
        </w:numPr>
        <w:spacing w:before="0" w:beforeAutospacing="0"/>
        <w:rPr>
          <w:rFonts w:ascii="Arial" w:hAnsi="Arial" w:cs="Arial"/>
          <w:color w:val="C00000"/>
          <w:sz w:val="22"/>
          <w:szCs w:val="22"/>
        </w:rPr>
      </w:pPr>
      <w:r w:rsidRPr="00625530">
        <w:rPr>
          <w:rFonts w:ascii="Arial" w:hAnsi="Arial" w:cs="Arial"/>
          <w:color w:val="C00000"/>
          <w:sz w:val="22"/>
          <w:szCs w:val="22"/>
        </w:rPr>
        <w:t>Do: Train SVM and Random Forest using k-fold CV on the training set.</w:t>
      </w:r>
    </w:p>
    <w:p w14:paraId="502ADB62" w14:textId="77777777" w:rsidR="0023334D" w:rsidRPr="00625530" w:rsidRDefault="0023334D" w:rsidP="00AA18EF">
      <w:pPr>
        <w:pStyle w:val="NormalWeb"/>
        <w:numPr>
          <w:ilvl w:val="0"/>
          <w:numId w:val="31"/>
        </w:numPr>
        <w:rPr>
          <w:rFonts w:ascii="Arial" w:hAnsi="Arial" w:cs="Arial"/>
          <w:color w:val="C00000"/>
          <w:sz w:val="22"/>
          <w:szCs w:val="22"/>
        </w:rPr>
      </w:pPr>
      <w:r w:rsidRPr="00625530">
        <w:rPr>
          <w:rFonts w:ascii="Arial" w:hAnsi="Arial" w:cs="Arial"/>
          <w:color w:val="C00000"/>
          <w:sz w:val="22"/>
          <w:szCs w:val="22"/>
        </w:rPr>
        <w:t>Expect: CV metrics (accuracy, precision, recall, F1, ROC-AUC) saved.</w:t>
      </w:r>
    </w:p>
    <w:p w14:paraId="172F2C13" w14:textId="77777777" w:rsidR="0023334D" w:rsidRPr="00625530" w:rsidRDefault="0023334D" w:rsidP="00AA18EF">
      <w:pPr>
        <w:pStyle w:val="NormalWeb"/>
        <w:numPr>
          <w:ilvl w:val="0"/>
          <w:numId w:val="31"/>
        </w:numPr>
        <w:rPr>
          <w:rFonts w:ascii="Arial" w:hAnsi="Arial" w:cs="Arial"/>
          <w:color w:val="C00000"/>
          <w:sz w:val="22"/>
          <w:szCs w:val="22"/>
        </w:rPr>
      </w:pPr>
      <w:r w:rsidRPr="00625530">
        <w:rPr>
          <w:rFonts w:ascii="Arial" w:hAnsi="Arial" w:cs="Arial"/>
          <w:color w:val="C00000"/>
          <w:sz w:val="22"/>
          <w:szCs w:val="22"/>
        </w:rPr>
        <w:t>Pass: Metrics files exist and are valid.</w:t>
      </w:r>
    </w:p>
    <w:p w14:paraId="07BA96D8" w14:textId="3F1EF970"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TC-1.5 Baseline Documentation</w:t>
      </w:r>
    </w:p>
    <w:p w14:paraId="1C3989F4" w14:textId="77777777" w:rsidR="0023334D" w:rsidRPr="00625530" w:rsidRDefault="0023334D" w:rsidP="00AA18EF">
      <w:pPr>
        <w:pStyle w:val="NormalWeb"/>
        <w:numPr>
          <w:ilvl w:val="0"/>
          <w:numId w:val="32"/>
        </w:numPr>
        <w:spacing w:before="0" w:beforeAutospacing="0"/>
        <w:rPr>
          <w:rFonts w:ascii="Arial" w:hAnsi="Arial" w:cs="Arial"/>
          <w:color w:val="C00000"/>
          <w:sz w:val="22"/>
          <w:szCs w:val="22"/>
        </w:rPr>
      </w:pPr>
      <w:r w:rsidRPr="00625530">
        <w:rPr>
          <w:rFonts w:ascii="Arial" w:hAnsi="Arial" w:cs="Arial"/>
          <w:color w:val="C00000"/>
          <w:sz w:val="22"/>
          <w:szCs w:val="22"/>
        </w:rPr>
        <w:t>Do: Generate and save summary of baseline metrics.</w:t>
      </w:r>
    </w:p>
    <w:p w14:paraId="666E12EE" w14:textId="77777777" w:rsidR="0023334D" w:rsidRPr="00625530" w:rsidRDefault="0023334D" w:rsidP="00AA18EF">
      <w:pPr>
        <w:pStyle w:val="NormalWeb"/>
        <w:numPr>
          <w:ilvl w:val="0"/>
          <w:numId w:val="32"/>
        </w:numPr>
        <w:rPr>
          <w:rFonts w:ascii="Arial" w:hAnsi="Arial" w:cs="Arial"/>
          <w:color w:val="C00000"/>
          <w:sz w:val="22"/>
          <w:szCs w:val="22"/>
        </w:rPr>
      </w:pPr>
      <w:r w:rsidRPr="00625530">
        <w:rPr>
          <w:rFonts w:ascii="Arial" w:hAnsi="Arial" w:cs="Arial"/>
          <w:color w:val="C00000"/>
          <w:sz w:val="22"/>
          <w:szCs w:val="22"/>
        </w:rPr>
        <w:t>Expect: Report links metrics to ML models.</w:t>
      </w:r>
    </w:p>
    <w:p w14:paraId="27D924A1" w14:textId="77777777" w:rsidR="0023334D" w:rsidRPr="00625530" w:rsidRDefault="0023334D" w:rsidP="00AA18EF">
      <w:pPr>
        <w:pStyle w:val="NormalWeb"/>
        <w:numPr>
          <w:ilvl w:val="0"/>
          <w:numId w:val="32"/>
        </w:numPr>
        <w:rPr>
          <w:rFonts w:ascii="Arial" w:hAnsi="Arial" w:cs="Arial"/>
          <w:color w:val="C00000"/>
          <w:sz w:val="22"/>
          <w:szCs w:val="22"/>
        </w:rPr>
      </w:pPr>
      <w:r w:rsidRPr="00625530">
        <w:rPr>
          <w:rFonts w:ascii="Arial" w:hAnsi="Arial" w:cs="Arial"/>
          <w:color w:val="C00000"/>
          <w:sz w:val="22"/>
          <w:szCs w:val="22"/>
        </w:rPr>
        <w:t xml:space="preserve">Pass: Report file </w:t>
      </w:r>
      <w:proofErr w:type="gramStart"/>
      <w:r w:rsidRPr="00625530">
        <w:rPr>
          <w:rFonts w:ascii="Arial" w:hAnsi="Arial" w:cs="Arial"/>
          <w:color w:val="C00000"/>
          <w:sz w:val="22"/>
          <w:szCs w:val="22"/>
        </w:rPr>
        <w:t>exists</w:t>
      </w:r>
      <w:proofErr w:type="gramEnd"/>
      <w:r w:rsidRPr="00625530">
        <w:rPr>
          <w:rFonts w:ascii="Arial" w:hAnsi="Arial" w:cs="Arial"/>
          <w:color w:val="C00000"/>
          <w:sz w:val="22"/>
          <w:szCs w:val="22"/>
        </w:rPr>
        <w:t xml:space="preserve"> and references correct outputs.</w:t>
      </w:r>
    </w:p>
    <w:p w14:paraId="505F0B1B" w14:textId="22541C06"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TC-1.6 Error Handling</w:t>
      </w:r>
    </w:p>
    <w:p w14:paraId="6939E3BF" w14:textId="77777777" w:rsidR="0023334D" w:rsidRPr="00625530" w:rsidRDefault="0023334D" w:rsidP="00AA18EF">
      <w:pPr>
        <w:pStyle w:val="NormalWeb"/>
        <w:numPr>
          <w:ilvl w:val="0"/>
          <w:numId w:val="33"/>
        </w:numPr>
        <w:spacing w:before="0" w:beforeAutospacing="0"/>
        <w:rPr>
          <w:rFonts w:ascii="Arial" w:hAnsi="Arial" w:cs="Arial"/>
          <w:color w:val="C00000"/>
          <w:sz w:val="22"/>
          <w:szCs w:val="22"/>
        </w:rPr>
      </w:pPr>
      <w:r w:rsidRPr="00625530">
        <w:rPr>
          <w:rFonts w:ascii="Arial" w:hAnsi="Arial" w:cs="Arial"/>
          <w:color w:val="C00000"/>
          <w:sz w:val="22"/>
          <w:szCs w:val="22"/>
        </w:rPr>
        <w:t>Do: Load corrupted or incomplete CSV file.</w:t>
      </w:r>
    </w:p>
    <w:p w14:paraId="6CE30787" w14:textId="77777777" w:rsidR="0023334D" w:rsidRPr="00625530" w:rsidRDefault="0023334D" w:rsidP="00AA18EF">
      <w:pPr>
        <w:pStyle w:val="NormalWeb"/>
        <w:numPr>
          <w:ilvl w:val="0"/>
          <w:numId w:val="33"/>
        </w:numPr>
        <w:rPr>
          <w:rFonts w:ascii="Arial" w:hAnsi="Arial" w:cs="Arial"/>
          <w:color w:val="C00000"/>
          <w:sz w:val="22"/>
          <w:szCs w:val="22"/>
        </w:rPr>
      </w:pPr>
      <w:r w:rsidRPr="00625530">
        <w:rPr>
          <w:rFonts w:ascii="Arial" w:hAnsi="Arial" w:cs="Arial"/>
          <w:color w:val="C00000"/>
          <w:sz w:val="22"/>
          <w:szCs w:val="22"/>
        </w:rPr>
        <w:t>Expect: System logs error and halts gracefully.</w:t>
      </w:r>
    </w:p>
    <w:p w14:paraId="5CA4AA85" w14:textId="77777777" w:rsidR="0023334D" w:rsidRPr="00625530" w:rsidRDefault="0023334D" w:rsidP="00AA18EF">
      <w:pPr>
        <w:pStyle w:val="NormalWeb"/>
        <w:numPr>
          <w:ilvl w:val="0"/>
          <w:numId w:val="33"/>
        </w:numPr>
        <w:rPr>
          <w:rFonts w:ascii="Arial" w:hAnsi="Arial" w:cs="Arial"/>
          <w:color w:val="C00000"/>
          <w:sz w:val="22"/>
          <w:szCs w:val="22"/>
        </w:rPr>
      </w:pPr>
      <w:r w:rsidRPr="00625530">
        <w:rPr>
          <w:rFonts w:ascii="Arial" w:hAnsi="Arial" w:cs="Arial"/>
          <w:color w:val="C00000"/>
          <w:sz w:val="22"/>
          <w:szCs w:val="22"/>
        </w:rPr>
        <w:t>Pass: Error log exists; no system crash occurs.</w:t>
      </w:r>
    </w:p>
    <w:p w14:paraId="5B73C050" w14:textId="58AB85FF" w:rsidR="00D86ECA" w:rsidRPr="007750FF" w:rsidRDefault="00D86ECA" w:rsidP="00846FF3">
      <w:pPr>
        <w:pStyle w:val="Heading4"/>
        <w:rPr>
          <w:rFonts w:ascii="Arial" w:hAnsi="Arial" w:cs="Arial"/>
          <w:b/>
          <w:bCs/>
          <w:i w:val="0"/>
          <w:iCs w:val="0"/>
          <w:color w:val="C00000"/>
          <w:sz w:val="22"/>
          <w:szCs w:val="22"/>
        </w:rPr>
      </w:pPr>
      <w:r w:rsidRPr="007750FF">
        <w:rPr>
          <w:rFonts w:ascii="Arial" w:hAnsi="Arial" w:cs="Arial"/>
          <w:b/>
          <w:bCs/>
          <w:i w:val="0"/>
          <w:iCs w:val="0"/>
          <w:color w:val="C00000"/>
          <w:sz w:val="22"/>
          <w:szCs w:val="22"/>
        </w:rPr>
        <w:t>3.2.2.2 Model Comparison Analysis</w:t>
      </w:r>
    </w:p>
    <w:p w14:paraId="02A5B314" w14:textId="77777777" w:rsidR="00D86ECA" w:rsidRPr="00D86ECA" w:rsidRDefault="00D86ECA" w:rsidP="00846FF3">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Actor:</w:t>
      </w:r>
      <w:r w:rsidRPr="00D86ECA">
        <w:rPr>
          <w:rFonts w:ascii="Arial" w:eastAsia="Arial" w:hAnsi="Arial" w:cs="Arial"/>
          <w:color w:val="C00000"/>
          <w:sz w:val="22"/>
          <w:szCs w:val="22"/>
        </w:rPr>
        <w:t xml:space="preserve"> Research Team Member</w:t>
      </w:r>
    </w:p>
    <w:p w14:paraId="29D3BCF7" w14:textId="57C9482E" w:rsidR="00D86ECA" w:rsidRPr="00D86ECA" w:rsidRDefault="00D86ECA" w:rsidP="00846FF3">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Goal:</w:t>
      </w:r>
      <w:r w:rsidRPr="00D86ECA">
        <w:rPr>
          <w:rFonts w:ascii="Arial" w:eastAsia="Arial" w:hAnsi="Arial" w:cs="Arial"/>
          <w:color w:val="C00000"/>
          <w:sz w:val="22"/>
          <w:szCs w:val="22"/>
        </w:rPr>
        <w:t xml:space="preserve"> Train and evaluate deep learning models to improve </w:t>
      </w:r>
      <w:r w:rsidR="009614DB">
        <w:rPr>
          <w:rFonts w:ascii="Arial" w:eastAsia="Arial" w:hAnsi="Arial" w:cs="Arial"/>
          <w:color w:val="C00000"/>
          <w:sz w:val="22"/>
          <w:szCs w:val="22"/>
        </w:rPr>
        <w:t xml:space="preserve">stage </w:t>
      </w:r>
      <w:r w:rsidRPr="00D86ECA">
        <w:rPr>
          <w:rFonts w:ascii="Arial" w:eastAsia="Arial" w:hAnsi="Arial" w:cs="Arial"/>
          <w:color w:val="C00000"/>
          <w:sz w:val="22"/>
          <w:szCs w:val="22"/>
        </w:rPr>
        <w:t>classification performance.</w:t>
      </w:r>
    </w:p>
    <w:p w14:paraId="3B051A23" w14:textId="77777777" w:rsidR="00D86ECA" w:rsidRPr="00D86ECA" w:rsidRDefault="00D86ECA" w:rsidP="00846FF3">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Flow:</w:t>
      </w:r>
    </w:p>
    <w:p w14:paraId="4DC8895B" w14:textId="09251405" w:rsidR="00D86ECA" w:rsidRPr="00D86ECA" w:rsidRDefault="0019237A" w:rsidP="00AA18EF">
      <w:pPr>
        <w:numPr>
          <w:ilvl w:val="0"/>
          <w:numId w:val="27"/>
        </w:numPr>
        <w:spacing w:after="0" w:line="240" w:lineRule="auto"/>
        <w:jc w:val="both"/>
        <w:rPr>
          <w:rFonts w:ascii="Arial" w:eastAsia="Arial" w:hAnsi="Arial" w:cs="Arial"/>
          <w:color w:val="C00000"/>
          <w:sz w:val="22"/>
          <w:szCs w:val="22"/>
        </w:rPr>
      </w:pPr>
      <w:r w:rsidRPr="0019237A">
        <w:rPr>
          <w:rFonts w:ascii="Arial" w:eastAsia="Arial" w:hAnsi="Arial" w:cs="Arial"/>
          <w:color w:val="C00000"/>
          <w:sz w:val="22"/>
          <w:szCs w:val="22"/>
        </w:rPr>
        <w:t>Team Member</w:t>
      </w:r>
      <w:r>
        <w:rPr>
          <w:rFonts w:ascii="Arial" w:eastAsia="Arial" w:hAnsi="Arial" w:cs="Arial"/>
          <w:color w:val="C00000"/>
          <w:sz w:val="22"/>
          <w:szCs w:val="22"/>
        </w:rPr>
        <w:t xml:space="preserve"> </w:t>
      </w:r>
      <w:r w:rsidR="00D86ECA" w:rsidRPr="00D86ECA">
        <w:rPr>
          <w:rFonts w:ascii="Arial" w:eastAsia="Arial" w:hAnsi="Arial" w:cs="Arial"/>
          <w:color w:val="C00000"/>
          <w:sz w:val="22"/>
          <w:szCs w:val="22"/>
        </w:rPr>
        <w:t>accesses preprocessed breast cancer miRNA datasets.</w:t>
      </w:r>
    </w:p>
    <w:p w14:paraId="214A3D54" w14:textId="77777777" w:rsidR="00D86ECA" w:rsidRPr="00D86ECA" w:rsidRDefault="00D86ECA" w:rsidP="00AA18EF">
      <w:pPr>
        <w:numPr>
          <w:ilvl w:val="0"/>
          <w:numId w:val="27"/>
        </w:numPr>
        <w:tabs>
          <w:tab w:val="num" w:pos="1440"/>
        </w:tabs>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 implements multiple deep learning architectures (MLP, 1D CNN).</w:t>
      </w:r>
    </w:p>
    <w:p w14:paraId="1CD14A52" w14:textId="08583F4A" w:rsidR="000A4924" w:rsidRPr="000A4924" w:rsidRDefault="000A4924" w:rsidP="00AA18EF">
      <w:pPr>
        <w:numPr>
          <w:ilvl w:val="0"/>
          <w:numId w:val="27"/>
        </w:numPr>
        <w:tabs>
          <w:tab w:val="num" w:pos="1440"/>
        </w:tabs>
        <w:spacing w:after="0" w:line="240" w:lineRule="auto"/>
        <w:jc w:val="both"/>
        <w:rPr>
          <w:rFonts w:ascii="Arial" w:eastAsia="Arial" w:hAnsi="Arial" w:cs="Arial"/>
          <w:color w:val="C00000"/>
          <w:sz w:val="22"/>
          <w:szCs w:val="22"/>
        </w:rPr>
      </w:pPr>
      <w:r w:rsidRPr="000A4924">
        <w:rPr>
          <w:rFonts w:ascii="Arial" w:eastAsia="Arial" w:hAnsi="Arial" w:cs="Arial"/>
          <w:color w:val="C00000"/>
          <w:sz w:val="22"/>
          <w:szCs w:val="22"/>
        </w:rPr>
        <w:t>System trains deep learning models for 4-class stage classification (</w:t>
      </w:r>
      <w:r w:rsidR="00071D71" w:rsidRPr="00D86ECA">
        <w:rPr>
          <w:rFonts w:ascii="Arial" w:eastAsia="Arial" w:hAnsi="Arial" w:cs="Arial"/>
          <w:color w:val="C00000"/>
          <w:sz w:val="22"/>
          <w:szCs w:val="22"/>
        </w:rPr>
        <w:t>I–IV</w:t>
      </w:r>
      <w:r w:rsidRPr="000A4924">
        <w:rPr>
          <w:rFonts w:ascii="Arial" w:eastAsia="Arial" w:hAnsi="Arial" w:cs="Arial"/>
          <w:color w:val="C00000"/>
          <w:sz w:val="22"/>
          <w:szCs w:val="22"/>
        </w:rPr>
        <w:t>)</w:t>
      </w:r>
      <w:r w:rsidR="00D91A8B">
        <w:rPr>
          <w:rFonts w:ascii="Arial" w:eastAsia="Arial" w:hAnsi="Arial" w:cs="Arial"/>
          <w:color w:val="C00000"/>
          <w:sz w:val="22"/>
          <w:szCs w:val="22"/>
        </w:rPr>
        <w:t>.</w:t>
      </w:r>
    </w:p>
    <w:p w14:paraId="2D9BDD21" w14:textId="75838309" w:rsidR="00D86ECA" w:rsidRPr="00D86ECA" w:rsidRDefault="00D86ECA" w:rsidP="00AA18EF">
      <w:pPr>
        <w:numPr>
          <w:ilvl w:val="0"/>
          <w:numId w:val="27"/>
        </w:numPr>
        <w:tabs>
          <w:tab w:val="num" w:pos="1440"/>
        </w:tabs>
        <w:spacing w:after="0" w:line="240" w:lineRule="auto"/>
        <w:rPr>
          <w:rFonts w:ascii="Arial" w:eastAsia="Arial" w:hAnsi="Arial" w:cs="Arial"/>
          <w:color w:val="C00000"/>
          <w:sz w:val="22"/>
          <w:szCs w:val="22"/>
        </w:rPr>
      </w:pPr>
      <w:r w:rsidRPr="00D86ECA">
        <w:rPr>
          <w:rFonts w:ascii="Arial" w:eastAsia="Arial" w:hAnsi="Arial" w:cs="Arial"/>
          <w:color w:val="C00000"/>
          <w:sz w:val="22"/>
          <w:szCs w:val="22"/>
        </w:rPr>
        <w:t xml:space="preserve">System evaluates </w:t>
      </w:r>
      <w:r w:rsidR="00CF1947" w:rsidRPr="000A4924">
        <w:rPr>
          <w:rFonts w:ascii="Arial" w:eastAsia="Arial" w:hAnsi="Arial" w:cs="Arial"/>
          <w:color w:val="C00000"/>
          <w:sz w:val="22"/>
          <w:szCs w:val="22"/>
        </w:rPr>
        <w:t xml:space="preserve">deep learning </w:t>
      </w:r>
      <w:r w:rsidRPr="00D86ECA">
        <w:rPr>
          <w:rFonts w:ascii="Arial" w:eastAsia="Arial" w:hAnsi="Arial" w:cs="Arial"/>
          <w:color w:val="C00000"/>
          <w:sz w:val="22"/>
          <w:szCs w:val="22"/>
        </w:rPr>
        <w:t>models using the same validation methodology as baselines.</w:t>
      </w:r>
    </w:p>
    <w:p w14:paraId="4F7F18B9" w14:textId="2991C668" w:rsidR="00D86ECA" w:rsidRPr="00D86ECA" w:rsidRDefault="00D86ECA" w:rsidP="00AA18EF">
      <w:pPr>
        <w:numPr>
          <w:ilvl w:val="0"/>
          <w:numId w:val="27"/>
        </w:numPr>
        <w:tabs>
          <w:tab w:val="num" w:pos="1440"/>
        </w:tabs>
        <w:spacing w:after="0" w:line="240" w:lineRule="auto"/>
        <w:rPr>
          <w:rFonts w:ascii="Arial" w:eastAsia="Arial" w:hAnsi="Arial" w:cs="Arial"/>
          <w:color w:val="C00000"/>
          <w:sz w:val="22"/>
          <w:szCs w:val="22"/>
        </w:rPr>
      </w:pPr>
      <w:r w:rsidRPr="00D86ECA">
        <w:rPr>
          <w:rFonts w:ascii="Arial" w:eastAsia="Arial" w:hAnsi="Arial" w:cs="Arial"/>
          <w:color w:val="C00000"/>
          <w:sz w:val="22"/>
          <w:szCs w:val="22"/>
        </w:rPr>
        <w:t xml:space="preserve">System generates comparative </w:t>
      </w:r>
      <w:r w:rsidR="00BC51C7">
        <w:rPr>
          <w:rFonts w:ascii="Arial" w:eastAsia="Arial" w:hAnsi="Arial" w:cs="Arial"/>
          <w:color w:val="C00000"/>
          <w:sz w:val="22"/>
          <w:szCs w:val="22"/>
        </w:rPr>
        <w:t>analysis</w:t>
      </w:r>
      <w:r w:rsidRPr="00D86ECA">
        <w:rPr>
          <w:rFonts w:ascii="Arial" w:eastAsia="Arial" w:hAnsi="Arial" w:cs="Arial"/>
          <w:color w:val="C00000"/>
          <w:sz w:val="22"/>
          <w:szCs w:val="22"/>
        </w:rPr>
        <w:t xml:space="preserve"> between </w:t>
      </w:r>
      <w:r w:rsidR="00912FC2">
        <w:rPr>
          <w:rFonts w:ascii="Arial" w:eastAsia="Arial" w:hAnsi="Arial" w:cs="Arial"/>
          <w:color w:val="C00000"/>
          <w:sz w:val="22"/>
          <w:szCs w:val="22"/>
        </w:rPr>
        <w:t xml:space="preserve">traditional </w:t>
      </w:r>
      <w:r w:rsidRPr="00D86ECA">
        <w:rPr>
          <w:rFonts w:ascii="Arial" w:eastAsia="Arial" w:hAnsi="Arial" w:cs="Arial"/>
          <w:color w:val="C00000"/>
          <w:sz w:val="22"/>
          <w:szCs w:val="22"/>
        </w:rPr>
        <w:t xml:space="preserve">ML and deep learning </w:t>
      </w:r>
      <w:r w:rsidR="00F96183" w:rsidRPr="00F96183">
        <w:rPr>
          <w:rFonts w:ascii="Arial" w:eastAsia="Arial" w:hAnsi="Arial" w:cs="Arial"/>
          <w:color w:val="C00000"/>
          <w:sz w:val="22"/>
          <w:szCs w:val="22"/>
        </w:rPr>
        <w:t>approaches</w:t>
      </w:r>
      <w:r w:rsidRPr="00D86ECA">
        <w:rPr>
          <w:rFonts w:ascii="Arial" w:eastAsia="Arial" w:hAnsi="Arial" w:cs="Arial"/>
          <w:color w:val="C00000"/>
          <w:sz w:val="22"/>
          <w:szCs w:val="22"/>
        </w:rPr>
        <w:t>.</w:t>
      </w:r>
    </w:p>
    <w:p w14:paraId="59E453F6" w14:textId="6E7DA827" w:rsidR="00D86ECA" w:rsidRDefault="00DA469F" w:rsidP="00AA18EF">
      <w:pPr>
        <w:numPr>
          <w:ilvl w:val="0"/>
          <w:numId w:val="27"/>
        </w:numPr>
        <w:tabs>
          <w:tab w:val="num" w:pos="1440"/>
        </w:tabs>
        <w:spacing w:after="0" w:line="240" w:lineRule="auto"/>
        <w:rPr>
          <w:rFonts w:ascii="Arial" w:eastAsia="Arial" w:hAnsi="Arial" w:cs="Arial"/>
          <w:color w:val="C00000"/>
          <w:sz w:val="22"/>
          <w:szCs w:val="22"/>
        </w:rPr>
      </w:pPr>
      <w:r w:rsidRPr="0019237A">
        <w:rPr>
          <w:rFonts w:ascii="Arial" w:eastAsia="Arial" w:hAnsi="Arial" w:cs="Arial"/>
          <w:color w:val="C00000"/>
          <w:sz w:val="22"/>
          <w:szCs w:val="22"/>
        </w:rPr>
        <w:t>Team Member</w:t>
      </w:r>
      <w:r>
        <w:rPr>
          <w:rFonts w:ascii="Arial" w:eastAsia="Arial" w:hAnsi="Arial" w:cs="Arial"/>
          <w:color w:val="C00000"/>
          <w:sz w:val="22"/>
          <w:szCs w:val="22"/>
        </w:rPr>
        <w:t xml:space="preserve"> </w:t>
      </w:r>
      <w:r w:rsidR="00D86ECA" w:rsidRPr="00D86ECA">
        <w:rPr>
          <w:rFonts w:ascii="Arial" w:eastAsia="Arial" w:hAnsi="Arial" w:cs="Arial"/>
          <w:color w:val="C00000"/>
          <w:sz w:val="22"/>
          <w:szCs w:val="22"/>
        </w:rPr>
        <w:t>summarizes findings for academic reporting.</w:t>
      </w:r>
    </w:p>
    <w:p w14:paraId="14D8944C" w14:textId="77777777" w:rsidR="008B2010" w:rsidRDefault="008B2010" w:rsidP="008B2010">
      <w:pPr>
        <w:tabs>
          <w:tab w:val="num" w:pos="1440"/>
        </w:tabs>
        <w:spacing w:after="0" w:line="240" w:lineRule="auto"/>
        <w:jc w:val="both"/>
        <w:rPr>
          <w:rFonts w:ascii="Arial" w:eastAsia="Arial" w:hAnsi="Arial" w:cs="Arial"/>
          <w:color w:val="C00000"/>
          <w:sz w:val="22"/>
          <w:szCs w:val="22"/>
        </w:rPr>
      </w:pPr>
    </w:p>
    <w:p w14:paraId="155A15DF" w14:textId="77777777" w:rsidR="008B2010" w:rsidRDefault="008B2010" w:rsidP="008B2010">
      <w:pPr>
        <w:spacing w:after="0" w:line="240" w:lineRule="auto"/>
        <w:jc w:val="both"/>
        <w:rPr>
          <w:rFonts w:ascii="Arial" w:eastAsia="Arial" w:hAnsi="Arial" w:cs="Arial"/>
          <w:b/>
          <w:bCs/>
          <w:color w:val="C00000"/>
          <w:sz w:val="22"/>
          <w:szCs w:val="22"/>
        </w:rPr>
      </w:pPr>
      <w:r w:rsidRPr="00D94AFB">
        <w:rPr>
          <w:rFonts w:ascii="Arial" w:eastAsia="Arial" w:hAnsi="Arial" w:cs="Arial"/>
          <w:b/>
          <w:bCs/>
          <w:color w:val="C00000"/>
          <w:sz w:val="22"/>
          <w:szCs w:val="22"/>
        </w:rPr>
        <w:t>Test Cases</w:t>
      </w:r>
      <w:r>
        <w:rPr>
          <w:rFonts w:ascii="Arial" w:eastAsia="Arial" w:hAnsi="Arial" w:cs="Arial"/>
          <w:b/>
          <w:bCs/>
          <w:color w:val="C00000"/>
          <w:sz w:val="22"/>
          <w:szCs w:val="22"/>
        </w:rPr>
        <w:t>:</w:t>
      </w:r>
    </w:p>
    <w:p w14:paraId="29BD437C" w14:textId="10FFDC3A" w:rsidR="0023334D" w:rsidRPr="00625530" w:rsidRDefault="0023334D" w:rsidP="0023334D">
      <w:pPr>
        <w:pStyle w:val="NormalWeb"/>
        <w:spacing w:before="0" w:beforeAutospacing="0"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 xml:space="preserve">TC-2.1 Build </w:t>
      </w:r>
      <w:r w:rsidR="001A2DF0">
        <w:rPr>
          <w:rStyle w:val="Strong"/>
          <w:rFonts w:ascii="Arial" w:eastAsiaTheme="majorEastAsia" w:hAnsi="Arial" w:cs="Arial"/>
          <w:b w:val="0"/>
          <w:bCs w:val="0"/>
          <w:color w:val="C00000"/>
          <w:sz w:val="22"/>
          <w:szCs w:val="22"/>
        </w:rPr>
        <w:t>and</w:t>
      </w:r>
      <w:r w:rsidRPr="00625530">
        <w:rPr>
          <w:rStyle w:val="Strong"/>
          <w:rFonts w:ascii="Arial" w:eastAsiaTheme="majorEastAsia" w:hAnsi="Arial" w:cs="Arial"/>
          <w:b w:val="0"/>
          <w:bCs w:val="0"/>
          <w:color w:val="C00000"/>
          <w:sz w:val="22"/>
          <w:szCs w:val="22"/>
        </w:rPr>
        <w:t xml:space="preserve"> Train DL Models</w:t>
      </w:r>
    </w:p>
    <w:p w14:paraId="5CD2BC5E" w14:textId="77777777" w:rsidR="0023334D" w:rsidRPr="00625530" w:rsidRDefault="0023334D" w:rsidP="00AA18EF">
      <w:pPr>
        <w:pStyle w:val="NormalWeb"/>
        <w:numPr>
          <w:ilvl w:val="0"/>
          <w:numId w:val="34"/>
        </w:numPr>
        <w:spacing w:before="0" w:beforeAutospacing="0"/>
        <w:rPr>
          <w:rFonts w:ascii="Arial" w:hAnsi="Arial" w:cs="Arial"/>
          <w:color w:val="C00000"/>
          <w:sz w:val="22"/>
          <w:szCs w:val="22"/>
        </w:rPr>
      </w:pPr>
      <w:r w:rsidRPr="00625530">
        <w:rPr>
          <w:rFonts w:ascii="Arial" w:hAnsi="Arial" w:cs="Arial"/>
          <w:color w:val="C00000"/>
          <w:sz w:val="22"/>
          <w:szCs w:val="22"/>
        </w:rPr>
        <w:t>Do: Build MLP and 1D-CNN; train with early stopping.</w:t>
      </w:r>
    </w:p>
    <w:p w14:paraId="1B915790" w14:textId="329C3140" w:rsidR="0023334D" w:rsidRPr="00625530" w:rsidRDefault="0023334D" w:rsidP="00AA18EF">
      <w:pPr>
        <w:pStyle w:val="NormalWeb"/>
        <w:numPr>
          <w:ilvl w:val="0"/>
          <w:numId w:val="34"/>
        </w:numPr>
        <w:rPr>
          <w:rFonts w:ascii="Arial" w:hAnsi="Arial" w:cs="Arial"/>
          <w:color w:val="C00000"/>
          <w:sz w:val="22"/>
          <w:szCs w:val="22"/>
        </w:rPr>
      </w:pPr>
      <w:r w:rsidRPr="00625530">
        <w:rPr>
          <w:rFonts w:ascii="Arial" w:hAnsi="Arial" w:cs="Arial"/>
          <w:color w:val="C00000"/>
          <w:sz w:val="22"/>
          <w:szCs w:val="22"/>
        </w:rPr>
        <w:t>Expect: Training completes; best weights saved; training log</w:t>
      </w:r>
      <w:r w:rsidR="00B243C6">
        <w:rPr>
          <w:rFonts w:ascii="Arial" w:hAnsi="Arial" w:cs="Arial"/>
          <w:color w:val="C00000"/>
          <w:sz w:val="22"/>
          <w:szCs w:val="22"/>
        </w:rPr>
        <w:t>s</w:t>
      </w:r>
      <w:r w:rsidRPr="00625530">
        <w:rPr>
          <w:rFonts w:ascii="Arial" w:hAnsi="Arial" w:cs="Arial"/>
          <w:color w:val="C00000"/>
          <w:sz w:val="22"/>
          <w:szCs w:val="22"/>
        </w:rPr>
        <w:t xml:space="preserve"> produced.</w:t>
      </w:r>
    </w:p>
    <w:p w14:paraId="31D8FAFE" w14:textId="77777777" w:rsidR="0023334D" w:rsidRPr="00625530" w:rsidRDefault="0023334D" w:rsidP="00AA18EF">
      <w:pPr>
        <w:pStyle w:val="NormalWeb"/>
        <w:numPr>
          <w:ilvl w:val="0"/>
          <w:numId w:val="34"/>
        </w:numPr>
        <w:rPr>
          <w:rFonts w:ascii="Arial" w:hAnsi="Arial" w:cs="Arial"/>
          <w:color w:val="C00000"/>
          <w:sz w:val="22"/>
          <w:szCs w:val="22"/>
        </w:rPr>
      </w:pPr>
      <w:r w:rsidRPr="00625530">
        <w:rPr>
          <w:rFonts w:ascii="Arial" w:hAnsi="Arial" w:cs="Arial"/>
          <w:color w:val="C00000"/>
          <w:sz w:val="22"/>
          <w:szCs w:val="22"/>
        </w:rPr>
        <w:t>Pass: Models reload successfully.</w:t>
      </w:r>
    </w:p>
    <w:p w14:paraId="6C21A748" w14:textId="3EF54AA9" w:rsidR="0023334D" w:rsidRPr="00625530" w:rsidRDefault="0023334D" w:rsidP="0023334D">
      <w:pPr>
        <w:pStyle w:val="NormalWeb"/>
        <w:spacing w:before="0" w:beforeAutospacing="0"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 xml:space="preserve">TC-2.2 Fair </w:t>
      </w:r>
      <w:r w:rsidR="00C242AF" w:rsidRPr="00625530">
        <w:rPr>
          <w:rStyle w:val="Strong"/>
          <w:rFonts w:ascii="Arial" w:eastAsiaTheme="majorEastAsia" w:hAnsi="Arial" w:cs="Arial"/>
          <w:b w:val="0"/>
          <w:bCs w:val="0"/>
          <w:color w:val="C00000"/>
          <w:sz w:val="22"/>
          <w:szCs w:val="22"/>
        </w:rPr>
        <w:t xml:space="preserve">Model </w:t>
      </w:r>
      <w:r w:rsidRPr="00625530">
        <w:rPr>
          <w:rStyle w:val="Strong"/>
          <w:rFonts w:ascii="Arial" w:eastAsiaTheme="majorEastAsia" w:hAnsi="Arial" w:cs="Arial"/>
          <w:b w:val="0"/>
          <w:bCs w:val="0"/>
          <w:color w:val="C00000"/>
          <w:sz w:val="22"/>
          <w:szCs w:val="22"/>
        </w:rPr>
        <w:t>Comparison</w:t>
      </w:r>
    </w:p>
    <w:p w14:paraId="621B5A28" w14:textId="77777777" w:rsidR="0023334D" w:rsidRPr="00625530" w:rsidRDefault="0023334D" w:rsidP="00AA18EF">
      <w:pPr>
        <w:pStyle w:val="NormalWeb"/>
        <w:numPr>
          <w:ilvl w:val="0"/>
          <w:numId w:val="35"/>
        </w:numPr>
        <w:spacing w:before="0" w:beforeAutospacing="0" w:after="0" w:afterAutospacing="0"/>
        <w:rPr>
          <w:rFonts w:ascii="Arial" w:hAnsi="Arial" w:cs="Arial"/>
          <w:color w:val="C00000"/>
          <w:sz w:val="22"/>
          <w:szCs w:val="22"/>
        </w:rPr>
      </w:pPr>
      <w:r w:rsidRPr="00625530">
        <w:rPr>
          <w:rFonts w:ascii="Arial" w:hAnsi="Arial" w:cs="Arial"/>
          <w:color w:val="C00000"/>
          <w:sz w:val="22"/>
          <w:szCs w:val="22"/>
        </w:rPr>
        <w:t>Do: Evaluate DL models on same splits as baselines.</w:t>
      </w:r>
    </w:p>
    <w:p w14:paraId="4E5EAB0A" w14:textId="77777777" w:rsidR="0023334D" w:rsidRPr="00625530" w:rsidRDefault="0023334D" w:rsidP="00AA18EF">
      <w:pPr>
        <w:pStyle w:val="NormalWeb"/>
        <w:numPr>
          <w:ilvl w:val="0"/>
          <w:numId w:val="35"/>
        </w:numPr>
        <w:rPr>
          <w:rFonts w:ascii="Arial" w:hAnsi="Arial" w:cs="Arial"/>
          <w:color w:val="C00000"/>
          <w:sz w:val="22"/>
          <w:szCs w:val="22"/>
        </w:rPr>
      </w:pPr>
      <w:r w:rsidRPr="00625530">
        <w:rPr>
          <w:rFonts w:ascii="Arial" w:hAnsi="Arial" w:cs="Arial"/>
          <w:color w:val="C00000"/>
          <w:sz w:val="22"/>
          <w:szCs w:val="22"/>
        </w:rPr>
        <w:t>Expect: Comparison table with Acc/</w:t>
      </w:r>
      <w:proofErr w:type="spellStart"/>
      <w:r w:rsidRPr="00625530">
        <w:rPr>
          <w:rFonts w:ascii="Arial" w:hAnsi="Arial" w:cs="Arial"/>
          <w:color w:val="C00000"/>
          <w:sz w:val="22"/>
          <w:szCs w:val="22"/>
        </w:rPr>
        <w:t>Prec</w:t>
      </w:r>
      <w:proofErr w:type="spellEnd"/>
      <w:r w:rsidRPr="00625530">
        <w:rPr>
          <w:rFonts w:ascii="Arial" w:hAnsi="Arial" w:cs="Arial"/>
          <w:color w:val="C00000"/>
          <w:sz w:val="22"/>
          <w:szCs w:val="22"/>
        </w:rPr>
        <w:t>/Rec/F1/ROC-AUC for ML vs DL.</w:t>
      </w:r>
    </w:p>
    <w:p w14:paraId="20D477CD" w14:textId="77777777" w:rsidR="0023334D" w:rsidRPr="00625530" w:rsidRDefault="0023334D" w:rsidP="00AA18EF">
      <w:pPr>
        <w:pStyle w:val="NormalWeb"/>
        <w:numPr>
          <w:ilvl w:val="0"/>
          <w:numId w:val="35"/>
        </w:numPr>
        <w:rPr>
          <w:rFonts w:ascii="Arial" w:hAnsi="Arial" w:cs="Arial"/>
          <w:color w:val="C00000"/>
          <w:sz w:val="22"/>
          <w:szCs w:val="22"/>
        </w:rPr>
      </w:pPr>
      <w:r w:rsidRPr="00625530">
        <w:rPr>
          <w:rFonts w:ascii="Arial" w:hAnsi="Arial" w:cs="Arial"/>
          <w:color w:val="C00000"/>
          <w:sz w:val="22"/>
          <w:szCs w:val="22"/>
        </w:rPr>
        <w:t>Pass: Table exists; evaluations use identical splits.</w:t>
      </w:r>
    </w:p>
    <w:p w14:paraId="1204ACCC" w14:textId="23AC0ABA"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 xml:space="preserve">TC-2.3 Results </w:t>
      </w:r>
      <w:r w:rsidR="001A2DF0">
        <w:rPr>
          <w:rStyle w:val="Strong"/>
          <w:rFonts w:ascii="Arial" w:eastAsiaTheme="majorEastAsia" w:hAnsi="Arial" w:cs="Arial"/>
          <w:b w:val="0"/>
          <w:bCs w:val="0"/>
          <w:color w:val="C00000"/>
          <w:sz w:val="22"/>
          <w:szCs w:val="22"/>
        </w:rPr>
        <w:t>and</w:t>
      </w:r>
      <w:r w:rsidRPr="00625530">
        <w:rPr>
          <w:rStyle w:val="Strong"/>
          <w:rFonts w:ascii="Arial" w:eastAsiaTheme="majorEastAsia" w:hAnsi="Arial" w:cs="Arial"/>
          <w:b w:val="0"/>
          <w:bCs w:val="0"/>
          <w:color w:val="C00000"/>
          <w:sz w:val="22"/>
          <w:szCs w:val="22"/>
        </w:rPr>
        <w:t xml:space="preserve"> Summary</w:t>
      </w:r>
    </w:p>
    <w:p w14:paraId="5865BFDC" w14:textId="77777777" w:rsidR="0023334D" w:rsidRPr="00625530" w:rsidRDefault="0023334D" w:rsidP="00AA18EF">
      <w:pPr>
        <w:pStyle w:val="NormalWeb"/>
        <w:numPr>
          <w:ilvl w:val="0"/>
          <w:numId w:val="36"/>
        </w:numPr>
        <w:spacing w:before="0" w:beforeAutospacing="0"/>
        <w:rPr>
          <w:rFonts w:ascii="Arial" w:hAnsi="Arial" w:cs="Arial"/>
          <w:color w:val="C00000"/>
          <w:sz w:val="22"/>
          <w:szCs w:val="22"/>
        </w:rPr>
      </w:pPr>
      <w:r w:rsidRPr="00625530">
        <w:rPr>
          <w:rFonts w:ascii="Arial" w:hAnsi="Arial" w:cs="Arial"/>
          <w:color w:val="C00000"/>
          <w:sz w:val="22"/>
          <w:szCs w:val="22"/>
        </w:rPr>
        <w:t>Do: Generate a short report comparing ML vs DL performance.</w:t>
      </w:r>
    </w:p>
    <w:p w14:paraId="527E4C23" w14:textId="77777777" w:rsidR="0023334D" w:rsidRPr="00625530" w:rsidRDefault="0023334D" w:rsidP="00AA18EF">
      <w:pPr>
        <w:pStyle w:val="NormalWeb"/>
        <w:numPr>
          <w:ilvl w:val="0"/>
          <w:numId w:val="36"/>
        </w:numPr>
        <w:rPr>
          <w:rFonts w:ascii="Arial" w:hAnsi="Arial" w:cs="Arial"/>
          <w:color w:val="C00000"/>
          <w:sz w:val="22"/>
          <w:szCs w:val="22"/>
        </w:rPr>
      </w:pPr>
      <w:r w:rsidRPr="00625530">
        <w:rPr>
          <w:rFonts w:ascii="Arial" w:hAnsi="Arial" w:cs="Arial"/>
          <w:color w:val="C00000"/>
          <w:sz w:val="22"/>
          <w:szCs w:val="22"/>
        </w:rPr>
        <w:t>Expect: One-page summary citing the comparison table.</w:t>
      </w:r>
    </w:p>
    <w:p w14:paraId="523BC629" w14:textId="77777777" w:rsidR="0023334D" w:rsidRPr="00625530" w:rsidRDefault="0023334D" w:rsidP="00AA18EF">
      <w:pPr>
        <w:pStyle w:val="NormalWeb"/>
        <w:numPr>
          <w:ilvl w:val="0"/>
          <w:numId w:val="36"/>
        </w:numPr>
        <w:rPr>
          <w:rFonts w:ascii="Arial" w:hAnsi="Arial" w:cs="Arial"/>
          <w:color w:val="C00000"/>
          <w:sz w:val="22"/>
          <w:szCs w:val="22"/>
        </w:rPr>
      </w:pPr>
      <w:r w:rsidRPr="00625530">
        <w:rPr>
          <w:rFonts w:ascii="Arial" w:hAnsi="Arial" w:cs="Arial"/>
          <w:color w:val="C00000"/>
          <w:sz w:val="22"/>
          <w:szCs w:val="22"/>
        </w:rPr>
        <w:t xml:space="preserve">Pass: Report </w:t>
      </w:r>
      <w:proofErr w:type="gramStart"/>
      <w:r w:rsidRPr="00625530">
        <w:rPr>
          <w:rFonts w:ascii="Arial" w:hAnsi="Arial" w:cs="Arial"/>
          <w:color w:val="C00000"/>
          <w:sz w:val="22"/>
          <w:szCs w:val="22"/>
        </w:rPr>
        <w:t>exists</w:t>
      </w:r>
      <w:proofErr w:type="gramEnd"/>
      <w:r w:rsidRPr="00625530">
        <w:rPr>
          <w:rFonts w:ascii="Arial" w:hAnsi="Arial" w:cs="Arial"/>
          <w:color w:val="C00000"/>
          <w:sz w:val="22"/>
          <w:szCs w:val="22"/>
        </w:rPr>
        <w:t xml:space="preserve"> and references correct metrics.</w:t>
      </w:r>
    </w:p>
    <w:p w14:paraId="5A2DFEDD" w14:textId="63BB36C0" w:rsidR="0023334D" w:rsidRPr="00625530" w:rsidRDefault="0023334D" w:rsidP="0023334D">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TC-2.4 Training Efficiency</w:t>
      </w:r>
    </w:p>
    <w:p w14:paraId="31975AAC" w14:textId="77777777" w:rsidR="0023334D" w:rsidRPr="00625530" w:rsidRDefault="0023334D"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Do: Run DL model training on sample dataset.</w:t>
      </w:r>
    </w:p>
    <w:p w14:paraId="167E5207" w14:textId="77777777" w:rsidR="0023334D" w:rsidRPr="00625530" w:rsidRDefault="0023334D" w:rsidP="00AA18EF">
      <w:pPr>
        <w:pStyle w:val="NormalWeb"/>
        <w:numPr>
          <w:ilvl w:val="0"/>
          <w:numId w:val="37"/>
        </w:numPr>
        <w:rPr>
          <w:rFonts w:ascii="Arial" w:hAnsi="Arial" w:cs="Arial"/>
          <w:color w:val="C00000"/>
          <w:sz w:val="22"/>
          <w:szCs w:val="22"/>
        </w:rPr>
      </w:pPr>
      <w:r w:rsidRPr="00625530">
        <w:rPr>
          <w:rFonts w:ascii="Arial" w:hAnsi="Arial" w:cs="Arial"/>
          <w:color w:val="C00000"/>
          <w:sz w:val="22"/>
          <w:szCs w:val="22"/>
        </w:rPr>
        <w:t>Expect: Training completes within reasonable runtime.</w:t>
      </w:r>
    </w:p>
    <w:p w14:paraId="071D8C58" w14:textId="77777777" w:rsidR="0023334D" w:rsidRPr="00625530" w:rsidRDefault="0023334D" w:rsidP="00AA18EF">
      <w:pPr>
        <w:pStyle w:val="NormalWeb"/>
        <w:numPr>
          <w:ilvl w:val="0"/>
          <w:numId w:val="37"/>
        </w:numPr>
        <w:rPr>
          <w:rFonts w:ascii="Arial" w:hAnsi="Arial" w:cs="Arial"/>
          <w:color w:val="C00000"/>
          <w:sz w:val="22"/>
          <w:szCs w:val="22"/>
        </w:rPr>
      </w:pPr>
      <w:r w:rsidRPr="00625530">
        <w:rPr>
          <w:rFonts w:ascii="Arial" w:hAnsi="Arial" w:cs="Arial"/>
          <w:color w:val="C00000"/>
          <w:sz w:val="22"/>
          <w:szCs w:val="22"/>
        </w:rPr>
        <w:t>Pass: Duration logged and within performance target.</w:t>
      </w:r>
    </w:p>
    <w:p w14:paraId="2775EDA5" w14:textId="77777777" w:rsidR="00D86ECA" w:rsidRPr="007750FF" w:rsidRDefault="00D86ECA" w:rsidP="00273645">
      <w:pPr>
        <w:pStyle w:val="Heading4"/>
        <w:rPr>
          <w:rFonts w:ascii="Arial" w:hAnsi="Arial" w:cs="Arial"/>
          <w:b/>
          <w:bCs/>
          <w:i w:val="0"/>
          <w:iCs w:val="0"/>
          <w:color w:val="C00000"/>
          <w:sz w:val="22"/>
          <w:szCs w:val="22"/>
        </w:rPr>
      </w:pPr>
      <w:r w:rsidRPr="007750FF">
        <w:rPr>
          <w:rFonts w:ascii="Arial" w:hAnsi="Arial" w:cs="Arial"/>
          <w:b/>
          <w:bCs/>
          <w:i w:val="0"/>
          <w:iCs w:val="0"/>
          <w:color w:val="C00000"/>
          <w:sz w:val="22"/>
          <w:szCs w:val="22"/>
        </w:rPr>
        <w:t>3.2.2.3 Feature Analysis and Interpretation</w:t>
      </w:r>
    </w:p>
    <w:p w14:paraId="722A8E48" w14:textId="77777777" w:rsidR="00D86ECA" w:rsidRPr="00D86ECA" w:rsidRDefault="00D86ECA" w:rsidP="00F62115">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Actor:</w:t>
      </w:r>
      <w:r w:rsidRPr="00D86ECA">
        <w:rPr>
          <w:rFonts w:ascii="Arial" w:eastAsia="Arial" w:hAnsi="Arial" w:cs="Arial"/>
          <w:color w:val="C00000"/>
          <w:sz w:val="22"/>
          <w:szCs w:val="22"/>
        </w:rPr>
        <w:t xml:space="preserve"> Research Team Member</w:t>
      </w:r>
    </w:p>
    <w:p w14:paraId="65A15AF6" w14:textId="77777777" w:rsidR="00D86ECA" w:rsidRPr="00D86ECA" w:rsidRDefault="00D86ECA" w:rsidP="00F62115">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Goal:</w:t>
      </w:r>
      <w:r w:rsidRPr="00D86ECA">
        <w:rPr>
          <w:rFonts w:ascii="Arial" w:eastAsia="Arial" w:hAnsi="Arial" w:cs="Arial"/>
          <w:color w:val="C00000"/>
          <w:sz w:val="22"/>
          <w:szCs w:val="22"/>
        </w:rPr>
        <w:t xml:space="preserve"> Identify key miRNAs contributing to stage classification and validate model predictions.</w:t>
      </w:r>
    </w:p>
    <w:p w14:paraId="7A2B847A" w14:textId="77777777" w:rsidR="00D86ECA" w:rsidRPr="00D86ECA" w:rsidRDefault="00D86ECA" w:rsidP="00F62115">
      <w:pPr>
        <w:spacing w:after="0" w:line="276" w:lineRule="auto"/>
        <w:jc w:val="both"/>
        <w:rPr>
          <w:rFonts w:ascii="Arial" w:eastAsia="Arial" w:hAnsi="Arial" w:cs="Arial"/>
          <w:color w:val="C00000"/>
          <w:sz w:val="22"/>
          <w:szCs w:val="22"/>
        </w:rPr>
      </w:pPr>
      <w:r w:rsidRPr="00D86ECA">
        <w:rPr>
          <w:rFonts w:ascii="Arial" w:eastAsia="Arial" w:hAnsi="Arial" w:cs="Arial"/>
          <w:b/>
          <w:bCs/>
          <w:color w:val="C00000"/>
          <w:sz w:val="22"/>
          <w:szCs w:val="22"/>
        </w:rPr>
        <w:t>Flow:</w:t>
      </w:r>
    </w:p>
    <w:p w14:paraId="728638D9" w14:textId="65A8E40A" w:rsidR="00D86ECA" w:rsidRPr="00D86ECA" w:rsidRDefault="00CB4E98" w:rsidP="00AA18EF">
      <w:pPr>
        <w:pStyle w:val="ListParagraph"/>
        <w:numPr>
          <w:ilvl w:val="0"/>
          <w:numId w:val="26"/>
        </w:numPr>
        <w:spacing w:after="0" w:line="240" w:lineRule="auto"/>
        <w:jc w:val="both"/>
        <w:rPr>
          <w:rFonts w:ascii="Arial" w:eastAsia="Arial" w:hAnsi="Arial" w:cs="Arial"/>
          <w:color w:val="C00000"/>
          <w:sz w:val="22"/>
          <w:szCs w:val="22"/>
        </w:rPr>
      </w:pPr>
      <w:r w:rsidRPr="00CB4E98">
        <w:rPr>
          <w:rFonts w:ascii="Arial" w:eastAsia="Arial" w:hAnsi="Arial" w:cs="Arial"/>
          <w:color w:val="C00000"/>
          <w:sz w:val="22"/>
          <w:szCs w:val="22"/>
        </w:rPr>
        <w:t xml:space="preserve">Team Member </w:t>
      </w:r>
      <w:r w:rsidR="00D86ECA" w:rsidRPr="00D86ECA">
        <w:rPr>
          <w:rFonts w:ascii="Arial" w:eastAsia="Arial" w:hAnsi="Arial" w:cs="Arial"/>
          <w:color w:val="C00000"/>
          <w:sz w:val="22"/>
          <w:szCs w:val="22"/>
        </w:rPr>
        <w:t>initiates feature selection and interpretability analysis.</w:t>
      </w:r>
    </w:p>
    <w:p w14:paraId="223FD8D7" w14:textId="2D1B315B" w:rsidR="00D86ECA" w:rsidRPr="00D86ECA" w:rsidRDefault="00D86ECA" w:rsidP="00AA18EF">
      <w:pPr>
        <w:numPr>
          <w:ilvl w:val="0"/>
          <w:numId w:val="26"/>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 applies feature ranking techniques (e.g., SHAP, LIME)</w:t>
      </w:r>
      <w:r w:rsidR="00CB4E98" w:rsidRPr="00CB4E98">
        <w:rPr>
          <w:rFonts w:ascii="Arial" w:eastAsia="Arial" w:hAnsi="Arial" w:cs="Arial"/>
          <w:color w:val="C00000"/>
          <w:sz w:val="22"/>
          <w:szCs w:val="22"/>
        </w:rPr>
        <w:t xml:space="preserve"> to identify top contributing miRNAs.</w:t>
      </w:r>
    </w:p>
    <w:p w14:paraId="066E7B43" w14:textId="7A5BCC52" w:rsidR="00D86ECA" w:rsidRPr="00D86ECA" w:rsidRDefault="00D86ECA" w:rsidP="00AA18EF">
      <w:pPr>
        <w:numPr>
          <w:ilvl w:val="0"/>
          <w:numId w:val="26"/>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 xml:space="preserve">System </w:t>
      </w:r>
      <w:r w:rsidR="00CB4E98" w:rsidRPr="00CB4E98">
        <w:rPr>
          <w:rFonts w:ascii="Arial" w:eastAsia="Arial" w:hAnsi="Arial" w:cs="Arial"/>
          <w:color w:val="C00000"/>
          <w:sz w:val="22"/>
          <w:szCs w:val="22"/>
        </w:rPr>
        <w:t>generates visualizations showing miRNA expression patterns across different stages.</w:t>
      </w:r>
    </w:p>
    <w:p w14:paraId="34030C1C" w14:textId="2C2FC4BA" w:rsidR="00786A24" w:rsidRDefault="00D86ECA" w:rsidP="00AA18EF">
      <w:pPr>
        <w:numPr>
          <w:ilvl w:val="0"/>
          <w:numId w:val="26"/>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w:t>
      </w:r>
      <w:r w:rsidR="00786A24">
        <w:rPr>
          <w:rFonts w:ascii="Arial" w:eastAsia="Arial" w:hAnsi="Arial" w:cs="Arial"/>
          <w:color w:val="C00000"/>
          <w:sz w:val="22"/>
          <w:szCs w:val="22"/>
        </w:rPr>
        <w:t xml:space="preserve"> </w:t>
      </w:r>
      <w:r w:rsidR="00786A24" w:rsidRPr="00786A24">
        <w:rPr>
          <w:rFonts w:ascii="Arial" w:eastAsia="Arial" w:hAnsi="Arial" w:cs="Arial"/>
          <w:color w:val="C00000"/>
          <w:sz w:val="22"/>
          <w:szCs w:val="22"/>
        </w:rPr>
        <w:t>validates feature relevance through biological significance analysis</w:t>
      </w:r>
      <w:r w:rsidR="00786A24">
        <w:rPr>
          <w:rFonts w:ascii="Arial" w:eastAsia="Arial" w:hAnsi="Arial" w:cs="Arial"/>
          <w:color w:val="C00000"/>
          <w:sz w:val="22"/>
          <w:szCs w:val="22"/>
        </w:rPr>
        <w:t>.</w:t>
      </w:r>
    </w:p>
    <w:p w14:paraId="3E5090BB" w14:textId="23F63606" w:rsidR="00786A24" w:rsidRDefault="00786A24" w:rsidP="00AA18EF">
      <w:pPr>
        <w:numPr>
          <w:ilvl w:val="0"/>
          <w:numId w:val="26"/>
        </w:numPr>
        <w:spacing w:after="0" w:line="240" w:lineRule="auto"/>
        <w:jc w:val="both"/>
        <w:rPr>
          <w:rFonts w:ascii="Arial" w:eastAsia="Arial" w:hAnsi="Arial" w:cs="Arial"/>
          <w:color w:val="C00000"/>
          <w:sz w:val="22"/>
          <w:szCs w:val="22"/>
        </w:rPr>
      </w:pPr>
      <w:r w:rsidRPr="00D86ECA">
        <w:rPr>
          <w:rFonts w:ascii="Arial" w:eastAsia="Arial" w:hAnsi="Arial" w:cs="Arial"/>
          <w:color w:val="C00000"/>
          <w:sz w:val="22"/>
          <w:szCs w:val="22"/>
        </w:rPr>
        <w:t>System</w:t>
      </w:r>
      <w:r w:rsidR="00D86ECA" w:rsidRPr="00D86ECA">
        <w:rPr>
          <w:rFonts w:ascii="Arial" w:eastAsia="Arial" w:hAnsi="Arial" w:cs="Arial"/>
          <w:color w:val="C00000"/>
          <w:sz w:val="22"/>
          <w:szCs w:val="22"/>
        </w:rPr>
        <w:t xml:space="preserve"> </w:t>
      </w:r>
      <w:r w:rsidR="002D5A33" w:rsidRPr="002D5A33">
        <w:rPr>
          <w:rFonts w:ascii="Arial" w:eastAsia="Arial" w:hAnsi="Arial" w:cs="Arial"/>
          <w:color w:val="C00000"/>
          <w:sz w:val="22"/>
          <w:szCs w:val="22"/>
        </w:rPr>
        <w:t>generates reports linking key miRNA features to classification outcomes</w:t>
      </w:r>
      <w:r>
        <w:rPr>
          <w:rFonts w:ascii="Arial" w:eastAsia="Arial" w:hAnsi="Arial" w:cs="Arial"/>
          <w:color w:val="C00000"/>
          <w:sz w:val="22"/>
          <w:szCs w:val="22"/>
        </w:rPr>
        <w:t>.</w:t>
      </w:r>
    </w:p>
    <w:p w14:paraId="361B7350" w14:textId="1B4147D9" w:rsidR="00D86ECA" w:rsidRDefault="00786A24" w:rsidP="00AA18EF">
      <w:pPr>
        <w:numPr>
          <w:ilvl w:val="0"/>
          <w:numId w:val="26"/>
        </w:numPr>
        <w:spacing w:line="240" w:lineRule="auto"/>
        <w:jc w:val="both"/>
        <w:rPr>
          <w:rFonts w:ascii="Arial" w:eastAsia="Arial" w:hAnsi="Arial" w:cs="Arial"/>
          <w:color w:val="C00000"/>
          <w:sz w:val="22"/>
          <w:szCs w:val="22"/>
        </w:rPr>
      </w:pPr>
      <w:r w:rsidRPr="00CB4E98">
        <w:rPr>
          <w:rFonts w:ascii="Arial" w:eastAsia="Arial" w:hAnsi="Arial" w:cs="Arial"/>
          <w:color w:val="C00000"/>
          <w:sz w:val="22"/>
          <w:szCs w:val="22"/>
        </w:rPr>
        <w:t xml:space="preserve">Team Member </w:t>
      </w:r>
      <w:r w:rsidR="00D86ECA" w:rsidRPr="00D86ECA">
        <w:rPr>
          <w:rFonts w:ascii="Arial" w:eastAsia="Arial" w:hAnsi="Arial" w:cs="Arial"/>
          <w:color w:val="C00000"/>
          <w:sz w:val="22"/>
          <w:szCs w:val="22"/>
        </w:rPr>
        <w:t xml:space="preserve">documents findings </w:t>
      </w:r>
      <w:r w:rsidR="00BF11B9" w:rsidRPr="00BF11B9">
        <w:rPr>
          <w:rFonts w:ascii="Arial" w:eastAsia="Arial" w:hAnsi="Arial" w:cs="Arial"/>
          <w:color w:val="C00000"/>
          <w:sz w:val="22"/>
          <w:szCs w:val="22"/>
        </w:rPr>
        <w:t>for research analysis and biological interpretation</w:t>
      </w:r>
      <w:r w:rsidR="00D86ECA" w:rsidRPr="00D86ECA">
        <w:rPr>
          <w:rFonts w:ascii="Arial" w:eastAsia="Arial" w:hAnsi="Arial" w:cs="Arial"/>
          <w:color w:val="C00000"/>
          <w:sz w:val="22"/>
          <w:szCs w:val="22"/>
        </w:rPr>
        <w:t>.</w:t>
      </w:r>
    </w:p>
    <w:p w14:paraId="6B8572F3" w14:textId="77777777" w:rsidR="00B11AB9" w:rsidRDefault="00B11AB9" w:rsidP="00B11AB9">
      <w:pPr>
        <w:spacing w:after="0" w:line="240" w:lineRule="auto"/>
        <w:jc w:val="both"/>
        <w:rPr>
          <w:rFonts w:ascii="Arial" w:eastAsia="Arial" w:hAnsi="Arial" w:cs="Arial"/>
          <w:b/>
          <w:bCs/>
          <w:color w:val="C00000"/>
          <w:sz w:val="22"/>
          <w:szCs w:val="22"/>
        </w:rPr>
      </w:pPr>
      <w:r w:rsidRPr="00B11AB9">
        <w:rPr>
          <w:rFonts w:ascii="Arial" w:eastAsia="Arial" w:hAnsi="Arial" w:cs="Arial"/>
          <w:b/>
          <w:bCs/>
          <w:color w:val="C00000"/>
          <w:sz w:val="22"/>
          <w:szCs w:val="22"/>
        </w:rPr>
        <w:t>Test Cases:</w:t>
      </w:r>
    </w:p>
    <w:p w14:paraId="3067BE5A" w14:textId="77777777" w:rsidR="0061704C" w:rsidRPr="00625530" w:rsidRDefault="0061704C" w:rsidP="004973AB">
      <w:pPr>
        <w:pStyle w:val="NormalWeb"/>
        <w:spacing w:before="0" w:beforeAutospacing="0"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TC-3.1 Run Explanations</w:t>
      </w:r>
    </w:p>
    <w:p w14:paraId="16FE5DE3"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Do: Run SHAP (or LIME) on best model for small sample set.</w:t>
      </w:r>
    </w:p>
    <w:p w14:paraId="3764831D"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Expect: Top-k feature list per class and at least one visualization.</w:t>
      </w:r>
    </w:p>
    <w:p w14:paraId="2606CB79"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Pass: Feature list and plots saved.</w:t>
      </w:r>
    </w:p>
    <w:p w14:paraId="6DB8B5EC" w14:textId="77777777" w:rsidR="0061704C" w:rsidRPr="00625530" w:rsidRDefault="0061704C" w:rsidP="0061704C">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TC-3.2 Sanity Check</w:t>
      </w:r>
    </w:p>
    <w:p w14:paraId="62281E30"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Do: Inspect whether top features are meaningful.</w:t>
      </w:r>
    </w:p>
    <w:p w14:paraId="381AF03A"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Expect: Variation across classes; no broken outputs.</w:t>
      </w:r>
    </w:p>
    <w:p w14:paraId="7C7EC446"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Pass: Differences across classes visible and noted.</w:t>
      </w:r>
    </w:p>
    <w:p w14:paraId="263C9E27" w14:textId="77777777" w:rsidR="0061704C" w:rsidRPr="00625530" w:rsidRDefault="0061704C" w:rsidP="0061704C">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TC-3.3 Interpretability Note</w:t>
      </w:r>
    </w:p>
    <w:p w14:paraId="7E8C0738"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Do: Write short narrative explaining what the features suggest.</w:t>
      </w:r>
    </w:p>
    <w:p w14:paraId="5CFDF35E"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Expect: Note linked to plots and feature list.</w:t>
      </w:r>
    </w:p>
    <w:p w14:paraId="156E3917"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Pass: Note exists and references outputs.</w:t>
      </w:r>
    </w:p>
    <w:p w14:paraId="4090D5F6" w14:textId="77777777" w:rsidR="0061704C" w:rsidRPr="00625530" w:rsidRDefault="0061704C" w:rsidP="0061704C">
      <w:pPr>
        <w:pStyle w:val="NormalWeb"/>
        <w:spacing w:after="0" w:afterAutospacing="0"/>
        <w:rPr>
          <w:rFonts w:ascii="Arial" w:hAnsi="Arial" w:cs="Arial"/>
          <w:b/>
          <w:bCs/>
          <w:color w:val="C00000"/>
          <w:sz w:val="22"/>
          <w:szCs w:val="22"/>
        </w:rPr>
      </w:pPr>
      <w:r w:rsidRPr="00625530">
        <w:rPr>
          <w:rStyle w:val="Strong"/>
          <w:rFonts w:ascii="Arial" w:eastAsiaTheme="majorEastAsia" w:hAnsi="Arial" w:cs="Arial"/>
          <w:b w:val="0"/>
          <w:bCs w:val="0"/>
          <w:color w:val="C00000"/>
          <w:sz w:val="22"/>
          <w:szCs w:val="22"/>
        </w:rPr>
        <w:t>TC-3.4 Logging</w:t>
      </w:r>
    </w:p>
    <w:p w14:paraId="0F6D1776"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Do: Run interpretability workflow.</w:t>
      </w:r>
    </w:p>
    <w:p w14:paraId="6729BC38" w14:textId="77777777" w:rsidR="0061704C" w:rsidRPr="00625530" w:rsidRDefault="0061704C" w:rsidP="00AA18EF">
      <w:pPr>
        <w:pStyle w:val="NormalWeb"/>
        <w:numPr>
          <w:ilvl w:val="0"/>
          <w:numId w:val="37"/>
        </w:numPr>
        <w:spacing w:before="0" w:beforeAutospacing="0"/>
        <w:rPr>
          <w:rFonts w:ascii="Arial" w:hAnsi="Arial" w:cs="Arial"/>
          <w:color w:val="C00000"/>
          <w:sz w:val="22"/>
          <w:szCs w:val="22"/>
        </w:rPr>
      </w:pPr>
      <w:r w:rsidRPr="00625530">
        <w:rPr>
          <w:rFonts w:ascii="Arial" w:hAnsi="Arial" w:cs="Arial"/>
          <w:color w:val="C00000"/>
          <w:sz w:val="22"/>
          <w:szCs w:val="22"/>
        </w:rPr>
        <w:t>Expect: Log file with timestamp, inputs, outputs.</w:t>
      </w:r>
    </w:p>
    <w:p w14:paraId="571CBBD3" w14:textId="5F557833" w:rsidR="000D69FF" w:rsidRPr="000D69FF" w:rsidRDefault="0061704C" w:rsidP="00AA18EF">
      <w:pPr>
        <w:pStyle w:val="NormalWeb"/>
        <w:numPr>
          <w:ilvl w:val="0"/>
          <w:numId w:val="37"/>
        </w:numPr>
        <w:spacing w:before="0" w:beforeAutospacing="0" w:after="240" w:afterAutospacing="0"/>
        <w:jc w:val="both"/>
        <w:rPr>
          <w:rFonts w:ascii="Arial" w:eastAsia="Arial" w:hAnsi="Arial" w:cs="Arial"/>
          <w:color w:val="C00000"/>
          <w:sz w:val="22"/>
          <w:szCs w:val="22"/>
        </w:rPr>
      </w:pPr>
      <w:r w:rsidRPr="00625530">
        <w:rPr>
          <w:rFonts w:ascii="Arial" w:hAnsi="Arial" w:cs="Arial"/>
          <w:color w:val="C00000"/>
          <w:sz w:val="22"/>
          <w:szCs w:val="22"/>
        </w:rPr>
        <w:t>Pass: Log exists and can be retrieved.</w:t>
      </w:r>
    </w:p>
    <w:p w14:paraId="4C09B1F5" w14:textId="2CF37A65" w:rsidR="3CC24BAF" w:rsidRPr="00F46347" w:rsidRDefault="00F46347" w:rsidP="00625530">
      <w:pPr>
        <w:pStyle w:val="Heading3"/>
        <w:rPr>
          <w:rFonts w:ascii="Arial" w:hAnsi="Arial" w:cs="Arial"/>
          <w:b/>
          <w:bCs/>
          <w:color w:val="auto"/>
          <w:sz w:val="22"/>
          <w:szCs w:val="22"/>
        </w:rPr>
      </w:pPr>
      <w:bookmarkStart w:id="116" w:name="_Toc322370587"/>
      <w:bookmarkStart w:id="117" w:name="_Toc1995182826"/>
      <w:bookmarkStart w:id="118" w:name="_Toc2048644873"/>
      <w:bookmarkStart w:id="119" w:name="_Toc207571070"/>
      <w:bookmarkStart w:id="120" w:name="_Toc207572728"/>
      <w:bookmarkStart w:id="121" w:name="_Toc207573037"/>
      <w:r w:rsidRPr="73B0B887">
        <w:rPr>
          <w:rFonts w:ascii="Arial" w:hAnsi="Arial" w:cs="Arial"/>
          <w:b/>
          <w:bCs/>
          <w:color w:val="auto"/>
          <w:sz w:val="22"/>
          <w:szCs w:val="22"/>
        </w:rPr>
        <w:t>3.2.</w:t>
      </w:r>
      <w:r w:rsidR="003A11B2" w:rsidRPr="73B0B887">
        <w:rPr>
          <w:rFonts w:ascii="Arial" w:hAnsi="Arial" w:cs="Arial"/>
          <w:b/>
          <w:bCs/>
          <w:color w:val="auto"/>
          <w:sz w:val="22"/>
          <w:szCs w:val="22"/>
        </w:rPr>
        <w:t>3</w:t>
      </w:r>
      <w:r w:rsidRPr="73B0B887">
        <w:rPr>
          <w:rFonts w:ascii="Arial" w:hAnsi="Arial" w:cs="Arial"/>
          <w:b/>
          <w:bCs/>
          <w:color w:val="auto"/>
          <w:sz w:val="22"/>
          <w:szCs w:val="22"/>
        </w:rPr>
        <w:t xml:space="preserve"> </w:t>
      </w:r>
      <w:r w:rsidR="3CC24BAF" w:rsidRPr="73B0B887">
        <w:rPr>
          <w:rFonts w:ascii="Arial" w:hAnsi="Arial" w:cs="Arial"/>
          <w:b/>
          <w:bCs/>
          <w:color w:val="auto"/>
          <w:sz w:val="22"/>
          <w:szCs w:val="22"/>
        </w:rPr>
        <w:t>Subsystem Testing</w:t>
      </w:r>
      <w:bookmarkEnd w:id="116"/>
      <w:bookmarkEnd w:id="117"/>
      <w:bookmarkEnd w:id="118"/>
      <w:bookmarkEnd w:id="119"/>
      <w:bookmarkEnd w:id="120"/>
      <w:bookmarkEnd w:id="121"/>
    </w:p>
    <w:p w14:paraId="222ECC5D" w14:textId="0B3EBEC7" w:rsidR="3CC24BAF" w:rsidRDefault="3CC24BAF" w:rsidP="001744C7">
      <w:pPr>
        <w:spacing w:before="240" w:line="240" w:lineRule="auto"/>
        <w:jc w:val="both"/>
      </w:pPr>
      <w:r w:rsidRPr="19B031BF">
        <w:rPr>
          <w:rFonts w:ascii="Arial" w:eastAsia="Arial" w:hAnsi="Arial" w:cs="Arial"/>
          <w:sz w:val="22"/>
          <w:szCs w:val="22"/>
        </w:rPr>
        <w:t>Each component of the system will be individually tested to confirm correct behavior:</w:t>
      </w:r>
    </w:p>
    <w:p w14:paraId="444877F3" w14:textId="56DFDD1E" w:rsidR="3CC24BAF" w:rsidRPr="00A60581" w:rsidRDefault="00585CBB" w:rsidP="00C75554">
      <w:pPr>
        <w:spacing w:before="240" w:line="240" w:lineRule="auto"/>
        <w:jc w:val="both"/>
        <w:rPr>
          <w:b/>
          <w:bCs/>
        </w:rPr>
      </w:pPr>
      <w:r>
        <w:rPr>
          <w:rFonts w:ascii="Arial" w:eastAsia="Arial" w:hAnsi="Arial" w:cs="Arial"/>
          <w:b/>
          <w:bCs/>
          <w:sz w:val="22"/>
          <w:szCs w:val="22"/>
        </w:rPr>
        <w:t>Training Data</w:t>
      </w:r>
      <w:r w:rsidR="3CC24BAF" w:rsidRPr="00A60581">
        <w:rPr>
          <w:rFonts w:ascii="Arial" w:eastAsia="Arial" w:hAnsi="Arial" w:cs="Arial"/>
          <w:b/>
          <w:bCs/>
          <w:sz w:val="22"/>
          <w:szCs w:val="22"/>
        </w:rPr>
        <w:t xml:space="preserve"> Subsystem</w:t>
      </w:r>
    </w:p>
    <w:p w14:paraId="468F49F9" w14:textId="17CCD784" w:rsidR="3CC24BAF" w:rsidRDefault="3CC24BAF" w:rsidP="19B031BF">
      <w:pPr>
        <w:spacing w:line="240" w:lineRule="auto"/>
        <w:jc w:val="both"/>
      </w:pPr>
      <w:r w:rsidRPr="19B031BF">
        <w:rPr>
          <w:rFonts w:ascii="Arial" w:eastAsia="Arial" w:hAnsi="Arial" w:cs="Arial"/>
          <w:sz w:val="22"/>
          <w:szCs w:val="22"/>
        </w:rPr>
        <w:t>Validation will ensure that all transformations—such as the log</w:t>
      </w:r>
      <w:r w:rsidRPr="19B031BF">
        <w:rPr>
          <w:rFonts w:ascii="Cambria Math" w:eastAsia="Cambria Math" w:hAnsi="Cambria Math" w:cs="Cambria Math"/>
          <w:sz w:val="22"/>
          <w:szCs w:val="22"/>
        </w:rPr>
        <w:t>₂</w:t>
      </w:r>
      <w:r w:rsidRPr="19B031BF">
        <w:rPr>
          <w:rFonts w:ascii="Arial" w:eastAsia="Arial" w:hAnsi="Arial" w:cs="Arial"/>
          <w:sz w:val="22"/>
          <w:szCs w:val="22"/>
        </w:rPr>
        <w:t>(x + 1) adjustment—are applied correctly. Tests will also check the proper handling of missing values and outliers, as well as the effectiveness of class balancing using methods like SMOTE. Feature selection results will be reviewed to ensure consistency across multiple runs.</w:t>
      </w:r>
    </w:p>
    <w:p w14:paraId="46DA6F6E" w14:textId="24F68369" w:rsidR="3CC24BAF" w:rsidRPr="00A60581" w:rsidRDefault="3CC24BAF" w:rsidP="00C75554">
      <w:pPr>
        <w:spacing w:before="240" w:line="240" w:lineRule="auto"/>
        <w:jc w:val="both"/>
        <w:rPr>
          <w:b/>
          <w:bCs/>
        </w:rPr>
      </w:pPr>
      <w:r w:rsidRPr="00A60581">
        <w:rPr>
          <w:rFonts w:ascii="Arial" w:eastAsia="Arial" w:hAnsi="Arial" w:cs="Arial"/>
          <w:b/>
          <w:bCs/>
          <w:sz w:val="22"/>
          <w:szCs w:val="22"/>
        </w:rPr>
        <w:t>Model Subsystem</w:t>
      </w:r>
    </w:p>
    <w:p w14:paraId="45E0813C" w14:textId="71DB9D18" w:rsidR="3CC24BAF" w:rsidRDefault="3CC24BAF" w:rsidP="19B031BF">
      <w:pPr>
        <w:spacing w:line="240" w:lineRule="auto"/>
        <w:jc w:val="both"/>
      </w:pPr>
      <w:r w:rsidRPr="19B031BF">
        <w:rPr>
          <w:rFonts w:ascii="Arial" w:eastAsia="Arial" w:hAnsi="Arial" w:cs="Arial"/>
          <w:sz w:val="22"/>
          <w:szCs w:val="22"/>
        </w:rPr>
        <w:t>Traditional machine learning models and deep learning models will be evaluated by using learning curves, confusion matrices, and standard performance metrics including accuracy, precision, recall, F1-score, and ROC-AUC. The results will be analyzed to determine whether deep learning architectures yield measurable improvements in performance compared to baseline models.</w:t>
      </w:r>
    </w:p>
    <w:p w14:paraId="32734015" w14:textId="795457CF" w:rsidR="3CC24BAF" w:rsidRPr="00A60581" w:rsidRDefault="0089788D" w:rsidP="00C75554">
      <w:pPr>
        <w:spacing w:before="240" w:line="240" w:lineRule="auto"/>
        <w:jc w:val="both"/>
        <w:rPr>
          <w:b/>
          <w:bCs/>
        </w:rPr>
      </w:pPr>
      <w:r>
        <w:rPr>
          <w:rFonts w:ascii="Arial" w:eastAsia="Arial" w:hAnsi="Arial" w:cs="Arial"/>
          <w:b/>
          <w:bCs/>
          <w:sz w:val="22"/>
          <w:szCs w:val="22"/>
        </w:rPr>
        <w:t xml:space="preserve">Model </w:t>
      </w:r>
      <w:r w:rsidR="3CC24BAF" w:rsidRPr="00A60581">
        <w:rPr>
          <w:rFonts w:ascii="Arial" w:eastAsia="Arial" w:hAnsi="Arial" w:cs="Arial"/>
          <w:b/>
          <w:bCs/>
          <w:sz w:val="22"/>
          <w:szCs w:val="22"/>
        </w:rPr>
        <w:t>Explainability Subsystem</w:t>
      </w:r>
    </w:p>
    <w:p w14:paraId="6228CBFE" w14:textId="26823F33" w:rsidR="3CC24BAF" w:rsidRDefault="3CC24BAF" w:rsidP="19B031BF">
      <w:pPr>
        <w:spacing w:line="240" w:lineRule="auto"/>
        <w:jc w:val="both"/>
      </w:pPr>
      <w:r w:rsidRPr="19B031BF">
        <w:rPr>
          <w:rFonts w:ascii="Arial" w:eastAsia="Arial" w:hAnsi="Arial" w:cs="Arial"/>
          <w:sz w:val="22"/>
          <w:szCs w:val="22"/>
        </w:rPr>
        <w:t>Explanation techniques like SHAP and LIME will be evaluated to confirm that the outputs are both interpretable and consistent. Feature attributions will be checked for alignment with established biological knowledge when applicable.</w:t>
      </w:r>
    </w:p>
    <w:p w14:paraId="7440926F" w14:textId="050FCB9C" w:rsidR="3CC24BAF" w:rsidRPr="00A60581" w:rsidRDefault="00A410CF" w:rsidP="00C75554">
      <w:pPr>
        <w:spacing w:before="240" w:line="240" w:lineRule="auto"/>
        <w:jc w:val="both"/>
        <w:rPr>
          <w:b/>
          <w:bCs/>
        </w:rPr>
      </w:pPr>
      <w:r>
        <w:rPr>
          <w:rFonts w:ascii="Arial" w:eastAsia="Arial" w:hAnsi="Arial" w:cs="Arial"/>
          <w:b/>
          <w:bCs/>
          <w:sz w:val="22"/>
          <w:szCs w:val="22"/>
        </w:rPr>
        <w:t xml:space="preserve">Model </w:t>
      </w:r>
      <w:r w:rsidR="3CC24BAF" w:rsidRPr="00A60581">
        <w:rPr>
          <w:rFonts w:ascii="Arial" w:eastAsia="Arial" w:hAnsi="Arial" w:cs="Arial"/>
          <w:b/>
          <w:bCs/>
          <w:sz w:val="22"/>
          <w:szCs w:val="22"/>
        </w:rPr>
        <w:t>Interface Subsystem</w:t>
      </w:r>
    </w:p>
    <w:p w14:paraId="50D79ECD" w14:textId="2BCD594B" w:rsidR="3CC24BAF" w:rsidRDefault="3CC24BAF" w:rsidP="00C75554">
      <w:pPr>
        <w:spacing w:after="0" w:line="240" w:lineRule="auto"/>
        <w:jc w:val="both"/>
        <w:rPr>
          <w:rFonts w:ascii="Arial" w:eastAsia="Arial" w:hAnsi="Arial" w:cs="Arial"/>
          <w:sz w:val="22"/>
          <w:szCs w:val="22"/>
        </w:rPr>
      </w:pPr>
      <w:r w:rsidRPr="19B031BF">
        <w:rPr>
          <w:rFonts w:ascii="Arial" w:eastAsia="Arial" w:hAnsi="Arial" w:cs="Arial"/>
          <w:sz w:val="22"/>
          <w:szCs w:val="22"/>
        </w:rPr>
        <w:t>Functional tests will be conducted to verify that file uploads, prediction execution, performance metrics and interpretation visualizations work as intended. The web graphical interface will be tested to confirm usability without requiring programming knowledge.</w:t>
      </w:r>
    </w:p>
    <w:p w14:paraId="3F9C1455" w14:textId="77777777" w:rsidR="00C75554" w:rsidRDefault="00C75554" w:rsidP="00C75554">
      <w:pPr>
        <w:spacing w:after="0" w:line="240" w:lineRule="auto"/>
        <w:jc w:val="both"/>
      </w:pPr>
    </w:p>
    <w:p w14:paraId="2BB28560" w14:textId="28E8C305" w:rsidR="4D92FA0E" w:rsidRPr="00017AF0" w:rsidRDefault="00017AF0" w:rsidP="00017AF0">
      <w:pPr>
        <w:pStyle w:val="Heading3"/>
        <w:rPr>
          <w:rFonts w:ascii="Arial" w:hAnsi="Arial" w:cs="Arial"/>
          <w:b/>
          <w:bCs/>
          <w:color w:val="auto"/>
          <w:sz w:val="22"/>
          <w:szCs w:val="22"/>
        </w:rPr>
      </w:pPr>
      <w:bookmarkStart w:id="122" w:name="_Toc1766046317"/>
      <w:bookmarkStart w:id="123" w:name="_Toc200412107"/>
      <w:bookmarkStart w:id="124" w:name="_Toc736709756"/>
      <w:bookmarkStart w:id="125" w:name="_Toc207571071"/>
      <w:bookmarkStart w:id="126" w:name="_Toc207572729"/>
      <w:bookmarkStart w:id="127" w:name="_Toc207573038"/>
      <w:r w:rsidRPr="73B0B887">
        <w:rPr>
          <w:rFonts w:ascii="Arial" w:hAnsi="Arial" w:cs="Arial"/>
          <w:b/>
          <w:bCs/>
          <w:color w:val="auto"/>
          <w:sz w:val="22"/>
          <w:szCs w:val="22"/>
        </w:rPr>
        <w:t>3.2.</w:t>
      </w:r>
      <w:r w:rsidR="003A11B2" w:rsidRPr="73B0B887">
        <w:rPr>
          <w:rFonts w:ascii="Arial" w:hAnsi="Arial" w:cs="Arial"/>
          <w:b/>
          <w:bCs/>
          <w:color w:val="auto"/>
          <w:sz w:val="22"/>
          <w:szCs w:val="22"/>
        </w:rPr>
        <w:t>4</w:t>
      </w:r>
      <w:r w:rsidRPr="73B0B887">
        <w:rPr>
          <w:rFonts w:ascii="Arial" w:hAnsi="Arial" w:cs="Arial"/>
          <w:b/>
          <w:bCs/>
          <w:color w:val="auto"/>
          <w:sz w:val="22"/>
          <w:szCs w:val="22"/>
        </w:rPr>
        <w:t xml:space="preserve"> </w:t>
      </w:r>
      <w:r w:rsidR="4D92FA0E" w:rsidRPr="73B0B887">
        <w:rPr>
          <w:rFonts w:ascii="Arial" w:hAnsi="Arial" w:cs="Arial"/>
          <w:b/>
          <w:bCs/>
          <w:color w:val="auto"/>
          <w:sz w:val="22"/>
          <w:szCs w:val="22"/>
        </w:rPr>
        <w:t>Integration Testing</w:t>
      </w:r>
      <w:bookmarkEnd w:id="122"/>
      <w:bookmarkEnd w:id="123"/>
      <w:bookmarkEnd w:id="124"/>
      <w:bookmarkEnd w:id="125"/>
      <w:bookmarkEnd w:id="126"/>
      <w:bookmarkEnd w:id="127"/>
    </w:p>
    <w:p w14:paraId="19C1A892" w14:textId="2D3A0B69" w:rsidR="4D92FA0E" w:rsidRDefault="4D92FA0E" w:rsidP="002D6B55">
      <w:pPr>
        <w:spacing w:before="240" w:after="0" w:line="240" w:lineRule="auto"/>
        <w:jc w:val="both"/>
        <w:rPr>
          <w:rFonts w:ascii="Arial" w:eastAsia="Arial" w:hAnsi="Arial" w:cs="Arial"/>
          <w:sz w:val="22"/>
          <w:szCs w:val="22"/>
        </w:rPr>
      </w:pPr>
      <w:r w:rsidRPr="19B031BF">
        <w:rPr>
          <w:rFonts w:ascii="Arial" w:eastAsia="Arial" w:hAnsi="Arial" w:cs="Arial"/>
          <w:sz w:val="22"/>
          <w:szCs w:val="22"/>
        </w:rPr>
        <w:t xml:space="preserve">The full system will be tested </w:t>
      </w:r>
      <w:r w:rsidR="00E04F08" w:rsidRPr="00E04F08">
        <w:rPr>
          <w:rFonts w:ascii="Arial" w:eastAsia="Arial" w:hAnsi="Arial" w:cs="Arial"/>
          <w:color w:val="C00000"/>
          <w:sz w:val="22"/>
          <w:szCs w:val="22"/>
        </w:rPr>
        <w:t>by executing representative end-to-end workflows derived from the use cases outlined in Section 3.2.2.</w:t>
      </w:r>
      <w:r w:rsidRPr="00E04F08">
        <w:rPr>
          <w:rFonts w:ascii="Arial" w:eastAsia="Arial" w:hAnsi="Arial" w:cs="Arial"/>
          <w:color w:val="C00000"/>
          <w:sz w:val="22"/>
          <w:szCs w:val="22"/>
        </w:rPr>
        <w:t xml:space="preserve"> </w:t>
      </w:r>
      <w:r w:rsidR="001B2882" w:rsidRPr="001B2882">
        <w:rPr>
          <w:rFonts w:ascii="Arial" w:eastAsia="Arial" w:hAnsi="Arial" w:cs="Arial"/>
          <w:color w:val="C00000"/>
          <w:sz w:val="22"/>
          <w:szCs w:val="22"/>
        </w:rPr>
        <w:t xml:space="preserve">For example, </w:t>
      </w:r>
      <w:r w:rsidR="001B2882">
        <w:rPr>
          <w:rFonts w:ascii="Arial" w:eastAsia="Arial" w:hAnsi="Arial" w:cs="Arial"/>
          <w:sz w:val="22"/>
          <w:szCs w:val="22"/>
        </w:rPr>
        <w:t>a</w:t>
      </w:r>
      <w:r w:rsidRPr="19B031BF">
        <w:rPr>
          <w:rFonts w:ascii="Arial" w:eastAsia="Arial" w:hAnsi="Arial" w:cs="Arial"/>
          <w:sz w:val="22"/>
          <w:szCs w:val="22"/>
        </w:rPr>
        <w:t xml:space="preserve"> researcher will upload a dataset, choose a model, run predictions, and review the results. This </w:t>
      </w:r>
      <w:r w:rsidR="00B46AD4">
        <w:rPr>
          <w:rFonts w:ascii="Arial" w:eastAsia="Arial" w:hAnsi="Arial" w:cs="Arial"/>
          <w:sz w:val="22"/>
          <w:szCs w:val="22"/>
        </w:rPr>
        <w:t>process</w:t>
      </w:r>
      <w:r w:rsidRPr="19B031BF">
        <w:rPr>
          <w:rFonts w:ascii="Arial" w:eastAsia="Arial" w:hAnsi="Arial" w:cs="Arial"/>
          <w:sz w:val="22"/>
          <w:szCs w:val="22"/>
        </w:rPr>
        <w:t xml:space="preserve"> will show whether all parts of the system work together without any issues. Likewise, we will check how the system handles tough scenarios—large files, missing data, or bad input formats. These stress tests will help us find weak points and confirm that the system fails gracefully when problems occur.</w:t>
      </w:r>
    </w:p>
    <w:p w14:paraId="01526521" w14:textId="77777777" w:rsidR="00E17D2D" w:rsidRDefault="00E17D2D" w:rsidP="00E17D2D">
      <w:pPr>
        <w:spacing w:after="0" w:line="240" w:lineRule="auto"/>
        <w:jc w:val="both"/>
      </w:pPr>
    </w:p>
    <w:p w14:paraId="5106CC9F" w14:textId="626BA96A" w:rsidR="0A5E46EB" w:rsidRPr="005D2124" w:rsidRDefault="005D2124" w:rsidP="00E17D2D">
      <w:pPr>
        <w:pStyle w:val="Heading3"/>
        <w:spacing w:before="0"/>
        <w:rPr>
          <w:rFonts w:ascii="Arial" w:hAnsi="Arial" w:cs="Arial"/>
          <w:b/>
          <w:bCs/>
          <w:color w:val="auto"/>
          <w:sz w:val="22"/>
          <w:szCs w:val="22"/>
        </w:rPr>
      </w:pPr>
      <w:bookmarkStart w:id="128" w:name="_Toc69358952"/>
      <w:bookmarkStart w:id="129" w:name="_Toc72220482"/>
      <w:bookmarkStart w:id="130" w:name="_Toc1421564938"/>
      <w:bookmarkStart w:id="131" w:name="_Toc207571072"/>
      <w:bookmarkStart w:id="132" w:name="_Toc207572730"/>
      <w:bookmarkStart w:id="133" w:name="_Toc207573039"/>
      <w:r w:rsidRPr="73B0B887">
        <w:rPr>
          <w:rFonts w:ascii="Arial" w:hAnsi="Arial" w:cs="Arial"/>
          <w:b/>
          <w:bCs/>
          <w:color w:val="auto"/>
          <w:sz w:val="22"/>
          <w:szCs w:val="22"/>
        </w:rPr>
        <w:t>3.2.</w:t>
      </w:r>
      <w:r w:rsidR="003A11B2" w:rsidRPr="73B0B887">
        <w:rPr>
          <w:rFonts w:ascii="Arial" w:hAnsi="Arial" w:cs="Arial"/>
          <w:b/>
          <w:bCs/>
          <w:color w:val="auto"/>
          <w:sz w:val="22"/>
          <w:szCs w:val="22"/>
        </w:rPr>
        <w:t>5</w:t>
      </w:r>
      <w:r w:rsidRPr="73B0B887">
        <w:rPr>
          <w:rFonts w:ascii="Arial" w:hAnsi="Arial" w:cs="Arial"/>
          <w:b/>
          <w:bCs/>
          <w:color w:val="auto"/>
          <w:sz w:val="22"/>
          <w:szCs w:val="22"/>
        </w:rPr>
        <w:t xml:space="preserve"> </w:t>
      </w:r>
      <w:r w:rsidR="0A5E46EB" w:rsidRPr="73B0B887">
        <w:rPr>
          <w:rFonts w:ascii="Arial" w:hAnsi="Arial" w:cs="Arial"/>
          <w:b/>
          <w:bCs/>
          <w:color w:val="auto"/>
          <w:sz w:val="22"/>
          <w:szCs w:val="22"/>
        </w:rPr>
        <w:t>Reproducibility and Deployment</w:t>
      </w:r>
      <w:bookmarkEnd w:id="128"/>
      <w:bookmarkEnd w:id="129"/>
      <w:bookmarkEnd w:id="130"/>
      <w:bookmarkEnd w:id="131"/>
      <w:bookmarkEnd w:id="132"/>
      <w:bookmarkEnd w:id="133"/>
    </w:p>
    <w:p w14:paraId="5E2CBFB9" w14:textId="074E6331" w:rsidR="12F6004F" w:rsidRDefault="12F6004F" w:rsidP="19B031BF">
      <w:pPr>
        <w:spacing w:before="240" w:line="240" w:lineRule="auto"/>
        <w:jc w:val="both"/>
        <w:rPr>
          <w:rFonts w:ascii="Arial" w:eastAsia="Arial" w:hAnsi="Arial" w:cs="Arial"/>
          <w:sz w:val="22"/>
          <w:szCs w:val="22"/>
        </w:rPr>
      </w:pPr>
      <w:r w:rsidRPr="19B031BF">
        <w:rPr>
          <w:rFonts w:ascii="Arial" w:eastAsia="Arial" w:hAnsi="Arial" w:cs="Arial"/>
          <w:sz w:val="22"/>
          <w:szCs w:val="22"/>
        </w:rPr>
        <w:t xml:space="preserve">The entire web-based system will be tested within its </w:t>
      </w:r>
      <w:proofErr w:type="spellStart"/>
      <w:r w:rsidRPr="19B031BF">
        <w:rPr>
          <w:rFonts w:ascii="Arial" w:eastAsia="Arial" w:hAnsi="Arial" w:cs="Arial"/>
          <w:sz w:val="22"/>
          <w:szCs w:val="22"/>
        </w:rPr>
        <w:t>Dockerized</w:t>
      </w:r>
      <w:proofErr w:type="spellEnd"/>
      <w:r w:rsidRPr="19B031BF">
        <w:rPr>
          <w:rFonts w:ascii="Arial" w:eastAsia="Arial" w:hAnsi="Arial" w:cs="Arial"/>
          <w:sz w:val="22"/>
          <w:szCs w:val="22"/>
        </w:rPr>
        <w:t xml:space="preserve"> environment to confirm consistent behavior across different platforms. To evaluate reproducibility, predictions will be re-run on the same input data to ensure stable and repeatable outputs. Achieving consistent results will help validate the reliability of the system in research and clinical settings.</w:t>
      </w:r>
    </w:p>
    <w:p w14:paraId="3015F594" w14:textId="557AF100" w:rsidR="00D17B1A" w:rsidRDefault="00D17B1A">
      <w:pPr>
        <w:rPr>
          <w:rFonts w:ascii="Arial" w:eastAsia="Arial" w:hAnsi="Arial" w:cs="Arial"/>
          <w:sz w:val="22"/>
          <w:szCs w:val="22"/>
        </w:rPr>
      </w:pPr>
      <w:r>
        <w:rPr>
          <w:rFonts w:ascii="Arial" w:eastAsia="Arial" w:hAnsi="Arial" w:cs="Arial"/>
          <w:sz w:val="22"/>
          <w:szCs w:val="22"/>
        </w:rPr>
        <w:br w:type="page"/>
      </w:r>
    </w:p>
    <w:p w14:paraId="00F68346" w14:textId="4FA1FFE8" w:rsidR="006B039F" w:rsidRPr="00025A7B" w:rsidRDefault="005D5F02" w:rsidP="00070DD6">
      <w:pPr>
        <w:pStyle w:val="Heading1"/>
        <w:spacing w:after="0"/>
        <w:jc w:val="center"/>
        <w:rPr>
          <w:rFonts w:ascii="Arial" w:hAnsi="Arial" w:cs="Arial"/>
          <w:b/>
          <w:bCs/>
          <w:color w:val="auto"/>
          <w:sz w:val="28"/>
          <w:szCs w:val="28"/>
        </w:rPr>
      </w:pPr>
      <w:bookmarkStart w:id="134" w:name="_Toc269354572"/>
      <w:bookmarkStart w:id="135" w:name="_Toc38741541"/>
      <w:bookmarkStart w:id="136" w:name="_Toc1633333475"/>
      <w:bookmarkStart w:id="137" w:name="_Toc207571073"/>
      <w:bookmarkStart w:id="138" w:name="_Toc207572731"/>
      <w:bookmarkStart w:id="139" w:name="_Toc207573040"/>
      <w:r w:rsidRPr="73B0B887">
        <w:rPr>
          <w:rFonts w:ascii="Arial" w:hAnsi="Arial" w:cs="Arial"/>
          <w:b/>
          <w:bCs/>
          <w:color w:val="auto"/>
          <w:sz w:val="28"/>
          <w:szCs w:val="28"/>
        </w:rPr>
        <w:t>Project Schedule and Timeline</w:t>
      </w:r>
      <w:bookmarkEnd w:id="134"/>
      <w:bookmarkEnd w:id="135"/>
      <w:bookmarkEnd w:id="136"/>
      <w:bookmarkEnd w:id="137"/>
      <w:bookmarkEnd w:id="138"/>
      <w:bookmarkEnd w:id="139"/>
    </w:p>
    <w:p w14:paraId="04CA02B7" w14:textId="6F0570EE" w:rsidR="00201523" w:rsidRDefault="00DE1CF9" w:rsidP="73B0B887">
      <w:pPr>
        <w:pStyle w:val="Heading2"/>
        <w:spacing w:before="360" w:after="0"/>
        <w:rPr>
          <w:rFonts w:ascii="Arial" w:hAnsi="Arial" w:cs="Arial"/>
          <w:b/>
          <w:bCs/>
          <w:color w:val="auto"/>
          <w:sz w:val="22"/>
          <w:szCs w:val="22"/>
        </w:rPr>
      </w:pPr>
      <w:bookmarkStart w:id="140" w:name="_Toc1532712162"/>
      <w:bookmarkStart w:id="141" w:name="_Toc876171473"/>
      <w:bookmarkStart w:id="142" w:name="_Toc1027928419"/>
      <w:bookmarkStart w:id="143" w:name="_Toc207571074"/>
      <w:bookmarkStart w:id="144" w:name="_Toc207572732"/>
      <w:bookmarkStart w:id="145" w:name="_Toc207573041"/>
      <w:r w:rsidRPr="73B0B887">
        <w:rPr>
          <w:rFonts w:ascii="Arial" w:hAnsi="Arial" w:cs="Arial"/>
          <w:b/>
          <w:bCs/>
          <w:color w:val="auto"/>
          <w:sz w:val="22"/>
          <w:szCs w:val="22"/>
        </w:rPr>
        <w:t>4</w:t>
      </w:r>
      <w:r w:rsidR="00201523" w:rsidRPr="73B0B887">
        <w:rPr>
          <w:rFonts w:ascii="Arial" w:hAnsi="Arial" w:cs="Arial"/>
          <w:b/>
          <w:bCs/>
          <w:color w:val="auto"/>
          <w:sz w:val="22"/>
          <w:szCs w:val="22"/>
        </w:rPr>
        <w:t xml:space="preserve">.1 </w:t>
      </w:r>
      <w:r w:rsidR="007E3679" w:rsidRPr="73B0B887">
        <w:rPr>
          <w:rFonts w:ascii="Arial" w:hAnsi="Arial" w:cs="Arial"/>
          <w:b/>
          <w:bCs/>
          <w:color w:val="auto"/>
          <w:sz w:val="22"/>
          <w:szCs w:val="22"/>
        </w:rPr>
        <w:t xml:space="preserve">Project </w:t>
      </w:r>
      <w:r w:rsidR="006B039F" w:rsidRPr="73B0B887">
        <w:rPr>
          <w:rFonts w:ascii="Arial" w:hAnsi="Arial" w:cs="Arial"/>
          <w:b/>
          <w:bCs/>
          <w:color w:val="auto"/>
          <w:sz w:val="22"/>
          <w:szCs w:val="22"/>
        </w:rPr>
        <w:t>P</w:t>
      </w:r>
      <w:r w:rsidR="007E3679" w:rsidRPr="73B0B887">
        <w:rPr>
          <w:rFonts w:ascii="Arial" w:hAnsi="Arial" w:cs="Arial"/>
          <w:b/>
          <w:bCs/>
          <w:color w:val="auto"/>
          <w:sz w:val="22"/>
          <w:szCs w:val="22"/>
        </w:rPr>
        <w:t>lan</w:t>
      </w:r>
      <w:bookmarkEnd w:id="140"/>
      <w:bookmarkEnd w:id="141"/>
      <w:bookmarkEnd w:id="142"/>
      <w:bookmarkEnd w:id="143"/>
      <w:bookmarkEnd w:id="144"/>
      <w:bookmarkEnd w:id="145"/>
    </w:p>
    <w:p w14:paraId="200A9C1F" w14:textId="6D073BF3" w:rsidR="63BA76E1" w:rsidRDefault="468AB460" w:rsidP="00F463F3">
      <w:pPr>
        <w:spacing w:before="240" w:after="240" w:line="240" w:lineRule="auto"/>
        <w:jc w:val="both"/>
        <w:rPr>
          <w:rFonts w:ascii="Arial" w:eastAsia="Arial" w:hAnsi="Arial" w:cs="Arial"/>
          <w:sz w:val="22"/>
          <w:szCs w:val="22"/>
        </w:rPr>
      </w:pPr>
      <w:r w:rsidRPr="7D22F1FA">
        <w:rPr>
          <w:rFonts w:ascii="Arial" w:eastAsia="Arial" w:hAnsi="Arial" w:cs="Arial"/>
          <w:sz w:val="22"/>
          <w:szCs w:val="22"/>
        </w:rPr>
        <w:t>The goal of this project is to develop a machine learning–based tool that accurately classifies the stage of breast cancer based on miRNA expression data. The plan follows a phased approach to ensure systematic development, thorough testing, and effective collaboration among team members.</w:t>
      </w:r>
    </w:p>
    <w:p w14:paraId="4FB19BA0" w14:textId="377B552C" w:rsidR="63BA76E1" w:rsidRDefault="45DB611F" w:rsidP="00F463F3">
      <w:pPr>
        <w:spacing w:before="240" w:after="240" w:line="240" w:lineRule="auto"/>
        <w:jc w:val="both"/>
        <w:rPr>
          <w:rFonts w:ascii="Arial" w:eastAsia="Arial" w:hAnsi="Arial" w:cs="Arial"/>
          <w:sz w:val="22"/>
          <w:szCs w:val="22"/>
        </w:rPr>
      </w:pPr>
      <w:r w:rsidRPr="7D22F1FA">
        <w:rPr>
          <w:rFonts w:ascii="Arial" w:eastAsia="Arial" w:hAnsi="Arial" w:cs="Arial"/>
          <w:sz w:val="22"/>
          <w:szCs w:val="22"/>
        </w:rPr>
        <w:t>The project will be carried out in a series of structured stages, each building upon the prior to ensure clarity, functionality, and integration of system components. Tasks and timing will follow the Work Breakdown Structure (WBS) and align with deliverables outlined throughout the semester.</w:t>
      </w:r>
    </w:p>
    <w:p w14:paraId="10BEAE70" w14:textId="186AAEBE" w:rsidR="63BA76E1" w:rsidRDefault="45DB611F" w:rsidP="00AA18EF">
      <w:pPr>
        <w:pStyle w:val="ListParagraph"/>
        <w:numPr>
          <w:ilvl w:val="0"/>
          <w:numId w:val="22"/>
        </w:numPr>
        <w:spacing w:before="240" w:after="240" w:line="240" w:lineRule="auto"/>
        <w:rPr>
          <w:rFonts w:ascii="Arial" w:eastAsia="Arial" w:hAnsi="Arial" w:cs="Arial"/>
          <w:b/>
          <w:bCs/>
          <w:sz w:val="22"/>
          <w:szCs w:val="22"/>
        </w:rPr>
      </w:pPr>
      <w:r w:rsidRPr="7D22F1FA">
        <w:rPr>
          <w:rFonts w:ascii="Arial" w:eastAsia="Arial" w:hAnsi="Arial" w:cs="Arial"/>
          <w:b/>
          <w:bCs/>
          <w:sz w:val="22"/>
          <w:szCs w:val="22"/>
        </w:rPr>
        <w:t>System Design and Research</w:t>
      </w:r>
    </w:p>
    <w:p w14:paraId="74D7AE75" w14:textId="65F3D576"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Conduct literature review of relevant ML and DL approaches for miRNA-based breast cancer staging</w:t>
      </w:r>
    </w:p>
    <w:p w14:paraId="461C72FD" w14:textId="6E20CE85"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Study related work using TCGA datasets and miRNA expression data</w:t>
      </w:r>
    </w:p>
    <w:p w14:paraId="3E6EA6C2" w14:textId="67233B7C"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Define functional requirements and finalize dataset selection</w:t>
      </w:r>
    </w:p>
    <w:p w14:paraId="2F00225A" w14:textId="77777777" w:rsidR="00B158E8" w:rsidRDefault="00B158E8" w:rsidP="00B158E8">
      <w:pPr>
        <w:pStyle w:val="ListParagraph"/>
        <w:spacing w:before="240" w:after="240" w:line="240" w:lineRule="auto"/>
        <w:ind w:left="1080"/>
        <w:rPr>
          <w:rFonts w:ascii="Arial" w:eastAsia="Arial" w:hAnsi="Arial" w:cs="Arial"/>
          <w:sz w:val="22"/>
          <w:szCs w:val="22"/>
        </w:rPr>
      </w:pPr>
    </w:p>
    <w:p w14:paraId="7356FD2E" w14:textId="3BB96A10" w:rsidR="63BA76E1" w:rsidRDefault="45DB611F" w:rsidP="00AA18EF">
      <w:pPr>
        <w:pStyle w:val="ListParagraph"/>
        <w:numPr>
          <w:ilvl w:val="0"/>
          <w:numId w:val="22"/>
        </w:numPr>
        <w:spacing w:before="240" w:after="240" w:line="240" w:lineRule="auto"/>
        <w:rPr>
          <w:rFonts w:ascii="Arial" w:eastAsia="Arial" w:hAnsi="Arial" w:cs="Arial"/>
          <w:b/>
          <w:bCs/>
          <w:sz w:val="22"/>
          <w:szCs w:val="22"/>
        </w:rPr>
      </w:pPr>
      <w:r w:rsidRPr="7D22F1FA">
        <w:rPr>
          <w:rFonts w:ascii="Arial" w:eastAsia="Arial" w:hAnsi="Arial" w:cs="Arial"/>
          <w:b/>
          <w:bCs/>
          <w:sz w:val="22"/>
          <w:szCs w:val="22"/>
        </w:rPr>
        <w:t>Data Preprocessing and Feature Engineering</w:t>
      </w:r>
    </w:p>
    <w:p w14:paraId="693B0CB1" w14:textId="2E5D5787"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Clean and preprocess miRNA data from TCGA</w:t>
      </w:r>
    </w:p>
    <w:p w14:paraId="661D21FE" w14:textId="1E8EE387"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Perform exploratory data analysis and dimensionality reduction</w:t>
      </w:r>
    </w:p>
    <w:p w14:paraId="7AE45D3F" w14:textId="6613C09A"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Engineer meaningful features and select attributes relevant to classification accuracy</w:t>
      </w:r>
    </w:p>
    <w:p w14:paraId="6A79B564" w14:textId="77777777" w:rsidR="00B158E8" w:rsidRDefault="00B158E8" w:rsidP="00B158E8">
      <w:pPr>
        <w:pStyle w:val="ListParagraph"/>
        <w:spacing w:before="240" w:after="240" w:line="240" w:lineRule="auto"/>
        <w:ind w:left="1080"/>
        <w:rPr>
          <w:rFonts w:ascii="Arial" w:eastAsia="Arial" w:hAnsi="Arial" w:cs="Arial"/>
          <w:sz w:val="22"/>
          <w:szCs w:val="22"/>
        </w:rPr>
      </w:pPr>
    </w:p>
    <w:p w14:paraId="6D39EA8D" w14:textId="271E94AC" w:rsidR="63BA76E1" w:rsidRDefault="45DB611F" w:rsidP="00AA18EF">
      <w:pPr>
        <w:pStyle w:val="ListParagraph"/>
        <w:numPr>
          <w:ilvl w:val="0"/>
          <w:numId w:val="22"/>
        </w:numPr>
        <w:spacing w:before="240" w:after="240" w:line="240" w:lineRule="auto"/>
        <w:rPr>
          <w:rFonts w:ascii="Arial" w:eastAsia="Arial" w:hAnsi="Arial" w:cs="Arial"/>
          <w:b/>
          <w:bCs/>
          <w:sz w:val="22"/>
          <w:szCs w:val="22"/>
        </w:rPr>
      </w:pPr>
      <w:r w:rsidRPr="7D22F1FA">
        <w:rPr>
          <w:rFonts w:ascii="Arial" w:eastAsia="Arial" w:hAnsi="Arial" w:cs="Arial"/>
          <w:b/>
          <w:bCs/>
          <w:sz w:val="22"/>
          <w:szCs w:val="22"/>
        </w:rPr>
        <w:t>Model Development</w:t>
      </w:r>
    </w:p>
    <w:p w14:paraId="0CA80EEE" w14:textId="11B5CE1A"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Design and train initial baseline models (e.g., SVM, Random Forest)</w:t>
      </w:r>
    </w:p>
    <w:p w14:paraId="48E044E6" w14:textId="049D810E"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Tune hyperparameters and evaluate performance metrics</w:t>
      </w:r>
    </w:p>
    <w:p w14:paraId="3F626C5B" w14:textId="7D111DA5"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Implement deep learning models (e.g., MLP or LSTM) for comparison</w:t>
      </w:r>
    </w:p>
    <w:p w14:paraId="19824BFD" w14:textId="77777777" w:rsidR="00B158E8" w:rsidRDefault="00B158E8" w:rsidP="00B158E8">
      <w:pPr>
        <w:pStyle w:val="ListParagraph"/>
        <w:spacing w:before="240" w:after="240" w:line="240" w:lineRule="auto"/>
        <w:ind w:left="1080"/>
        <w:rPr>
          <w:rFonts w:ascii="Arial" w:eastAsia="Arial" w:hAnsi="Arial" w:cs="Arial"/>
          <w:sz w:val="22"/>
          <w:szCs w:val="22"/>
        </w:rPr>
      </w:pPr>
    </w:p>
    <w:p w14:paraId="154CB0E8" w14:textId="18C52246" w:rsidR="63BA76E1" w:rsidRDefault="45DB611F" w:rsidP="00AA18EF">
      <w:pPr>
        <w:pStyle w:val="ListParagraph"/>
        <w:numPr>
          <w:ilvl w:val="0"/>
          <w:numId w:val="22"/>
        </w:numPr>
        <w:spacing w:before="240" w:after="240" w:line="240" w:lineRule="auto"/>
        <w:rPr>
          <w:rFonts w:ascii="Arial" w:eastAsia="Arial" w:hAnsi="Arial" w:cs="Arial"/>
          <w:b/>
          <w:bCs/>
          <w:sz w:val="22"/>
          <w:szCs w:val="22"/>
        </w:rPr>
      </w:pPr>
      <w:r w:rsidRPr="7D22F1FA">
        <w:rPr>
          <w:rFonts w:ascii="Arial" w:eastAsia="Arial" w:hAnsi="Arial" w:cs="Arial"/>
          <w:b/>
          <w:bCs/>
          <w:sz w:val="22"/>
          <w:szCs w:val="22"/>
        </w:rPr>
        <w:t>Evaluation and Debugging</w:t>
      </w:r>
    </w:p>
    <w:p w14:paraId="3B03A4BE" w14:textId="31C6267D"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Evaluate model accuracy, precision, recall, and F1-score across all cancer stages</w:t>
      </w:r>
    </w:p>
    <w:p w14:paraId="5204B167" w14:textId="4D37AD11"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Perform cross-validation and fine-tune performance</w:t>
      </w:r>
    </w:p>
    <w:p w14:paraId="2C600B5E" w14:textId="4FF7B91B"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Interpret model predictions using visualization tools (e.g., SHAP)</w:t>
      </w:r>
    </w:p>
    <w:p w14:paraId="2EA0A651" w14:textId="77777777" w:rsidR="00B158E8" w:rsidRDefault="00B158E8" w:rsidP="00B158E8">
      <w:pPr>
        <w:pStyle w:val="ListParagraph"/>
        <w:spacing w:before="240" w:after="240" w:line="240" w:lineRule="auto"/>
        <w:ind w:left="1080"/>
        <w:rPr>
          <w:rFonts w:ascii="Arial" w:eastAsia="Arial" w:hAnsi="Arial" w:cs="Arial"/>
          <w:sz w:val="22"/>
          <w:szCs w:val="22"/>
        </w:rPr>
      </w:pPr>
    </w:p>
    <w:p w14:paraId="6A449E98" w14:textId="13DE1BE5" w:rsidR="63BA76E1" w:rsidRDefault="45DB611F" w:rsidP="00AA18EF">
      <w:pPr>
        <w:pStyle w:val="ListParagraph"/>
        <w:numPr>
          <w:ilvl w:val="0"/>
          <w:numId w:val="22"/>
        </w:numPr>
        <w:spacing w:before="240" w:after="240" w:line="240" w:lineRule="auto"/>
        <w:rPr>
          <w:rFonts w:ascii="Arial" w:eastAsia="Arial" w:hAnsi="Arial" w:cs="Arial"/>
          <w:b/>
          <w:bCs/>
          <w:sz w:val="22"/>
          <w:szCs w:val="22"/>
        </w:rPr>
      </w:pPr>
      <w:r w:rsidRPr="7D22F1FA">
        <w:rPr>
          <w:rFonts w:ascii="Arial" w:eastAsia="Arial" w:hAnsi="Arial" w:cs="Arial"/>
          <w:b/>
          <w:bCs/>
          <w:sz w:val="22"/>
          <w:szCs w:val="22"/>
        </w:rPr>
        <w:t>Interface and Output Integration</w:t>
      </w:r>
    </w:p>
    <w:p w14:paraId="672CFC00" w14:textId="5B58544A"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Build a simple front-end and/or data presentation layer for visualizing results</w:t>
      </w:r>
    </w:p>
    <w:p w14:paraId="554236ED" w14:textId="18B79A28"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Integrate backend classification system with the UI component</w:t>
      </w:r>
    </w:p>
    <w:p w14:paraId="0AE9AA57" w14:textId="77D5A734"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Implement exportable reports or stage predictions per patient sample</w:t>
      </w:r>
    </w:p>
    <w:p w14:paraId="38F9266B" w14:textId="77777777" w:rsidR="00B158E8" w:rsidRDefault="00B158E8" w:rsidP="00B158E8">
      <w:pPr>
        <w:pStyle w:val="ListParagraph"/>
        <w:spacing w:before="240" w:after="240" w:line="240" w:lineRule="auto"/>
        <w:ind w:left="1080"/>
        <w:rPr>
          <w:rFonts w:ascii="Arial" w:eastAsia="Arial" w:hAnsi="Arial" w:cs="Arial"/>
          <w:sz w:val="22"/>
          <w:szCs w:val="22"/>
        </w:rPr>
      </w:pPr>
    </w:p>
    <w:p w14:paraId="2C56FC3F" w14:textId="18E0D9F6" w:rsidR="63BA76E1" w:rsidRDefault="45DB611F" w:rsidP="00AA18EF">
      <w:pPr>
        <w:pStyle w:val="ListParagraph"/>
        <w:numPr>
          <w:ilvl w:val="0"/>
          <w:numId w:val="22"/>
        </w:numPr>
        <w:spacing w:before="240" w:after="240" w:line="240" w:lineRule="auto"/>
        <w:rPr>
          <w:rFonts w:ascii="Arial" w:eastAsia="Arial" w:hAnsi="Arial" w:cs="Arial"/>
          <w:b/>
          <w:bCs/>
          <w:sz w:val="22"/>
          <w:szCs w:val="22"/>
        </w:rPr>
      </w:pPr>
      <w:r w:rsidRPr="7D22F1FA">
        <w:rPr>
          <w:rFonts w:ascii="Arial" w:eastAsia="Arial" w:hAnsi="Arial" w:cs="Arial"/>
          <w:b/>
          <w:bCs/>
          <w:sz w:val="22"/>
          <w:szCs w:val="22"/>
        </w:rPr>
        <w:t>Testing and Finalization</w:t>
      </w:r>
    </w:p>
    <w:p w14:paraId="6DDF55F3" w14:textId="1FDB1EF2"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Conduct unit testing and user testing</w:t>
      </w:r>
    </w:p>
    <w:p w14:paraId="2E3C8E50" w14:textId="13F3A7C2"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Document code, analysis, and results</w:t>
      </w:r>
    </w:p>
    <w:p w14:paraId="1974DA39" w14:textId="09AD604B" w:rsidR="63BA76E1" w:rsidRDefault="45DB611F" w:rsidP="00AA18EF">
      <w:pPr>
        <w:pStyle w:val="ListParagraph"/>
        <w:numPr>
          <w:ilvl w:val="1"/>
          <w:numId w:val="22"/>
        </w:numPr>
        <w:spacing w:before="240" w:after="240" w:line="240" w:lineRule="auto"/>
        <w:rPr>
          <w:rFonts w:ascii="Arial" w:eastAsia="Arial" w:hAnsi="Arial" w:cs="Arial"/>
          <w:sz w:val="22"/>
          <w:szCs w:val="22"/>
        </w:rPr>
      </w:pPr>
      <w:r w:rsidRPr="7D22F1FA">
        <w:rPr>
          <w:rFonts w:ascii="Arial" w:eastAsia="Arial" w:hAnsi="Arial" w:cs="Arial"/>
          <w:sz w:val="22"/>
          <w:szCs w:val="22"/>
        </w:rPr>
        <w:t>Prepare final report and presentation deliverables</w:t>
      </w:r>
    </w:p>
    <w:p w14:paraId="2D67FCE8" w14:textId="085E0217" w:rsidR="00E62B63" w:rsidRPr="00E62B63" w:rsidRDefault="00DE1CF9" w:rsidP="73B0B887">
      <w:pPr>
        <w:pStyle w:val="Heading2"/>
        <w:spacing w:before="360" w:after="0"/>
        <w:rPr>
          <w:rFonts w:ascii="Arial" w:hAnsi="Arial" w:cs="Arial"/>
          <w:b/>
          <w:bCs/>
          <w:color w:val="auto"/>
          <w:sz w:val="22"/>
          <w:szCs w:val="22"/>
        </w:rPr>
      </w:pPr>
      <w:bookmarkStart w:id="146" w:name="_Toc1057263961"/>
      <w:bookmarkStart w:id="147" w:name="_Toc1902667397"/>
      <w:bookmarkStart w:id="148" w:name="_Toc1084822806"/>
      <w:bookmarkStart w:id="149" w:name="_Toc207571075"/>
      <w:bookmarkStart w:id="150" w:name="_Toc207572733"/>
      <w:bookmarkStart w:id="151" w:name="_Toc207573042"/>
      <w:r w:rsidRPr="73B0B887">
        <w:rPr>
          <w:rFonts w:ascii="Arial" w:hAnsi="Arial" w:cs="Arial"/>
          <w:b/>
          <w:bCs/>
          <w:color w:val="auto"/>
          <w:sz w:val="22"/>
          <w:szCs w:val="22"/>
        </w:rPr>
        <w:t>4</w:t>
      </w:r>
      <w:r w:rsidR="00201523" w:rsidRPr="73B0B887">
        <w:rPr>
          <w:rFonts w:ascii="Arial" w:hAnsi="Arial" w:cs="Arial"/>
          <w:b/>
          <w:bCs/>
          <w:color w:val="auto"/>
          <w:sz w:val="22"/>
          <w:szCs w:val="22"/>
        </w:rPr>
        <w:t xml:space="preserve">.2 Work Breakdown </w:t>
      </w:r>
      <w:r w:rsidR="00DB4421" w:rsidRPr="73B0B887">
        <w:rPr>
          <w:rFonts w:ascii="Arial" w:hAnsi="Arial" w:cs="Arial"/>
          <w:b/>
          <w:bCs/>
          <w:color w:val="auto"/>
          <w:sz w:val="22"/>
          <w:szCs w:val="22"/>
        </w:rPr>
        <w:t>Structure</w:t>
      </w:r>
      <w:r w:rsidR="00201523" w:rsidRPr="73B0B887">
        <w:rPr>
          <w:rFonts w:ascii="Arial" w:hAnsi="Arial" w:cs="Arial"/>
          <w:b/>
          <w:bCs/>
          <w:color w:val="auto"/>
          <w:sz w:val="22"/>
          <w:szCs w:val="22"/>
        </w:rPr>
        <w:t xml:space="preserve"> </w:t>
      </w:r>
      <w:r w:rsidR="00DB4421" w:rsidRPr="73B0B887">
        <w:rPr>
          <w:rFonts w:ascii="Arial" w:hAnsi="Arial" w:cs="Arial"/>
          <w:b/>
          <w:bCs/>
          <w:color w:val="auto"/>
          <w:sz w:val="22"/>
          <w:szCs w:val="22"/>
        </w:rPr>
        <w:t>(WBS)</w:t>
      </w:r>
      <w:bookmarkEnd w:id="146"/>
      <w:bookmarkEnd w:id="147"/>
      <w:bookmarkEnd w:id="148"/>
      <w:bookmarkEnd w:id="149"/>
      <w:bookmarkEnd w:id="150"/>
      <w:bookmarkEnd w:id="151"/>
      <w:r w:rsidR="00201523" w:rsidRPr="73B0B887">
        <w:rPr>
          <w:rFonts w:ascii="Arial" w:hAnsi="Arial" w:cs="Arial"/>
          <w:b/>
          <w:bCs/>
          <w:color w:val="auto"/>
          <w:sz w:val="22"/>
          <w:szCs w:val="22"/>
        </w:rPr>
        <w:t xml:space="preserve"> </w:t>
      </w:r>
    </w:p>
    <w:p w14:paraId="79B6B983" w14:textId="25642DBB" w:rsidR="006D7578" w:rsidRPr="006D7578" w:rsidRDefault="00264648" w:rsidP="004E57B0">
      <w:pPr>
        <w:spacing w:before="240" w:line="240" w:lineRule="auto"/>
        <w:jc w:val="both"/>
        <w:rPr>
          <w:rFonts w:ascii="Arial" w:hAnsi="Arial" w:cs="Arial"/>
          <w:sz w:val="22"/>
          <w:szCs w:val="22"/>
        </w:rPr>
      </w:pPr>
      <w:r w:rsidRPr="00B26071">
        <w:rPr>
          <w:rFonts w:ascii="Arial" w:hAnsi="Arial" w:cs="Arial"/>
          <w:color w:val="C00000"/>
          <w:sz w:val="22"/>
          <w:szCs w:val="22"/>
        </w:rPr>
        <w:t>Table 4</w:t>
      </w:r>
      <w:r w:rsidR="004D5D72" w:rsidRPr="00B26071">
        <w:rPr>
          <w:rFonts w:ascii="Arial" w:hAnsi="Arial" w:cs="Arial"/>
          <w:color w:val="C00000"/>
          <w:sz w:val="22"/>
          <w:szCs w:val="22"/>
        </w:rPr>
        <w:t xml:space="preserve"> outlines </w:t>
      </w:r>
      <w:r w:rsidR="004D5D72" w:rsidRPr="004D5D72">
        <w:rPr>
          <w:rFonts w:ascii="Arial" w:hAnsi="Arial" w:cs="Arial"/>
          <w:sz w:val="22"/>
          <w:szCs w:val="22"/>
        </w:rPr>
        <w:t xml:space="preserve">all major tasks in the project, </w:t>
      </w:r>
      <w:r w:rsidR="00A25FBD" w:rsidRPr="00A25FBD">
        <w:rPr>
          <w:rFonts w:ascii="Arial" w:hAnsi="Arial" w:cs="Arial"/>
          <w:sz w:val="22"/>
          <w:szCs w:val="22"/>
        </w:rPr>
        <w:t>including their dependencies, durations, and assigned team members. It also highlights key milestones that mark important phases in the development process.</w:t>
      </w:r>
    </w:p>
    <w:p w14:paraId="661DCFDD" w14:textId="1D9EBCFF" w:rsidR="00E07E02" w:rsidRPr="006D7578" w:rsidRDefault="00332EAD" w:rsidP="00E07E02">
      <w:pPr>
        <w:spacing w:after="0" w:line="240" w:lineRule="auto"/>
        <w:jc w:val="both"/>
        <w:rPr>
          <w:rFonts w:ascii="Arial" w:hAnsi="Arial" w:cs="Arial"/>
          <w:sz w:val="22"/>
          <w:szCs w:val="22"/>
        </w:rPr>
      </w:pPr>
      <w:r>
        <w:rPr>
          <w:noProof/>
        </w:rPr>
        <w:drawing>
          <wp:inline distT="0" distB="0" distL="0" distR="0" wp14:anchorId="6DC54D90" wp14:editId="48F5DDD5">
            <wp:extent cx="5943600" cy="3435350"/>
            <wp:effectExtent l="0" t="0" r="0" b="0"/>
            <wp:docPr id="1504485607" name="Picture 1" descr="A white sheet with black text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5607" name="Picture 1" descr="A white sheet with black text and red text&#10;&#10;AI-generated content may be incorrect."/>
                    <pic:cNvPicPr/>
                  </pic:nvPicPr>
                  <pic:blipFill>
                    <a:blip r:embed="rId23"/>
                    <a:stretch>
                      <a:fillRect/>
                    </a:stretch>
                  </pic:blipFill>
                  <pic:spPr>
                    <a:xfrm>
                      <a:off x="0" y="0"/>
                      <a:ext cx="5943600" cy="3435350"/>
                    </a:xfrm>
                    <a:prstGeom prst="rect">
                      <a:avLst/>
                    </a:prstGeom>
                  </pic:spPr>
                </pic:pic>
              </a:graphicData>
            </a:graphic>
          </wp:inline>
        </w:drawing>
      </w:r>
    </w:p>
    <w:p w14:paraId="5A50956E" w14:textId="6D4EDFD4" w:rsidR="00623D8D" w:rsidRDefault="00C759D4" w:rsidP="00E07E02">
      <w:pPr>
        <w:spacing w:after="0" w:line="240" w:lineRule="auto"/>
        <w:rPr>
          <w:rFonts w:ascii="Arial" w:hAnsi="Arial" w:cs="Arial"/>
          <w:b/>
          <w:bCs/>
        </w:rPr>
      </w:pPr>
      <w:r>
        <w:rPr>
          <w:noProof/>
        </w:rPr>
        <w:drawing>
          <wp:inline distT="0" distB="0" distL="0" distR="0" wp14:anchorId="05EDB065" wp14:editId="46E43C2B">
            <wp:extent cx="5943600" cy="3587262"/>
            <wp:effectExtent l="0" t="0" r="0" b="0"/>
            <wp:docPr id="2020728602" name="Picture 1" descr="A white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28602" name="Picture 1" descr="A white and red text on a white background&#10;&#10;AI-generated content may be incorrect."/>
                    <pic:cNvPicPr/>
                  </pic:nvPicPr>
                  <pic:blipFill rotWithShape="1">
                    <a:blip r:embed="rId24"/>
                    <a:srcRect b="559"/>
                    <a:stretch>
                      <a:fillRect/>
                    </a:stretch>
                  </pic:blipFill>
                  <pic:spPr bwMode="auto">
                    <a:xfrm>
                      <a:off x="0" y="0"/>
                      <a:ext cx="5943600" cy="3587262"/>
                    </a:xfrm>
                    <a:prstGeom prst="rect">
                      <a:avLst/>
                    </a:prstGeom>
                    <a:ln>
                      <a:noFill/>
                    </a:ln>
                    <a:extLst>
                      <a:ext uri="{53640926-AAD7-44D8-BBD7-CCE9431645EC}">
                        <a14:shadowObscured xmlns:a14="http://schemas.microsoft.com/office/drawing/2010/main"/>
                      </a:ext>
                    </a:extLst>
                  </pic:spPr>
                </pic:pic>
              </a:graphicData>
            </a:graphic>
          </wp:inline>
        </w:drawing>
      </w:r>
    </w:p>
    <w:p w14:paraId="4DA9D284" w14:textId="5D3D37CD" w:rsidR="000C5225" w:rsidRDefault="000C5225" w:rsidP="00516727">
      <w:pPr>
        <w:spacing w:after="0" w:line="240" w:lineRule="auto"/>
        <w:rPr>
          <w:rFonts w:ascii="Arial" w:hAnsi="Arial" w:cs="Arial"/>
          <w:b/>
          <w:bCs/>
        </w:rPr>
      </w:pPr>
    </w:p>
    <w:p w14:paraId="1D07798B" w14:textId="509B5106" w:rsidR="008F1B1E" w:rsidRDefault="00487B95" w:rsidP="29A02A32">
      <w:pPr>
        <w:spacing w:before="360" w:after="0" w:line="240" w:lineRule="auto"/>
        <w:rPr>
          <w:rFonts w:ascii="Arial" w:hAnsi="Arial" w:cs="Arial"/>
          <w:b/>
          <w:bCs/>
        </w:rPr>
      </w:pPr>
      <w:r>
        <w:rPr>
          <w:noProof/>
        </w:rPr>
        <w:drawing>
          <wp:inline distT="0" distB="0" distL="0" distR="0" wp14:anchorId="718027D9" wp14:editId="5F07822F">
            <wp:extent cx="5937738" cy="3898900"/>
            <wp:effectExtent l="0" t="0" r="6350" b="6350"/>
            <wp:docPr id="62733458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4586" name="Picture 1" descr="A table with numbers and text&#10;&#10;AI-generated content may be incorrect."/>
                    <pic:cNvPicPr/>
                  </pic:nvPicPr>
                  <pic:blipFill rotWithShape="1">
                    <a:blip r:embed="rId25"/>
                    <a:srcRect l="1" r="98"/>
                    <a:stretch>
                      <a:fillRect/>
                    </a:stretch>
                  </pic:blipFill>
                  <pic:spPr bwMode="auto">
                    <a:xfrm>
                      <a:off x="0" y="0"/>
                      <a:ext cx="5937738" cy="3898900"/>
                    </a:xfrm>
                    <a:prstGeom prst="rect">
                      <a:avLst/>
                    </a:prstGeom>
                    <a:ln>
                      <a:noFill/>
                    </a:ln>
                    <a:extLst>
                      <a:ext uri="{53640926-AAD7-44D8-BBD7-CCE9431645EC}">
                        <a14:shadowObscured xmlns:a14="http://schemas.microsoft.com/office/drawing/2010/main"/>
                      </a:ext>
                    </a:extLst>
                  </pic:spPr>
                </pic:pic>
              </a:graphicData>
            </a:graphic>
          </wp:inline>
        </w:drawing>
      </w:r>
    </w:p>
    <w:p w14:paraId="78076644" w14:textId="6B9DF27B" w:rsidR="00490D2A" w:rsidRPr="00E53EAF" w:rsidRDefault="00490D2A" w:rsidP="00490D2A">
      <w:pPr>
        <w:spacing w:before="240"/>
        <w:rPr>
          <w:rFonts w:ascii="Arial" w:eastAsia="Aptos" w:hAnsi="Arial" w:cs="Arial"/>
          <w:i/>
          <w:iCs/>
          <w:color w:val="C00000"/>
          <w:sz w:val="18"/>
          <w:szCs w:val="18"/>
        </w:rPr>
      </w:pPr>
      <w:r w:rsidRPr="00E53EAF">
        <w:rPr>
          <w:rFonts w:ascii="Arial" w:eastAsia="Aptos" w:hAnsi="Arial" w:cs="Arial"/>
          <w:i/>
          <w:iCs/>
          <w:color w:val="C00000"/>
          <w:sz w:val="18"/>
          <w:szCs w:val="18"/>
        </w:rPr>
        <w:t xml:space="preserve">Table </w:t>
      </w:r>
      <w:r>
        <w:rPr>
          <w:rFonts w:ascii="Arial" w:eastAsia="Aptos" w:hAnsi="Arial" w:cs="Arial"/>
          <w:i/>
          <w:iCs/>
          <w:color w:val="C00000"/>
          <w:sz w:val="18"/>
          <w:szCs w:val="18"/>
        </w:rPr>
        <w:t>4</w:t>
      </w:r>
      <w:r w:rsidRPr="00E53EAF">
        <w:rPr>
          <w:rFonts w:ascii="Arial" w:eastAsia="Aptos" w:hAnsi="Arial" w:cs="Arial"/>
          <w:i/>
          <w:iCs/>
          <w:color w:val="C00000"/>
          <w:sz w:val="18"/>
          <w:szCs w:val="18"/>
        </w:rPr>
        <w:t xml:space="preserve">: </w:t>
      </w:r>
      <w:r w:rsidRPr="00490D2A">
        <w:rPr>
          <w:rFonts w:ascii="Arial" w:eastAsia="Aptos" w:hAnsi="Arial" w:cs="Arial"/>
          <w:i/>
          <w:iCs/>
          <w:color w:val="C00000"/>
          <w:sz w:val="18"/>
          <w:szCs w:val="18"/>
        </w:rPr>
        <w:t>Work Breakdown Structure (WBS)</w:t>
      </w:r>
    </w:p>
    <w:p w14:paraId="6F20A7FC" w14:textId="654CD3E9" w:rsidR="00804812" w:rsidRPr="00E16C79" w:rsidRDefault="00DE1CF9" w:rsidP="73B0B887">
      <w:pPr>
        <w:pStyle w:val="Heading2"/>
        <w:spacing w:before="360" w:after="0"/>
        <w:rPr>
          <w:rFonts w:ascii="Arial" w:hAnsi="Arial" w:cs="Arial"/>
          <w:b/>
          <w:bCs/>
          <w:color w:val="C00000"/>
          <w:sz w:val="22"/>
          <w:szCs w:val="22"/>
        </w:rPr>
      </w:pPr>
      <w:bookmarkStart w:id="152" w:name="_Toc1796611952"/>
      <w:bookmarkStart w:id="153" w:name="_Toc322966429"/>
      <w:bookmarkStart w:id="154" w:name="_Toc1375359898"/>
      <w:bookmarkStart w:id="155" w:name="_Toc207571076"/>
      <w:bookmarkStart w:id="156" w:name="_Toc207572734"/>
      <w:bookmarkStart w:id="157" w:name="_Toc207573043"/>
      <w:r w:rsidRPr="73B0B887">
        <w:rPr>
          <w:rFonts w:ascii="Arial" w:hAnsi="Arial" w:cs="Arial"/>
          <w:b/>
          <w:bCs/>
          <w:color w:val="C00000"/>
          <w:sz w:val="22"/>
          <w:szCs w:val="22"/>
        </w:rPr>
        <w:t>4.3</w:t>
      </w:r>
      <w:r w:rsidR="00EA394C" w:rsidRPr="73B0B887">
        <w:rPr>
          <w:rFonts w:ascii="Arial" w:hAnsi="Arial" w:cs="Arial"/>
          <w:b/>
          <w:bCs/>
          <w:color w:val="C00000"/>
          <w:sz w:val="22"/>
          <w:szCs w:val="22"/>
        </w:rPr>
        <w:t xml:space="preserve"> </w:t>
      </w:r>
      <w:r w:rsidR="00CC1793" w:rsidRPr="73B0B887">
        <w:rPr>
          <w:rFonts w:ascii="Arial" w:hAnsi="Arial" w:cs="Arial"/>
          <w:b/>
          <w:bCs/>
          <w:color w:val="C00000"/>
          <w:sz w:val="22"/>
          <w:szCs w:val="22"/>
        </w:rPr>
        <w:t>Summary of Completed Tasks and Sub-Tasks</w:t>
      </w:r>
      <w:bookmarkEnd w:id="152"/>
      <w:bookmarkEnd w:id="153"/>
      <w:bookmarkEnd w:id="154"/>
      <w:bookmarkEnd w:id="155"/>
      <w:bookmarkEnd w:id="156"/>
      <w:bookmarkEnd w:id="157"/>
    </w:p>
    <w:p w14:paraId="1F9B0E42" w14:textId="1A0967C5" w:rsidR="00EE6A30" w:rsidRPr="00EE6A30" w:rsidRDefault="00EE6A30" w:rsidP="00EE6A30">
      <w:pPr>
        <w:spacing w:before="240" w:line="240" w:lineRule="auto"/>
        <w:rPr>
          <w:rFonts w:ascii="Arial" w:hAnsi="Arial" w:cs="Arial"/>
          <w:color w:val="C00000"/>
          <w:sz w:val="22"/>
          <w:szCs w:val="22"/>
        </w:rPr>
      </w:pPr>
      <w:r w:rsidRPr="00EE6A30">
        <w:rPr>
          <w:rFonts w:ascii="Arial" w:hAnsi="Arial" w:cs="Arial"/>
          <w:color w:val="C00000"/>
          <w:sz w:val="22"/>
          <w:szCs w:val="22"/>
        </w:rPr>
        <w:t>As of the current milestone, the team has completed all initialization and early-phase project activities outlined in the WBS (</w:t>
      </w:r>
      <w:r w:rsidR="003B1B62">
        <w:rPr>
          <w:rFonts w:ascii="Arial" w:hAnsi="Arial" w:cs="Arial"/>
          <w:color w:val="C00000"/>
          <w:sz w:val="22"/>
          <w:szCs w:val="22"/>
        </w:rPr>
        <w:t xml:space="preserve">see </w:t>
      </w:r>
      <w:r w:rsidRPr="00EE6A30">
        <w:rPr>
          <w:rFonts w:ascii="Arial" w:hAnsi="Arial" w:cs="Arial"/>
          <w:color w:val="C00000"/>
          <w:sz w:val="22"/>
          <w:szCs w:val="22"/>
        </w:rPr>
        <w:t xml:space="preserve">Table </w:t>
      </w:r>
      <w:r w:rsidR="00C209DA">
        <w:rPr>
          <w:rFonts w:ascii="Arial" w:hAnsi="Arial" w:cs="Arial"/>
          <w:color w:val="C00000"/>
          <w:sz w:val="22"/>
          <w:szCs w:val="22"/>
        </w:rPr>
        <w:t>4</w:t>
      </w:r>
      <w:r w:rsidRPr="00EE6A30">
        <w:rPr>
          <w:rFonts w:ascii="Arial" w:hAnsi="Arial" w:cs="Arial"/>
          <w:color w:val="C00000"/>
          <w:sz w:val="22"/>
          <w:szCs w:val="22"/>
        </w:rPr>
        <w:t>). The following summarizes the tasks and sub-tasks that have been accomplished:</w:t>
      </w:r>
    </w:p>
    <w:p w14:paraId="66DBF397" w14:textId="53731FE7"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 xml:space="preserve">Task 1.1 – Setup Planner </w:t>
      </w:r>
      <w:r w:rsidR="001A2DF0">
        <w:rPr>
          <w:rFonts w:ascii="Arial" w:hAnsi="Arial" w:cs="Arial"/>
          <w:b/>
          <w:bCs/>
          <w:color w:val="C00000"/>
          <w:sz w:val="22"/>
          <w:szCs w:val="22"/>
        </w:rPr>
        <w:t>and</w:t>
      </w:r>
      <w:r w:rsidRPr="00EE6A30">
        <w:rPr>
          <w:rFonts w:ascii="Arial" w:hAnsi="Arial" w:cs="Arial"/>
          <w:b/>
          <w:bCs/>
          <w:color w:val="C00000"/>
          <w:sz w:val="22"/>
          <w:szCs w:val="22"/>
        </w:rPr>
        <w:t xml:space="preserve"> Tools</w:t>
      </w:r>
    </w:p>
    <w:p w14:paraId="1A7EBE64" w14:textId="7479270C" w:rsidR="00EE6A30" w:rsidRPr="00EE6A30" w:rsidRDefault="00EE6A30" w:rsidP="00370297">
      <w:pPr>
        <w:spacing w:line="240" w:lineRule="auto"/>
        <w:ind w:left="720"/>
        <w:jc w:val="both"/>
        <w:rPr>
          <w:rFonts w:ascii="Arial" w:hAnsi="Arial" w:cs="Arial"/>
          <w:color w:val="C00000"/>
          <w:sz w:val="22"/>
          <w:szCs w:val="22"/>
        </w:rPr>
      </w:pPr>
      <w:r w:rsidRPr="00EE6A30">
        <w:rPr>
          <w:rFonts w:ascii="Arial" w:hAnsi="Arial" w:cs="Arial"/>
          <w:color w:val="C00000"/>
          <w:sz w:val="22"/>
          <w:szCs w:val="22"/>
        </w:rPr>
        <w:t>The team established the Microsoft Teams Planner board, created shared folders, and assigned roles and responsibilities. This ensured a clear structure for project coordination and task tracking.</w:t>
      </w:r>
    </w:p>
    <w:p w14:paraId="51B6F0AE" w14:textId="77777777"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Task 1.2 – Review Research</w:t>
      </w:r>
    </w:p>
    <w:p w14:paraId="0B5AAF97" w14:textId="723C29B6" w:rsidR="00EE6A30" w:rsidRPr="00EE6A30" w:rsidRDefault="00EE6A30" w:rsidP="005247A5">
      <w:pPr>
        <w:spacing w:line="240" w:lineRule="auto"/>
        <w:ind w:left="720"/>
        <w:jc w:val="both"/>
        <w:rPr>
          <w:rFonts w:ascii="Arial" w:hAnsi="Arial" w:cs="Arial"/>
          <w:color w:val="C00000"/>
          <w:sz w:val="22"/>
          <w:szCs w:val="22"/>
        </w:rPr>
      </w:pPr>
      <w:r w:rsidRPr="00EE6A30">
        <w:rPr>
          <w:rFonts w:ascii="Arial" w:hAnsi="Arial" w:cs="Arial"/>
          <w:color w:val="C00000"/>
          <w:sz w:val="22"/>
          <w:szCs w:val="22"/>
        </w:rPr>
        <w:t>A literature review of relevant miRNA studies and breast</w:t>
      </w:r>
      <w:r w:rsidR="00701829">
        <w:rPr>
          <w:rFonts w:ascii="Arial" w:hAnsi="Arial" w:cs="Arial"/>
          <w:color w:val="C00000"/>
          <w:sz w:val="22"/>
          <w:szCs w:val="22"/>
        </w:rPr>
        <w:t xml:space="preserve"> </w:t>
      </w:r>
      <w:r w:rsidRPr="00EE6A30">
        <w:rPr>
          <w:rFonts w:ascii="Arial" w:hAnsi="Arial" w:cs="Arial"/>
          <w:color w:val="C00000"/>
          <w:sz w:val="22"/>
          <w:szCs w:val="22"/>
        </w:rPr>
        <w:t>cancer stage classification methods was conducted. The team gathered and summarized findings from previous works</w:t>
      </w:r>
      <w:r w:rsidR="003063FD">
        <w:rPr>
          <w:rFonts w:ascii="Arial" w:hAnsi="Arial" w:cs="Arial"/>
          <w:color w:val="C00000"/>
          <w:sz w:val="22"/>
          <w:szCs w:val="22"/>
        </w:rPr>
        <w:t>.</w:t>
      </w:r>
    </w:p>
    <w:p w14:paraId="22A8DCAE" w14:textId="388D6A70"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 xml:space="preserve">Task 1.3 – Requirement Gathering </w:t>
      </w:r>
      <w:r w:rsidR="001A2DF0">
        <w:rPr>
          <w:rFonts w:ascii="Arial" w:hAnsi="Arial" w:cs="Arial"/>
          <w:b/>
          <w:bCs/>
          <w:color w:val="C00000"/>
          <w:sz w:val="22"/>
          <w:szCs w:val="22"/>
        </w:rPr>
        <w:t>and</w:t>
      </w:r>
      <w:r w:rsidRPr="00EE6A30">
        <w:rPr>
          <w:rFonts w:ascii="Arial" w:hAnsi="Arial" w:cs="Arial"/>
          <w:b/>
          <w:bCs/>
          <w:color w:val="C00000"/>
          <w:sz w:val="22"/>
          <w:szCs w:val="22"/>
        </w:rPr>
        <w:t xml:space="preserve"> Finalization</w:t>
      </w:r>
    </w:p>
    <w:p w14:paraId="310EDC3E" w14:textId="4326C6FE" w:rsidR="00EE6A30" w:rsidRPr="00EE6A30" w:rsidRDefault="00EE6A30" w:rsidP="005247A5">
      <w:pPr>
        <w:spacing w:line="240" w:lineRule="auto"/>
        <w:ind w:left="720"/>
        <w:jc w:val="both"/>
        <w:rPr>
          <w:rFonts w:ascii="Arial" w:hAnsi="Arial" w:cs="Arial"/>
          <w:color w:val="C00000"/>
          <w:sz w:val="22"/>
          <w:szCs w:val="22"/>
        </w:rPr>
      </w:pPr>
      <w:r w:rsidRPr="00EE6A30">
        <w:rPr>
          <w:rFonts w:ascii="Arial" w:hAnsi="Arial" w:cs="Arial"/>
          <w:color w:val="C00000"/>
          <w:sz w:val="22"/>
          <w:szCs w:val="22"/>
        </w:rPr>
        <w:t>Functional, non-functional, and safety requirements were defined and refined. These requirements specify system objectives, constraints, and safeguards for patient privacy and unbiased classification.</w:t>
      </w:r>
    </w:p>
    <w:p w14:paraId="1EFCE16F" w14:textId="77777777"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Task 1.4 – UML and System Design Review</w:t>
      </w:r>
    </w:p>
    <w:p w14:paraId="22240CB1" w14:textId="3F5EA0D3" w:rsidR="00EE6A30" w:rsidRDefault="00D81F37" w:rsidP="005247A5">
      <w:pPr>
        <w:spacing w:line="240" w:lineRule="auto"/>
        <w:ind w:left="720"/>
        <w:jc w:val="both"/>
        <w:rPr>
          <w:rFonts w:ascii="Arial" w:hAnsi="Arial" w:cs="Arial"/>
          <w:color w:val="C00000"/>
          <w:sz w:val="22"/>
          <w:szCs w:val="22"/>
        </w:rPr>
      </w:pPr>
      <w:r w:rsidRPr="00D81F37">
        <w:rPr>
          <w:rFonts w:ascii="Arial" w:hAnsi="Arial" w:cs="Arial"/>
          <w:color w:val="C00000"/>
          <w:sz w:val="22"/>
          <w:szCs w:val="22"/>
        </w:rPr>
        <w:t xml:space="preserve">The team created a UML System Diagram to outline the system architecture and a UML State Diagram to illustrate workflow transitions. These diagrams </w:t>
      </w:r>
      <w:r w:rsidR="00856DF8" w:rsidRPr="00856DF8">
        <w:rPr>
          <w:rFonts w:ascii="Arial" w:hAnsi="Arial" w:cs="Arial"/>
          <w:color w:val="C00000"/>
          <w:sz w:val="22"/>
          <w:szCs w:val="22"/>
        </w:rPr>
        <w:t>allowed the team to validate design logic and ensure alignment with requirements</w:t>
      </w:r>
      <w:r w:rsidR="00856DF8">
        <w:rPr>
          <w:rFonts w:ascii="Arial" w:hAnsi="Arial" w:cs="Arial"/>
          <w:color w:val="C00000"/>
          <w:sz w:val="22"/>
          <w:szCs w:val="22"/>
        </w:rPr>
        <w:t>,</w:t>
      </w:r>
      <w:r w:rsidRPr="00D81F37">
        <w:rPr>
          <w:rFonts w:ascii="Arial" w:hAnsi="Arial" w:cs="Arial"/>
          <w:color w:val="C00000"/>
          <w:sz w:val="22"/>
          <w:szCs w:val="22"/>
        </w:rPr>
        <w:t xml:space="preserve"> supporting subsystem design and implementation.</w:t>
      </w:r>
    </w:p>
    <w:p w14:paraId="3B497597" w14:textId="77777777"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Task 1.5 – Main Project Summary</w:t>
      </w:r>
    </w:p>
    <w:p w14:paraId="5C07B7CB" w14:textId="02432E67" w:rsidR="00EE6A30" w:rsidRPr="00EE6A30" w:rsidRDefault="00EE6A30" w:rsidP="005247A5">
      <w:pPr>
        <w:spacing w:line="240" w:lineRule="auto"/>
        <w:ind w:left="720"/>
        <w:jc w:val="both"/>
        <w:rPr>
          <w:rFonts w:ascii="Arial" w:hAnsi="Arial" w:cs="Arial"/>
          <w:color w:val="C00000"/>
          <w:sz w:val="22"/>
          <w:szCs w:val="22"/>
        </w:rPr>
      </w:pPr>
      <w:r w:rsidRPr="00EE6A30">
        <w:rPr>
          <w:rFonts w:ascii="Arial" w:hAnsi="Arial" w:cs="Arial"/>
          <w:color w:val="C00000"/>
          <w:sz w:val="22"/>
          <w:szCs w:val="22"/>
        </w:rPr>
        <w:t>A project summary document was prepared, consolidating the research background, problem motivation, and the proposed solution for miRNA-based breast</w:t>
      </w:r>
      <w:r w:rsidR="008215DB">
        <w:rPr>
          <w:rFonts w:ascii="Arial" w:hAnsi="Arial" w:cs="Arial"/>
          <w:color w:val="C00000"/>
          <w:sz w:val="22"/>
          <w:szCs w:val="22"/>
        </w:rPr>
        <w:t xml:space="preserve"> </w:t>
      </w:r>
      <w:r w:rsidRPr="00EE6A30">
        <w:rPr>
          <w:rFonts w:ascii="Arial" w:hAnsi="Arial" w:cs="Arial"/>
          <w:color w:val="C00000"/>
          <w:sz w:val="22"/>
          <w:szCs w:val="22"/>
        </w:rPr>
        <w:t>cancer stage classification.</w:t>
      </w:r>
    </w:p>
    <w:p w14:paraId="09ACE854" w14:textId="1DADC1C3"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 xml:space="preserve">Task 1.6 – WBS Creation </w:t>
      </w:r>
      <w:r w:rsidR="001A2DF0">
        <w:rPr>
          <w:rFonts w:ascii="Arial" w:hAnsi="Arial" w:cs="Arial"/>
          <w:b/>
          <w:bCs/>
          <w:color w:val="C00000"/>
          <w:sz w:val="22"/>
          <w:szCs w:val="22"/>
        </w:rPr>
        <w:t>and</w:t>
      </w:r>
      <w:r w:rsidRPr="00EE6A30">
        <w:rPr>
          <w:rFonts w:ascii="Arial" w:hAnsi="Arial" w:cs="Arial"/>
          <w:b/>
          <w:bCs/>
          <w:color w:val="C00000"/>
          <w:sz w:val="22"/>
          <w:szCs w:val="22"/>
        </w:rPr>
        <w:t xml:space="preserve"> Teams Planner Setup</w:t>
      </w:r>
    </w:p>
    <w:p w14:paraId="2F22CA41" w14:textId="49598973" w:rsidR="00EE6A30" w:rsidRPr="00EE6A30" w:rsidRDefault="00EE6A30" w:rsidP="005247A5">
      <w:pPr>
        <w:spacing w:line="240" w:lineRule="auto"/>
        <w:ind w:left="720"/>
        <w:jc w:val="both"/>
        <w:rPr>
          <w:rFonts w:ascii="Arial" w:hAnsi="Arial" w:cs="Arial"/>
          <w:color w:val="C00000"/>
          <w:sz w:val="22"/>
          <w:szCs w:val="22"/>
        </w:rPr>
      </w:pPr>
      <w:r w:rsidRPr="00EE6A30">
        <w:rPr>
          <w:rFonts w:ascii="Arial" w:hAnsi="Arial" w:cs="Arial"/>
          <w:color w:val="C00000"/>
          <w:sz w:val="22"/>
          <w:szCs w:val="22"/>
        </w:rPr>
        <w:t>The complete WBS was developed, detailing task dependencies, responsible parties, and timeframes. This was integrated into Teams Planner for streamlined monitoring.</w:t>
      </w:r>
    </w:p>
    <w:p w14:paraId="55178BC4" w14:textId="5A80308F"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 xml:space="preserve">Task 1.7 – Project Proposal </w:t>
      </w:r>
      <w:r w:rsidR="001A2DF0">
        <w:rPr>
          <w:rFonts w:ascii="Arial" w:hAnsi="Arial" w:cs="Arial"/>
          <w:b/>
          <w:bCs/>
          <w:color w:val="C00000"/>
          <w:sz w:val="22"/>
          <w:szCs w:val="22"/>
        </w:rPr>
        <w:t>and</w:t>
      </w:r>
      <w:r w:rsidRPr="00EE6A30">
        <w:rPr>
          <w:rFonts w:ascii="Arial" w:hAnsi="Arial" w:cs="Arial"/>
          <w:b/>
          <w:bCs/>
          <w:color w:val="C00000"/>
          <w:sz w:val="22"/>
          <w:szCs w:val="22"/>
        </w:rPr>
        <w:t xml:space="preserve"> Subsystem Demo</w:t>
      </w:r>
    </w:p>
    <w:p w14:paraId="08FE0F5C" w14:textId="6151277C" w:rsidR="005247A5" w:rsidRDefault="005247A5" w:rsidP="005247A5">
      <w:pPr>
        <w:spacing w:line="240" w:lineRule="auto"/>
        <w:ind w:left="720"/>
        <w:jc w:val="both"/>
        <w:rPr>
          <w:rFonts w:ascii="Arial" w:hAnsi="Arial" w:cs="Arial"/>
          <w:color w:val="C00000"/>
          <w:sz w:val="22"/>
          <w:szCs w:val="22"/>
        </w:rPr>
      </w:pPr>
      <w:r w:rsidRPr="005247A5">
        <w:rPr>
          <w:rFonts w:ascii="Arial" w:hAnsi="Arial" w:cs="Arial"/>
          <w:color w:val="C00000"/>
          <w:sz w:val="22"/>
          <w:szCs w:val="22"/>
        </w:rPr>
        <w:t>The team prepared and presented the formal project proposal</w:t>
      </w:r>
      <w:r w:rsidR="00891700">
        <w:rPr>
          <w:rFonts w:ascii="Arial" w:hAnsi="Arial" w:cs="Arial"/>
          <w:color w:val="C00000"/>
          <w:sz w:val="22"/>
          <w:szCs w:val="22"/>
        </w:rPr>
        <w:t>.</w:t>
      </w:r>
      <w:r w:rsidRPr="005247A5">
        <w:rPr>
          <w:rFonts w:ascii="Arial" w:hAnsi="Arial" w:cs="Arial"/>
          <w:color w:val="C00000"/>
          <w:sz w:val="22"/>
          <w:szCs w:val="22"/>
        </w:rPr>
        <w:t xml:space="preserve"> In </w:t>
      </w:r>
      <w:r w:rsidR="00F67449">
        <w:rPr>
          <w:rFonts w:ascii="Arial" w:hAnsi="Arial" w:cs="Arial"/>
          <w:color w:val="C00000"/>
          <w:sz w:val="22"/>
          <w:szCs w:val="22"/>
        </w:rPr>
        <w:t>the</w:t>
      </w:r>
      <w:r w:rsidRPr="005247A5">
        <w:rPr>
          <w:rFonts w:ascii="Arial" w:hAnsi="Arial" w:cs="Arial"/>
          <w:color w:val="C00000"/>
          <w:sz w:val="22"/>
          <w:szCs w:val="22"/>
        </w:rPr>
        <w:t xml:space="preserve"> presentation, we discussed the function of each subsystem to show how they work together in the complete system design.</w:t>
      </w:r>
    </w:p>
    <w:p w14:paraId="0798D9D3" w14:textId="41021C22" w:rsidR="00370297" w:rsidRPr="00370297" w:rsidRDefault="00EE6A30" w:rsidP="00AA18EF">
      <w:pPr>
        <w:numPr>
          <w:ilvl w:val="0"/>
          <w:numId w:val="24"/>
        </w:numPr>
        <w:spacing w:after="0" w:line="240" w:lineRule="auto"/>
        <w:rPr>
          <w:rFonts w:ascii="Arial" w:hAnsi="Arial" w:cs="Arial"/>
          <w:color w:val="C00000"/>
          <w:sz w:val="22"/>
          <w:szCs w:val="22"/>
        </w:rPr>
      </w:pPr>
      <w:r w:rsidRPr="00EE6A30">
        <w:rPr>
          <w:rFonts w:ascii="Arial" w:hAnsi="Arial" w:cs="Arial"/>
          <w:b/>
          <w:bCs/>
          <w:color w:val="C00000"/>
          <w:sz w:val="22"/>
          <w:szCs w:val="22"/>
        </w:rPr>
        <w:t>Task 1.8 – ED1 Wrap-Up and Semester Reflection</w:t>
      </w:r>
    </w:p>
    <w:p w14:paraId="2FB1DC8B" w14:textId="12310642" w:rsidR="00EE6A30" w:rsidRPr="00EE6A30" w:rsidRDefault="00EE6A30" w:rsidP="005247A5">
      <w:pPr>
        <w:spacing w:line="240" w:lineRule="auto"/>
        <w:ind w:left="720"/>
        <w:jc w:val="both"/>
        <w:rPr>
          <w:rFonts w:ascii="Arial" w:hAnsi="Arial" w:cs="Arial"/>
          <w:color w:val="C00000"/>
          <w:sz w:val="22"/>
          <w:szCs w:val="22"/>
        </w:rPr>
      </w:pPr>
      <w:r w:rsidRPr="00EE6A30">
        <w:rPr>
          <w:rFonts w:ascii="Arial" w:hAnsi="Arial" w:cs="Arial"/>
          <w:color w:val="C00000"/>
          <w:sz w:val="22"/>
          <w:szCs w:val="22"/>
        </w:rPr>
        <w:t xml:space="preserve">A final check-in was completed to summarize outcomes, prepare documentation, and reflect on progress during this phase. Feedback </w:t>
      </w:r>
      <w:r w:rsidR="005341A6">
        <w:rPr>
          <w:rFonts w:ascii="Arial" w:hAnsi="Arial" w:cs="Arial"/>
          <w:color w:val="C00000"/>
          <w:sz w:val="22"/>
          <w:szCs w:val="22"/>
        </w:rPr>
        <w:t>received</w:t>
      </w:r>
      <w:r w:rsidRPr="00EE6A30">
        <w:rPr>
          <w:rFonts w:ascii="Arial" w:hAnsi="Arial" w:cs="Arial"/>
          <w:color w:val="C00000"/>
          <w:sz w:val="22"/>
          <w:szCs w:val="22"/>
        </w:rPr>
        <w:t xml:space="preserve"> was reviewed to guide the next project stage.</w:t>
      </w:r>
    </w:p>
    <w:p w14:paraId="3DD03B77" w14:textId="4E78F417" w:rsidR="00A8023C" w:rsidRDefault="00A8023C" w:rsidP="00B7505C">
      <w:pPr>
        <w:spacing w:line="240" w:lineRule="auto"/>
        <w:jc w:val="both"/>
        <w:rPr>
          <w:rFonts w:ascii="Arial" w:hAnsi="Arial" w:cs="Arial"/>
          <w:color w:val="C00000"/>
          <w:sz w:val="22"/>
          <w:szCs w:val="22"/>
        </w:rPr>
      </w:pPr>
      <w:r w:rsidRPr="00A8023C">
        <w:rPr>
          <w:rFonts w:ascii="Arial" w:hAnsi="Arial" w:cs="Arial"/>
          <w:color w:val="C00000"/>
          <w:sz w:val="22"/>
          <w:szCs w:val="22"/>
        </w:rPr>
        <w:t>The team has successfully completed Milestone 1: Project Initialization. This includes setup, research review, requirements gathering, and system design. Together, these deliverables establish a solid foundation for the next project phase, ensuring the system is guided by clear objectives, validated designs, and well-defined requirements.</w:t>
      </w:r>
    </w:p>
    <w:p w14:paraId="2F3E1C53" w14:textId="42B68047" w:rsidR="00A24C9C" w:rsidRPr="00237EC2" w:rsidRDefault="00A24C9C" w:rsidP="73B0B887">
      <w:pPr>
        <w:pStyle w:val="Heading2"/>
        <w:spacing w:before="360" w:after="0"/>
        <w:rPr>
          <w:rFonts w:ascii="Arial" w:hAnsi="Arial" w:cs="Arial"/>
          <w:b/>
          <w:bCs/>
          <w:color w:val="C00000"/>
          <w:sz w:val="22"/>
          <w:szCs w:val="22"/>
        </w:rPr>
      </w:pPr>
      <w:bookmarkStart w:id="158" w:name="_Toc1905483377"/>
      <w:bookmarkStart w:id="159" w:name="_Toc564355206"/>
      <w:bookmarkStart w:id="160" w:name="_Toc163125426"/>
      <w:bookmarkStart w:id="161" w:name="_Toc207571077"/>
      <w:bookmarkStart w:id="162" w:name="_Toc207572735"/>
      <w:bookmarkStart w:id="163" w:name="_Toc207573044"/>
      <w:r w:rsidRPr="73B0B887">
        <w:rPr>
          <w:rFonts w:ascii="Arial" w:hAnsi="Arial" w:cs="Arial"/>
          <w:b/>
          <w:bCs/>
          <w:color w:val="C00000"/>
          <w:sz w:val="22"/>
          <w:szCs w:val="22"/>
        </w:rPr>
        <w:t xml:space="preserve">4.4 </w:t>
      </w:r>
      <w:r w:rsidR="00A133A8" w:rsidRPr="73B0B887">
        <w:rPr>
          <w:rFonts w:ascii="Arial" w:hAnsi="Arial" w:cs="Arial"/>
          <w:b/>
          <w:bCs/>
          <w:color w:val="C00000"/>
          <w:sz w:val="22"/>
          <w:szCs w:val="22"/>
        </w:rPr>
        <w:t>Detailed Task Breakdown and Member Responsibilities</w:t>
      </w:r>
      <w:bookmarkEnd w:id="158"/>
      <w:bookmarkEnd w:id="159"/>
      <w:bookmarkEnd w:id="160"/>
      <w:bookmarkEnd w:id="161"/>
      <w:bookmarkEnd w:id="162"/>
      <w:bookmarkEnd w:id="163"/>
    </w:p>
    <w:p w14:paraId="71730D45" w14:textId="6CF5D280" w:rsidR="00D65A79" w:rsidRPr="001C0547" w:rsidRDefault="0084138D" w:rsidP="005E437F">
      <w:pPr>
        <w:spacing w:before="240" w:line="240" w:lineRule="auto"/>
        <w:jc w:val="both"/>
        <w:rPr>
          <w:rFonts w:ascii="Arial" w:hAnsi="Arial" w:cs="Arial"/>
          <w:color w:val="C00000"/>
          <w:sz w:val="22"/>
          <w:szCs w:val="22"/>
        </w:rPr>
      </w:pPr>
      <w:r w:rsidRPr="0084138D">
        <w:rPr>
          <w:rFonts w:ascii="Arial" w:hAnsi="Arial" w:cs="Arial"/>
          <w:color w:val="C00000"/>
          <w:sz w:val="22"/>
          <w:szCs w:val="22"/>
        </w:rPr>
        <w:t>This section lists the detailed project tasks and sub-tasks assigned to each member of the team. It expands on the Work Breakdown Structure (WBS) by shifting the focus from overall project phases to individual contributions.</w:t>
      </w:r>
    </w:p>
    <w:p w14:paraId="60A72773" w14:textId="7A400037" w:rsidR="00AF7640" w:rsidRPr="000865E5" w:rsidRDefault="5F76B628" w:rsidP="00717D73">
      <w:pPr>
        <w:spacing w:before="240"/>
        <w:rPr>
          <w:rFonts w:ascii="Arial" w:hAnsi="Arial" w:cs="Arial"/>
          <w:b/>
          <w:bCs/>
          <w:color w:val="C00000"/>
          <w:sz w:val="22"/>
          <w:szCs w:val="22"/>
        </w:rPr>
      </w:pPr>
      <w:r w:rsidRPr="5F4F2B1D">
        <w:rPr>
          <w:rFonts w:ascii="Arial" w:hAnsi="Arial" w:cs="Arial"/>
          <w:b/>
          <w:bCs/>
          <w:color w:val="C00000"/>
          <w:sz w:val="22"/>
          <w:szCs w:val="22"/>
        </w:rPr>
        <w:t>Joshua Adegboyo</w:t>
      </w:r>
    </w:p>
    <w:p w14:paraId="1BB56729" w14:textId="77777777" w:rsidR="49A805B2" w:rsidRDefault="49A805B2" w:rsidP="5F4F2B1D">
      <w:pPr>
        <w:spacing w:after="0" w:line="240" w:lineRule="auto"/>
        <w:rPr>
          <w:rFonts w:ascii="Arial" w:hAnsi="Arial" w:cs="Arial"/>
          <w:color w:val="C00000"/>
          <w:sz w:val="22"/>
          <w:szCs w:val="22"/>
        </w:rPr>
      </w:pPr>
      <w:r w:rsidRPr="5F4F2B1D">
        <w:rPr>
          <w:rFonts w:ascii="Arial" w:hAnsi="Arial" w:cs="Arial"/>
          <w:color w:val="C00000"/>
          <w:sz w:val="22"/>
          <w:szCs w:val="22"/>
        </w:rPr>
        <w:t>1. Gather project requirements</w:t>
      </w:r>
    </w:p>
    <w:p w14:paraId="3864FD18" w14:textId="77777777" w:rsidR="49A805B2" w:rsidRDefault="49A805B2" w:rsidP="5F4F2B1D">
      <w:pPr>
        <w:spacing w:after="0" w:line="240" w:lineRule="auto"/>
        <w:ind w:firstLine="720"/>
        <w:rPr>
          <w:rFonts w:ascii="Arial" w:eastAsia="Times New Roman" w:hAnsi="Arial" w:cs="Arial"/>
          <w:color w:val="C00000"/>
          <w:sz w:val="22"/>
          <w:szCs w:val="22"/>
        </w:rPr>
      </w:pPr>
      <w:r w:rsidRPr="5F4F2B1D">
        <w:rPr>
          <w:rFonts w:ascii="Arial" w:eastAsia="Times New Roman" w:hAnsi="Arial" w:cs="Arial"/>
          <w:color w:val="C00000"/>
          <w:sz w:val="22"/>
          <w:szCs w:val="22"/>
        </w:rPr>
        <w:t>1.1. Set up Microsoft Teams Planner, assign roles, and create shared folders</w:t>
      </w:r>
    </w:p>
    <w:p w14:paraId="1FC2DBB0" w14:textId="594B9F6D" w:rsidR="49A805B2" w:rsidRDefault="49A805B2" w:rsidP="5F4F2B1D">
      <w:pPr>
        <w:spacing w:after="0"/>
        <w:ind w:left="720"/>
        <w:rPr>
          <w:rFonts w:ascii="Arial" w:eastAsia="Times New Roman" w:hAnsi="Arial" w:cs="Arial"/>
          <w:color w:val="C00000"/>
          <w:sz w:val="22"/>
          <w:szCs w:val="22"/>
        </w:rPr>
      </w:pPr>
      <w:r w:rsidRPr="5F4F2B1D">
        <w:rPr>
          <w:rFonts w:ascii="Arial" w:eastAsia="Times New Roman" w:hAnsi="Arial" w:cs="Arial"/>
          <w:color w:val="C00000"/>
          <w:sz w:val="22"/>
          <w:szCs w:val="22"/>
        </w:rPr>
        <w:t>1.2. Review existing research studies on microRNA-based breast cancer stage classification</w:t>
      </w:r>
    </w:p>
    <w:p w14:paraId="7ACB902C" w14:textId="77777777" w:rsidR="49A805B2" w:rsidRDefault="49A805B2" w:rsidP="5F4F2B1D">
      <w:pPr>
        <w:spacing w:after="0" w:line="240" w:lineRule="auto"/>
        <w:ind w:firstLine="720"/>
        <w:rPr>
          <w:rFonts w:ascii="Arial" w:eastAsia="Times New Roman" w:hAnsi="Arial" w:cs="Arial"/>
          <w:color w:val="C00000"/>
          <w:sz w:val="22"/>
          <w:szCs w:val="22"/>
        </w:rPr>
      </w:pPr>
      <w:r w:rsidRPr="5F4F2B1D">
        <w:rPr>
          <w:rFonts w:ascii="Arial" w:eastAsia="Times New Roman" w:hAnsi="Arial" w:cs="Arial"/>
          <w:color w:val="C00000"/>
          <w:sz w:val="22"/>
          <w:szCs w:val="22"/>
        </w:rPr>
        <w:t>1.3. Compile functional and non-functional requirements</w:t>
      </w:r>
    </w:p>
    <w:p w14:paraId="792831CF" w14:textId="77777777" w:rsidR="49A805B2" w:rsidRDefault="49A805B2" w:rsidP="5F4F2B1D">
      <w:pPr>
        <w:spacing w:after="0" w:line="240" w:lineRule="auto"/>
        <w:ind w:firstLine="720"/>
        <w:rPr>
          <w:rFonts w:ascii="Arial" w:eastAsia="Times New Roman" w:hAnsi="Arial" w:cs="Arial"/>
          <w:color w:val="C00000"/>
          <w:sz w:val="22"/>
          <w:szCs w:val="22"/>
        </w:rPr>
      </w:pPr>
      <w:r w:rsidRPr="5F4F2B1D">
        <w:rPr>
          <w:rFonts w:ascii="Arial" w:eastAsia="Times New Roman" w:hAnsi="Arial" w:cs="Arial"/>
          <w:color w:val="C00000"/>
          <w:sz w:val="22"/>
          <w:szCs w:val="22"/>
        </w:rPr>
        <w:t>1.4. Submit the requirements specification document</w:t>
      </w:r>
    </w:p>
    <w:p w14:paraId="3FB373EC" w14:textId="05BAF062" w:rsidR="49A805B2" w:rsidRDefault="49A805B2" w:rsidP="5F4F2B1D">
      <w:pPr>
        <w:spacing w:after="0" w:line="240" w:lineRule="auto"/>
        <w:rPr>
          <w:rFonts w:ascii="Arial" w:eastAsia="Times New Roman" w:hAnsi="Arial" w:cs="Arial"/>
          <w:color w:val="C00000"/>
          <w:sz w:val="22"/>
          <w:szCs w:val="22"/>
        </w:rPr>
      </w:pPr>
      <w:r w:rsidRPr="5F4F2B1D">
        <w:rPr>
          <w:rFonts w:ascii="Arial" w:eastAsia="Times New Roman" w:hAnsi="Arial" w:cs="Arial"/>
          <w:color w:val="C00000"/>
          <w:sz w:val="22"/>
          <w:szCs w:val="22"/>
        </w:rPr>
        <w:t>STATUS: Completed (July 13, 2025)</w:t>
      </w:r>
      <w:r>
        <w:br/>
      </w:r>
    </w:p>
    <w:p w14:paraId="01C1BAA6" w14:textId="77777777" w:rsidR="7ECC78D8" w:rsidRDefault="7ECC78D8" w:rsidP="5F4F2B1D">
      <w:pPr>
        <w:spacing w:after="0"/>
        <w:rPr>
          <w:rFonts w:ascii="Arial" w:hAnsi="Arial" w:cs="Arial"/>
          <w:b/>
          <w:bCs/>
          <w:color w:val="C00000"/>
          <w:sz w:val="22"/>
          <w:szCs w:val="22"/>
        </w:rPr>
      </w:pPr>
      <w:r w:rsidRPr="5F4F2B1D">
        <w:rPr>
          <w:rFonts w:ascii="Arial" w:hAnsi="Arial" w:cs="Arial"/>
          <w:color w:val="C00000"/>
          <w:sz w:val="22"/>
          <w:szCs w:val="22"/>
        </w:rPr>
        <w:t>2. Model and plan the System</w:t>
      </w:r>
    </w:p>
    <w:p w14:paraId="362C49C4" w14:textId="77777777" w:rsidR="7ECC78D8" w:rsidRDefault="7ECC78D8" w:rsidP="5F4F2B1D">
      <w:pPr>
        <w:spacing w:after="0"/>
        <w:ind w:firstLine="720"/>
        <w:rPr>
          <w:rFonts w:ascii="Arial" w:hAnsi="Arial" w:cs="Arial"/>
          <w:color w:val="C00000"/>
          <w:sz w:val="22"/>
          <w:szCs w:val="22"/>
        </w:rPr>
      </w:pPr>
      <w:r w:rsidRPr="5F4F2B1D">
        <w:rPr>
          <w:rFonts w:ascii="Arial" w:eastAsia="Times New Roman" w:hAnsi="Arial" w:cs="Arial"/>
          <w:color w:val="C00000"/>
          <w:sz w:val="22"/>
          <w:szCs w:val="22"/>
        </w:rPr>
        <w:t xml:space="preserve">2.1. </w:t>
      </w:r>
      <w:r w:rsidRPr="5F4F2B1D">
        <w:rPr>
          <w:rFonts w:ascii="Arial" w:hAnsi="Arial" w:cs="Arial"/>
          <w:color w:val="C00000"/>
          <w:sz w:val="22"/>
          <w:szCs w:val="22"/>
        </w:rPr>
        <w:t>Create system and subsystem diagrams in Unified Modeling Language (UML)</w:t>
      </w:r>
    </w:p>
    <w:p w14:paraId="5DD3C42F" w14:textId="77777777" w:rsidR="7ECC78D8" w:rsidRDefault="7ECC78D8" w:rsidP="5F4F2B1D">
      <w:pPr>
        <w:spacing w:after="0"/>
        <w:ind w:firstLine="720"/>
        <w:rPr>
          <w:rFonts w:ascii="Arial" w:hAnsi="Arial" w:cs="Arial"/>
          <w:color w:val="C00000"/>
          <w:sz w:val="22"/>
          <w:szCs w:val="22"/>
        </w:rPr>
      </w:pPr>
      <w:r w:rsidRPr="5F4F2B1D">
        <w:rPr>
          <w:rFonts w:ascii="Arial" w:hAnsi="Arial" w:cs="Arial"/>
          <w:color w:val="C00000"/>
          <w:sz w:val="22"/>
          <w:szCs w:val="22"/>
        </w:rPr>
        <w:t>2.2. Review diagrams against the requirements and revise as needed</w:t>
      </w:r>
    </w:p>
    <w:p w14:paraId="38425485" w14:textId="77777777" w:rsidR="7ECC78D8" w:rsidRDefault="7ECC78D8" w:rsidP="5F4F2B1D">
      <w:pPr>
        <w:spacing w:after="0"/>
        <w:ind w:firstLine="720"/>
        <w:rPr>
          <w:rFonts w:ascii="Arial" w:hAnsi="Arial" w:cs="Arial"/>
          <w:color w:val="C00000"/>
          <w:sz w:val="22"/>
          <w:szCs w:val="22"/>
        </w:rPr>
      </w:pPr>
      <w:r w:rsidRPr="5F4F2B1D">
        <w:rPr>
          <w:rFonts w:ascii="Arial" w:hAnsi="Arial" w:cs="Arial"/>
          <w:color w:val="C00000"/>
          <w:sz w:val="22"/>
          <w:szCs w:val="22"/>
        </w:rPr>
        <w:t>2.3. Draft project summary document</w:t>
      </w:r>
    </w:p>
    <w:p w14:paraId="294E9C50" w14:textId="77777777" w:rsidR="7ECC78D8" w:rsidRDefault="7ECC78D8" w:rsidP="5F4F2B1D">
      <w:pPr>
        <w:spacing w:after="0"/>
        <w:ind w:left="720"/>
        <w:rPr>
          <w:rFonts w:ascii="Arial" w:eastAsia="Times New Roman" w:hAnsi="Arial" w:cs="Arial"/>
          <w:color w:val="C00000"/>
          <w:sz w:val="22"/>
          <w:szCs w:val="22"/>
        </w:rPr>
      </w:pPr>
      <w:r w:rsidRPr="5F4F2B1D">
        <w:rPr>
          <w:rFonts w:ascii="Arial" w:eastAsia="Times New Roman" w:hAnsi="Arial" w:cs="Arial"/>
          <w:color w:val="C00000"/>
          <w:sz w:val="22"/>
          <w:szCs w:val="22"/>
        </w:rPr>
        <w:t>2.4. Build the work breakdown structure (WBS) with tasks, owners, durations, and     dependencies</w:t>
      </w:r>
    </w:p>
    <w:p w14:paraId="22483275" w14:textId="77777777" w:rsidR="7ECC78D8" w:rsidRDefault="7ECC78D8" w:rsidP="5F4F2B1D">
      <w:pPr>
        <w:spacing w:after="0"/>
        <w:ind w:firstLine="720"/>
        <w:rPr>
          <w:rFonts w:ascii="Arial" w:hAnsi="Arial" w:cs="Arial"/>
          <w:color w:val="C00000"/>
          <w:sz w:val="22"/>
          <w:szCs w:val="22"/>
        </w:rPr>
      </w:pPr>
      <w:r w:rsidRPr="5F4F2B1D">
        <w:rPr>
          <w:rFonts w:ascii="Arial" w:hAnsi="Arial" w:cs="Arial"/>
          <w:color w:val="C00000"/>
          <w:sz w:val="22"/>
          <w:szCs w:val="22"/>
        </w:rPr>
        <w:t>2.5. Instantiate the WBS in Microsoft Teams Planner</w:t>
      </w:r>
    </w:p>
    <w:p w14:paraId="1B0CE77A" w14:textId="77777777" w:rsidR="00C9557E" w:rsidRDefault="00C9557E" w:rsidP="5F4F2B1D">
      <w:pPr>
        <w:spacing w:after="0"/>
        <w:ind w:firstLine="720"/>
        <w:rPr>
          <w:rFonts w:ascii="Arial" w:hAnsi="Arial" w:cs="Arial"/>
          <w:color w:val="C00000"/>
          <w:sz w:val="22"/>
          <w:szCs w:val="22"/>
        </w:rPr>
      </w:pPr>
    </w:p>
    <w:p w14:paraId="45D46BA6" w14:textId="77777777" w:rsidR="7ECC78D8" w:rsidRDefault="7ECC78D8" w:rsidP="5F4F2B1D">
      <w:pPr>
        <w:spacing w:after="0"/>
        <w:ind w:firstLine="720"/>
        <w:rPr>
          <w:rFonts w:ascii="Arial" w:hAnsi="Arial" w:cs="Arial"/>
          <w:color w:val="C00000"/>
          <w:sz w:val="22"/>
          <w:szCs w:val="22"/>
        </w:rPr>
      </w:pPr>
      <w:r w:rsidRPr="5F4F2B1D">
        <w:rPr>
          <w:rFonts w:ascii="Arial" w:hAnsi="Arial" w:cs="Arial"/>
          <w:color w:val="C00000"/>
          <w:sz w:val="22"/>
          <w:szCs w:val="22"/>
        </w:rPr>
        <w:t>2.6. Submit the project summary, design, and development plan</w:t>
      </w:r>
    </w:p>
    <w:p w14:paraId="3CA1593B" w14:textId="77777777" w:rsidR="7ECC78D8" w:rsidRDefault="7ECC78D8" w:rsidP="5F4F2B1D">
      <w:pPr>
        <w:spacing w:after="0" w:line="240" w:lineRule="auto"/>
        <w:rPr>
          <w:rFonts w:ascii="Arial" w:eastAsia="Times New Roman" w:hAnsi="Arial" w:cs="Arial"/>
          <w:color w:val="C00000"/>
          <w:sz w:val="22"/>
          <w:szCs w:val="22"/>
        </w:rPr>
      </w:pPr>
      <w:r w:rsidRPr="5F4F2B1D">
        <w:rPr>
          <w:rFonts w:ascii="Arial" w:eastAsia="Times New Roman" w:hAnsi="Arial" w:cs="Arial"/>
          <w:color w:val="C00000"/>
          <w:sz w:val="22"/>
          <w:szCs w:val="22"/>
        </w:rPr>
        <w:t>STATUS: Completed (July 20, 2025)</w:t>
      </w:r>
    </w:p>
    <w:p w14:paraId="2890D12A" w14:textId="77777777" w:rsidR="5F4F2B1D" w:rsidRDefault="5F4F2B1D" w:rsidP="5F4F2B1D">
      <w:pPr>
        <w:spacing w:after="0"/>
        <w:rPr>
          <w:rFonts w:ascii="Arial" w:hAnsi="Arial" w:cs="Arial"/>
          <w:color w:val="C00000"/>
          <w:sz w:val="22"/>
          <w:szCs w:val="22"/>
        </w:rPr>
      </w:pPr>
    </w:p>
    <w:p w14:paraId="0CF48B8B" w14:textId="5FFF0B9D" w:rsidR="51B11433" w:rsidRDefault="00803B68" w:rsidP="5F4F2B1D">
      <w:pPr>
        <w:spacing w:after="0"/>
        <w:rPr>
          <w:rFonts w:ascii="Arial" w:hAnsi="Arial" w:cs="Arial"/>
          <w:color w:val="C00000"/>
          <w:sz w:val="22"/>
          <w:szCs w:val="22"/>
        </w:rPr>
      </w:pPr>
      <w:r>
        <w:rPr>
          <w:rFonts w:ascii="Arial" w:hAnsi="Arial" w:cs="Arial"/>
          <w:color w:val="C00000"/>
          <w:sz w:val="22"/>
          <w:szCs w:val="22"/>
        </w:rPr>
        <w:t xml:space="preserve">3. </w:t>
      </w:r>
      <w:r w:rsidR="51B11433" w:rsidRPr="5F4F2B1D">
        <w:rPr>
          <w:rFonts w:ascii="Arial" w:hAnsi="Arial" w:cs="Arial"/>
          <w:color w:val="C00000"/>
          <w:sz w:val="22"/>
          <w:szCs w:val="22"/>
        </w:rPr>
        <w:t>Draft the project proposal and present</w:t>
      </w:r>
    </w:p>
    <w:p w14:paraId="318C53CB" w14:textId="77777777" w:rsidR="51B11433" w:rsidRDefault="51B11433" w:rsidP="5F4F2B1D">
      <w:pPr>
        <w:spacing w:after="0"/>
        <w:ind w:firstLine="720"/>
        <w:rPr>
          <w:rFonts w:ascii="Arial" w:hAnsi="Arial" w:cs="Arial"/>
          <w:color w:val="C00000"/>
          <w:sz w:val="22"/>
          <w:szCs w:val="22"/>
        </w:rPr>
      </w:pPr>
      <w:r w:rsidRPr="5F4F2B1D">
        <w:rPr>
          <w:rFonts w:ascii="Arial" w:eastAsia="Times New Roman" w:hAnsi="Arial" w:cs="Arial"/>
          <w:color w:val="C00000"/>
          <w:sz w:val="22"/>
          <w:szCs w:val="22"/>
        </w:rPr>
        <w:t xml:space="preserve">3.1. </w:t>
      </w:r>
      <w:r w:rsidRPr="5F4F2B1D">
        <w:rPr>
          <w:rFonts w:ascii="Arial" w:hAnsi="Arial" w:cs="Arial"/>
          <w:color w:val="C00000"/>
          <w:sz w:val="22"/>
          <w:szCs w:val="22"/>
        </w:rPr>
        <w:t xml:space="preserve">Write the training data subsystem section   </w:t>
      </w:r>
    </w:p>
    <w:p w14:paraId="42125868" w14:textId="77777777" w:rsidR="51B11433" w:rsidRDefault="51B11433" w:rsidP="5F4F2B1D">
      <w:pPr>
        <w:spacing w:after="0"/>
        <w:ind w:firstLine="720"/>
        <w:rPr>
          <w:rFonts w:ascii="Arial" w:hAnsi="Arial" w:cs="Arial"/>
          <w:color w:val="C00000"/>
          <w:sz w:val="22"/>
          <w:szCs w:val="22"/>
        </w:rPr>
      </w:pPr>
      <w:r w:rsidRPr="5F4F2B1D">
        <w:rPr>
          <w:rFonts w:ascii="Arial" w:hAnsi="Arial" w:cs="Arial"/>
          <w:color w:val="C00000"/>
          <w:sz w:val="22"/>
          <w:szCs w:val="22"/>
        </w:rPr>
        <w:t>3.2. Write the implementation and test plan section</w:t>
      </w:r>
    </w:p>
    <w:p w14:paraId="2A724098" w14:textId="77777777" w:rsidR="51B11433" w:rsidRDefault="51B11433" w:rsidP="5F4F2B1D">
      <w:pPr>
        <w:spacing w:after="0"/>
        <w:ind w:firstLine="720"/>
        <w:rPr>
          <w:rFonts w:ascii="Arial" w:hAnsi="Arial" w:cs="Arial"/>
          <w:color w:val="C00000"/>
          <w:sz w:val="22"/>
          <w:szCs w:val="22"/>
        </w:rPr>
      </w:pPr>
      <w:r w:rsidRPr="5F4F2B1D">
        <w:rPr>
          <w:rFonts w:ascii="Arial" w:hAnsi="Arial" w:cs="Arial"/>
          <w:color w:val="C00000"/>
          <w:sz w:val="22"/>
          <w:szCs w:val="22"/>
        </w:rPr>
        <w:t>3.3. Submit the project proposal</w:t>
      </w:r>
    </w:p>
    <w:p w14:paraId="49C1EE51" w14:textId="77777777" w:rsidR="51B11433" w:rsidRDefault="51B11433" w:rsidP="5F4F2B1D">
      <w:pPr>
        <w:spacing w:after="0"/>
        <w:ind w:firstLine="720"/>
        <w:rPr>
          <w:rFonts w:ascii="Arial" w:hAnsi="Arial" w:cs="Arial"/>
          <w:color w:val="C00000"/>
          <w:sz w:val="22"/>
          <w:szCs w:val="22"/>
        </w:rPr>
      </w:pPr>
      <w:r w:rsidRPr="5F4F2B1D">
        <w:rPr>
          <w:rFonts w:ascii="Arial" w:hAnsi="Arial" w:cs="Arial"/>
          <w:color w:val="C00000"/>
          <w:sz w:val="22"/>
          <w:szCs w:val="22"/>
        </w:rPr>
        <w:t>3.4. Prepare slides and speaker notes for the presentation</w:t>
      </w:r>
    </w:p>
    <w:p w14:paraId="65C2CF98" w14:textId="77777777" w:rsidR="51B11433" w:rsidRDefault="51B11433" w:rsidP="5F4F2B1D">
      <w:pPr>
        <w:spacing w:after="0"/>
        <w:ind w:firstLine="720"/>
        <w:rPr>
          <w:rFonts w:ascii="Arial" w:hAnsi="Arial" w:cs="Arial"/>
          <w:color w:val="C00000"/>
          <w:sz w:val="22"/>
          <w:szCs w:val="22"/>
        </w:rPr>
      </w:pPr>
      <w:r w:rsidRPr="5F4F2B1D">
        <w:rPr>
          <w:rFonts w:ascii="Arial" w:hAnsi="Arial" w:cs="Arial"/>
          <w:color w:val="C00000"/>
          <w:sz w:val="22"/>
          <w:szCs w:val="22"/>
        </w:rPr>
        <w:t>3.5. Present the proposal and demonstrate the subsystems</w:t>
      </w:r>
    </w:p>
    <w:p w14:paraId="5A42368F" w14:textId="77777777" w:rsidR="51B11433" w:rsidRDefault="51B11433" w:rsidP="5F4F2B1D">
      <w:pPr>
        <w:spacing w:after="0" w:line="240" w:lineRule="auto"/>
        <w:rPr>
          <w:rFonts w:ascii="Arial" w:eastAsia="Times New Roman" w:hAnsi="Arial" w:cs="Arial"/>
          <w:color w:val="C00000"/>
          <w:sz w:val="22"/>
          <w:szCs w:val="22"/>
        </w:rPr>
      </w:pPr>
      <w:r w:rsidRPr="5F4F2B1D">
        <w:rPr>
          <w:rFonts w:ascii="Arial" w:eastAsia="Times New Roman" w:hAnsi="Arial" w:cs="Arial"/>
          <w:color w:val="C00000"/>
          <w:sz w:val="22"/>
          <w:szCs w:val="22"/>
        </w:rPr>
        <w:t>STATUS: Completed (July 27, 2025)</w:t>
      </w:r>
    </w:p>
    <w:p w14:paraId="66EB8372" w14:textId="4043B387" w:rsidR="5F4F2B1D" w:rsidRDefault="5F4F2B1D" w:rsidP="5F4F2B1D">
      <w:pPr>
        <w:spacing w:after="0"/>
        <w:rPr>
          <w:rFonts w:ascii="Arial" w:hAnsi="Arial" w:cs="Arial"/>
          <w:color w:val="C00000"/>
          <w:sz w:val="22"/>
          <w:szCs w:val="22"/>
        </w:rPr>
      </w:pPr>
    </w:p>
    <w:p w14:paraId="311A87D3" w14:textId="77777777" w:rsidR="2758F584" w:rsidRDefault="2758F584" w:rsidP="5F4F2B1D">
      <w:pPr>
        <w:spacing w:after="0" w:line="240" w:lineRule="auto"/>
        <w:rPr>
          <w:rFonts w:ascii="Arial" w:hAnsi="Arial" w:cs="Arial"/>
          <w:color w:val="C00000"/>
          <w:sz w:val="22"/>
          <w:szCs w:val="22"/>
        </w:rPr>
      </w:pPr>
      <w:r w:rsidRPr="5F4F2B1D">
        <w:rPr>
          <w:rFonts w:ascii="Arial" w:hAnsi="Arial" w:cs="Arial"/>
          <w:b/>
          <w:bCs/>
          <w:color w:val="C00000"/>
          <w:sz w:val="22"/>
          <w:szCs w:val="22"/>
        </w:rPr>
        <w:t xml:space="preserve">Milestone 1 – Project Initialization Completed – </w:t>
      </w:r>
      <w:r w:rsidRPr="5F4F2B1D">
        <w:rPr>
          <w:rFonts w:ascii="Arial" w:eastAsia="Times New Roman" w:hAnsi="Arial" w:cs="Arial"/>
          <w:b/>
          <w:bCs/>
          <w:color w:val="C00000"/>
          <w:sz w:val="22"/>
          <w:szCs w:val="22"/>
        </w:rPr>
        <w:t>July 30, 2025</w:t>
      </w:r>
    </w:p>
    <w:p w14:paraId="02C374F3" w14:textId="2C0921A0" w:rsidR="44365A98" w:rsidRDefault="44365A98" w:rsidP="44365A98">
      <w:pPr>
        <w:spacing w:after="0"/>
        <w:rPr>
          <w:rFonts w:ascii="Arial" w:hAnsi="Arial" w:cs="Arial"/>
          <w:color w:val="C00000"/>
          <w:sz w:val="22"/>
          <w:szCs w:val="22"/>
        </w:rPr>
      </w:pPr>
    </w:p>
    <w:p w14:paraId="2BB18BCF" w14:textId="4B722489" w:rsidR="312EA5BB" w:rsidRDefault="312EA5BB" w:rsidP="44365A98">
      <w:pPr>
        <w:spacing w:after="0"/>
        <w:rPr>
          <w:rFonts w:ascii="Arial" w:hAnsi="Arial" w:cs="Arial"/>
          <w:color w:val="C00000"/>
          <w:sz w:val="22"/>
          <w:szCs w:val="22"/>
        </w:rPr>
      </w:pPr>
      <w:r w:rsidRPr="44365A98">
        <w:rPr>
          <w:rFonts w:ascii="Arial" w:hAnsi="Arial" w:cs="Arial"/>
          <w:color w:val="C00000"/>
          <w:sz w:val="22"/>
          <w:szCs w:val="22"/>
        </w:rPr>
        <w:t>4. Download data from GDC Portal</w:t>
      </w:r>
    </w:p>
    <w:p w14:paraId="0FBC1FA7" w14:textId="77777777" w:rsidR="312EA5BB" w:rsidRDefault="312EA5BB"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4.1. Configure filters (primary site: breast; experimental strategy: microRNA sequencing; data type: microRNA expression quantification; access: open; tissue: normal and tumor; format: .txt)</w:t>
      </w:r>
    </w:p>
    <w:p w14:paraId="7373A7D1" w14:textId="77777777" w:rsidR="312EA5BB" w:rsidRDefault="312EA5BB" w:rsidP="44365A98">
      <w:pPr>
        <w:spacing w:after="0"/>
        <w:ind w:firstLine="720"/>
        <w:rPr>
          <w:rFonts w:ascii="Arial" w:eastAsia="Times New Roman" w:hAnsi="Arial" w:cs="Arial"/>
          <w:color w:val="C00000"/>
          <w:sz w:val="22"/>
          <w:szCs w:val="22"/>
        </w:rPr>
      </w:pPr>
      <w:r w:rsidRPr="44365A98">
        <w:rPr>
          <w:rFonts w:ascii="Arial" w:eastAsia="Times New Roman" w:hAnsi="Arial" w:cs="Arial"/>
          <w:color w:val="C00000"/>
          <w:sz w:val="22"/>
          <w:szCs w:val="22"/>
        </w:rPr>
        <w:t>4.2. Verify file and case counts (about 1,209 files and 1,081 cases)</w:t>
      </w:r>
    </w:p>
    <w:p w14:paraId="06BED1FC" w14:textId="77777777" w:rsidR="312EA5BB" w:rsidRDefault="312EA5BB" w:rsidP="44365A98">
      <w:pPr>
        <w:spacing w:after="0"/>
        <w:ind w:firstLine="720"/>
        <w:rPr>
          <w:rFonts w:ascii="Arial" w:eastAsia="Times New Roman" w:hAnsi="Arial" w:cs="Arial"/>
          <w:color w:val="C00000"/>
          <w:sz w:val="22"/>
          <w:szCs w:val="22"/>
        </w:rPr>
      </w:pPr>
      <w:r w:rsidRPr="44365A98">
        <w:rPr>
          <w:rFonts w:ascii="Arial" w:eastAsia="Times New Roman" w:hAnsi="Arial" w:cs="Arial"/>
          <w:color w:val="C00000"/>
          <w:sz w:val="22"/>
          <w:szCs w:val="22"/>
        </w:rPr>
        <w:t>4.3. Add files to the cart and export the manifest for tracking</w:t>
      </w:r>
    </w:p>
    <w:p w14:paraId="24CF8BDD" w14:textId="77777777" w:rsidR="312EA5BB" w:rsidRDefault="312EA5BB" w:rsidP="44365A98">
      <w:pPr>
        <w:spacing w:after="0"/>
        <w:ind w:firstLine="720"/>
        <w:rPr>
          <w:rFonts w:ascii="Arial" w:eastAsia="Times New Roman" w:hAnsi="Arial" w:cs="Arial"/>
          <w:color w:val="C00000"/>
          <w:sz w:val="22"/>
          <w:szCs w:val="22"/>
        </w:rPr>
      </w:pPr>
      <w:r w:rsidRPr="44365A98">
        <w:rPr>
          <w:rFonts w:ascii="Arial" w:eastAsia="Times New Roman" w:hAnsi="Arial" w:cs="Arial"/>
          <w:color w:val="C00000"/>
          <w:sz w:val="22"/>
          <w:szCs w:val="22"/>
        </w:rPr>
        <w:t>4.4. Download microRNA expression files (.txt) and clinical metadata files (JSON)</w:t>
      </w:r>
    </w:p>
    <w:p w14:paraId="09269C82" w14:textId="77777777" w:rsidR="312EA5BB" w:rsidRDefault="312EA5BB" w:rsidP="44365A98">
      <w:pPr>
        <w:spacing w:after="0"/>
        <w:rPr>
          <w:rFonts w:ascii="Arial" w:eastAsia="Times New Roman" w:hAnsi="Arial" w:cs="Arial"/>
          <w:color w:val="C00000"/>
          <w:sz w:val="22"/>
          <w:szCs w:val="22"/>
        </w:rPr>
      </w:pPr>
      <w:r w:rsidRPr="44365A98">
        <w:rPr>
          <w:rFonts w:ascii="Arial" w:eastAsia="Times New Roman" w:hAnsi="Arial" w:cs="Arial"/>
          <w:color w:val="C00000"/>
          <w:sz w:val="22"/>
          <w:szCs w:val="22"/>
        </w:rPr>
        <w:t>STATUS: Completed (August 31, 2025)</w:t>
      </w:r>
    </w:p>
    <w:p w14:paraId="5DDFF5BE" w14:textId="77777777" w:rsidR="44365A98" w:rsidRDefault="44365A98" w:rsidP="44365A98">
      <w:pPr>
        <w:spacing w:after="0" w:line="240" w:lineRule="auto"/>
        <w:rPr>
          <w:rFonts w:ascii="Arial" w:eastAsia="Times New Roman" w:hAnsi="Arial" w:cs="Arial"/>
          <w:color w:val="C00000"/>
          <w:sz w:val="22"/>
          <w:szCs w:val="22"/>
        </w:rPr>
      </w:pPr>
    </w:p>
    <w:p w14:paraId="234014E6" w14:textId="77777777" w:rsidR="312EA5BB" w:rsidRDefault="312EA5BB" w:rsidP="44365A98">
      <w:pPr>
        <w:spacing w:after="0"/>
        <w:rPr>
          <w:rFonts w:ascii="Arial" w:hAnsi="Arial" w:cs="Arial"/>
          <w:color w:val="C00000"/>
          <w:sz w:val="22"/>
          <w:szCs w:val="22"/>
        </w:rPr>
      </w:pPr>
      <w:r w:rsidRPr="44365A98">
        <w:rPr>
          <w:rFonts w:ascii="Arial" w:hAnsi="Arial" w:cs="Arial"/>
          <w:color w:val="C00000"/>
          <w:sz w:val="22"/>
          <w:szCs w:val="22"/>
        </w:rPr>
        <w:t>5. Clean and label the dataset</w:t>
      </w:r>
    </w:p>
    <w:p w14:paraId="4D579FD1" w14:textId="77777777" w:rsidR="312EA5BB" w:rsidRDefault="312EA5BB"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5.1. Validate the schemas for the expression files and the clinical JSON files</w:t>
      </w:r>
    </w:p>
    <w:p w14:paraId="69A9A8AF" w14:textId="77777777" w:rsidR="312EA5BB" w:rsidRDefault="312EA5BB"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5.2. Normalize values with a log</w:t>
      </w:r>
      <w:r w:rsidRPr="44365A98">
        <w:rPr>
          <w:rFonts w:ascii="Cambria Math" w:eastAsia="Times New Roman" w:hAnsi="Cambria Math" w:cs="Cambria Math"/>
          <w:color w:val="C00000"/>
          <w:sz w:val="22"/>
          <w:szCs w:val="22"/>
        </w:rPr>
        <w:t>₂</w:t>
      </w:r>
      <w:r w:rsidRPr="44365A98">
        <w:rPr>
          <w:rFonts w:ascii="Arial" w:eastAsia="Times New Roman" w:hAnsi="Arial" w:cs="Arial"/>
          <w:color w:val="C00000"/>
          <w:sz w:val="22"/>
          <w:szCs w:val="22"/>
        </w:rPr>
        <w:t>(x+1) transform, handle missing values, and remove obvious outliers</w:t>
      </w:r>
    </w:p>
    <w:p w14:paraId="7DE82CAB" w14:textId="77777777" w:rsidR="312EA5BB" w:rsidRDefault="312EA5BB"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5.3. Harmonize identifiers and map stage labels (I–IV) by case identifier</w:t>
      </w:r>
    </w:p>
    <w:p w14:paraId="6604F2CD" w14:textId="77777777" w:rsidR="312EA5BB" w:rsidRDefault="312EA5BB"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5.4. Merge expression data with labels and recheck class balance</w:t>
      </w:r>
    </w:p>
    <w:p w14:paraId="0CA6AFB9" w14:textId="77777777" w:rsidR="312EA5BB" w:rsidRDefault="312EA5BB"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 xml:space="preserve">5.5. Save the cleaned and labeled dataset with versioning </w:t>
      </w:r>
    </w:p>
    <w:p w14:paraId="422DDE6F" w14:textId="77777777" w:rsidR="312EA5BB" w:rsidRDefault="312EA5BB" w:rsidP="44365A98">
      <w:pPr>
        <w:spacing w:after="0"/>
        <w:rPr>
          <w:rFonts w:ascii="Arial" w:eastAsia="Times New Roman" w:hAnsi="Arial" w:cs="Arial"/>
          <w:color w:val="C00000"/>
          <w:sz w:val="22"/>
          <w:szCs w:val="22"/>
        </w:rPr>
      </w:pPr>
      <w:r w:rsidRPr="44365A98">
        <w:rPr>
          <w:rFonts w:ascii="Arial" w:eastAsia="Times New Roman" w:hAnsi="Arial" w:cs="Arial"/>
          <w:color w:val="C00000"/>
          <w:sz w:val="22"/>
          <w:szCs w:val="22"/>
        </w:rPr>
        <w:t>DUE: September 7, 2025</w:t>
      </w:r>
    </w:p>
    <w:p w14:paraId="512479D8" w14:textId="49754BF1" w:rsidR="44365A98" w:rsidRDefault="44365A98" w:rsidP="44365A98">
      <w:pPr>
        <w:spacing w:after="0"/>
        <w:rPr>
          <w:rFonts w:ascii="Arial" w:eastAsia="Times New Roman" w:hAnsi="Arial" w:cs="Arial"/>
          <w:color w:val="C00000"/>
          <w:sz w:val="22"/>
          <w:szCs w:val="22"/>
        </w:rPr>
      </w:pPr>
    </w:p>
    <w:p w14:paraId="1A61DEDD" w14:textId="0F110E69" w:rsidR="0719AACB" w:rsidRDefault="0719AACB" w:rsidP="44365A98">
      <w:pPr>
        <w:spacing w:after="0"/>
        <w:rPr>
          <w:rFonts w:ascii="Arial" w:hAnsi="Arial" w:cs="Arial"/>
          <w:color w:val="C00000"/>
          <w:sz w:val="22"/>
          <w:szCs w:val="22"/>
        </w:rPr>
      </w:pPr>
      <w:r w:rsidRPr="44365A98">
        <w:rPr>
          <w:rFonts w:ascii="Arial" w:hAnsi="Arial" w:cs="Arial"/>
          <w:color w:val="C00000"/>
          <w:sz w:val="22"/>
          <w:szCs w:val="22"/>
        </w:rPr>
        <w:t>6. Perform feature selection (Chi-squared focus)</w:t>
      </w:r>
    </w:p>
    <w:p w14:paraId="56599E4F" w14:textId="77777777" w:rsidR="0719AACB" w:rsidRDefault="0719AACB" w:rsidP="44365A98">
      <w:pPr>
        <w:spacing w:after="0"/>
        <w:ind w:left="720"/>
        <w:rPr>
          <w:rFonts w:ascii="Arial" w:hAnsi="Arial" w:cs="Arial"/>
          <w:color w:val="C00000"/>
          <w:sz w:val="22"/>
          <w:szCs w:val="22"/>
        </w:rPr>
      </w:pPr>
      <w:r w:rsidRPr="44365A98">
        <w:rPr>
          <w:rFonts w:ascii="Arial" w:hAnsi="Arial" w:cs="Arial"/>
          <w:color w:val="C00000"/>
          <w:sz w:val="22"/>
          <w:szCs w:val="22"/>
        </w:rPr>
        <w:t>6.1. Prepare a split manifest for training, validation, and testing with a fixed random seed</w:t>
      </w:r>
    </w:p>
    <w:p w14:paraId="1985AFFD" w14:textId="704D33B6" w:rsidR="0719AACB" w:rsidRDefault="0719AACB" w:rsidP="44365A98">
      <w:pPr>
        <w:spacing w:after="0"/>
        <w:ind w:left="720"/>
        <w:rPr>
          <w:rFonts w:ascii="Arial" w:hAnsi="Arial" w:cs="Arial"/>
          <w:color w:val="C00000"/>
          <w:sz w:val="22"/>
          <w:szCs w:val="22"/>
        </w:rPr>
      </w:pPr>
      <w:r w:rsidRPr="44365A98">
        <w:rPr>
          <w:rFonts w:ascii="Arial" w:hAnsi="Arial" w:cs="Arial"/>
          <w:color w:val="C00000"/>
          <w:sz w:val="22"/>
          <w:szCs w:val="22"/>
        </w:rPr>
        <w:t>6.2. Apply Chi-squared–based feature selection to derive top-k microRNA panels</w:t>
      </w:r>
    </w:p>
    <w:p w14:paraId="0A9B65EA" w14:textId="77777777" w:rsidR="0719AACB" w:rsidRDefault="0719AACB" w:rsidP="44365A98">
      <w:pPr>
        <w:spacing w:after="0"/>
        <w:ind w:left="720"/>
        <w:rPr>
          <w:rFonts w:ascii="Arial" w:hAnsi="Arial" w:cs="Arial"/>
          <w:color w:val="C00000"/>
          <w:sz w:val="22"/>
          <w:szCs w:val="22"/>
        </w:rPr>
      </w:pPr>
      <w:r w:rsidRPr="44365A98">
        <w:rPr>
          <w:rFonts w:ascii="Arial" w:hAnsi="Arial" w:cs="Arial"/>
          <w:color w:val="C00000"/>
          <w:sz w:val="22"/>
          <w:szCs w:val="22"/>
        </w:rPr>
        <w:t>6.3. Run a sensitivity analysis over k and document the stability of selected panels</w:t>
      </w:r>
    </w:p>
    <w:p w14:paraId="1571C14B" w14:textId="77777777" w:rsidR="0719AACB" w:rsidRDefault="0719AACB" w:rsidP="44365A98">
      <w:pPr>
        <w:spacing w:after="0"/>
        <w:ind w:left="720"/>
        <w:rPr>
          <w:rFonts w:ascii="Arial" w:hAnsi="Arial" w:cs="Arial"/>
          <w:color w:val="C00000"/>
          <w:sz w:val="22"/>
          <w:szCs w:val="22"/>
        </w:rPr>
      </w:pPr>
      <w:r w:rsidRPr="44365A98">
        <w:rPr>
          <w:rFonts w:ascii="Arial" w:hAnsi="Arial" w:cs="Arial"/>
          <w:color w:val="C00000"/>
          <w:sz w:val="22"/>
          <w:szCs w:val="22"/>
        </w:rPr>
        <w:t xml:space="preserve">6.4. Export final feature lists and a feature-selection report with code and seeds </w:t>
      </w:r>
    </w:p>
    <w:p w14:paraId="1F4F11E3" w14:textId="77777777" w:rsidR="0719AACB" w:rsidRDefault="0719AACB" w:rsidP="44365A98">
      <w:pPr>
        <w:spacing w:after="0"/>
        <w:rPr>
          <w:rFonts w:ascii="Arial" w:hAnsi="Arial" w:cs="Arial"/>
          <w:color w:val="C00000"/>
          <w:sz w:val="22"/>
          <w:szCs w:val="22"/>
        </w:rPr>
      </w:pPr>
      <w:r w:rsidRPr="44365A98">
        <w:rPr>
          <w:rFonts w:ascii="Arial" w:hAnsi="Arial" w:cs="Arial"/>
          <w:color w:val="C00000"/>
          <w:sz w:val="22"/>
          <w:szCs w:val="22"/>
        </w:rPr>
        <w:t>DUE: September 14, 2025</w:t>
      </w:r>
    </w:p>
    <w:p w14:paraId="141830F3" w14:textId="574611B7" w:rsidR="44365A98" w:rsidRDefault="44365A98" w:rsidP="44365A98">
      <w:pPr>
        <w:spacing w:after="0" w:line="240" w:lineRule="auto"/>
        <w:rPr>
          <w:rFonts w:ascii="Arial" w:hAnsi="Arial" w:cs="Arial"/>
          <w:b/>
          <w:bCs/>
          <w:color w:val="C00000"/>
          <w:sz w:val="22"/>
          <w:szCs w:val="22"/>
        </w:rPr>
      </w:pPr>
    </w:p>
    <w:p w14:paraId="2C1395D6" w14:textId="6B4076A6" w:rsidR="0EB5B8E7" w:rsidRDefault="0EB5B8E7" w:rsidP="44365A98">
      <w:pPr>
        <w:spacing w:after="0" w:line="240" w:lineRule="auto"/>
        <w:rPr>
          <w:rFonts w:ascii="Arial" w:hAnsi="Arial" w:cs="Arial"/>
          <w:color w:val="C00000"/>
          <w:sz w:val="22"/>
          <w:szCs w:val="22"/>
        </w:rPr>
      </w:pPr>
      <w:r w:rsidRPr="44365A98">
        <w:rPr>
          <w:rFonts w:ascii="Arial" w:hAnsi="Arial" w:cs="Arial"/>
          <w:b/>
          <w:bCs/>
          <w:color w:val="C00000"/>
          <w:sz w:val="22"/>
          <w:szCs w:val="22"/>
        </w:rPr>
        <w:t xml:space="preserve">Milestone 2 – Data Prepared and Cleaned – </w:t>
      </w:r>
      <w:r w:rsidRPr="44365A98">
        <w:rPr>
          <w:rFonts w:ascii="Arial" w:eastAsia="Times New Roman" w:hAnsi="Arial" w:cs="Arial"/>
          <w:b/>
          <w:bCs/>
          <w:color w:val="C00000"/>
          <w:sz w:val="22"/>
          <w:szCs w:val="22"/>
        </w:rPr>
        <w:t>September 28, 2025</w:t>
      </w:r>
    </w:p>
    <w:p w14:paraId="4B35D20D" w14:textId="77777777" w:rsidR="44365A98" w:rsidRDefault="44365A98" w:rsidP="44365A98">
      <w:pPr>
        <w:spacing w:after="0"/>
        <w:rPr>
          <w:rFonts w:ascii="Arial" w:hAnsi="Arial" w:cs="Arial"/>
          <w:color w:val="C00000"/>
          <w:sz w:val="22"/>
          <w:szCs w:val="22"/>
        </w:rPr>
      </w:pPr>
    </w:p>
    <w:p w14:paraId="25D8114D" w14:textId="77777777"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7. Develop deep learning models</w:t>
      </w:r>
    </w:p>
    <w:p w14:paraId="10C04666" w14:textId="77777777"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7.1. Build and train a multilayer perceptron and a one-dimensional convolutional neural network; monitor learning curves</w:t>
      </w:r>
    </w:p>
    <w:p w14:paraId="64D5C467" w14:textId="77777777"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 xml:space="preserve">7.2 Evaluate with cross-validation and compute standard metrics (accuracy, precision, recall, F1) plus area under the receiver operating characteristic curve and precision–recall metrics </w:t>
      </w:r>
    </w:p>
    <w:p w14:paraId="0A280E36" w14:textId="17BEA1D2"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DUE: October 12, 2025</w:t>
      </w:r>
    </w:p>
    <w:p w14:paraId="56F8144D" w14:textId="77777777" w:rsidR="44365A98" w:rsidRDefault="44365A98" w:rsidP="44365A98">
      <w:pPr>
        <w:spacing w:after="0"/>
        <w:rPr>
          <w:rFonts w:ascii="Arial" w:hAnsi="Arial" w:cs="Arial"/>
          <w:sz w:val="22"/>
          <w:szCs w:val="22"/>
        </w:rPr>
      </w:pPr>
    </w:p>
    <w:p w14:paraId="4AF134F4" w14:textId="77777777"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8. Evaluate and compare traditional and deep learning models</w:t>
      </w:r>
    </w:p>
    <w:p w14:paraId="51A32506" w14:textId="77777777" w:rsidR="0EB5B8E7" w:rsidRDefault="0EB5B8E7" w:rsidP="44365A98">
      <w:pPr>
        <w:spacing w:after="0"/>
        <w:ind w:left="720"/>
        <w:rPr>
          <w:rFonts w:ascii="Arial" w:hAnsi="Arial" w:cs="Arial"/>
          <w:color w:val="C00000"/>
          <w:sz w:val="22"/>
          <w:szCs w:val="22"/>
        </w:rPr>
      </w:pPr>
      <w:r w:rsidRPr="44365A98">
        <w:rPr>
          <w:rFonts w:ascii="Arial" w:hAnsi="Arial" w:cs="Arial"/>
          <w:color w:val="C00000"/>
          <w:sz w:val="22"/>
          <w:szCs w:val="22"/>
        </w:rPr>
        <w:t>8.1. Evaluate once on the 15% held-out test set (no reuse during training)</w:t>
      </w:r>
    </w:p>
    <w:p w14:paraId="5F0E662C" w14:textId="77777777"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8.2. Compile a comparison table with accuracy, precision, recall, macro-F1 score, and receiver operating characteristic area under the curve, including seeds and splits used</w:t>
      </w:r>
    </w:p>
    <w:p w14:paraId="22D03C55" w14:textId="00744DE5"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 xml:space="preserve">8.3. Write a summary stating which approach performs better, by how much, and with what caveats </w:t>
      </w:r>
    </w:p>
    <w:p w14:paraId="6F81C943" w14:textId="2974B047"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DUE: October 26, 2025</w:t>
      </w:r>
    </w:p>
    <w:p w14:paraId="38FBC406" w14:textId="77777777" w:rsidR="44365A98" w:rsidRDefault="44365A98" w:rsidP="44365A98">
      <w:pPr>
        <w:spacing w:after="0"/>
        <w:rPr>
          <w:rFonts w:ascii="Arial" w:hAnsi="Arial" w:cs="Arial"/>
          <w:color w:val="C00000"/>
          <w:sz w:val="22"/>
          <w:szCs w:val="22"/>
        </w:rPr>
      </w:pPr>
    </w:p>
    <w:p w14:paraId="390B724D" w14:textId="3C6ECCB2"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9. Interpret model behavior</w:t>
      </w:r>
    </w:p>
    <w:p w14:paraId="62B35BC0" w14:textId="77777777"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9.1. Identify important microRNAs from trained models and cross-reference with relevant literature</w:t>
      </w:r>
    </w:p>
    <w:p w14:paraId="7F3FB97D" w14:textId="6F078B6F"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9.2. Write a summary explaining the top microRNAs by class, the biological rationale, key caveats, and include citations.</w:t>
      </w:r>
    </w:p>
    <w:p w14:paraId="03559F69" w14:textId="405E87F0"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DUE: November 2, 2025</w:t>
      </w:r>
    </w:p>
    <w:p w14:paraId="5F8C9E2E" w14:textId="77777777" w:rsidR="44365A98" w:rsidRDefault="44365A98" w:rsidP="44365A98">
      <w:pPr>
        <w:spacing w:after="0"/>
        <w:rPr>
          <w:rFonts w:ascii="Arial" w:hAnsi="Arial" w:cs="Arial"/>
          <w:color w:val="C00000"/>
          <w:sz w:val="22"/>
          <w:szCs w:val="22"/>
        </w:rPr>
      </w:pPr>
    </w:p>
    <w:p w14:paraId="71C8AC97" w14:textId="533C5460" w:rsidR="0EB5B8E7" w:rsidRDefault="0EB5B8E7" w:rsidP="44365A98">
      <w:pPr>
        <w:spacing w:after="0" w:line="240" w:lineRule="auto"/>
        <w:rPr>
          <w:rFonts w:ascii="Arial" w:hAnsi="Arial" w:cs="Arial"/>
          <w:color w:val="C00000"/>
          <w:sz w:val="22"/>
          <w:szCs w:val="22"/>
        </w:rPr>
      </w:pPr>
      <w:r w:rsidRPr="44365A98">
        <w:rPr>
          <w:rFonts w:ascii="Arial" w:hAnsi="Arial" w:cs="Arial"/>
          <w:b/>
          <w:bCs/>
          <w:color w:val="C00000"/>
          <w:sz w:val="22"/>
          <w:szCs w:val="22"/>
        </w:rPr>
        <w:t xml:space="preserve">Milestone 3 – Core Models Developed and Evaluated – </w:t>
      </w:r>
      <w:r w:rsidRPr="44365A98">
        <w:rPr>
          <w:rFonts w:ascii="Arial" w:eastAsia="Times New Roman" w:hAnsi="Arial" w:cs="Arial"/>
          <w:b/>
          <w:bCs/>
          <w:color w:val="C00000"/>
          <w:sz w:val="22"/>
          <w:szCs w:val="22"/>
        </w:rPr>
        <w:t>November 9, 2025</w:t>
      </w:r>
    </w:p>
    <w:p w14:paraId="33866A7B" w14:textId="77777777" w:rsidR="44365A98" w:rsidRDefault="44365A98" w:rsidP="44365A98">
      <w:pPr>
        <w:spacing w:after="0"/>
        <w:rPr>
          <w:rFonts w:ascii="Arial" w:hAnsi="Arial" w:cs="Arial"/>
          <w:color w:val="C00000"/>
          <w:sz w:val="22"/>
          <w:szCs w:val="22"/>
        </w:rPr>
      </w:pPr>
    </w:p>
    <w:p w14:paraId="11FA401F" w14:textId="250E5CB9"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10. Generate explainability outputs and visualizations</w:t>
      </w:r>
    </w:p>
    <w:p w14:paraId="2D81AF2D" w14:textId="77777777" w:rsidR="0EB5B8E7" w:rsidRDefault="0EB5B8E7" w:rsidP="44365A98">
      <w:pPr>
        <w:spacing w:after="0"/>
        <w:ind w:left="1170" w:hanging="450"/>
        <w:rPr>
          <w:rFonts w:ascii="Arial" w:eastAsia="Times New Roman" w:hAnsi="Arial" w:cs="Arial"/>
          <w:color w:val="C00000"/>
          <w:sz w:val="22"/>
          <w:szCs w:val="22"/>
        </w:rPr>
      </w:pPr>
      <w:r w:rsidRPr="44365A98">
        <w:rPr>
          <w:rFonts w:ascii="Arial" w:eastAsia="Times New Roman" w:hAnsi="Arial" w:cs="Arial"/>
          <w:color w:val="C00000"/>
          <w:sz w:val="22"/>
          <w:szCs w:val="22"/>
        </w:rPr>
        <w:t>10.1. Compute feature attributions using SHAP and LIME</w:t>
      </w:r>
    </w:p>
    <w:p w14:paraId="53809EBD" w14:textId="77777777" w:rsidR="0EB5B8E7" w:rsidRDefault="0EB5B8E7" w:rsidP="44365A98">
      <w:pPr>
        <w:spacing w:after="0"/>
        <w:ind w:left="1170" w:hanging="450"/>
        <w:rPr>
          <w:rFonts w:ascii="Arial" w:eastAsia="Times New Roman" w:hAnsi="Arial" w:cs="Arial"/>
          <w:color w:val="C00000"/>
          <w:sz w:val="22"/>
          <w:szCs w:val="22"/>
        </w:rPr>
      </w:pPr>
      <w:r w:rsidRPr="44365A98">
        <w:rPr>
          <w:rFonts w:ascii="Arial" w:eastAsia="Times New Roman" w:hAnsi="Arial" w:cs="Arial"/>
          <w:color w:val="C00000"/>
          <w:sz w:val="22"/>
          <w:szCs w:val="22"/>
        </w:rPr>
        <w:t xml:space="preserve">10.2. Build diagnostic charts and dashboards with </w:t>
      </w:r>
      <w:proofErr w:type="spellStart"/>
      <w:r w:rsidRPr="44365A98">
        <w:rPr>
          <w:rFonts w:ascii="Arial" w:eastAsia="Times New Roman" w:hAnsi="Arial" w:cs="Arial"/>
          <w:color w:val="C00000"/>
          <w:sz w:val="22"/>
          <w:szCs w:val="22"/>
        </w:rPr>
        <w:t>Plotly</w:t>
      </w:r>
      <w:proofErr w:type="spellEnd"/>
      <w:r w:rsidRPr="44365A98">
        <w:rPr>
          <w:rFonts w:ascii="Arial" w:eastAsia="Times New Roman" w:hAnsi="Arial" w:cs="Arial"/>
          <w:color w:val="C00000"/>
          <w:sz w:val="22"/>
          <w:szCs w:val="22"/>
        </w:rPr>
        <w:t xml:space="preserve"> and Matplotlib for model insight</w:t>
      </w:r>
    </w:p>
    <w:p w14:paraId="2F4B969E" w14:textId="20313FC9" w:rsidR="0EB5B8E7" w:rsidRDefault="0EB5B8E7" w:rsidP="44365A98">
      <w:pPr>
        <w:spacing w:after="0"/>
        <w:ind w:left="1170" w:hanging="450"/>
        <w:rPr>
          <w:rFonts w:ascii="Arial" w:eastAsia="Times New Roman" w:hAnsi="Arial" w:cs="Arial"/>
          <w:color w:val="C00000"/>
          <w:sz w:val="22"/>
          <w:szCs w:val="22"/>
        </w:rPr>
      </w:pPr>
      <w:r w:rsidRPr="44365A98">
        <w:rPr>
          <w:rFonts w:ascii="Arial" w:eastAsia="Times New Roman" w:hAnsi="Arial" w:cs="Arial"/>
          <w:color w:val="C00000"/>
          <w:sz w:val="22"/>
          <w:szCs w:val="22"/>
        </w:rPr>
        <w:t>10.3. Write a short interpretability note linking features to stages and to prior literature</w:t>
      </w:r>
    </w:p>
    <w:p w14:paraId="71DF4ADF" w14:textId="3357F6D5" w:rsidR="0EB5B8E7" w:rsidRDefault="0EB5B8E7" w:rsidP="44365A98">
      <w:pPr>
        <w:spacing w:after="0"/>
        <w:rPr>
          <w:rFonts w:ascii="Arial" w:hAnsi="Arial" w:cs="Arial"/>
          <w:color w:val="C00000"/>
          <w:sz w:val="22"/>
          <w:szCs w:val="22"/>
        </w:rPr>
      </w:pPr>
      <w:r w:rsidRPr="44365A98">
        <w:rPr>
          <w:rFonts w:ascii="Arial" w:hAnsi="Arial" w:cs="Arial"/>
          <w:color w:val="C00000"/>
          <w:sz w:val="22"/>
          <w:szCs w:val="22"/>
        </w:rPr>
        <w:t>DUE: November 23, 2025</w:t>
      </w:r>
    </w:p>
    <w:p w14:paraId="29968A91" w14:textId="77777777" w:rsidR="44365A98" w:rsidRDefault="44365A98" w:rsidP="44365A98">
      <w:pPr>
        <w:spacing w:after="0"/>
        <w:rPr>
          <w:rFonts w:ascii="Arial" w:hAnsi="Arial" w:cs="Arial"/>
          <w:color w:val="C00000"/>
          <w:sz w:val="22"/>
          <w:szCs w:val="22"/>
        </w:rPr>
      </w:pPr>
    </w:p>
    <w:p w14:paraId="732AD83C" w14:textId="27ED0128" w:rsidR="0EB5B8E7" w:rsidRDefault="0EB5B8E7" w:rsidP="44365A98">
      <w:pPr>
        <w:spacing w:after="0" w:line="240" w:lineRule="auto"/>
        <w:rPr>
          <w:rFonts w:ascii="Arial" w:eastAsia="Times New Roman" w:hAnsi="Arial" w:cs="Arial"/>
          <w:b/>
          <w:bCs/>
          <w:color w:val="C00000"/>
          <w:sz w:val="22"/>
          <w:szCs w:val="22"/>
        </w:rPr>
      </w:pPr>
      <w:r w:rsidRPr="44365A98">
        <w:rPr>
          <w:rFonts w:ascii="Arial" w:hAnsi="Arial" w:cs="Arial"/>
          <w:b/>
          <w:bCs/>
          <w:color w:val="C00000"/>
          <w:sz w:val="22"/>
          <w:szCs w:val="22"/>
        </w:rPr>
        <w:t xml:space="preserve">Milestone 4 – Dashboard and Visual Tools Completed – </w:t>
      </w:r>
      <w:r w:rsidRPr="44365A98">
        <w:rPr>
          <w:rFonts w:ascii="Arial" w:eastAsia="Times New Roman" w:hAnsi="Arial" w:cs="Arial"/>
          <w:b/>
          <w:bCs/>
          <w:color w:val="C00000"/>
          <w:sz w:val="22"/>
          <w:szCs w:val="22"/>
        </w:rPr>
        <w:t>November 23, 2025</w:t>
      </w:r>
    </w:p>
    <w:p w14:paraId="358498F4" w14:textId="77777777" w:rsidR="44365A98" w:rsidRDefault="44365A98" w:rsidP="44365A98">
      <w:pPr>
        <w:spacing w:after="0" w:line="240" w:lineRule="auto"/>
        <w:rPr>
          <w:rFonts w:ascii="Arial" w:eastAsia="Times New Roman" w:hAnsi="Arial" w:cs="Arial"/>
          <w:b/>
          <w:bCs/>
          <w:color w:val="C00000"/>
          <w:sz w:val="22"/>
          <w:szCs w:val="22"/>
        </w:rPr>
      </w:pPr>
    </w:p>
    <w:p w14:paraId="5792E22F" w14:textId="77777777" w:rsidR="0EB5B8E7" w:rsidRDefault="0EB5B8E7" w:rsidP="44365A98">
      <w:pPr>
        <w:spacing w:after="0" w:line="240" w:lineRule="auto"/>
        <w:rPr>
          <w:rFonts w:ascii="Arial" w:hAnsi="Arial" w:cs="Arial"/>
          <w:color w:val="C00000"/>
          <w:sz w:val="22"/>
          <w:szCs w:val="22"/>
        </w:rPr>
      </w:pPr>
      <w:r w:rsidRPr="44365A98">
        <w:rPr>
          <w:rFonts w:ascii="Arial" w:hAnsi="Arial" w:cs="Arial"/>
          <w:color w:val="C00000"/>
          <w:sz w:val="22"/>
          <w:szCs w:val="22"/>
        </w:rPr>
        <w:t>11. Design React wireframes and prototype the dashboard</w:t>
      </w:r>
    </w:p>
    <w:p w14:paraId="20B23FEA" w14:textId="77777777" w:rsidR="0EB5B8E7" w:rsidRDefault="0EB5B8E7" w:rsidP="44365A98">
      <w:pPr>
        <w:spacing w:after="0" w:line="240" w:lineRule="auto"/>
        <w:ind w:left="720"/>
        <w:rPr>
          <w:rFonts w:ascii="Arial" w:hAnsi="Arial" w:cs="Arial"/>
          <w:color w:val="C00000"/>
          <w:sz w:val="22"/>
          <w:szCs w:val="22"/>
        </w:rPr>
      </w:pPr>
      <w:r w:rsidRPr="44365A98">
        <w:rPr>
          <w:rFonts w:ascii="Arial" w:hAnsi="Arial" w:cs="Arial"/>
          <w:color w:val="C00000"/>
          <w:sz w:val="22"/>
          <w:szCs w:val="22"/>
        </w:rPr>
        <w:t>11.1. Create wireframes for key screens and define required components</w:t>
      </w:r>
      <w:r>
        <w:br/>
      </w:r>
      <w:r w:rsidRPr="44365A98">
        <w:rPr>
          <w:rFonts w:ascii="Arial" w:hAnsi="Arial" w:cs="Arial"/>
          <w:color w:val="C00000"/>
          <w:sz w:val="22"/>
          <w:szCs w:val="22"/>
        </w:rPr>
        <w:t>11.2. Build a React prototype with routes and placeholders driven by mock data</w:t>
      </w:r>
      <w:r>
        <w:br/>
      </w:r>
      <w:r w:rsidRPr="44365A98">
        <w:rPr>
          <w:rFonts w:ascii="Arial" w:hAnsi="Arial" w:cs="Arial"/>
          <w:color w:val="C00000"/>
          <w:sz w:val="22"/>
          <w:szCs w:val="22"/>
        </w:rPr>
        <w:t>11.3. Conduct a team review and revise the prototype</w:t>
      </w:r>
    </w:p>
    <w:p w14:paraId="259D5F2F" w14:textId="6FE8A452" w:rsidR="0EB5B8E7" w:rsidRDefault="0EB5B8E7" w:rsidP="44365A98">
      <w:pPr>
        <w:rPr>
          <w:rFonts w:ascii="Arial" w:hAnsi="Arial" w:cs="Arial"/>
          <w:color w:val="C00000"/>
          <w:sz w:val="22"/>
          <w:szCs w:val="22"/>
        </w:rPr>
      </w:pPr>
      <w:r w:rsidRPr="44365A98">
        <w:rPr>
          <w:rFonts w:ascii="Arial" w:hAnsi="Arial" w:cs="Arial"/>
          <w:color w:val="C00000"/>
          <w:sz w:val="22"/>
          <w:szCs w:val="22"/>
        </w:rPr>
        <w:t>DUE: November 16, 2025</w:t>
      </w:r>
    </w:p>
    <w:p w14:paraId="6A92469C" w14:textId="7294F7B8" w:rsidR="0EB5B8E7" w:rsidRDefault="0EB5B8E7" w:rsidP="44365A98">
      <w:pPr>
        <w:spacing w:after="0" w:line="240" w:lineRule="auto"/>
        <w:rPr>
          <w:rFonts w:ascii="Arial" w:hAnsi="Arial" w:cs="Arial"/>
          <w:color w:val="C00000"/>
          <w:sz w:val="22"/>
          <w:szCs w:val="22"/>
        </w:rPr>
      </w:pPr>
      <w:r w:rsidRPr="44365A98">
        <w:rPr>
          <w:rFonts w:ascii="Arial" w:hAnsi="Arial" w:cs="Arial"/>
          <w:color w:val="C00000"/>
          <w:sz w:val="22"/>
          <w:szCs w:val="22"/>
        </w:rPr>
        <w:t>12. Integrate frontend and run end-to-end tests</w:t>
      </w:r>
    </w:p>
    <w:p w14:paraId="47E4A619" w14:textId="574A6CAC"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12.1. Connect the React UI to backend API endpoints for prediction and health checking</w:t>
      </w:r>
    </w:p>
    <w:p w14:paraId="636D5312" w14:textId="10A1AF25"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12.2. Configure CORS for local and containerized deployments</w:t>
      </w:r>
    </w:p>
    <w:p w14:paraId="7049575E" w14:textId="787ECBC3"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12.3. Define request and response schemas and implement client-side validation for uploaded files</w:t>
      </w:r>
    </w:p>
    <w:p w14:paraId="3EA81D44" w14:textId="74876CD7"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 xml:space="preserve">12.4. Run end-to-end smoke tests with sample </w:t>
      </w:r>
      <w:proofErr w:type="gramStart"/>
      <w:r w:rsidRPr="44365A98">
        <w:rPr>
          <w:rFonts w:ascii="Arial" w:eastAsia="Times New Roman" w:hAnsi="Arial" w:cs="Arial"/>
          <w:color w:val="C00000"/>
          <w:sz w:val="22"/>
          <w:szCs w:val="22"/>
        </w:rPr>
        <w:t>files;</w:t>
      </w:r>
      <w:proofErr w:type="gramEnd"/>
      <w:r w:rsidRPr="44365A98">
        <w:rPr>
          <w:rFonts w:ascii="Arial" w:eastAsia="Times New Roman" w:hAnsi="Arial" w:cs="Arial"/>
          <w:color w:val="C00000"/>
          <w:sz w:val="22"/>
          <w:szCs w:val="22"/>
        </w:rPr>
        <w:t xml:space="preserve"> capture logs and screenshots</w:t>
      </w:r>
    </w:p>
    <w:p w14:paraId="4E871405" w14:textId="6D7D84D6" w:rsidR="0EB5B8E7" w:rsidRDefault="0EB5B8E7" w:rsidP="44365A98">
      <w:pPr>
        <w:spacing w:after="0"/>
        <w:ind w:left="720"/>
        <w:rPr>
          <w:rFonts w:ascii="Arial" w:eastAsia="Times New Roman" w:hAnsi="Arial" w:cs="Arial"/>
          <w:color w:val="C00000"/>
          <w:sz w:val="22"/>
          <w:szCs w:val="22"/>
        </w:rPr>
      </w:pPr>
      <w:r w:rsidRPr="44365A98">
        <w:rPr>
          <w:rFonts w:ascii="Arial" w:eastAsia="Times New Roman" w:hAnsi="Arial" w:cs="Arial"/>
          <w:color w:val="C00000"/>
          <w:sz w:val="22"/>
          <w:szCs w:val="22"/>
        </w:rPr>
        <w:t xml:space="preserve">12.5. Fix critical integration </w:t>
      </w:r>
      <w:r w:rsidR="00091E30" w:rsidRPr="44365A98">
        <w:rPr>
          <w:rFonts w:ascii="Arial" w:eastAsia="Times New Roman" w:hAnsi="Arial" w:cs="Arial"/>
          <w:color w:val="C00000"/>
          <w:sz w:val="22"/>
          <w:szCs w:val="22"/>
        </w:rPr>
        <w:t>issues,</w:t>
      </w:r>
      <w:r w:rsidRPr="44365A98">
        <w:rPr>
          <w:rFonts w:ascii="Arial" w:eastAsia="Times New Roman" w:hAnsi="Arial" w:cs="Arial"/>
          <w:color w:val="C00000"/>
          <w:sz w:val="22"/>
          <w:szCs w:val="22"/>
        </w:rPr>
        <w:t xml:space="preserve"> re-test until smoke suite passes</w:t>
      </w:r>
    </w:p>
    <w:p w14:paraId="4BCC27D6" w14:textId="77777777" w:rsidR="0EB5B8E7" w:rsidRDefault="0EB5B8E7" w:rsidP="44365A98">
      <w:pPr>
        <w:spacing w:after="0" w:line="240" w:lineRule="auto"/>
        <w:rPr>
          <w:rFonts w:ascii="Arial" w:hAnsi="Arial" w:cs="Arial"/>
          <w:sz w:val="22"/>
          <w:szCs w:val="22"/>
        </w:rPr>
      </w:pPr>
      <w:r w:rsidRPr="44365A98">
        <w:rPr>
          <w:rFonts w:ascii="Arial" w:hAnsi="Arial" w:cs="Arial"/>
          <w:color w:val="C00000"/>
          <w:sz w:val="22"/>
          <w:szCs w:val="22"/>
        </w:rPr>
        <w:t>DUE: November 23, 2025</w:t>
      </w:r>
    </w:p>
    <w:p w14:paraId="2A3DE239" w14:textId="77777777" w:rsidR="44365A98" w:rsidRDefault="44365A98" w:rsidP="44365A98">
      <w:pPr>
        <w:spacing w:after="0" w:line="240" w:lineRule="auto"/>
        <w:rPr>
          <w:rFonts w:ascii="Arial" w:hAnsi="Arial" w:cs="Arial"/>
          <w:sz w:val="22"/>
          <w:szCs w:val="22"/>
        </w:rPr>
      </w:pPr>
    </w:p>
    <w:p w14:paraId="370B33A2" w14:textId="77777777" w:rsidR="0EB5B8E7" w:rsidRDefault="0EB5B8E7" w:rsidP="44365A98">
      <w:pPr>
        <w:spacing w:after="0" w:line="240" w:lineRule="auto"/>
        <w:rPr>
          <w:rFonts w:ascii="Arial" w:hAnsi="Arial" w:cs="Arial"/>
          <w:b/>
          <w:bCs/>
          <w:color w:val="C00000"/>
          <w:sz w:val="22"/>
          <w:szCs w:val="22"/>
        </w:rPr>
      </w:pPr>
      <w:r w:rsidRPr="44365A98">
        <w:rPr>
          <w:rFonts w:ascii="Arial" w:hAnsi="Arial" w:cs="Arial"/>
          <w:b/>
          <w:bCs/>
          <w:color w:val="C00000"/>
          <w:sz w:val="22"/>
          <w:szCs w:val="22"/>
        </w:rPr>
        <w:t>Milestone 5 – Web App Fully Developed — November 30, 2025</w:t>
      </w:r>
    </w:p>
    <w:p w14:paraId="5CB46398" w14:textId="77777777" w:rsidR="44365A98" w:rsidRDefault="44365A98" w:rsidP="44365A98">
      <w:pPr>
        <w:spacing w:after="0" w:line="240" w:lineRule="auto"/>
        <w:rPr>
          <w:rFonts w:ascii="Arial" w:hAnsi="Arial" w:cs="Arial"/>
          <w:b/>
          <w:bCs/>
          <w:color w:val="C00000"/>
          <w:sz w:val="22"/>
          <w:szCs w:val="22"/>
        </w:rPr>
      </w:pPr>
    </w:p>
    <w:p w14:paraId="5C843793" w14:textId="39255D95" w:rsidR="0EB5B8E7" w:rsidRDefault="0EB5B8E7" w:rsidP="44365A98">
      <w:pPr>
        <w:spacing w:after="0" w:line="240" w:lineRule="auto"/>
        <w:rPr>
          <w:rFonts w:ascii="Arial" w:hAnsi="Arial" w:cs="Arial"/>
          <w:color w:val="C00000"/>
          <w:sz w:val="22"/>
          <w:szCs w:val="22"/>
        </w:rPr>
      </w:pPr>
      <w:r w:rsidRPr="44365A98">
        <w:rPr>
          <w:rFonts w:ascii="Arial" w:hAnsi="Arial" w:cs="Arial"/>
          <w:color w:val="C00000"/>
          <w:sz w:val="22"/>
          <w:szCs w:val="22"/>
        </w:rPr>
        <w:t>13. Validate system and conduct user testing</w:t>
      </w:r>
    </w:p>
    <w:p w14:paraId="25E0E965" w14:textId="6E201772" w:rsidR="0EB5B8E7" w:rsidRDefault="0EB5B8E7" w:rsidP="44365A98">
      <w:pPr>
        <w:spacing w:after="0" w:line="240" w:lineRule="auto"/>
        <w:ind w:firstLine="720"/>
        <w:rPr>
          <w:rFonts w:ascii="Arial" w:hAnsi="Arial" w:cs="Arial"/>
          <w:color w:val="C00000"/>
          <w:sz w:val="22"/>
          <w:szCs w:val="22"/>
        </w:rPr>
      </w:pPr>
      <w:r w:rsidRPr="44365A98">
        <w:rPr>
          <w:rFonts w:ascii="Arial" w:hAnsi="Arial" w:cs="Arial"/>
          <w:color w:val="C00000"/>
          <w:sz w:val="22"/>
          <w:szCs w:val="22"/>
        </w:rPr>
        <w:t>13.1. Run use-case scenarios from Section 3.2.2: upload, predict, and review results</w:t>
      </w:r>
    </w:p>
    <w:p w14:paraId="32F1ED79" w14:textId="22342C01" w:rsidR="0EB5B8E7" w:rsidRDefault="0EB5B8E7" w:rsidP="44365A98">
      <w:pPr>
        <w:spacing w:after="0" w:line="240" w:lineRule="auto"/>
        <w:ind w:firstLine="720"/>
        <w:rPr>
          <w:rFonts w:ascii="Arial" w:hAnsi="Arial" w:cs="Arial"/>
          <w:color w:val="C00000"/>
          <w:sz w:val="22"/>
          <w:szCs w:val="22"/>
        </w:rPr>
      </w:pPr>
      <w:r w:rsidRPr="44365A98">
        <w:rPr>
          <w:rFonts w:ascii="Arial" w:hAnsi="Arial" w:cs="Arial"/>
          <w:color w:val="C00000"/>
          <w:sz w:val="22"/>
          <w:szCs w:val="22"/>
        </w:rPr>
        <w:t xml:space="preserve">13.2. Run pilot user tests, capturing feedback and issues </w:t>
      </w:r>
    </w:p>
    <w:p w14:paraId="1F784C8D" w14:textId="5211A611" w:rsidR="0EB5B8E7" w:rsidRDefault="0EB5B8E7" w:rsidP="44365A98">
      <w:pPr>
        <w:spacing w:after="0" w:line="240" w:lineRule="auto"/>
        <w:ind w:firstLine="720"/>
        <w:rPr>
          <w:rFonts w:ascii="Arial" w:hAnsi="Arial" w:cs="Arial"/>
          <w:color w:val="C00000"/>
          <w:sz w:val="22"/>
          <w:szCs w:val="22"/>
        </w:rPr>
      </w:pPr>
      <w:r w:rsidRPr="44365A98">
        <w:rPr>
          <w:rFonts w:ascii="Arial" w:hAnsi="Arial" w:cs="Arial"/>
          <w:color w:val="C00000"/>
          <w:sz w:val="22"/>
          <w:szCs w:val="22"/>
        </w:rPr>
        <w:t>13.3. Fix high-severity defects and re-test affected flows</w:t>
      </w:r>
    </w:p>
    <w:p w14:paraId="7B28517F" w14:textId="4694EDA3" w:rsidR="0EB5B8E7" w:rsidRDefault="0EB5B8E7" w:rsidP="44365A98">
      <w:pPr>
        <w:spacing w:after="0" w:line="240" w:lineRule="auto"/>
        <w:ind w:firstLine="720"/>
        <w:rPr>
          <w:rFonts w:ascii="Arial" w:hAnsi="Arial" w:cs="Arial"/>
          <w:color w:val="C00000"/>
          <w:sz w:val="22"/>
          <w:szCs w:val="22"/>
        </w:rPr>
      </w:pPr>
      <w:r w:rsidRPr="44365A98">
        <w:rPr>
          <w:rFonts w:ascii="Arial" w:hAnsi="Arial" w:cs="Arial"/>
          <w:color w:val="C00000"/>
          <w:sz w:val="22"/>
          <w:szCs w:val="22"/>
        </w:rPr>
        <w:t>13.4. Confirm reproducibility in Docker (same input, same output); save version log</w:t>
      </w:r>
    </w:p>
    <w:p w14:paraId="02917C8D" w14:textId="380A0E14" w:rsidR="0EB5B8E7" w:rsidRDefault="0EB5B8E7" w:rsidP="44365A98">
      <w:pPr>
        <w:spacing w:after="0" w:line="240" w:lineRule="auto"/>
        <w:rPr>
          <w:rFonts w:ascii="Arial" w:hAnsi="Arial" w:cs="Arial"/>
          <w:sz w:val="22"/>
          <w:szCs w:val="22"/>
        </w:rPr>
      </w:pPr>
      <w:r w:rsidRPr="44365A98">
        <w:rPr>
          <w:rFonts w:ascii="Arial" w:hAnsi="Arial" w:cs="Arial"/>
          <w:color w:val="C00000"/>
          <w:sz w:val="22"/>
          <w:szCs w:val="22"/>
        </w:rPr>
        <w:t>DUE: November 30, 2025</w:t>
      </w:r>
    </w:p>
    <w:p w14:paraId="6E422500" w14:textId="77777777" w:rsidR="44365A98" w:rsidRDefault="44365A98" w:rsidP="44365A98">
      <w:pPr>
        <w:spacing w:after="0" w:line="240" w:lineRule="auto"/>
        <w:rPr>
          <w:rFonts w:ascii="Arial" w:hAnsi="Arial" w:cs="Arial"/>
          <w:color w:val="C00000"/>
          <w:sz w:val="22"/>
          <w:szCs w:val="22"/>
          <w:highlight w:val="yellow"/>
        </w:rPr>
      </w:pPr>
    </w:p>
    <w:p w14:paraId="6B936A69" w14:textId="24855AC0" w:rsidR="0EB5B8E7" w:rsidRDefault="0EB5B8E7" w:rsidP="44365A98">
      <w:pPr>
        <w:spacing w:after="0" w:line="240" w:lineRule="auto"/>
        <w:rPr>
          <w:rFonts w:ascii="Arial" w:hAnsi="Arial" w:cs="Arial"/>
          <w:color w:val="C00000"/>
          <w:sz w:val="22"/>
          <w:szCs w:val="22"/>
        </w:rPr>
      </w:pPr>
      <w:r w:rsidRPr="44365A98">
        <w:rPr>
          <w:rFonts w:ascii="Arial" w:hAnsi="Arial" w:cs="Arial"/>
          <w:color w:val="C00000"/>
          <w:sz w:val="22"/>
          <w:szCs w:val="22"/>
        </w:rPr>
        <w:t>14. Finalize final project report and prepare presentation</w:t>
      </w:r>
    </w:p>
    <w:p w14:paraId="3D7BA2C6" w14:textId="5C9E6532" w:rsidR="0EB5B8E7" w:rsidRDefault="0EB5B8E7" w:rsidP="44365A98">
      <w:pPr>
        <w:spacing w:after="0" w:line="240" w:lineRule="auto"/>
        <w:ind w:left="720"/>
        <w:rPr>
          <w:rFonts w:ascii="Arial" w:hAnsi="Arial" w:cs="Arial"/>
          <w:color w:val="C00000"/>
          <w:sz w:val="22"/>
          <w:szCs w:val="22"/>
        </w:rPr>
      </w:pPr>
      <w:r w:rsidRPr="44365A98">
        <w:rPr>
          <w:rFonts w:ascii="Arial" w:hAnsi="Arial" w:cs="Arial"/>
          <w:color w:val="C00000"/>
          <w:sz w:val="22"/>
          <w:szCs w:val="22"/>
        </w:rPr>
        <w:t>14.1. Write final report discussing the overall system design and implementation of the project</w:t>
      </w:r>
      <w:r>
        <w:br/>
      </w:r>
      <w:r w:rsidRPr="44365A98">
        <w:rPr>
          <w:rFonts w:ascii="Arial" w:hAnsi="Arial" w:cs="Arial"/>
          <w:color w:val="C00000"/>
          <w:sz w:val="22"/>
          <w:szCs w:val="22"/>
        </w:rPr>
        <w:t>14.2. Build the slide deck and rehearse delivery</w:t>
      </w:r>
      <w:r>
        <w:br/>
      </w:r>
      <w:r w:rsidRPr="44365A98">
        <w:rPr>
          <w:rFonts w:ascii="Arial" w:hAnsi="Arial" w:cs="Arial"/>
          <w:color w:val="C00000"/>
          <w:sz w:val="22"/>
          <w:szCs w:val="22"/>
        </w:rPr>
        <w:t>14.3. Submit the report, code, and presentation</w:t>
      </w:r>
    </w:p>
    <w:p w14:paraId="34629DBC" w14:textId="450067AF" w:rsidR="0EB5B8E7" w:rsidRDefault="0EB5B8E7" w:rsidP="44365A98">
      <w:pPr>
        <w:spacing w:after="0" w:line="240" w:lineRule="auto"/>
        <w:ind w:left="720"/>
        <w:rPr>
          <w:rFonts w:ascii="Arial" w:hAnsi="Arial" w:cs="Arial"/>
          <w:sz w:val="22"/>
          <w:szCs w:val="22"/>
        </w:rPr>
      </w:pPr>
      <w:r w:rsidRPr="44365A98">
        <w:rPr>
          <w:rFonts w:ascii="Arial" w:hAnsi="Arial" w:cs="Arial"/>
          <w:color w:val="C00000"/>
          <w:sz w:val="22"/>
          <w:szCs w:val="22"/>
        </w:rPr>
        <w:t>14.4. Document reflections, unexpected issues, and lessons learned</w:t>
      </w:r>
    </w:p>
    <w:p w14:paraId="2EDD3467" w14:textId="77777777" w:rsidR="0EB5B8E7" w:rsidRDefault="0EB5B8E7" w:rsidP="44365A98">
      <w:pPr>
        <w:spacing w:after="0" w:line="240" w:lineRule="auto"/>
        <w:rPr>
          <w:rFonts w:ascii="Arial" w:hAnsi="Arial" w:cs="Arial"/>
          <w:sz w:val="22"/>
          <w:szCs w:val="22"/>
        </w:rPr>
      </w:pPr>
      <w:r w:rsidRPr="44365A98">
        <w:rPr>
          <w:rFonts w:ascii="Arial" w:hAnsi="Arial" w:cs="Arial"/>
          <w:color w:val="C00000"/>
          <w:sz w:val="22"/>
          <w:szCs w:val="22"/>
        </w:rPr>
        <w:t>DUE: December 7, 2025</w:t>
      </w:r>
    </w:p>
    <w:p w14:paraId="28F034DA" w14:textId="77777777" w:rsidR="44365A98" w:rsidRDefault="44365A98" w:rsidP="44365A98">
      <w:pPr>
        <w:spacing w:after="0" w:line="240" w:lineRule="auto"/>
        <w:rPr>
          <w:rFonts w:ascii="Arial" w:hAnsi="Arial" w:cs="Arial"/>
          <w:b/>
          <w:bCs/>
          <w:sz w:val="22"/>
          <w:szCs w:val="22"/>
        </w:rPr>
      </w:pPr>
    </w:p>
    <w:p w14:paraId="747C98E2" w14:textId="77777777" w:rsidR="0EB5B8E7" w:rsidRDefault="0EB5B8E7" w:rsidP="44365A98">
      <w:pPr>
        <w:spacing w:after="0" w:line="240" w:lineRule="auto"/>
        <w:rPr>
          <w:rFonts w:ascii="Arial" w:hAnsi="Arial" w:cs="Arial"/>
          <w:color w:val="C00000"/>
          <w:sz w:val="22"/>
          <w:szCs w:val="22"/>
        </w:rPr>
      </w:pPr>
      <w:r w:rsidRPr="44365A98">
        <w:rPr>
          <w:rFonts w:ascii="Arial" w:hAnsi="Arial" w:cs="Arial"/>
          <w:b/>
          <w:bCs/>
          <w:color w:val="C00000"/>
          <w:sz w:val="22"/>
          <w:szCs w:val="22"/>
        </w:rPr>
        <w:t>Milestone 6 – Final Deliverables Submitted — December 7, 2025</w:t>
      </w:r>
    </w:p>
    <w:p w14:paraId="41724CE7" w14:textId="77777777" w:rsidR="44365A98" w:rsidRDefault="44365A98" w:rsidP="44365A98">
      <w:pPr>
        <w:rPr>
          <w:rFonts w:ascii="Arial" w:hAnsi="Arial" w:cs="Arial"/>
          <w:color w:val="C00000"/>
          <w:sz w:val="22"/>
          <w:szCs w:val="22"/>
        </w:rPr>
      </w:pPr>
    </w:p>
    <w:p w14:paraId="07A1518E" w14:textId="05134904" w:rsidR="00AF7640" w:rsidRPr="000865E5" w:rsidRDefault="5F76B628" w:rsidP="00AF7640">
      <w:pPr>
        <w:rPr>
          <w:rFonts w:ascii="Arial" w:hAnsi="Arial" w:cs="Arial"/>
          <w:b/>
          <w:bCs/>
          <w:color w:val="C00000"/>
          <w:sz w:val="22"/>
          <w:szCs w:val="22"/>
        </w:rPr>
      </w:pPr>
      <w:r w:rsidRPr="5F4F2B1D">
        <w:rPr>
          <w:rFonts w:ascii="Arial" w:hAnsi="Arial" w:cs="Arial"/>
          <w:b/>
          <w:bCs/>
          <w:color w:val="C00000"/>
          <w:sz w:val="22"/>
          <w:szCs w:val="22"/>
        </w:rPr>
        <w:t xml:space="preserve">Anika Baro Villa </w:t>
      </w:r>
    </w:p>
    <w:p w14:paraId="1FD5761B" w14:textId="77777777" w:rsidR="00C90802" w:rsidRPr="004015F4" w:rsidRDefault="00C90802" w:rsidP="00C90802">
      <w:pPr>
        <w:spacing w:after="0" w:line="240" w:lineRule="auto"/>
        <w:rPr>
          <w:rFonts w:ascii="Arial" w:hAnsi="Arial" w:cs="Arial"/>
          <w:color w:val="C00000"/>
          <w:sz w:val="22"/>
          <w:szCs w:val="22"/>
        </w:rPr>
      </w:pPr>
      <w:r w:rsidRPr="004015F4">
        <w:rPr>
          <w:rFonts w:ascii="Arial" w:hAnsi="Arial" w:cs="Arial"/>
          <w:color w:val="C00000"/>
          <w:sz w:val="22"/>
          <w:szCs w:val="22"/>
        </w:rPr>
        <w:t>1. Gather project requirements</w:t>
      </w:r>
    </w:p>
    <w:p w14:paraId="5B20A9DF" w14:textId="77777777" w:rsidR="00C90802" w:rsidRPr="004015F4" w:rsidRDefault="00C90802" w:rsidP="00C90802">
      <w:pPr>
        <w:spacing w:after="0" w:line="240" w:lineRule="auto"/>
        <w:ind w:firstLine="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1.1. Set up </w:t>
      </w:r>
      <w:r w:rsidRPr="00785D72">
        <w:rPr>
          <w:rFonts w:ascii="Arial" w:eastAsia="Times New Roman" w:hAnsi="Arial" w:cs="Arial"/>
          <w:color w:val="C00000"/>
          <w:kern w:val="0"/>
          <w:sz w:val="22"/>
          <w:szCs w:val="22"/>
          <w14:ligatures w14:val="none"/>
        </w:rPr>
        <w:t>Microsoft Teams Planner</w:t>
      </w:r>
      <w:r w:rsidRPr="004015F4">
        <w:rPr>
          <w:rFonts w:ascii="Arial" w:eastAsia="Times New Roman" w:hAnsi="Arial" w:cs="Arial"/>
          <w:color w:val="C00000"/>
          <w:kern w:val="0"/>
          <w:sz w:val="22"/>
          <w:szCs w:val="22"/>
          <w14:ligatures w14:val="none"/>
        </w:rPr>
        <w:t xml:space="preserve">, assign roles, </w:t>
      </w:r>
      <w:r>
        <w:rPr>
          <w:rFonts w:ascii="Arial" w:eastAsia="Times New Roman" w:hAnsi="Arial" w:cs="Arial"/>
          <w:color w:val="C00000"/>
          <w:kern w:val="0"/>
          <w:sz w:val="22"/>
          <w:szCs w:val="22"/>
          <w14:ligatures w14:val="none"/>
        </w:rPr>
        <w:t xml:space="preserve">and </w:t>
      </w:r>
      <w:r w:rsidRPr="004015F4">
        <w:rPr>
          <w:rFonts w:ascii="Arial" w:eastAsia="Times New Roman" w:hAnsi="Arial" w:cs="Arial"/>
          <w:color w:val="C00000"/>
          <w:kern w:val="0"/>
          <w:sz w:val="22"/>
          <w:szCs w:val="22"/>
          <w14:ligatures w14:val="none"/>
        </w:rPr>
        <w:t>create shared folders</w:t>
      </w:r>
    </w:p>
    <w:p w14:paraId="0F21B578" w14:textId="594B9F6D" w:rsidR="00C90802" w:rsidRPr="004015F4" w:rsidRDefault="00C90802" w:rsidP="00082FC1">
      <w:pPr>
        <w:spacing w:after="0"/>
        <w:ind w:left="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1.2. </w:t>
      </w:r>
      <w:r w:rsidR="00082FC1" w:rsidRPr="00082FC1">
        <w:rPr>
          <w:rFonts w:ascii="Arial" w:eastAsia="Times New Roman" w:hAnsi="Arial" w:cs="Arial"/>
          <w:color w:val="C00000"/>
          <w:kern w:val="0"/>
          <w:sz w:val="22"/>
          <w:szCs w:val="22"/>
          <w14:ligatures w14:val="none"/>
        </w:rPr>
        <w:t>Review existing research studies on microRNA-based breast cancer stage classification</w:t>
      </w:r>
    </w:p>
    <w:p w14:paraId="1B3B6DD3" w14:textId="77777777" w:rsidR="00C90802" w:rsidRPr="004015F4" w:rsidRDefault="00C90802" w:rsidP="00C90802">
      <w:pPr>
        <w:spacing w:after="0" w:line="240" w:lineRule="auto"/>
        <w:ind w:firstLine="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1.3. </w:t>
      </w:r>
      <w:r w:rsidRPr="0038161C">
        <w:rPr>
          <w:rFonts w:ascii="Arial" w:eastAsia="Times New Roman" w:hAnsi="Arial" w:cs="Arial"/>
          <w:color w:val="C00000"/>
          <w:kern w:val="0"/>
          <w:sz w:val="22"/>
          <w:szCs w:val="22"/>
          <w14:ligatures w14:val="none"/>
        </w:rPr>
        <w:t>Compile functional and non-functional requirements</w:t>
      </w:r>
    </w:p>
    <w:p w14:paraId="51F0F817" w14:textId="77777777" w:rsidR="00C90802" w:rsidRPr="004015F4" w:rsidRDefault="00C90802" w:rsidP="00C90802">
      <w:pPr>
        <w:spacing w:after="0" w:line="240" w:lineRule="auto"/>
        <w:ind w:firstLine="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1.4. </w:t>
      </w:r>
      <w:r w:rsidRPr="009219F5">
        <w:rPr>
          <w:rFonts w:ascii="Arial" w:eastAsia="Times New Roman" w:hAnsi="Arial" w:cs="Arial"/>
          <w:color w:val="C00000"/>
          <w:kern w:val="0"/>
          <w:sz w:val="22"/>
          <w:szCs w:val="22"/>
          <w14:ligatures w14:val="none"/>
        </w:rPr>
        <w:t>Submit the requirements specification document</w:t>
      </w:r>
    </w:p>
    <w:p w14:paraId="246A6C4A" w14:textId="77777777" w:rsidR="00C90802" w:rsidRPr="004015F4" w:rsidRDefault="00C90802" w:rsidP="00C90802">
      <w:pPr>
        <w:spacing w:after="0" w:line="240" w:lineRule="auto"/>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STATUS: Completed (July 13, 2025)</w:t>
      </w:r>
    </w:p>
    <w:p w14:paraId="21C915DF" w14:textId="77777777" w:rsidR="00C90802" w:rsidRPr="004015F4" w:rsidRDefault="00C90802" w:rsidP="00C90802">
      <w:pPr>
        <w:spacing w:after="0"/>
        <w:rPr>
          <w:rFonts w:ascii="Arial" w:hAnsi="Arial" w:cs="Arial"/>
          <w:color w:val="C00000"/>
          <w:sz w:val="22"/>
          <w:szCs w:val="22"/>
        </w:rPr>
      </w:pPr>
    </w:p>
    <w:p w14:paraId="3A58CE53" w14:textId="77777777" w:rsidR="00C90802" w:rsidRPr="004015F4" w:rsidRDefault="00C90802" w:rsidP="00C90802">
      <w:pPr>
        <w:spacing w:after="0"/>
        <w:rPr>
          <w:rFonts w:ascii="Arial" w:hAnsi="Arial" w:cs="Arial"/>
          <w:b/>
          <w:bCs/>
          <w:color w:val="C00000"/>
          <w:sz w:val="22"/>
          <w:szCs w:val="22"/>
        </w:rPr>
      </w:pPr>
      <w:r w:rsidRPr="004015F4">
        <w:rPr>
          <w:rFonts w:ascii="Arial" w:hAnsi="Arial" w:cs="Arial"/>
          <w:color w:val="C00000"/>
          <w:sz w:val="22"/>
          <w:szCs w:val="22"/>
        </w:rPr>
        <w:t>2. Model and plan the System</w:t>
      </w:r>
    </w:p>
    <w:p w14:paraId="7BF01679" w14:textId="77777777" w:rsidR="00C90802" w:rsidRDefault="00C90802" w:rsidP="00C90802">
      <w:pPr>
        <w:spacing w:after="0"/>
        <w:ind w:firstLine="720"/>
        <w:rPr>
          <w:rFonts w:ascii="Arial" w:hAnsi="Arial" w:cs="Arial"/>
          <w:color w:val="C00000"/>
          <w:sz w:val="22"/>
          <w:szCs w:val="22"/>
        </w:rPr>
      </w:pPr>
      <w:r w:rsidRPr="004015F4">
        <w:rPr>
          <w:rFonts w:ascii="Arial" w:eastAsia="Times New Roman" w:hAnsi="Arial" w:cs="Arial"/>
          <w:color w:val="C00000"/>
          <w:kern w:val="0"/>
          <w:sz w:val="22"/>
          <w:szCs w:val="22"/>
          <w14:ligatures w14:val="none"/>
        </w:rPr>
        <w:t xml:space="preserve">2.1. </w:t>
      </w:r>
      <w:r w:rsidRPr="0010574A">
        <w:rPr>
          <w:rFonts w:ascii="Arial" w:hAnsi="Arial" w:cs="Arial"/>
          <w:color w:val="C00000"/>
          <w:sz w:val="22"/>
          <w:szCs w:val="22"/>
        </w:rPr>
        <w:t xml:space="preserve">Create system and subsystem diagrams in Unified Modeling Language </w:t>
      </w:r>
      <w:r>
        <w:rPr>
          <w:rFonts w:ascii="Arial" w:hAnsi="Arial" w:cs="Arial"/>
          <w:color w:val="C00000"/>
          <w:sz w:val="22"/>
          <w:szCs w:val="22"/>
        </w:rPr>
        <w:t>(UML)</w:t>
      </w:r>
    </w:p>
    <w:p w14:paraId="449B155F"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 xml:space="preserve">2.2. </w:t>
      </w:r>
      <w:r w:rsidRPr="003402D4">
        <w:rPr>
          <w:rFonts w:ascii="Arial" w:hAnsi="Arial" w:cs="Arial"/>
          <w:color w:val="C00000"/>
          <w:sz w:val="22"/>
          <w:szCs w:val="22"/>
        </w:rPr>
        <w:t>Review diagrams against the requirements and revise as needed</w:t>
      </w:r>
    </w:p>
    <w:p w14:paraId="0C8FA945"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2.3. Draft project summary</w:t>
      </w:r>
      <w:r>
        <w:rPr>
          <w:rFonts w:ascii="Arial" w:hAnsi="Arial" w:cs="Arial"/>
          <w:color w:val="C00000"/>
          <w:sz w:val="22"/>
          <w:szCs w:val="22"/>
        </w:rPr>
        <w:t xml:space="preserve"> </w:t>
      </w:r>
      <w:r w:rsidRPr="003402D4">
        <w:rPr>
          <w:rFonts w:ascii="Arial" w:hAnsi="Arial" w:cs="Arial"/>
          <w:color w:val="C00000"/>
          <w:sz w:val="22"/>
          <w:szCs w:val="22"/>
        </w:rPr>
        <w:t>document</w:t>
      </w:r>
    </w:p>
    <w:p w14:paraId="7E5D61AD" w14:textId="77777777" w:rsidR="00C90802" w:rsidRPr="004F6517" w:rsidRDefault="00C90802" w:rsidP="00C10840">
      <w:pPr>
        <w:spacing w:after="0"/>
        <w:ind w:left="720"/>
        <w:rPr>
          <w:rFonts w:ascii="Arial" w:eastAsia="Times New Roman" w:hAnsi="Arial" w:cs="Arial"/>
          <w:color w:val="C00000"/>
          <w:kern w:val="0"/>
          <w:sz w:val="22"/>
          <w:szCs w:val="22"/>
          <w14:ligatures w14:val="none"/>
        </w:rPr>
      </w:pPr>
      <w:r w:rsidRPr="004F6517">
        <w:rPr>
          <w:rFonts w:ascii="Arial" w:eastAsia="Times New Roman" w:hAnsi="Arial" w:cs="Arial"/>
          <w:color w:val="C00000"/>
          <w:kern w:val="0"/>
          <w:sz w:val="22"/>
          <w:szCs w:val="22"/>
          <w14:ligatures w14:val="none"/>
        </w:rPr>
        <w:t xml:space="preserve">2.4. Build the work breakdown structure (WBS) with tasks, owners, durations, and </w:t>
      </w:r>
      <w:r>
        <w:rPr>
          <w:rFonts w:ascii="Arial" w:eastAsia="Times New Roman" w:hAnsi="Arial" w:cs="Arial"/>
          <w:color w:val="C00000"/>
          <w:kern w:val="0"/>
          <w:sz w:val="22"/>
          <w:szCs w:val="22"/>
          <w14:ligatures w14:val="none"/>
        </w:rPr>
        <w:t xml:space="preserve">    </w:t>
      </w:r>
      <w:r w:rsidRPr="004F6517">
        <w:rPr>
          <w:rFonts w:ascii="Arial" w:eastAsia="Times New Roman" w:hAnsi="Arial" w:cs="Arial"/>
          <w:color w:val="C00000"/>
          <w:kern w:val="0"/>
          <w:sz w:val="22"/>
          <w:szCs w:val="22"/>
          <w14:ligatures w14:val="none"/>
        </w:rPr>
        <w:t>dependencies</w:t>
      </w:r>
    </w:p>
    <w:p w14:paraId="5F793117"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2.5. Instantiate</w:t>
      </w:r>
      <w:r>
        <w:rPr>
          <w:rFonts w:ascii="Arial" w:hAnsi="Arial" w:cs="Arial"/>
          <w:color w:val="C00000"/>
          <w:sz w:val="22"/>
          <w:szCs w:val="22"/>
        </w:rPr>
        <w:t xml:space="preserve"> the</w:t>
      </w:r>
      <w:r w:rsidRPr="004015F4">
        <w:rPr>
          <w:rFonts w:ascii="Arial" w:hAnsi="Arial" w:cs="Arial"/>
          <w:color w:val="C00000"/>
          <w:sz w:val="22"/>
          <w:szCs w:val="22"/>
        </w:rPr>
        <w:t xml:space="preserve"> WBS in </w:t>
      </w:r>
      <w:r w:rsidRPr="006F6DA5">
        <w:rPr>
          <w:rFonts w:ascii="Arial" w:hAnsi="Arial" w:cs="Arial"/>
          <w:color w:val="C00000"/>
          <w:sz w:val="22"/>
          <w:szCs w:val="22"/>
        </w:rPr>
        <w:t>Microsoft Teams Planner</w:t>
      </w:r>
    </w:p>
    <w:p w14:paraId="475D3A50"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 xml:space="preserve">2.6. </w:t>
      </w:r>
      <w:r w:rsidRPr="00861ED0">
        <w:rPr>
          <w:rFonts w:ascii="Arial" w:hAnsi="Arial" w:cs="Arial"/>
          <w:color w:val="C00000"/>
          <w:sz w:val="22"/>
          <w:szCs w:val="22"/>
        </w:rPr>
        <w:t>Submit the project summary, design, and development plan</w:t>
      </w:r>
    </w:p>
    <w:p w14:paraId="5E92EBAC" w14:textId="77777777" w:rsidR="00C90802" w:rsidRPr="004015F4" w:rsidRDefault="00C90802" w:rsidP="00C90802">
      <w:pPr>
        <w:spacing w:after="0" w:line="240" w:lineRule="auto"/>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STATUS: Completed (July 20, 2025)</w:t>
      </w:r>
    </w:p>
    <w:p w14:paraId="456812CE" w14:textId="77777777" w:rsidR="00C90802" w:rsidRPr="004015F4" w:rsidRDefault="00C90802" w:rsidP="00C90802">
      <w:pPr>
        <w:spacing w:after="0"/>
        <w:rPr>
          <w:rFonts w:ascii="Arial" w:hAnsi="Arial" w:cs="Arial"/>
          <w:color w:val="C00000"/>
          <w:sz w:val="22"/>
          <w:szCs w:val="22"/>
        </w:rPr>
      </w:pPr>
    </w:p>
    <w:p w14:paraId="44A64333" w14:textId="77777777" w:rsidR="00C90802" w:rsidRPr="004015F4" w:rsidRDefault="00C90802" w:rsidP="00C90802">
      <w:pPr>
        <w:spacing w:after="0"/>
        <w:rPr>
          <w:rFonts w:ascii="Arial" w:hAnsi="Arial" w:cs="Arial"/>
          <w:color w:val="C00000"/>
          <w:sz w:val="22"/>
          <w:szCs w:val="22"/>
        </w:rPr>
      </w:pPr>
      <w:r w:rsidRPr="004015F4">
        <w:rPr>
          <w:rFonts w:ascii="Arial" w:hAnsi="Arial" w:cs="Arial"/>
          <w:color w:val="C00000"/>
          <w:sz w:val="22"/>
          <w:szCs w:val="22"/>
        </w:rPr>
        <w:t xml:space="preserve">3. </w:t>
      </w:r>
      <w:r w:rsidRPr="00861ED0">
        <w:rPr>
          <w:rFonts w:ascii="Arial" w:hAnsi="Arial" w:cs="Arial"/>
          <w:color w:val="C00000"/>
          <w:sz w:val="22"/>
          <w:szCs w:val="22"/>
        </w:rPr>
        <w:t>Draft the project proposal and present</w:t>
      </w:r>
    </w:p>
    <w:p w14:paraId="396CD79D" w14:textId="77777777" w:rsidR="00C90802" w:rsidRPr="004015F4" w:rsidRDefault="00C90802" w:rsidP="00C90802">
      <w:pPr>
        <w:spacing w:after="0"/>
        <w:ind w:firstLine="720"/>
        <w:rPr>
          <w:rFonts w:ascii="Arial" w:hAnsi="Arial" w:cs="Arial"/>
          <w:color w:val="C00000"/>
          <w:sz w:val="22"/>
          <w:szCs w:val="22"/>
        </w:rPr>
      </w:pPr>
      <w:r w:rsidRPr="004015F4">
        <w:rPr>
          <w:rFonts w:ascii="Arial" w:eastAsia="Times New Roman" w:hAnsi="Arial" w:cs="Arial"/>
          <w:color w:val="C00000"/>
          <w:kern w:val="0"/>
          <w:sz w:val="22"/>
          <w:szCs w:val="22"/>
          <w14:ligatures w14:val="none"/>
        </w:rPr>
        <w:t xml:space="preserve">3.1. </w:t>
      </w:r>
      <w:r w:rsidRPr="00001941">
        <w:rPr>
          <w:rFonts w:ascii="Arial" w:hAnsi="Arial" w:cs="Arial"/>
          <w:color w:val="C00000"/>
          <w:sz w:val="22"/>
          <w:szCs w:val="22"/>
        </w:rPr>
        <w:t>Write the training data subsystem section</w:t>
      </w:r>
      <w:r w:rsidRPr="004015F4">
        <w:rPr>
          <w:rFonts w:ascii="Arial" w:hAnsi="Arial" w:cs="Arial"/>
          <w:color w:val="C00000"/>
          <w:sz w:val="22"/>
          <w:szCs w:val="22"/>
        </w:rPr>
        <w:t xml:space="preserve">   </w:t>
      </w:r>
    </w:p>
    <w:p w14:paraId="1F9884F1"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 xml:space="preserve">3.2. </w:t>
      </w:r>
      <w:r w:rsidRPr="00001941">
        <w:rPr>
          <w:rFonts w:ascii="Arial" w:hAnsi="Arial" w:cs="Arial"/>
          <w:color w:val="C00000"/>
          <w:sz w:val="22"/>
          <w:szCs w:val="22"/>
        </w:rPr>
        <w:t>Write the implementation and test plan section</w:t>
      </w:r>
    </w:p>
    <w:p w14:paraId="3930E266"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 xml:space="preserve">3.3. Submit </w:t>
      </w:r>
      <w:r>
        <w:rPr>
          <w:rFonts w:ascii="Arial" w:hAnsi="Arial" w:cs="Arial"/>
          <w:color w:val="C00000"/>
          <w:sz w:val="22"/>
          <w:szCs w:val="22"/>
        </w:rPr>
        <w:t>the p</w:t>
      </w:r>
      <w:r w:rsidRPr="004015F4">
        <w:rPr>
          <w:rFonts w:ascii="Arial" w:hAnsi="Arial" w:cs="Arial"/>
          <w:color w:val="C00000"/>
          <w:sz w:val="22"/>
          <w:szCs w:val="22"/>
        </w:rPr>
        <w:t xml:space="preserve">roject </w:t>
      </w:r>
      <w:r>
        <w:rPr>
          <w:rFonts w:ascii="Arial" w:hAnsi="Arial" w:cs="Arial"/>
          <w:color w:val="C00000"/>
          <w:sz w:val="22"/>
          <w:szCs w:val="22"/>
        </w:rPr>
        <w:t>p</w:t>
      </w:r>
      <w:r w:rsidRPr="004015F4">
        <w:rPr>
          <w:rFonts w:ascii="Arial" w:hAnsi="Arial" w:cs="Arial"/>
          <w:color w:val="C00000"/>
          <w:sz w:val="22"/>
          <w:szCs w:val="22"/>
        </w:rPr>
        <w:t>roposal</w:t>
      </w:r>
    </w:p>
    <w:p w14:paraId="236A3C85"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 xml:space="preserve">3.4. </w:t>
      </w:r>
      <w:r w:rsidRPr="00FA258D">
        <w:rPr>
          <w:rFonts w:ascii="Arial" w:hAnsi="Arial" w:cs="Arial"/>
          <w:color w:val="C00000"/>
          <w:sz w:val="22"/>
          <w:szCs w:val="22"/>
        </w:rPr>
        <w:t>Prepare slides and speaker notes for the presentation</w:t>
      </w:r>
    </w:p>
    <w:p w14:paraId="3DA08F83" w14:textId="77777777" w:rsidR="00C90802" w:rsidRPr="004015F4" w:rsidRDefault="00C90802" w:rsidP="00C90802">
      <w:pPr>
        <w:spacing w:after="0"/>
        <w:ind w:firstLine="720"/>
        <w:rPr>
          <w:rFonts w:ascii="Arial" w:hAnsi="Arial" w:cs="Arial"/>
          <w:color w:val="C00000"/>
          <w:sz w:val="22"/>
          <w:szCs w:val="22"/>
        </w:rPr>
      </w:pPr>
      <w:r w:rsidRPr="004015F4">
        <w:rPr>
          <w:rFonts w:ascii="Arial" w:hAnsi="Arial" w:cs="Arial"/>
          <w:color w:val="C00000"/>
          <w:sz w:val="22"/>
          <w:szCs w:val="22"/>
        </w:rPr>
        <w:t xml:space="preserve">3.5. </w:t>
      </w:r>
      <w:r w:rsidRPr="007D0A67">
        <w:rPr>
          <w:rFonts w:ascii="Arial" w:hAnsi="Arial" w:cs="Arial"/>
          <w:color w:val="C00000"/>
          <w:sz w:val="22"/>
          <w:szCs w:val="22"/>
        </w:rPr>
        <w:t>Present the proposal and demonstrate the subsystems</w:t>
      </w:r>
    </w:p>
    <w:p w14:paraId="53AE5C38" w14:textId="77777777" w:rsidR="00C90802" w:rsidRPr="004015F4" w:rsidRDefault="00C90802" w:rsidP="00C90802">
      <w:pPr>
        <w:spacing w:after="0" w:line="240" w:lineRule="auto"/>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STATUS: Completed (July 27, 2025)</w:t>
      </w:r>
    </w:p>
    <w:p w14:paraId="6314C30F" w14:textId="77777777" w:rsidR="00C90802" w:rsidRDefault="00C90802" w:rsidP="00C90802">
      <w:pPr>
        <w:spacing w:after="0" w:line="240" w:lineRule="auto"/>
        <w:rPr>
          <w:rFonts w:ascii="Arial" w:hAnsi="Arial" w:cs="Arial"/>
          <w:b/>
          <w:color w:val="C00000"/>
          <w:sz w:val="22"/>
          <w:szCs w:val="22"/>
        </w:rPr>
      </w:pPr>
    </w:p>
    <w:p w14:paraId="2E8BF3D0" w14:textId="77777777" w:rsidR="00C90802" w:rsidRPr="004015F4" w:rsidRDefault="00C90802" w:rsidP="00C90802">
      <w:pPr>
        <w:spacing w:after="0" w:line="240" w:lineRule="auto"/>
        <w:rPr>
          <w:rFonts w:ascii="Arial" w:hAnsi="Arial" w:cs="Arial"/>
          <w:color w:val="C00000"/>
          <w:sz w:val="22"/>
          <w:szCs w:val="22"/>
        </w:rPr>
      </w:pPr>
      <w:r w:rsidRPr="004015F4">
        <w:rPr>
          <w:rFonts w:ascii="Arial" w:hAnsi="Arial" w:cs="Arial"/>
          <w:b/>
          <w:bCs/>
          <w:color w:val="C00000"/>
          <w:sz w:val="22"/>
          <w:szCs w:val="22"/>
        </w:rPr>
        <w:t xml:space="preserve">Milestone 1 – Project Initialization Completed – </w:t>
      </w:r>
      <w:r w:rsidRPr="004015F4">
        <w:rPr>
          <w:rFonts w:ascii="Arial" w:eastAsia="Times New Roman" w:hAnsi="Arial" w:cs="Arial"/>
          <w:b/>
          <w:bCs/>
          <w:color w:val="C00000"/>
          <w:kern w:val="0"/>
          <w:sz w:val="22"/>
          <w:szCs w:val="22"/>
          <w14:ligatures w14:val="none"/>
        </w:rPr>
        <w:t>July 30, 2025</w:t>
      </w:r>
    </w:p>
    <w:p w14:paraId="4A15327A" w14:textId="77777777" w:rsidR="00C90802" w:rsidRPr="004015F4" w:rsidRDefault="00C90802" w:rsidP="00C90802">
      <w:pPr>
        <w:spacing w:before="240" w:after="0"/>
        <w:rPr>
          <w:rFonts w:ascii="Arial" w:hAnsi="Arial" w:cs="Arial"/>
          <w:color w:val="C00000"/>
          <w:sz w:val="22"/>
          <w:szCs w:val="22"/>
        </w:rPr>
      </w:pPr>
      <w:r w:rsidRPr="004015F4">
        <w:rPr>
          <w:rFonts w:ascii="Arial" w:hAnsi="Arial" w:cs="Arial"/>
          <w:color w:val="C00000"/>
          <w:sz w:val="22"/>
          <w:szCs w:val="22"/>
        </w:rPr>
        <w:t>4. Download data from GDC Portal</w:t>
      </w:r>
    </w:p>
    <w:p w14:paraId="2A3E49D7" w14:textId="77777777" w:rsidR="00C90802" w:rsidRPr="004015F4" w:rsidRDefault="00C90802" w:rsidP="00C10840">
      <w:pPr>
        <w:spacing w:after="0"/>
        <w:ind w:left="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4.1. </w:t>
      </w:r>
      <w:r w:rsidRPr="000B0DA2">
        <w:rPr>
          <w:rFonts w:ascii="Arial" w:eastAsia="Times New Roman" w:hAnsi="Arial" w:cs="Arial"/>
          <w:color w:val="C00000"/>
          <w:kern w:val="0"/>
          <w:sz w:val="22"/>
          <w:szCs w:val="22"/>
          <w14:ligatures w14:val="none"/>
        </w:rPr>
        <w:t>Configure filters (primary site: breast; experimental strategy: microRNA sequencing; data type: microRNA expression quantification; access: open; tissue: normal and tumor; format: .txt)</w:t>
      </w:r>
    </w:p>
    <w:p w14:paraId="32A37694" w14:textId="77777777" w:rsidR="00C90802" w:rsidRPr="004015F4" w:rsidRDefault="00C90802" w:rsidP="00C90802">
      <w:pPr>
        <w:spacing w:after="0"/>
        <w:ind w:firstLine="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4.2. </w:t>
      </w:r>
      <w:r w:rsidRPr="000B0DA2">
        <w:rPr>
          <w:rFonts w:ascii="Arial" w:eastAsia="Times New Roman" w:hAnsi="Arial" w:cs="Arial"/>
          <w:color w:val="C00000"/>
          <w:kern w:val="0"/>
          <w:sz w:val="22"/>
          <w:szCs w:val="22"/>
          <w14:ligatures w14:val="none"/>
        </w:rPr>
        <w:t>Verify file and case counts (about 1,209 files and 1,081 cases)</w:t>
      </w:r>
    </w:p>
    <w:p w14:paraId="4408CB74" w14:textId="77777777" w:rsidR="00C90802" w:rsidRPr="004015F4" w:rsidRDefault="00C90802" w:rsidP="00C90802">
      <w:pPr>
        <w:spacing w:after="0"/>
        <w:ind w:firstLine="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4.3. </w:t>
      </w:r>
      <w:r w:rsidRPr="00306304">
        <w:rPr>
          <w:rFonts w:ascii="Arial" w:eastAsia="Times New Roman" w:hAnsi="Arial" w:cs="Arial"/>
          <w:color w:val="C00000"/>
          <w:kern w:val="0"/>
          <w:sz w:val="22"/>
          <w:szCs w:val="22"/>
          <w14:ligatures w14:val="none"/>
        </w:rPr>
        <w:t>Add files to the cart and export the manifest for tracking</w:t>
      </w:r>
    </w:p>
    <w:p w14:paraId="20720A1E" w14:textId="77777777" w:rsidR="00C90802" w:rsidRDefault="00C90802" w:rsidP="00C90802">
      <w:pPr>
        <w:spacing w:after="0"/>
        <w:ind w:firstLine="72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 xml:space="preserve">4.4. </w:t>
      </w:r>
      <w:r w:rsidRPr="00004C78">
        <w:rPr>
          <w:rFonts w:ascii="Arial" w:eastAsia="Times New Roman" w:hAnsi="Arial" w:cs="Arial"/>
          <w:color w:val="C00000"/>
          <w:kern w:val="0"/>
          <w:sz w:val="22"/>
          <w:szCs w:val="22"/>
          <w14:ligatures w14:val="none"/>
        </w:rPr>
        <w:t>Download microRNA expression files (.txt) and clinical metadata files (JSON)</w:t>
      </w:r>
    </w:p>
    <w:p w14:paraId="51FAE6BB" w14:textId="77777777" w:rsidR="00C90802" w:rsidRPr="004015F4" w:rsidRDefault="00C90802" w:rsidP="00C90802">
      <w:pPr>
        <w:spacing w:after="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STATUS: Completed (August 31, 2025)</w:t>
      </w:r>
    </w:p>
    <w:p w14:paraId="217278DD" w14:textId="77777777" w:rsidR="00C90802" w:rsidRPr="004015F4" w:rsidRDefault="00C90802" w:rsidP="00C90802">
      <w:pPr>
        <w:spacing w:after="0" w:line="240" w:lineRule="auto"/>
        <w:rPr>
          <w:rFonts w:ascii="Arial" w:eastAsia="Times New Roman" w:hAnsi="Arial" w:cs="Arial"/>
          <w:color w:val="C00000"/>
          <w:kern w:val="0"/>
          <w:sz w:val="22"/>
          <w:szCs w:val="22"/>
          <w14:ligatures w14:val="none"/>
        </w:rPr>
      </w:pPr>
    </w:p>
    <w:p w14:paraId="3F938376" w14:textId="77777777" w:rsidR="00C90802" w:rsidRPr="004015F4" w:rsidRDefault="00C90802" w:rsidP="00C90802">
      <w:pPr>
        <w:spacing w:after="0"/>
        <w:rPr>
          <w:rFonts w:ascii="Arial" w:hAnsi="Arial" w:cs="Arial"/>
          <w:color w:val="C00000"/>
          <w:sz w:val="22"/>
          <w:szCs w:val="22"/>
        </w:rPr>
      </w:pPr>
      <w:r w:rsidRPr="004015F4">
        <w:rPr>
          <w:rFonts w:ascii="Arial" w:hAnsi="Arial" w:cs="Arial"/>
          <w:color w:val="C00000"/>
          <w:sz w:val="22"/>
          <w:szCs w:val="22"/>
        </w:rPr>
        <w:t xml:space="preserve">5. </w:t>
      </w:r>
      <w:r w:rsidRPr="00594184">
        <w:rPr>
          <w:rFonts w:ascii="Arial" w:hAnsi="Arial" w:cs="Arial"/>
          <w:color w:val="C00000"/>
          <w:sz w:val="22"/>
          <w:szCs w:val="22"/>
        </w:rPr>
        <w:t>Clean and label the dataset</w:t>
      </w:r>
    </w:p>
    <w:p w14:paraId="19272328" w14:textId="77777777" w:rsidR="00C90802" w:rsidRPr="00FA518E" w:rsidRDefault="00C90802" w:rsidP="00C90802">
      <w:pPr>
        <w:spacing w:after="0"/>
        <w:ind w:left="720"/>
        <w:rPr>
          <w:rFonts w:ascii="Arial" w:eastAsia="Times New Roman" w:hAnsi="Arial" w:cs="Arial"/>
          <w:color w:val="C00000"/>
          <w:kern w:val="0"/>
          <w:sz w:val="22"/>
          <w:szCs w:val="22"/>
          <w14:ligatures w14:val="none"/>
        </w:rPr>
      </w:pPr>
      <w:r w:rsidRPr="00FA518E">
        <w:rPr>
          <w:rFonts w:ascii="Arial" w:eastAsia="Times New Roman" w:hAnsi="Arial" w:cs="Arial"/>
          <w:color w:val="C00000"/>
          <w:kern w:val="0"/>
          <w:sz w:val="22"/>
          <w:szCs w:val="22"/>
          <w14:ligatures w14:val="none"/>
        </w:rPr>
        <w:t>5.1. Validate the schemas for the expression files and the clinical JSON files</w:t>
      </w:r>
    </w:p>
    <w:p w14:paraId="0D7C6E7B" w14:textId="77777777" w:rsidR="00C90802" w:rsidRPr="00FA518E" w:rsidRDefault="00C90802" w:rsidP="00C10840">
      <w:pPr>
        <w:spacing w:after="0"/>
        <w:ind w:left="720"/>
        <w:rPr>
          <w:rFonts w:ascii="Arial" w:eastAsia="Times New Roman" w:hAnsi="Arial" w:cs="Arial"/>
          <w:color w:val="C00000"/>
          <w:kern w:val="0"/>
          <w:sz w:val="22"/>
          <w:szCs w:val="22"/>
          <w14:ligatures w14:val="none"/>
        </w:rPr>
      </w:pPr>
      <w:r w:rsidRPr="00FA518E">
        <w:rPr>
          <w:rFonts w:ascii="Arial" w:eastAsia="Times New Roman" w:hAnsi="Arial" w:cs="Arial"/>
          <w:color w:val="C00000"/>
          <w:kern w:val="0"/>
          <w:sz w:val="22"/>
          <w:szCs w:val="22"/>
          <w14:ligatures w14:val="none"/>
        </w:rPr>
        <w:t>5.2. Normalize values with a log</w:t>
      </w:r>
      <w:r w:rsidRPr="00C10840">
        <w:rPr>
          <w:rFonts w:ascii="Cambria Math" w:eastAsia="Times New Roman" w:hAnsi="Cambria Math" w:cs="Cambria Math"/>
          <w:color w:val="C00000"/>
          <w:kern w:val="0"/>
          <w:sz w:val="22"/>
          <w:szCs w:val="22"/>
          <w14:ligatures w14:val="none"/>
        </w:rPr>
        <w:t>₂</w:t>
      </w:r>
      <w:r w:rsidRPr="00FA518E">
        <w:rPr>
          <w:rFonts w:ascii="Arial" w:eastAsia="Times New Roman" w:hAnsi="Arial" w:cs="Arial"/>
          <w:color w:val="C00000"/>
          <w:kern w:val="0"/>
          <w:sz w:val="22"/>
          <w:szCs w:val="22"/>
          <w14:ligatures w14:val="none"/>
        </w:rPr>
        <w:t>(x+1) transform, handle missing values, and remove obvious outliers</w:t>
      </w:r>
    </w:p>
    <w:p w14:paraId="79A719F4" w14:textId="77777777" w:rsidR="00C90802" w:rsidRPr="00FA518E" w:rsidRDefault="00C90802" w:rsidP="00C90802">
      <w:pPr>
        <w:spacing w:after="0"/>
        <w:ind w:left="720"/>
        <w:rPr>
          <w:rFonts w:ascii="Arial" w:eastAsia="Times New Roman" w:hAnsi="Arial" w:cs="Arial"/>
          <w:color w:val="C00000"/>
          <w:kern w:val="0"/>
          <w:sz w:val="22"/>
          <w:szCs w:val="22"/>
          <w14:ligatures w14:val="none"/>
        </w:rPr>
      </w:pPr>
      <w:r w:rsidRPr="00FA518E">
        <w:rPr>
          <w:rFonts w:ascii="Arial" w:eastAsia="Times New Roman" w:hAnsi="Arial" w:cs="Arial"/>
          <w:color w:val="C00000"/>
          <w:kern w:val="0"/>
          <w:sz w:val="22"/>
          <w:szCs w:val="22"/>
          <w14:ligatures w14:val="none"/>
        </w:rPr>
        <w:t>5.3. Harmonize identifiers and map stage labels (I–IV) by case identifier</w:t>
      </w:r>
    </w:p>
    <w:p w14:paraId="1A9BAB77" w14:textId="77777777" w:rsidR="00C90802" w:rsidRPr="00FA518E" w:rsidRDefault="00C90802" w:rsidP="00C90802">
      <w:pPr>
        <w:spacing w:after="0"/>
        <w:ind w:left="720"/>
        <w:rPr>
          <w:rFonts w:ascii="Arial" w:eastAsia="Times New Roman" w:hAnsi="Arial" w:cs="Arial"/>
          <w:color w:val="C00000"/>
          <w:kern w:val="0"/>
          <w:sz w:val="22"/>
          <w:szCs w:val="22"/>
          <w14:ligatures w14:val="none"/>
        </w:rPr>
      </w:pPr>
      <w:r w:rsidRPr="00FA518E">
        <w:rPr>
          <w:rFonts w:ascii="Arial" w:eastAsia="Times New Roman" w:hAnsi="Arial" w:cs="Arial"/>
          <w:color w:val="C00000"/>
          <w:kern w:val="0"/>
          <w:sz w:val="22"/>
          <w:szCs w:val="22"/>
          <w14:ligatures w14:val="none"/>
        </w:rPr>
        <w:t>5.4. Merge expression data with labels and recheck class balance</w:t>
      </w:r>
    </w:p>
    <w:p w14:paraId="610DB797" w14:textId="77777777" w:rsidR="00C90802" w:rsidRDefault="00C90802" w:rsidP="00C90802">
      <w:pPr>
        <w:spacing w:after="0"/>
        <w:ind w:left="720"/>
        <w:rPr>
          <w:rFonts w:ascii="Arial" w:eastAsia="Times New Roman" w:hAnsi="Arial" w:cs="Arial"/>
          <w:color w:val="C00000"/>
          <w:kern w:val="0"/>
          <w:sz w:val="22"/>
          <w:szCs w:val="22"/>
          <w14:ligatures w14:val="none"/>
        </w:rPr>
      </w:pPr>
      <w:r w:rsidRPr="00FA518E">
        <w:rPr>
          <w:rFonts w:ascii="Arial" w:eastAsia="Times New Roman" w:hAnsi="Arial" w:cs="Arial"/>
          <w:color w:val="C00000"/>
          <w:kern w:val="0"/>
          <w:sz w:val="22"/>
          <w:szCs w:val="22"/>
          <w14:ligatures w14:val="none"/>
        </w:rPr>
        <w:t xml:space="preserve">5.5. Save the cleaned and labeled dataset with versioning </w:t>
      </w:r>
    </w:p>
    <w:p w14:paraId="66490102" w14:textId="77777777" w:rsidR="00C90802" w:rsidRDefault="00C90802" w:rsidP="00C90802">
      <w:pPr>
        <w:spacing w:after="0"/>
        <w:rPr>
          <w:rFonts w:ascii="Arial" w:eastAsia="Times New Roman" w:hAnsi="Arial" w:cs="Arial"/>
          <w:color w:val="C00000"/>
          <w:kern w:val="0"/>
          <w:sz w:val="22"/>
          <w:szCs w:val="22"/>
          <w14:ligatures w14:val="none"/>
        </w:rPr>
      </w:pPr>
      <w:r w:rsidRPr="004015F4">
        <w:rPr>
          <w:rFonts w:ascii="Arial" w:eastAsia="Times New Roman" w:hAnsi="Arial" w:cs="Arial"/>
          <w:color w:val="C00000"/>
          <w:kern w:val="0"/>
          <w:sz w:val="22"/>
          <w:szCs w:val="22"/>
          <w14:ligatures w14:val="none"/>
        </w:rPr>
        <w:t>DUE: September 7, 2025</w:t>
      </w:r>
    </w:p>
    <w:p w14:paraId="3E3FE4EF" w14:textId="77777777" w:rsidR="00A447EF" w:rsidRPr="004015F4" w:rsidRDefault="00A447EF" w:rsidP="00C90802">
      <w:pPr>
        <w:spacing w:after="0"/>
        <w:rPr>
          <w:rFonts w:ascii="Arial" w:eastAsia="Times New Roman" w:hAnsi="Arial" w:cs="Arial"/>
          <w:color w:val="C00000"/>
          <w:kern w:val="0"/>
          <w:sz w:val="22"/>
          <w:szCs w:val="22"/>
          <w14:ligatures w14:val="none"/>
        </w:rPr>
      </w:pPr>
    </w:p>
    <w:p w14:paraId="19B88BCF" w14:textId="77777777" w:rsidR="00C90802" w:rsidRPr="00121F8C" w:rsidRDefault="00C90802" w:rsidP="00C90802">
      <w:pPr>
        <w:spacing w:after="0"/>
        <w:rPr>
          <w:rFonts w:ascii="Arial" w:hAnsi="Arial" w:cs="Arial"/>
          <w:color w:val="C00000"/>
          <w:sz w:val="22"/>
          <w:szCs w:val="22"/>
        </w:rPr>
      </w:pPr>
      <w:r w:rsidRPr="00121F8C">
        <w:rPr>
          <w:rFonts w:ascii="Arial" w:hAnsi="Arial" w:cs="Arial"/>
          <w:color w:val="C00000"/>
          <w:sz w:val="22"/>
          <w:szCs w:val="22"/>
        </w:rPr>
        <w:t xml:space="preserve">6. Perform feature selection </w:t>
      </w:r>
      <w:r>
        <w:rPr>
          <w:rFonts w:ascii="Arial" w:hAnsi="Arial" w:cs="Arial"/>
          <w:color w:val="C00000"/>
          <w:sz w:val="22"/>
          <w:szCs w:val="22"/>
        </w:rPr>
        <w:t>(lasso focus)</w:t>
      </w:r>
    </w:p>
    <w:p w14:paraId="57D8551F" w14:textId="77777777" w:rsidR="00C90802" w:rsidRPr="006202CD" w:rsidRDefault="00C90802" w:rsidP="00C90802">
      <w:pPr>
        <w:spacing w:after="0"/>
        <w:ind w:left="720"/>
        <w:rPr>
          <w:rFonts w:ascii="Arial" w:hAnsi="Arial" w:cs="Arial"/>
          <w:color w:val="C00000"/>
          <w:sz w:val="22"/>
          <w:szCs w:val="22"/>
        </w:rPr>
      </w:pPr>
      <w:r w:rsidRPr="006202CD">
        <w:rPr>
          <w:rFonts w:ascii="Arial" w:hAnsi="Arial" w:cs="Arial"/>
          <w:color w:val="C00000"/>
          <w:sz w:val="22"/>
          <w:szCs w:val="22"/>
        </w:rPr>
        <w:t>6.1. Prepare a split manifest for training, validation, and testing with a fixed random seed</w:t>
      </w:r>
    </w:p>
    <w:p w14:paraId="214666B2" w14:textId="77777777" w:rsidR="00C90802" w:rsidRPr="006202CD" w:rsidRDefault="00C90802" w:rsidP="00C90802">
      <w:pPr>
        <w:spacing w:after="0"/>
        <w:ind w:left="720"/>
        <w:rPr>
          <w:rFonts w:ascii="Arial" w:hAnsi="Arial" w:cs="Arial"/>
          <w:color w:val="C00000"/>
          <w:sz w:val="22"/>
          <w:szCs w:val="22"/>
        </w:rPr>
      </w:pPr>
      <w:r w:rsidRPr="006202CD">
        <w:rPr>
          <w:rFonts w:ascii="Arial" w:hAnsi="Arial" w:cs="Arial"/>
          <w:color w:val="C00000"/>
          <w:sz w:val="22"/>
          <w:szCs w:val="22"/>
        </w:rPr>
        <w:t>6.2. Apply lasso regularization–based feature selection to derive top-k microRNA panels</w:t>
      </w:r>
    </w:p>
    <w:p w14:paraId="24DE8BBD" w14:textId="77777777" w:rsidR="00C90802" w:rsidRPr="006202CD" w:rsidRDefault="00C90802" w:rsidP="00C90802">
      <w:pPr>
        <w:spacing w:after="0"/>
        <w:ind w:left="720"/>
        <w:rPr>
          <w:rFonts w:ascii="Arial" w:hAnsi="Arial" w:cs="Arial"/>
          <w:color w:val="C00000"/>
          <w:sz w:val="22"/>
          <w:szCs w:val="22"/>
        </w:rPr>
      </w:pPr>
      <w:r w:rsidRPr="006202CD">
        <w:rPr>
          <w:rFonts w:ascii="Arial" w:hAnsi="Arial" w:cs="Arial"/>
          <w:color w:val="C00000"/>
          <w:sz w:val="22"/>
          <w:szCs w:val="22"/>
        </w:rPr>
        <w:t>6.3. Run a sensitivity analysis over k and document the stability of selected panels</w:t>
      </w:r>
    </w:p>
    <w:p w14:paraId="08A399AC" w14:textId="77777777" w:rsidR="00C90802" w:rsidRDefault="00C90802" w:rsidP="00C90802">
      <w:pPr>
        <w:spacing w:after="0"/>
        <w:ind w:left="720"/>
        <w:rPr>
          <w:rFonts w:ascii="Arial" w:hAnsi="Arial" w:cs="Arial"/>
          <w:color w:val="C00000"/>
          <w:sz w:val="22"/>
          <w:szCs w:val="22"/>
        </w:rPr>
      </w:pPr>
      <w:r w:rsidRPr="006202CD">
        <w:rPr>
          <w:rFonts w:ascii="Arial" w:hAnsi="Arial" w:cs="Arial"/>
          <w:color w:val="C00000"/>
          <w:sz w:val="22"/>
          <w:szCs w:val="22"/>
        </w:rPr>
        <w:t xml:space="preserve">6.4. Export final feature lists and a feature-selection report with code and seeds </w:t>
      </w:r>
    </w:p>
    <w:p w14:paraId="074AFDF5" w14:textId="77777777" w:rsidR="00C90802" w:rsidRPr="00121F8C" w:rsidRDefault="00C90802" w:rsidP="00C90802">
      <w:pPr>
        <w:spacing w:after="0"/>
        <w:rPr>
          <w:rFonts w:ascii="Arial" w:hAnsi="Arial" w:cs="Arial"/>
          <w:color w:val="C00000"/>
          <w:sz w:val="22"/>
          <w:szCs w:val="22"/>
        </w:rPr>
      </w:pPr>
      <w:r w:rsidRPr="00121F8C">
        <w:rPr>
          <w:rFonts w:ascii="Arial" w:hAnsi="Arial" w:cs="Arial"/>
          <w:color w:val="C00000"/>
          <w:sz w:val="22"/>
          <w:szCs w:val="22"/>
        </w:rPr>
        <w:t xml:space="preserve">DUE: </w:t>
      </w:r>
      <w:bookmarkStart w:id="164" w:name="_Hlk207373065"/>
      <w:r w:rsidRPr="00121F8C">
        <w:rPr>
          <w:rFonts w:ascii="Arial" w:hAnsi="Arial" w:cs="Arial"/>
          <w:color w:val="C00000"/>
          <w:sz w:val="22"/>
          <w:szCs w:val="22"/>
        </w:rPr>
        <w:t>September 14, 2025</w:t>
      </w:r>
    </w:p>
    <w:bookmarkEnd w:id="164"/>
    <w:p w14:paraId="62FD4265" w14:textId="77777777" w:rsidR="00C90802" w:rsidRDefault="00C90802" w:rsidP="00C90802">
      <w:pPr>
        <w:spacing w:after="0"/>
        <w:rPr>
          <w:rFonts w:ascii="Arial" w:hAnsi="Arial" w:cs="Arial"/>
          <w:sz w:val="22"/>
          <w:szCs w:val="22"/>
        </w:rPr>
      </w:pPr>
    </w:p>
    <w:p w14:paraId="28E904D8" w14:textId="6B4076A6" w:rsidR="00C90802" w:rsidRPr="0068544E" w:rsidRDefault="00C90802" w:rsidP="00C90802">
      <w:pPr>
        <w:spacing w:after="0" w:line="240" w:lineRule="auto"/>
        <w:rPr>
          <w:rFonts w:ascii="Arial" w:hAnsi="Arial" w:cs="Arial"/>
          <w:color w:val="C00000"/>
          <w:sz w:val="22"/>
          <w:szCs w:val="22"/>
        </w:rPr>
      </w:pPr>
      <w:r w:rsidRPr="0068544E">
        <w:rPr>
          <w:rFonts w:ascii="Arial" w:hAnsi="Arial" w:cs="Arial"/>
          <w:b/>
          <w:bCs/>
          <w:color w:val="C00000"/>
          <w:sz w:val="22"/>
          <w:szCs w:val="22"/>
        </w:rPr>
        <w:t xml:space="preserve">Milestone 2 – Data Prepared and Cleaned – </w:t>
      </w:r>
      <w:r w:rsidRPr="0068544E">
        <w:rPr>
          <w:rFonts w:ascii="Arial" w:eastAsia="Times New Roman" w:hAnsi="Arial" w:cs="Arial"/>
          <w:b/>
          <w:bCs/>
          <w:color w:val="C00000"/>
          <w:kern w:val="0"/>
          <w:sz w:val="22"/>
          <w:szCs w:val="22"/>
          <w14:ligatures w14:val="none"/>
        </w:rPr>
        <w:t xml:space="preserve">September </w:t>
      </w:r>
      <w:r w:rsidR="005172B8">
        <w:rPr>
          <w:rFonts w:ascii="Arial" w:eastAsia="Times New Roman" w:hAnsi="Arial" w:cs="Arial"/>
          <w:b/>
          <w:bCs/>
          <w:color w:val="C00000"/>
          <w:kern w:val="0"/>
          <w:sz w:val="22"/>
          <w:szCs w:val="22"/>
          <w14:ligatures w14:val="none"/>
        </w:rPr>
        <w:t>28</w:t>
      </w:r>
      <w:r w:rsidRPr="0068544E">
        <w:rPr>
          <w:rFonts w:ascii="Arial" w:eastAsia="Times New Roman" w:hAnsi="Arial" w:cs="Arial"/>
          <w:b/>
          <w:bCs/>
          <w:color w:val="C00000"/>
          <w:kern w:val="0"/>
          <w:sz w:val="22"/>
          <w:szCs w:val="22"/>
          <w14:ligatures w14:val="none"/>
        </w:rPr>
        <w:t>, 2025</w:t>
      </w:r>
    </w:p>
    <w:p w14:paraId="0E6B9861" w14:textId="77777777" w:rsidR="00C90802" w:rsidRPr="006E28CF" w:rsidRDefault="00C90802" w:rsidP="00C90802">
      <w:pPr>
        <w:spacing w:after="0"/>
        <w:rPr>
          <w:rFonts w:ascii="Arial" w:hAnsi="Arial" w:cs="Arial"/>
          <w:color w:val="C00000"/>
          <w:sz w:val="22"/>
          <w:szCs w:val="22"/>
        </w:rPr>
      </w:pPr>
    </w:p>
    <w:p w14:paraId="50C186C5" w14:textId="77777777" w:rsidR="00C90802" w:rsidRPr="006E28CF" w:rsidRDefault="00C90802" w:rsidP="00C90802">
      <w:pPr>
        <w:spacing w:after="0"/>
        <w:rPr>
          <w:rFonts w:ascii="Arial" w:hAnsi="Arial" w:cs="Arial"/>
          <w:color w:val="C00000"/>
          <w:sz w:val="22"/>
          <w:szCs w:val="22"/>
        </w:rPr>
      </w:pPr>
      <w:r>
        <w:rPr>
          <w:rFonts w:ascii="Arial" w:hAnsi="Arial" w:cs="Arial"/>
          <w:color w:val="C00000"/>
          <w:sz w:val="22"/>
          <w:szCs w:val="22"/>
        </w:rPr>
        <w:t>7</w:t>
      </w:r>
      <w:r w:rsidRPr="006E28CF">
        <w:rPr>
          <w:rFonts w:ascii="Arial" w:hAnsi="Arial" w:cs="Arial"/>
          <w:color w:val="C00000"/>
          <w:sz w:val="22"/>
          <w:szCs w:val="22"/>
        </w:rPr>
        <w:t xml:space="preserve">. </w:t>
      </w:r>
      <w:r w:rsidRPr="00FD61F4">
        <w:rPr>
          <w:rFonts w:ascii="Arial" w:hAnsi="Arial" w:cs="Arial"/>
          <w:color w:val="C00000"/>
          <w:sz w:val="22"/>
          <w:szCs w:val="22"/>
        </w:rPr>
        <w:t xml:space="preserve">Develop </w:t>
      </w:r>
      <w:r w:rsidRPr="006E28CF">
        <w:rPr>
          <w:rFonts w:ascii="Arial" w:hAnsi="Arial" w:cs="Arial"/>
          <w:color w:val="C00000"/>
          <w:sz w:val="22"/>
          <w:szCs w:val="22"/>
        </w:rPr>
        <w:t>d</w:t>
      </w:r>
      <w:r w:rsidRPr="00FD61F4">
        <w:rPr>
          <w:rFonts w:ascii="Arial" w:hAnsi="Arial" w:cs="Arial"/>
          <w:color w:val="C00000"/>
          <w:sz w:val="22"/>
          <w:szCs w:val="22"/>
        </w:rPr>
        <w:t xml:space="preserve">eep </w:t>
      </w:r>
      <w:r w:rsidRPr="006E28CF">
        <w:rPr>
          <w:rFonts w:ascii="Arial" w:hAnsi="Arial" w:cs="Arial"/>
          <w:color w:val="C00000"/>
          <w:sz w:val="22"/>
          <w:szCs w:val="22"/>
        </w:rPr>
        <w:t>l</w:t>
      </w:r>
      <w:r w:rsidRPr="00FD61F4">
        <w:rPr>
          <w:rFonts w:ascii="Arial" w:hAnsi="Arial" w:cs="Arial"/>
          <w:color w:val="C00000"/>
          <w:sz w:val="22"/>
          <w:szCs w:val="22"/>
        </w:rPr>
        <w:t xml:space="preserve">earning </w:t>
      </w:r>
      <w:r w:rsidRPr="006E28CF">
        <w:rPr>
          <w:rFonts w:ascii="Arial" w:hAnsi="Arial" w:cs="Arial"/>
          <w:color w:val="C00000"/>
          <w:sz w:val="22"/>
          <w:szCs w:val="22"/>
        </w:rPr>
        <w:t>m</w:t>
      </w:r>
      <w:r w:rsidRPr="00FD61F4">
        <w:rPr>
          <w:rFonts w:ascii="Arial" w:hAnsi="Arial" w:cs="Arial"/>
          <w:color w:val="C00000"/>
          <w:sz w:val="22"/>
          <w:szCs w:val="22"/>
        </w:rPr>
        <w:t>odels</w:t>
      </w:r>
    </w:p>
    <w:p w14:paraId="2B5C22FD" w14:textId="77777777" w:rsidR="00C90802" w:rsidRPr="00C40FD3" w:rsidRDefault="00C90802" w:rsidP="00C10840">
      <w:pPr>
        <w:spacing w:after="0"/>
        <w:ind w:left="720"/>
        <w:rPr>
          <w:rFonts w:ascii="Arial" w:eastAsia="Times New Roman" w:hAnsi="Arial" w:cs="Arial"/>
          <w:color w:val="C00000"/>
          <w:kern w:val="0"/>
          <w:sz w:val="22"/>
          <w:szCs w:val="22"/>
          <w14:ligatures w14:val="none"/>
        </w:rPr>
      </w:pPr>
      <w:r>
        <w:rPr>
          <w:rFonts w:ascii="Arial" w:eastAsia="Times New Roman" w:hAnsi="Arial" w:cs="Arial"/>
          <w:color w:val="C00000"/>
          <w:kern w:val="0"/>
          <w:sz w:val="22"/>
          <w:szCs w:val="22"/>
          <w14:ligatures w14:val="none"/>
        </w:rPr>
        <w:t>7</w:t>
      </w:r>
      <w:r w:rsidRPr="00C40FD3">
        <w:rPr>
          <w:rFonts w:ascii="Arial" w:eastAsia="Times New Roman" w:hAnsi="Arial" w:cs="Arial"/>
          <w:color w:val="C00000"/>
          <w:kern w:val="0"/>
          <w:sz w:val="22"/>
          <w:szCs w:val="22"/>
          <w14:ligatures w14:val="none"/>
        </w:rPr>
        <w:t xml:space="preserve">.1. </w:t>
      </w:r>
      <w:r w:rsidRPr="00C03D2B">
        <w:rPr>
          <w:rFonts w:ascii="Arial" w:eastAsia="Times New Roman" w:hAnsi="Arial" w:cs="Arial"/>
          <w:color w:val="C00000"/>
          <w:kern w:val="0"/>
          <w:sz w:val="22"/>
          <w:szCs w:val="22"/>
          <w14:ligatures w14:val="none"/>
        </w:rPr>
        <w:t>Build and train a multilayer perceptron and a one-dimensional convolutional neural network; monitor learning curves</w:t>
      </w:r>
    </w:p>
    <w:p w14:paraId="08B6FB36" w14:textId="77777777" w:rsidR="00C90802" w:rsidRPr="00A17F13" w:rsidRDefault="00C90802" w:rsidP="00C10840">
      <w:pPr>
        <w:spacing w:after="0"/>
        <w:ind w:left="720"/>
        <w:rPr>
          <w:rFonts w:ascii="Arial" w:eastAsia="Times New Roman" w:hAnsi="Arial" w:cs="Arial"/>
          <w:color w:val="C00000"/>
          <w:kern w:val="0"/>
          <w:sz w:val="22"/>
          <w:szCs w:val="22"/>
          <w14:ligatures w14:val="none"/>
        </w:rPr>
      </w:pPr>
      <w:r w:rsidRPr="00A17F13">
        <w:rPr>
          <w:rFonts w:ascii="Arial" w:eastAsia="Times New Roman" w:hAnsi="Arial" w:cs="Arial"/>
          <w:color w:val="C00000"/>
          <w:kern w:val="0"/>
          <w:sz w:val="22"/>
          <w:szCs w:val="22"/>
          <w14:ligatures w14:val="none"/>
        </w:rPr>
        <w:t xml:space="preserve">7.2 Evaluate with cross-validation and compute standard metrics (accuracy, precision, recall, F1) plus area under the receiver operating characteristic curve and precision–recall metrics </w:t>
      </w:r>
    </w:p>
    <w:p w14:paraId="6ECFFC0A" w14:textId="17BEA1D2" w:rsidR="00C90802" w:rsidRPr="00FD61F4" w:rsidRDefault="00C90802" w:rsidP="00C90802">
      <w:pPr>
        <w:spacing w:after="0"/>
        <w:rPr>
          <w:rFonts w:ascii="Arial" w:hAnsi="Arial" w:cs="Arial"/>
          <w:color w:val="C00000"/>
          <w:sz w:val="22"/>
          <w:szCs w:val="22"/>
        </w:rPr>
      </w:pPr>
      <w:r w:rsidRPr="00FD61F4">
        <w:rPr>
          <w:rFonts w:ascii="Arial" w:hAnsi="Arial" w:cs="Arial"/>
          <w:color w:val="C00000"/>
          <w:sz w:val="22"/>
          <w:szCs w:val="22"/>
        </w:rPr>
        <w:t xml:space="preserve">DUE: </w:t>
      </w:r>
      <w:r w:rsidR="003B00E1">
        <w:rPr>
          <w:rFonts w:ascii="Arial" w:hAnsi="Arial" w:cs="Arial"/>
          <w:color w:val="C00000"/>
          <w:sz w:val="22"/>
          <w:szCs w:val="22"/>
        </w:rPr>
        <w:t>October</w:t>
      </w:r>
      <w:r w:rsidRPr="00FD61F4">
        <w:rPr>
          <w:rFonts w:ascii="Arial" w:hAnsi="Arial" w:cs="Arial"/>
          <w:color w:val="C00000"/>
          <w:sz w:val="22"/>
          <w:szCs w:val="22"/>
        </w:rPr>
        <w:t xml:space="preserve"> </w:t>
      </w:r>
      <w:r w:rsidR="000865E5">
        <w:rPr>
          <w:rFonts w:ascii="Arial" w:hAnsi="Arial" w:cs="Arial"/>
          <w:color w:val="C00000"/>
          <w:sz w:val="22"/>
          <w:szCs w:val="22"/>
        </w:rPr>
        <w:t>12</w:t>
      </w:r>
      <w:r w:rsidRPr="00FD61F4">
        <w:rPr>
          <w:rFonts w:ascii="Arial" w:hAnsi="Arial" w:cs="Arial"/>
          <w:color w:val="C00000"/>
          <w:sz w:val="22"/>
          <w:szCs w:val="22"/>
        </w:rPr>
        <w:t>, 2025</w:t>
      </w:r>
    </w:p>
    <w:p w14:paraId="3C04F907" w14:textId="77777777" w:rsidR="00C90802" w:rsidRDefault="00C90802" w:rsidP="00C90802">
      <w:pPr>
        <w:spacing w:after="0"/>
        <w:rPr>
          <w:rFonts w:ascii="Arial" w:hAnsi="Arial" w:cs="Arial"/>
          <w:sz w:val="22"/>
          <w:szCs w:val="22"/>
        </w:rPr>
      </w:pPr>
    </w:p>
    <w:p w14:paraId="25D262E0" w14:textId="77777777" w:rsidR="00C90802" w:rsidRPr="00FD61F4" w:rsidRDefault="00C90802" w:rsidP="00C90802">
      <w:pPr>
        <w:spacing w:after="0"/>
        <w:rPr>
          <w:rFonts w:ascii="Arial" w:hAnsi="Arial" w:cs="Arial"/>
          <w:color w:val="C00000"/>
          <w:sz w:val="22"/>
          <w:szCs w:val="22"/>
        </w:rPr>
      </w:pPr>
      <w:r w:rsidRPr="00FD61F4">
        <w:rPr>
          <w:rFonts w:ascii="Arial" w:hAnsi="Arial" w:cs="Arial"/>
          <w:color w:val="C00000"/>
          <w:sz w:val="22"/>
          <w:szCs w:val="22"/>
        </w:rPr>
        <w:t xml:space="preserve">8. </w:t>
      </w:r>
      <w:r w:rsidRPr="00A17F13">
        <w:rPr>
          <w:rFonts w:ascii="Arial" w:hAnsi="Arial" w:cs="Arial"/>
          <w:color w:val="C00000"/>
          <w:sz w:val="22"/>
          <w:szCs w:val="22"/>
        </w:rPr>
        <w:t>Evaluate and compare traditional and deep learning models</w:t>
      </w:r>
    </w:p>
    <w:p w14:paraId="13280358" w14:textId="77777777" w:rsidR="00C90802" w:rsidRPr="00806B16" w:rsidRDefault="00C90802" w:rsidP="00C90802">
      <w:pPr>
        <w:spacing w:after="0"/>
        <w:ind w:left="720"/>
        <w:rPr>
          <w:rFonts w:ascii="Arial" w:hAnsi="Arial" w:cs="Arial"/>
          <w:color w:val="C00000"/>
          <w:sz w:val="22"/>
          <w:szCs w:val="22"/>
        </w:rPr>
      </w:pPr>
      <w:r w:rsidRPr="00806B16">
        <w:rPr>
          <w:rFonts w:ascii="Arial" w:hAnsi="Arial" w:cs="Arial"/>
          <w:color w:val="C00000"/>
          <w:sz w:val="22"/>
          <w:szCs w:val="22"/>
        </w:rPr>
        <w:t>8.1. Evaluate once on the 15% held-out test set (no reuse during training)</w:t>
      </w:r>
    </w:p>
    <w:p w14:paraId="011503E4" w14:textId="77777777" w:rsidR="00C90802" w:rsidRPr="00806B16" w:rsidRDefault="00C90802" w:rsidP="00C10840">
      <w:pPr>
        <w:spacing w:after="0"/>
        <w:ind w:left="720"/>
        <w:rPr>
          <w:rFonts w:ascii="Arial" w:eastAsia="Times New Roman" w:hAnsi="Arial" w:cs="Arial"/>
          <w:color w:val="C00000"/>
          <w:kern w:val="0"/>
          <w:sz w:val="22"/>
          <w:szCs w:val="22"/>
          <w14:ligatures w14:val="none"/>
        </w:rPr>
      </w:pPr>
      <w:r w:rsidRPr="00806B16">
        <w:rPr>
          <w:rFonts w:ascii="Arial" w:eastAsia="Times New Roman" w:hAnsi="Arial" w:cs="Arial"/>
          <w:color w:val="C00000"/>
          <w:kern w:val="0"/>
          <w:sz w:val="22"/>
          <w:szCs w:val="22"/>
          <w14:ligatures w14:val="none"/>
        </w:rPr>
        <w:t>8.2. Compile a comparison table with accuracy, precision, recall, macro-F1 score, and receiver operating characteristic area under the curve, including seeds and splits used</w:t>
      </w:r>
    </w:p>
    <w:p w14:paraId="1E42E8CB" w14:textId="00744DE5" w:rsidR="00C90802" w:rsidRPr="00806B16" w:rsidRDefault="00C90802" w:rsidP="00C10840">
      <w:pPr>
        <w:spacing w:after="0"/>
        <w:ind w:left="720"/>
        <w:rPr>
          <w:rFonts w:ascii="Arial" w:eastAsia="Times New Roman" w:hAnsi="Arial" w:cs="Arial"/>
          <w:color w:val="C00000"/>
          <w:kern w:val="0"/>
          <w:sz w:val="22"/>
          <w:szCs w:val="22"/>
          <w14:ligatures w14:val="none"/>
        </w:rPr>
      </w:pPr>
      <w:r w:rsidRPr="00806B16">
        <w:rPr>
          <w:rFonts w:ascii="Arial" w:eastAsia="Times New Roman" w:hAnsi="Arial" w:cs="Arial"/>
          <w:color w:val="C00000"/>
          <w:kern w:val="0"/>
          <w:sz w:val="22"/>
          <w:szCs w:val="22"/>
          <w14:ligatures w14:val="none"/>
        </w:rPr>
        <w:t xml:space="preserve">8.3. Write </w:t>
      </w:r>
      <w:r w:rsidR="004D163D" w:rsidRPr="00806B16">
        <w:rPr>
          <w:rFonts w:ascii="Arial" w:eastAsia="Times New Roman" w:hAnsi="Arial" w:cs="Arial"/>
          <w:color w:val="C00000"/>
          <w:kern w:val="0"/>
          <w:sz w:val="22"/>
          <w:szCs w:val="22"/>
          <w14:ligatures w14:val="none"/>
        </w:rPr>
        <w:t>a summary</w:t>
      </w:r>
      <w:r w:rsidRPr="00806B16">
        <w:rPr>
          <w:rFonts w:ascii="Arial" w:eastAsia="Times New Roman" w:hAnsi="Arial" w:cs="Arial"/>
          <w:color w:val="C00000"/>
          <w:kern w:val="0"/>
          <w:sz w:val="22"/>
          <w:szCs w:val="22"/>
          <w14:ligatures w14:val="none"/>
        </w:rPr>
        <w:t xml:space="preserve"> stating which approach performs better, by how much, and with what caveats </w:t>
      </w:r>
    </w:p>
    <w:p w14:paraId="05231CB4" w14:textId="2974B047" w:rsidR="00B94736" w:rsidRDefault="00C90802" w:rsidP="00503B55">
      <w:pPr>
        <w:spacing w:after="0"/>
        <w:rPr>
          <w:rFonts w:ascii="Arial" w:hAnsi="Arial" w:cs="Arial"/>
          <w:color w:val="C00000"/>
          <w:sz w:val="22"/>
          <w:szCs w:val="22"/>
        </w:rPr>
      </w:pPr>
      <w:r w:rsidRPr="00C80659">
        <w:rPr>
          <w:rFonts w:ascii="Arial" w:hAnsi="Arial" w:cs="Arial"/>
          <w:color w:val="C00000"/>
          <w:sz w:val="22"/>
          <w:szCs w:val="22"/>
        </w:rPr>
        <w:t xml:space="preserve">DUE: October </w:t>
      </w:r>
      <w:r w:rsidR="00F02A2E">
        <w:rPr>
          <w:rFonts w:ascii="Arial" w:hAnsi="Arial" w:cs="Arial"/>
          <w:color w:val="C00000"/>
          <w:sz w:val="22"/>
          <w:szCs w:val="22"/>
        </w:rPr>
        <w:t>26</w:t>
      </w:r>
      <w:r w:rsidRPr="00C80659">
        <w:rPr>
          <w:rFonts w:ascii="Arial" w:hAnsi="Arial" w:cs="Arial"/>
          <w:color w:val="C00000"/>
          <w:sz w:val="22"/>
          <w:szCs w:val="22"/>
        </w:rPr>
        <w:t>, 2025</w:t>
      </w:r>
    </w:p>
    <w:p w14:paraId="485DB458" w14:textId="3C6ECCB2" w:rsidR="00C90802" w:rsidRDefault="00503B55" w:rsidP="00503B55">
      <w:pPr>
        <w:spacing w:after="0"/>
        <w:rPr>
          <w:rFonts w:ascii="Arial" w:hAnsi="Arial" w:cs="Arial"/>
          <w:color w:val="C00000"/>
          <w:sz w:val="22"/>
          <w:szCs w:val="22"/>
        </w:rPr>
      </w:pPr>
      <w:r w:rsidRPr="00503B55">
        <w:rPr>
          <w:rFonts w:ascii="Arial" w:hAnsi="Arial" w:cs="Arial"/>
          <w:color w:val="C00000"/>
          <w:sz w:val="22"/>
          <w:szCs w:val="22"/>
        </w:rPr>
        <w:t>9.</w:t>
      </w:r>
      <w:r>
        <w:rPr>
          <w:rFonts w:ascii="Arial" w:hAnsi="Arial" w:cs="Arial"/>
          <w:color w:val="C00000"/>
          <w:sz w:val="22"/>
          <w:szCs w:val="22"/>
        </w:rPr>
        <w:t xml:space="preserve"> </w:t>
      </w:r>
      <w:r w:rsidR="008E4810" w:rsidRPr="00BD3365">
        <w:rPr>
          <w:rFonts w:ascii="Arial" w:hAnsi="Arial" w:cs="Arial"/>
          <w:color w:val="C00000"/>
          <w:sz w:val="22"/>
          <w:szCs w:val="22"/>
        </w:rPr>
        <w:t>Interpret model behavior</w:t>
      </w:r>
    </w:p>
    <w:p w14:paraId="3645182A" w14:textId="77777777" w:rsidR="00B5188B" w:rsidRDefault="00B5188B" w:rsidP="002C27B5">
      <w:pPr>
        <w:spacing w:after="0"/>
        <w:ind w:left="720"/>
        <w:rPr>
          <w:rFonts w:ascii="Arial" w:eastAsia="Times New Roman" w:hAnsi="Arial" w:cs="Arial"/>
          <w:color w:val="C00000"/>
          <w:kern w:val="0"/>
          <w:sz w:val="22"/>
          <w:szCs w:val="22"/>
          <w14:ligatures w14:val="none"/>
        </w:rPr>
      </w:pPr>
      <w:r w:rsidRPr="00BD3365">
        <w:rPr>
          <w:rFonts w:ascii="Arial" w:eastAsia="Times New Roman" w:hAnsi="Arial" w:cs="Arial"/>
          <w:color w:val="C00000"/>
          <w:kern w:val="0"/>
          <w:sz w:val="22"/>
          <w:szCs w:val="22"/>
          <w14:ligatures w14:val="none"/>
        </w:rPr>
        <w:t>9.1. Identify important microRNAs from trained models and cross-reference with relevant literature</w:t>
      </w:r>
    </w:p>
    <w:p w14:paraId="0558301D" w14:textId="6F078B6F" w:rsidR="00B5188B" w:rsidRDefault="00BB6AD8" w:rsidP="002C27B5">
      <w:pPr>
        <w:spacing w:after="0"/>
        <w:ind w:left="720"/>
        <w:rPr>
          <w:rFonts w:ascii="Arial" w:eastAsia="Times New Roman" w:hAnsi="Arial" w:cs="Arial"/>
          <w:color w:val="C00000"/>
          <w:kern w:val="0"/>
          <w:sz w:val="22"/>
          <w:szCs w:val="22"/>
          <w14:ligatures w14:val="none"/>
        </w:rPr>
      </w:pPr>
      <w:r>
        <w:rPr>
          <w:rFonts w:ascii="Arial" w:eastAsia="Times New Roman" w:hAnsi="Arial" w:cs="Arial"/>
          <w:color w:val="C00000"/>
          <w:kern w:val="0"/>
          <w:sz w:val="22"/>
          <w:szCs w:val="22"/>
          <w14:ligatures w14:val="none"/>
        </w:rPr>
        <w:t>9.2. Write</w:t>
      </w:r>
      <w:r w:rsidR="004136E5" w:rsidRPr="004136E5">
        <w:rPr>
          <w:rFonts w:ascii="Arial" w:eastAsia="Times New Roman" w:hAnsi="Arial" w:cs="Arial"/>
          <w:color w:val="C00000"/>
          <w:kern w:val="0"/>
          <w:sz w:val="22"/>
          <w:szCs w:val="22"/>
          <w14:ligatures w14:val="none"/>
        </w:rPr>
        <w:t xml:space="preserve"> </w:t>
      </w:r>
      <w:r w:rsidR="00C148DE">
        <w:rPr>
          <w:rFonts w:ascii="Arial" w:eastAsia="Times New Roman" w:hAnsi="Arial" w:cs="Arial"/>
          <w:color w:val="C00000"/>
          <w:kern w:val="0"/>
          <w:sz w:val="22"/>
          <w:szCs w:val="22"/>
          <w14:ligatures w14:val="none"/>
        </w:rPr>
        <w:t>a</w:t>
      </w:r>
      <w:r w:rsidR="004136E5" w:rsidRPr="004136E5">
        <w:rPr>
          <w:rFonts w:ascii="Arial" w:eastAsia="Times New Roman" w:hAnsi="Arial" w:cs="Arial"/>
          <w:color w:val="C00000"/>
          <w:kern w:val="0"/>
          <w:sz w:val="22"/>
          <w:szCs w:val="22"/>
          <w14:ligatures w14:val="none"/>
        </w:rPr>
        <w:t xml:space="preserve"> summary explaining the top microRNAs by class, the biological rationale, key caveats, and include citations.</w:t>
      </w:r>
    </w:p>
    <w:p w14:paraId="51D94D61" w14:textId="405E87F0" w:rsidR="00C23C3B" w:rsidRDefault="00C23C3B" w:rsidP="00C23C3B">
      <w:pPr>
        <w:spacing w:after="0"/>
        <w:rPr>
          <w:rFonts w:ascii="Arial" w:hAnsi="Arial" w:cs="Arial"/>
          <w:color w:val="C00000"/>
          <w:sz w:val="22"/>
          <w:szCs w:val="22"/>
        </w:rPr>
      </w:pPr>
      <w:r w:rsidRPr="00C80659">
        <w:rPr>
          <w:rFonts w:ascii="Arial" w:hAnsi="Arial" w:cs="Arial"/>
          <w:color w:val="C00000"/>
          <w:sz w:val="22"/>
          <w:szCs w:val="22"/>
        </w:rPr>
        <w:t xml:space="preserve">DUE: </w:t>
      </w:r>
      <w:r>
        <w:rPr>
          <w:rFonts w:ascii="Arial" w:hAnsi="Arial" w:cs="Arial"/>
          <w:color w:val="C00000"/>
          <w:sz w:val="22"/>
          <w:szCs w:val="22"/>
        </w:rPr>
        <w:t>November</w:t>
      </w:r>
      <w:r w:rsidRPr="00C80659">
        <w:rPr>
          <w:rFonts w:ascii="Arial" w:hAnsi="Arial" w:cs="Arial"/>
          <w:color w:val="C00000"/>
          <w:sz w:val="22"/>
          <w:szCs w:val="22"/>
        </w:rPr>
        <w:t xml:space="preserve"> </w:t>
      </w:r>
      <w:r w:rsidR="00D259C9">
        <w:rPr>
          <w:rFonts w:ascii="Arial" w:hAnsi="Arial" w:cs="Arial"/>
          <w:color w:val="C00000"/>
          <w:sz w:val="22"/>
          <w:szCs w:val="22"/>
        </w:rPr>
        <w:t>2</w:t>
      </w:r>
      <w:r w:rsidRPr="00C80659">
        <w:rPr>
          <w:rFonts w:ascii="Arial" w:hAnsi="Arial" w:cs="Arial"/>
          <w:color w:val="C00000"/>
          <w:sz w:val="22"/>
          <w:szCs w:val="22"/>
        </w:rPr>
        <w:t>, 2025</w:t>
      </w:r>
    </w:p>
    <w:p w14:paraId="421B7F88" w14:textId="77777777" w:rsidR="0093274D" w:rsidRDefault="0093274D" w:rsidP="00C23C3B">
      <w:pPr>
        <w:spacing w:after="0"/>
        <w:rPr>
          <w:rFonts w:ascii="Arial" w:hAnsi="Arial" w:cs="Arial"/>
          <w:color w:val="C00000"/>
          <w:sz w:val="22"/>
          <w:szCs w:val="22"/>
        </w:rPr>
      </w:pPr>
    </w:p>
    <w:p w14:paraId="2350C4E6" w14:textId="533C5460" w:rsidR="0093274D" w:rsidRPr="00E43F5E" w:rsidRDefault="0093274D" w:rsidP="0093274D">
      <w:pPr>
        <w:spacing w:after="0" w:line="240" w:lineRule="auto"/>
        <w:rPr>
          <w:rFonts w:ascii="Arial" w:hAnsi="Arial" w:cs="Arial"/>
          <w:color w:val="C00000"/>
          <w:sz w:val="22"/>
          <w:szCs w:val="22"/>
        </w:rPr>
      </w:pPr>
      <w:r w:rsidRPr="00E43F5E">
        <w:rPr>
          <w:rFonts w:ascii="Arial" w:hAnsi="Arial" w:cs="Arial"/>
          <w:b/>
          <w:bCs/>
          <w:color w:val="C00000"/>
          <w:sz w:val="22"/>
          <w:szCs w:val="22"/>
        </w:rPr>
        <w:t xml:space="preserve">Milestone 3 – Core Models Developed and Evaluated </w:t>
      </w:r>
      <w:r w:rsidRPr="00465B8A">
        <w:rPr>
          <w:rFonts w:ascii="Arial" w:hAnsi="Arial" w:cs="Arial"/>
          <w:b/>
          <w:bCs/>
          <w:color w:val="C00000"/>
          <w:sz w:val="22"/>
          <w:szCs w:val="22"/>
        </w:rPr>
        <w:t xml:space="preserve">– </w:t>
      </w:r>
      <w:r w:rsidRPr="00465B8A">
        <w:rPr>
          <w:rFonts w:ascii="Arial" w:eastAsia="Times New Roman" w:hAnsi="Arial" w:cs="Arial"/>
          <w:b/>
          <w:bCs/>
          <w:color w:val="C00000"/>
          <w:kern w:val="0"/>
          <w:sz w:val="22"/>
          <w:szCs w:val="22"/>
          <w14:ligatures w14:val="none"/>
        </w:rPr>
        <w:t xml:space="preserve">November </w:t>
      </w:r>
      <w:r w:rsidR="00157020" w:rsidRPr="00465B8A">
        <w:rPr>
          <w:rFonts w:ascii="Arial" w:eastAsia="Times New Roman" w:hAnsi="Arial" w:cs="Arial"/>
          <w:b/>
          <w:bCs/>
          <w:color w:val="C00000"/>
          <w:kern w:val="0"/>
          <w:sz w:val="22"/>
          <w:szCs w:val="22"/>
          <w14:ligatures w14:val="none"/>
        </w:rPr>
        <w:t>9</w:t>
      </w:r>
      <w:r w:rsidRPr="00465B8A">
        <w:rPr>
          <w:rFonts w:ascii="Arial" w:eastAsia="Times New Roman" w:hAnsi="Arial" w:cs="Arial"/>
          <w:b/>
          <w:bCs/>
          <w:color w:val="C00000"/>
          <w:kern w:val="0"/>
          <w:sz w:val="22"/>
          <w:szCs w:val="22"/>
          <w14:ligatures w14:val="none"/>
        </w:rPr>
        <w:t>, 2025</w:t>
      </w:r>
    </w:p>
    <w:p w14:paraId="7939B797" w14:textId="77777777" w:rsidR="00B5188B" w:rsidRPr="00503B55" w:rsidRDefault="00B5188B" w:rsidP="00503B55">
      <w:pPr>
        <w:spacing w:after="0"/>
        <w:rPr>
          <w:rFonts w:ascii="Arial" w:hAnsi="Arial" w:cs="Arial"/>
          <w:color w:val="C00000"/>
          <w:sz w:val="22"/>
          <w:szCs w:val="22"/>
        </w:rPr>
      </w:pPr>
    </w:p>
    <w:p w14:paraId="21CE5BF0" w14:textId="250E5CB9" w:rsidR="004A5623" w:rsidRDefault="004A5623" w:rsidP="0075082E">
      <w:pPr>
        <w:spacing w:after="0"/>
        <w:rPr>
          <w:rFonts w:ascii="Arial" w:hAnsi="Arial" w:cs="Arial"/>
          <w:color w:val="C00000"/>
          <w:sz w:val="22"/>
          <w:szCs w:val="22"/>
        </w:rPr>
      </w:pPr>
      <w:r>
        <w:rPr>
          <w:rFonts w:ascii="Arial" w:hAnsi="Arial" w:cs="Arial"/>
          <w:color w:val="C00000"/>
          <w:sz w:val="22"/>
          <w:szCs w:val="22"/>
        </w:rPr>
        <w:t xml:space="preserve">10. </w:t>
      </w:r>
      <w:r w:rsidR="003D6A44" w:rsidRPr="003D6A44">
        <w:rPr>
          <w:rFonts w:ascii="Arial" w:hAnsi="Arial" w:cs="Arial"/>
          <w:color w:val="C00000"/>
          <w:sz w:val="22"/>
          <w:szCs w:val="22"/>
        </w:rPr>
        <w:t>Generate explainability outputs and visualizations</w:t>
      </w:r>
    </w:p>
    <w:p w14:paraId="5B9BE135" w14:textId="77777777" w:rsidR="0075082E" w:rsidRPr="0075082E" w:rsidRDefault="0075082E" w:rsidP="0075082E">
      <w:pPr>
        <w:spacing w:after="0"/>
        <w:ind w:left="1170" w:hanging="450"/>
        <w:rPr>
          <w:rFonts w:ascii="Arial" w:eastAsia="Times New Roman" w:hAnsi="Arial" w:cs="Arial"/>
          <w:color w:val="C00000"/>
          <w:kern w:val="0"/>
          <w:sz w:val="22"/>
          <w:szCs w:val="22"/>
          <w14:ligatures w14:val="none"/>
        </w:rPr>
      </w:pPr>
      <w:r w:rsidRPr="0075082E">
        <w:rPr>
          <w:rFonts w:ascii="Arial" w:eastAsia="Times New Roman" w:hAnsi="Arial" w:cs="Arial"/>
          <w:color w:val="C00000"/>
          <w:kern w:val="0"/>
          <w:sz w:val="22"/>
          <w:szCs w:val="22"/>
          <w14:ligatures w14:val="none"/>
        </w:rPr>
        <w:t>10.1. Compute feature attributions using SHAP and LIME</w:t>
      </w:r>
    </w:p>
    <w:p w14:paraId="061B8579" w14:textId="77777777" w:rsidR="0075082E" w:rsidRPr="0075082E" w:rsidRDefault="0075082E" w:rsidP="0075082E">
      <w:pPr>
        <w:spacing w:after="0"/>
        <w:ind w:left="1170" w:hanging="450"/>
        <w:rPr>
          <w:rFonts w:ascii="Arial" w:eastAsia="Times New Roman" w:hAnsi="Arial" w:cs="Arial"/>
          <w:color w:val="C00000"/>
          <w:kern w:val="0"/>
          <w:sz w:val="22"/>
          <w:szCs w:val="22"/>
          <w14:ligatures w14:val="none"/>
        </w:rPr>
      </w:pPr>
      <w:r w:rsidRPr="0075082E">
        <w:rPr>
          <w:rFonts w:ascii="Arial" w:eastAsia="Times New Roman" w:hAnsi="Arial" w:cs="Arial"/>
          <w:color w:val="C00000"/>
          <w:kern w:val="0"/>
          <w:sz w:val="22"/>
          <w:szCs w:val="22"/>
          <w14:ligatures w14:val="none"/>
        </w:rPr>
        <w:t xml:space="preserve">10.2. Build diagnostic charts and dashboards with </w:t>
      </w:r>
      <w:proofErr w:type="spellStart"/>
      <w:r w:rsidRPr="0075082E">
        <w:rPr>
          <w:rFonts w:ascii="Arial" w:eastAsia="Times New Roman" w:hAnsi="Arial" w:cs="Arial"/>
          <w:color w:val="C00000"/>
          <w:kern w:val="0"/>
          <w:sz w:val="22"/>
          <w:szCs w:val="22"/>
          <w14:ligatures w14:val="none"/>
        </w:rPr>
        <w:t>Plotly</w:t>
      </w:r>
      <w:proofErr w:type="spellEnd"/>
      <w:r w:rsidRPr="0075082E">
        <w:rPr>
          <w:rFonts w:ascii="Arial" w:eastAsia="Times New Roman" w:hAnsi="Arial" w:cs="Arial"/>
          <w:color w:val="C00000"/>
          <w:kern w:val="0"/>
          <w:sz w:val="22"/>
          <w:szCs w:val="22"/>
          <w14:ligatures w14:val="none"/>
        </w:rPr>
        <w:t xml:space="preserve"> and Matplotlib for model insight</w:t>
      </w:r>
    </w:p>
    <w:p w14:paraId="57563B1C" w14:textId="20313FC9" w:rsidR="0075082E" w:rsidRPr="0075082E" w:rsidRDefault="0075082E" w:rsidP="0075082E">
      <w:pPr>
        <w:spacing w:after="0"/>
        <w:ind w:left="1170" w:hanging="450"/>
        <w:rPr>
          <w:rFonts w:ascii="Arial" w:eastAsia="Times New Roman" w:hAnsi="Arial" w:cs="Arial"/>
          <w:color w:val="C00000"/>
          <w:kern w:val="0"/>
          <w:sz w:val="22"/>
          <w:szCs w:val="22"/>
          <w14:ligatures w14:val="none"/>
        </w:rPr>
      </w:pPr>
      <w:r w:rsidRPr="0075082E">
        <w:rPr>
          <w:rFonts w:ascii="Arial" w:eastAsia="Times New Roman" w:hAnsi="Arial" w:cs="Arial"/>
          <w:color w:val="C00000"/>
          <w:kern w:val="0"/>
          <w:sz w:val="22"/>
          <w:szCs w:val="22"/>
          <w14:ligatures w14:val="none"/>
        </w:rPr>
        <w:t xml:space="preserve">10.3. Write a short interpretability note linking features </w:t>
      </w:r>
      <w:r w:rsidR="007E1AC6" w:rsidRPr="007E1AC6">
        <w:rPr>
          <w:rFonts w:ascii="Arial" w:eastAsia="Times New Roman" w:hAnsi="Arial" w:cs="Arial"/>
          <w:color w:val="C00000"/>
          <w:kern w:val="0"/>
          <w:sz w:val="22"/>
          <w:szCs w:val="22"/>
          <w14:ligatures w14:val="none"/>
        </w:rPr>
        <w:t>to stages and to prior literature</w:t>
      </w:r>
    </w:p>
    <w:p w14:paraId="71D71ED7" w14:textId="3357F6D5" w:rsidR="005D75DC" w:rsidRDefault="005D75DC" w:rsidP="005D75DC">
      <w:pPr>
        <w:spacing w:after="0"/>
        <w:rPr>
          <w:rFonts w:ascii="Arial" w:hAnsi="Arial" w:cs="Arial"/>
          <w:color w:val="C00000"/>
          <w:sz w:val="22"/>
          <w:szCs w:val="22"/>
        </w:rPr>
      </w:pPr>
      <w:r w:rsidRPr="00C80659">
        <w:rPr>
          <w:rFonts w:ascii="Arial" w:hAnsi="Arial" w:cs="Arial"/>
          <w:color w:val="C00000"/>
          <w:sz w:val="22"/>
          <w:szCs w:val="22"/>
        </w:rPr>
        <w:t xml:space="preserve">DUE: </w:t>
      </w:r>
      <w:r>
        <w:rPr>
          <w:rFonts w:ascii="Arial" w:hAnsi="Arial" w:cs="Arial"/>
          <w:color w:val="C00000"/>
          <w:sz w:val="22"/>
          <w:szCs w:val="22"/>
        </w:rPr>
        <w:t>November</w:t>
      </w:r>
      <w:r w:rsidRPr="00C80659">
        <w:rPr>
          <w:rFonts w:ascii="Arial" w:hAnsi="Arial" w:cs="Arial"/>
          <w:color w:val="C00000"/>
          <w:sz w:val="22"/>
          <w:szCs w:val="22"/>
        </w:rPr>
        <w:t xml:space="preserve"> </w:t>
      </w:r>
      <w:r w:rsidR="00823251">
        <w:rPr>
          <w:rFonts w:ascii="Arial" w:hAnsi="Arial" w:cs="Arial"/>
          <w:color w:val="C00000"/>
          <w:sz w:val="22"/>
          <w:szCs w:val="22"/>
        </w:rPr>
        <w:t>23</w:t>
      </w:r>
      <w:r w:rsidRPr="00C80659">
        <w:rPr>
          <w:rFonts w:ascii="Arial" w:hAnsi="Arial" w:cs="Arial"/>
          <w:color w:val="C00000"/>
          <w:sz w:val="22"/>
          <w:szCs w:val="22"/>
        </w:rPr>
        <w:t>, 2025</w:t>
      </w:r>
    </w:p>
    <w:p w14:paraId="55497361" w14:textId="77777777" w:rsidR="00217E5D" w:rsidRDefault="00217E5D" w:rsidP="005D75DC">
      <w:pPr>
        <w:spacing w:after="0"/>
        <w:rPr>
          <w:rFonts w:ascii="Arial" w:hAnsi="Arial" w:cs="Arial"/>
          <w:color w:val="C00000"/>
          <w:sz w:val="22"/>
          <w:szCs w:val="22"/>
        </w:rPr>
      </w:pPr>
    </w:p>
    <w:p w14:paraId="0C3498BC" w14:textId="27ED0128" w:rsidR="00BD13F3" w:rsidRDefault="00217E5D" w:rsidP="00217E5D">
      <w:pPr>
        <w:spacing w:after="0" w:line="240" w:lineRule="auto"/>
        <w:rPr>
          <w:rFonts w:ascii="Arial" w:eastAsia="Times New Roman" w:hAnsi="Arial" w:cs="Arial"/>
          <w:b/>
          <w:bCs/>
          <w:color w:val="C00000"/>
          <w:kern w:val="0"/>
          <w:sz w:val="22"/>
          <w:szCs w:val="22"/>
          <w14:ligatures w14:val="none"/>
        </w:rPr>
      </w:pPr>
      <w:r w:rsidRPr="00217E5D">
        <w:rPr>
          <w:rFonts w:ascii="Arial" w:hAnsi="Arial" w:cs="Arial"/>
          <w:b/>
          <w:bCs/>
          <w:color w:val="C00000"/>
          <w:sz w:val="22"/>
          <w:szCs w:val="22"/>
        </w:rPr>
        <w:t xml:space="preserve">Milestone 4 – Dashboard and Visual Tools Completed – </w:t>
      </w:r>
      <w:r w:rsidR="00607C1A" w:rsidRPr="00465B8A">
        <w:rPr>
          <w:rFonts w:ascii="Arial" w:eastAsia="Times New Roman" w:hAnsi="Arial" w:cs="Arial"/>
          <w:b/>
          <w:bCs/>
          <w:color w:val="C00000"/>
          <w:kern w:val="0"/>
          <w:sz w:val="22"/>
          <w:szCs w:val="22"/>
          <w14:ligatures w14:val="none"/>
        </w:rPr>
        <w:t xml:space="preserve">November </w:t>
      </w:r>
      <w:r w:rsidR="00607C1A">
        <w:rPr>
          <w:rFonts w:ascii="Arial" w:eastAsia="Times New Roman" w:hAnsi="Arial" w:cs="Arial"/>
          <w:b/>
          <w:bCs/>
          <w:color w:val="C00000"/>
          <w:kern w:val="0"/>
          <w:sz w:val="22"/>
          <w:szCs w:val="22"/>
          <w14:ligatures w14:val="none"/>
        </w:rPr>
        <w:t>23</w:t>
      </w:r>
      <w:r w:rsidR="00607C1A" w:rsidRPr="00465B8A">
        <w:rPr>
          <w:rFonts w:ascii="Arial" w:eastAsia="Times New Roman" w:hAnsi="Arial" w:cs="Arial"/>
          <w:b/>
          <w:bCs/>
          <w:color w:val="C00000"/>
          <w:kern w:val="0"/>
          <w:sz w:val="22"/>
          <w:szCs w:val="22"/>
          <w14:ligatures w14:val="none"/>
        </w:rPr>
        <w:t>, 2025</w:t>
      </w:r>
    </w:p>
    <w:p w14:paraId="3D1BF4F7" w14:textId="77777777" w:rsidR="00543EDF" w:rsidRDefault="00543EDF" w:rsidP="00217E5D">
      <w:pPr>
        <w:spacing w:after="0" w:line="240" w:lineRule="auto"/>
        <w:rPr>
          <w:rFonts w:ascii="Arial" w:eastAsia="Times New Roman" w:hAnsi="Arial" w:cs="Arial"/>
          <w:b/>
          <w:bCs/>
          <w:color w:val="C00000"/>
          <w:kern w:val="0"/>
          <w:sz w:val="22"/>
          <w:szCs w:val="22"/>
          <w14:ligatures w14:val="none"/>
        </w:rPr>
      </w:pPr>
    </w:p>
    <w:p w14:paraId="1DDDCAE2" w14:textId="77777777" w:rsidR="00115544" w:rsidRPr="000A3C33" w:rsidRDefault="00115544" w:rsidP="00115544">
      <w:pPr>
        <w:spacing w:after="0" w:line="240" w:lineRule="auto"/>
        <w:rPr>
          <w:rFonts w:ascii="Arial" w:hAnsi="Arial" w:cs="Arial"/>
          <w:color w:val="C00000"/>
          <w:sz w:val="22"/>
          <w:szCs w:val="22"/>
        </w:rPr>
      </w:pPr>
      <w:r w:rsidRPr="000A3C33">
        <w:rPr>
          <w:rFonts w:ascii="Arial" w:hAnsi="Arial" w:cs="Arial"/>
          <w:color w:val="C00000"/>
          <w:sz w:val="22"/>
          <w:szCs w:val="22"/>
        </w:rPr>
        <w:t>11</w:t>
      </w:r>
      <w:r w:rsidRPr="00121F8C">
        <w:rPr>
          <w:rFonts w:ascii="Arial" w:hAnsi="Arial" w:cs="Arial"/>
          <w:color w:val="C00000"/>
          <w:sz w:val="22"/>
          <w:szCs w:val="22"/>
        </w:rPr>
        <w:t xml:space="preserve">. </w:t>
      </w:r>
      <w:r w:rsidRPr="000A3C33">
        <w:rPr>
          <w:rFonts w:ascii="Arial" w:hAnsi="Arial" w:cs="Arial"/>
          <w:color w:val="C00000"/>
          <w:sz w:val="22"/>
          <w:szCs w:val="22"/>
        </w:rPr>
        <w:t>Design React wireframes and prototype the dashboard</w:t>
      </w:r>
    </w:p>
    <w:p w14:paraId="60BCF719" w14:textId="77777777" w:rsidR="00115544" w:rsidRDefault="00115544" w:rsidP="00115544">
      <w:pPr>
        <w:spacing w:after="0" w:line="240" w:lineRule="auto"/>
        <w:ind w:left="720"/>
        <w:rPr>
          <w:rFonts w:ascii="Arial" w:hAnsi="Arial" w:cs="Arial"/>
          <w:color w:val="C00000"/>
          <w:sz w:val="22"/>
          <w:szCs w:val="22"/>
        </w:rPr>
      </w:pPr>
      <w:r w:rsidRPr="00F47A98">
        <w:rPr>
          <w:rFonts w:ascii="Arial" w:hAnsi="Arial" w:cs="Arial"/>
          <w:color w:val="C00000"/>
          <w:sz w:val="22"/>
          <w:szCs w:val="22"/>
        </w:rPr>
        <w:t>11.1. Create wireframes for key screens and define required components</w:t>
      </w:r>
      <w:r w:rsidRPr="00F47A98">
        <w:rPr>
          <w:rFonts w:ascii="Arial" w:hAnsi="Arial" w:cs="Arial"/>
          <w:color w:val="C00000"/>
          <w:sz w:val="22"/>
          <w:szCs w:val="22"/>
        </w:rPr>
        <w:br/>
        <w:t>11.2. Build a React prototype with routes and placeholders driven by mock data</w:t>
      </w:r>
      <w:r w:rsidRPr="00F47A98">
        <w:rPr>
          <w:rFonts w:ascii="Arial" w:hAnsi="Arial" w:cs="Arial"/>
          <w:color w:val="C00000"/>
          <w:sz w:val="22"/>
          <w:szCs w:val="22"/>
        </w:rPr>
        <w:br/>
        <w:t>11.3. Conduct a team review and revise the prototype</w:t>
      </w:r>
    </w:p>
    <w:p w14:paraId="021E7413" w14:textId="6FE8A452" w:rsidR="004A5623" w:rsidRPr="006E411E" w:rsidRDefault="00115544" w:rsidP="00115544">
      <w:pPr>
        <w:rPr>
          <w:rFonts w:ascii="Arial" w:hAnsi="Arial" w:cs="Arial"/>
          <w:color w:val="C00000"/>
          <w:sz w:val="22"/>
          <w:szCs w:val="22"/>
        </w:rPr>
      </w:pPr>
      <w:r w:rsidRPr="00121F8C">
        <w:rPr>
          <w:rFonts w:ascii="Arial" w:hAnsi="Arial" w:cs="Arial"/>
          <w:color w:val="C00000"/>
          <w:sz w:val="22"/>
          <w:szCs w:val="22"/>
        </w:rPr>
        <w:t xml:space="preserve">DUE: November </w:t>
      </w:r>
      <w:r w:rsidR="001D707E" w:rsidRPr="006E411E">
        <w:rPr>
          <w:rFonts w:ascii="Arial" w:hAnsi="Arial" w:cs="Arial"/>
          <w:color w:val="C00000"/>
          <w:sz w:val="22"/>
          <w:szCs w:val="22"/>
        </w:rPr>
        <w:t>16</w:t>
      </w:r>
      <w:r w:rsidRPr="00121F8C">
        <w:rPr>
          <w:rFonts w:ascii="Arial" w:hAnsi="Arial" w:cs="Arial"/>
          <w:color w:val="C00000"/>
          <w:sz w:val="22"/>
          <w:szCs w:val="22"/>
        </w:rPr>
        <w:t>, 2025</w:t>
      </w:r>
    </w:p>
    <w:p w14:paraId="65843CAE" w14:textId="7294F7B8" w:rsidR="0035308B" w:rsidRDefault="0035308B" w:rsidP="0035308B">
      <w:pPr>
        <w:spacing w:after="0" w:line="240" w:lineRule="auto"/>
        <w:rPr>
          <w:rFonts w:ascii="Arial" w:hAnsi="Arial" w:cs="Arial"/>
          <w:color w:val="C00000"/>
          <w:sz w:val="22"/>
          <w:szCs w:val="22"/>
        </w:rPr>
      </w:pPr>
      <w:r w:rsidRPr="000A3C33">
        <w:rPr>
          <w:rFonts w:ascii="Arial" w:hAnsi="Arial" w:cs="Arial"/>
          <w:color w:val="C00000"/>
          <w:sz w:val="22"/>
          <w:szCs w:val="22"/>
        </w:rPr>
        <w:t>12</w:t>
      </w:r>
      <w:r w:rsidRPr="00121F8C">
        <w:rPr>
          <w:rFonts w:ascii="Arial" w:hAnsi="Arial" w:cs="Arial"/>
          <w:color w:val="C00000"/>
          <w:sz w:val="22"/>
          <w:szCs w:val="22"/>
        </w:rPr>
        <w:t xml:space="preserve">. </w:t>
      </w:r>
      <w:r w:rsidR="00B65704" w:rsidRPr="00B65704">
        <w:rPr>
          <w:rFonts w:ascii="Arial" w:hAnsi="Arial" w:cs="Arial"/>
          <w:color w:val="C00000"/>
          <w:sz w:val="22"/>
          <w:szCs w:val="22"/>
        </w:rPr>
        <w:t>Integrate frontend and run end-to-end tests</w:t>
      </w:r>
    </w:p>
    <w:p w14:paraId="1D18D5D3" w14:textId="574A6CAC" w:rsidR="0035308B" w:rsidRPr="006D4208" w:rsidRDefault="0035308B" w:rsidP="006D4208">
      <w:pPr>
        <w:spacing w:after="0"/>
        <w:ind w:left="720"/>
        <w:rPr>
          <w:rFonts w:ascii="Arial" w:eastAsia="Times New Roman" w:hAnsi="Arial" w:cs="Arial"/>
          <w:color w:val="C00000"/>
          <w:kern w:val="0"/>
          <w:sz w:val="22"/>
          <w:szCs w:val="22"/>
          <w14:ligatures w14:val="none"/>
        </w:rPr>
      </w:pPr>
      <w:r w:rsidRPr="00D802AC">
        <w:rPr>
          <w:rFonts w:ascii="Arial" w:eastAsia="Times New Roman" w:hAnsi="Arial" w:cs="Arial"/>
          <w:color w:val="C00000"/>
          <w:kern w:val="0"/>
          <w:sz w:val="22"/>
          <w:szCs w:val="22"/>
          <w14:ligatures w14:val="none"/>
        </w:rPr>
        <w:t xml:space="preserve">12.1. </w:t>
      </w:r>
      <w:r w:rsidR="00EB1648" w:rsidRPr="00EB1648">
        <w:rPr>
          <w:rFonts w:ascii="Arial" w:eastAsia="Times New Roman" w:hAnsi="Arial" w:cs="Arial"/>
          <w:color w:val="C00000"/>
          <w:kern w:val="0"/>
          <w:sz w:val="22"/>
          <w:szCs w:val="22"/>
          <w14:ligatures w14:val="none"/>
        </w:rPr>
        <w:t>Connect the React UI to backend API endpoints for prediction and health checking</w:t>
      </w:r>
    </w:p>
    <w:p w14:paraId="7C20B221" w14:textId="10A1AF25" w:rsidR="007C551C" w:rsidRDefault="0035308B" w:rsidP="006D4208">
      <w:pPr>
        <w:spacing w:after="0"/>
        <w:ind w:left="720"/>
        <w:rPr>
          <w:rFonts w:ascii="Arial" w:eastAsia="Times New Roman" w:hAnsi="Arial" w:cs="Arial"/>
          <w:color w:val="C00000"/>
          <w:kern w:val="0"/>
          <w:sz w:val="22"/>
          <w:szCs w:val="22"/>
          <w14:ligatures w14:val="none"/>
        </w:rPr>
      </w:pPr>
      <w:r w:rsidRPr="006D4208">
        <w:rPr>
          <w:rFonts w:ascii="Arial" w:eastAsia="Times New Roman" w:hAnsi="Arial" w:cs="Arial"/>
          <w:color w:val="C00000"/>
          <w:kern w:val="0"/>
          <w:sz w:val="22"/>
          <w:szCs w:val="22"/>
          <w14:ligatures w14:val="none"/>
        </w:rPr>
        <w:t xml:space="preserve">12.2. </w:t>
      </w:r>
      <w:r w:rsidR="002A393D" w:rsidRPr="002A393D">
        <w:rPr>
          <w:rFonts w:ascii="Arial" w:eastAsia="Times New Roman" w:hAnsi="Arial" w:cs="Arial"/>
          <w:color w:val="C00000"/>
          <w:kern w:val="0"/>
          <w:sz w:val="22"/>
          <w:szCs w:val="22"/>
          <w14:ligatures w14:val="none"/>
        </w:rPr>
        <w:t>Configure CORS for local and containerized deployments</w:t>
      </w:r>
    </w:p>
    <w:p w14:paraId="2A2E4719" w14:textId="787ECBC3" w:rsidR="0035308B" w:rsidRDefault="0035308B" w:rsidP="006D4208">
      <w:pPr>
        <w:spacing w:after="0"/>
        <w:ind w:left="720"/>
        <w:rPr>
          <w:rFonts w:ascii="Arial" w:eastAsia="Times New Roman" w:hAnsi="Arial" w:cs="Arial"/>
          <w:color w:val="C00000"/>
          <w:kern w:val="0"/>
          <w:sz w:val="22"/>
          <w:szCs w:val="22"/>
          <w14:ligatures w14:val="none"/>
        </w:rPr>
      </w:pPr>
      <w:r w:rsidRPr="006D4208">
        <w:rPr>
          <w:rFonts w:ascii="Arial" w:eastAsia="Times New Roman" w:hAnsi="Arial" w:cs="Arial"/>
          <w:color w:val="C00000"/>
          <w:kern w:val="0"/>
          <w:sz w:val="22"/>
          <w:szCs w:val="22"/>
          <w14:ligatures w14:val="none"/>
        </w:rPr>
        <w:t xml:space="preserve">12.3. </w:t>
      </w:r>
      <w:r w:rsidR="002C3809" w:rsidRPr="002C3809">
        <w:rPr>
          <w:rFonts w:ascii="Arial" w:eastAsia="Times New Roman" w:hAnsi="Arial" w:cs="Arial"/>
          <w:color w:val="C00000"/>
          <w:kern w:val="0"/>
          <w:sz w:val="22"/>
          <w:szCs w:val="22"/>
          <w14:ligatures w14:val="none"/>
        </w:rPr>
        <w:t>Define request and response schemas and implement client-side validation for uploaded files</w:t>
      </w:r>
    </w:p>
    <w:p w14:paraId="5E4F794E" w14:textId="74876CD7" w:rsidR="00F8501C" w:rsidRDefault="00F8501C" w:rsidP="006D4208">
      <w:pPr>
        <w:spacing w:after="0"/>
        <w:ind w:left="720"/>
        <w:rPr>
          <w:rFonts w:ascii="Arial" w:eastAsia="Times New Roman" w:hAnsi="Arial" w:cs="Arial"/>
          <w:color w:val="C00000"/>
          <w:kern w:val="0"/>
          <w:sz w:val="22"/>
          <w:szCs w:val="22"/>
          <w14:ligatures w14:val="none"/>
        </w:rPr>
      </w:pPr>
      <w:r>
        <w:rPr>
          <w:rFonts w:ascii="Arial" w:eastAsia="Times New Roman" w:hAnsi="Arial" w:cs="Arial"/>
          <w:color w:val="C00000"/>
          <w:kern w:val="0"/>
          <w:sz w:val="22"/>
          <w:szCs w:val="22"/>
          <w14:ligatures w14:val="none"/>
        </w:rPr>
        <w:t xml:space="preserve">12.4. </w:t>
      </w:r>
      <w:r w:rsidRPr="00F8501C">
        <w:rPr>
          <w:rFonts w:ascii="Arial" w:eastAsia="Times New Roman" w:hAnsi="Arial" w:cs="Arial"/>
          <w:color w:val="C00000"/>
          <w:kern w:val="0"/>
          <w:sz w:val="22"/>
          <w:szCs w:val="22"/>
          <w14:ligatures w14:val="none"/>
        </w:rPr>
        <w:t xml:space="preserve">Run end-to-end smoke tests with sample </w:t>
      </w:r>
      <w:proofErr w:type="gramStart"/>
      <w:r w:rsidRPr="00F8501C">
        <w:rPr>
          <w:rFonts w:ascii="Arial" w:eastAsia="Times New Roman" w:hAnsi="Arial" w:cs="Arial"/>
          <w:color w:val="C00000"/>
          <w:kern w:val="0"/>
          <w:sz w:val="22"/>
          <w:szCs w:val="22"/>
          <w14:ligatures w14:val="none"/>
        </w:rPr>
        <w:t>files;</w:t>
      </w:r>
      <w:proofErr w:type="gramEnd"/>
      <w:r w:rsidRPr="00F8501C">
        <w:rPr>
          <w:rFonts w:ascii="Arial" w:eastAsia="Times New Roman" w:hAnsi="Arial" w:cs="Arial"/>
          <w:color w:val="C00000"/>
          <w:kern w:val="0"/>
          <w:sz w:val="22"/>
          <w:szCs w:val="22"/>
          <w14:ligatures w14:val="none"/>
        </w:rPr>
        <w:t xml:space="preserve"> capture logs and screenshots</w:t>
      </w:r>
    </w:p>
    <w:p w14:paraId="79FC17E4" w14:textId="5FF1805D" w:rsidR="00F8501C" w:rsidRPr="006D4208" w:rsidRDefault="00F8501C" w:rsidP="006D4208">
      <w:pPr>
        <w:spacing w:after="0"/>
        <w:ind w:left="720"/>
        <w:rPr>
          <w:rFonts w:ascii="Arial" w:eastAsia="Times New Roman" w:hAnsi="Arial" w:cs="Arial"/>
          <w:color w:val="C00000"/>
          <w:kern w:val="0"/>
          <w:sz w:val="22"/>
          <w:szCs w:val="22"/>
          <w14:ligatures w14:val="none"/>
        </w:rPr>
      </w:pPr>
      <w:r>
        <w:rPr>
          <w:rFonts w:ascii="Arial" w:eastAsia="Times New Roman" w:hAnsi="Arial" w:cs="Arial"/>
          <w:color w:val="C00000"/>
          <w:kern w:val="0"/>
          <w:sz w:val="22"/>
          <w:szCs w:val="22"/>
          <w14:ligatures w14:val="none"/>
        </w:rPr>
        <w:t xml:space="preserve">12.5. </w:t>
      </w:r>
      <w:r w:rsidR="001F1F90" w:rsidRPr="001F1F90">
        <w:rPr>
          <w:rFonts w:ascii="Arial" w:eastAsia="Times New Roman" w:hAnsi="Arial" w:cs="Arial"/>
          <w:color w:val="C00000"/>
          <w:kern w:val="0"/>
          <w:sz w:val="22"/>
          <w:szCs w:val="22"/>
          <w14:ligatures w14:val="none"/>
        </w:rPr>
        <w:t xml:space="preserve">Fix critical integration </w:t>
      </w:r>
      <w:proofErr w:type="gramStart"/>
      <w:r w:rsidR="001F1F90" w:rsidRPr="001F1F90">
        <w:rPr>
          <w:rFonts w:ascii="Arial" w:eastAsia="Times New Roman" w:hAnsi="Arial" w:cs="Arial"/>
          <w:color w:val="C00000"/>
          <w:kern w:val="0"/>
          <w:sz w:val="22"/>
          <w:szCs w:val="22"/>
          <w14:ligatures w14:val="none"/>
        </w:rPr>
        <w:t>issues;</w:t>
      </w:r>
      <w:proofErr w:type="gramEnd"/>
      <w:r w:rsidR="001F1F90" w:rsidRPr="001F1F90">
        <w:rPr>
          <w:rFonts w:ascii="Arial" w:eastAsia="Times New Roman" w:hAnsi="Arial" w:cs="Arial"/>
          <w:color w:val="C00000"/>
          <w:kern w:val="0"/>
          <w:sz w:val="22"/>
          <w:szCs w:val="22"/>
          <w14:ligatures w14:val="none"/>
        </w:rPr>
        <w:t xml:space="preserve"> re-test until smoke suite passes</w:t>
      </w:r>
    </w:p>
    <w:p w14:paraId="4C6A4EB7" w14:textId="77777777" w:rsidR="0035308B" w:rsidRPr="00AF6E42" w:rsidRDefault="0035308B" w:rsidP="0035308B">
      <w:pPr>
        <w:spacing w:after="0" w:line="240" w:lineRule="auto"/>
        <w:rPr>
          <w:rFonts w:ascii="Arial" w:hAnsi="Arial" w:cs="Arial"/>
          <w:sz w:val="22"/>
          <w:szCs w:val="22"/>
        </w:rPr>
      </w:pPr>
      <w:r w:rsidRPr="00121F8C">
        <w:rPr>
          <w:rFonts w:ascii="Arial" w:hAnsi="Arial" w:cs="Arial"/>
          <w:color w:val="C00000"/>
          <w:sz w:val="22"/>
          <w:szCs w:val="22"/>
        </w:rPr>
        <w:t xml:space="preserve">DUE: November </w:t>
      </w:r>
      <w:r w:rsidRPr="00AF6E42">
        <w:rPr>
          <w:rFonts w:ascii="Arial" w:hAnsi="Arial" w:cs="Arial"/>
          <w:color w:val="C00000"/>
          <w:sz w:val="22"/>
          <w:szCs w:val="22"/>
        </w:rPr>
        <w:t>23</w:t>
      </w:r>
      <w:r w:rsidRPr="00121F8C">
        <w:rPr>
          <w:rFonts w:ascii="Arial" w:hAnsi="Arial" w:cs="Arial"/>
          <w:color w:val="C00000"/>
          <w:sz w:val="22"/>
          <w:szCs w:val="22"/>
        </w:rPr>
        <w:t>, 2025</w:t>
      </w:r>
    </w:p>
    <w:p w14:paraId="255AAB02" w14:textId="77777777" w:rsidR="0035308B" w:rsidRPr="00121F8C" w:rsidRDefault="0035308B" w:rsidP="0035308B">
      <w:pPr>
        <w:spacing w:after="0" w:line="240" w:lineRule="auto"/>
        <w:rPr>
          <w:rFonts w:ascii="Arial" w:hAnsi="Arial" w:cs="Arial"/>
          <w:sz w:val="22"/>
          <w:szCs w:val="22"/>
        </w:rPr>
      </w:pPr>
    </w:p>
    <w:p w14:paraId="225F2E1D" w14:textId="77777777" w:rsidR="0035308B" w:rsidRDefault="0035308B" w:rsidP="0035308B">
      <w:pPr>
        <w:spacing w:after="0" w:line="240" w:lineRule="auto"/>
        <w:rPr>
          <w:rFonts w:ascii="Arial" w:hAnsi="Arial" w:cs="Arial"/>
          <w:b/>
          <w:bCs/>
          <w:color w:val="C00000"/>
          <w:sz w:val="22"/>
          <w:szCs w:val="22"/>
        </w:rPr>
      </w:pPr>
      <w:r w:rsidRPr="00121F8C">
        <w:rPr>
          <w:rFonts w:ascii="Arial" w:hAnsi="Arial" w:cs="Arial"/>
          <w:b/>
          <w:bCs/>
          <w:color w:val="C00000"/>
          <w:sz w:val="22"/>
          <w:szCs w:val="22"/>
        </w:rPr>
        <w:t xml:space="preserve">Milestone 5 – Web </w:t>
      </w:r>
      <w:r w:rsidRPr="00874AD4">
        <w:rPr>
          <w:rFonts w:ascii="Arial" w:hAnsi="Arial" w:cs="Arial"/>
          <w:b/>
          <w:bCs/>
          <w:color w:val="C00000"/>
          <w:sz w:val="22"/>
          <w:szCs w:val="22"/>
        </w:rPr>
        <w:t>A</w:t>
      </w:r>
      <w:r w:rsidRPr="00121F8C">
        <w:rPr>
          <w:rFonts w:ascii="Arial" w:hAnsi="Arial" w:cs="Arial"/>
          <w:b/>
          <w:bCs/>
          <w:color w:val="C00000"/>
          <w:sz w:val="22"/>
          <w:szCs w:val="22"/>
        </w:rPr>
        <w:t xml:space="preserve">pp </w:t>
      </w:r>
      <w:r w:rsidRPr="00874AD4">
        <w:rPr>
          <w:rFonts w:ascii="Arial" w:hAnsi="Arial" w:cs="Arial"/>
          <w:b/>
          <w:bCs/>
          <w:color w:val="C00000"/>
          <w:sz w:val="22"/>
          <w:szCs w:val="22"/>
        </w:rPr>
        <w:t>F</w:t>
      </w:r>
      <w:r w:rsidRPr="00121F8C">
        <w:rPr>
          <w:rFonts w:ascii="Arial" w:hAnsi="Arial" w:cs="Arial"/>
          <w:b/>
          <w:bCs/>
          <w:color w:val="C00000"/>
          <w:sz w:val="22"/>
          <w:szCs w:val="22"/>
        </w:rPr>
        <w:t xml:space="preserve">ully </w:t>
      </w:r>
      <w:r w:rsidRPr="00874AD4">
        <w:rPr>
          <w:rFonts w:ascii="Arial" w:hAnsi="Arial" w:cs="Arial"/>
          <w:b/>
          <w:bCs/>
          <w:color w:val="C00000"/>
          <w:sz w:val="22"/>
          <w:szCs w:val="22"/>
        </w:rPr>
        <w:t>D</w:t>
      </w:r>
      <w:r w:rsidRPr="00121F8C">
        <w:rPr>
          <w:rFonts w:ascii="Arial" w:hAnsi="Arial" w:cs="Arial"/>
          <w:b/>
          <w:bCs/>
          <w:color w:val="C00000"/>
          <w:sz w:val="22"/>
          <w:szCs w:val="22"/>
        </w:rPr>
        <w:t xml:space="preserve">eveloped — November </w:t>
      </w:r>
      <w:r w:rsidRPr="00874AD4">
        <w:rPr>
          <w:rFonts w:ascii="Arial" w:hAnsi="Arial" w:cs="Arial"/>
          <w:b/>
          <w:bCs/>
          <w:color w:val="C00000"/>
          <w:sz w:val="22"/>
          <w:szCs w:val="22"/>
        </w:rPr>
        <w:t>30</w:t>
      </w:r>
      <w:r w:rsidRPr="00121F8C">
        <w:rPr>
          <w:rFonts w:ascii="Arial" w:hAnsi="Arial" w:cs="Arial"/>
          <w:b/>
          <w:bCs/>
          <w:color w:val="C00000"/>
          <w:sz w:val="22"/>
          <w:szCs w:val="22"/>
        </w:rPr>
        <w:t>, 2025</w:t>
      </w:r>
    </w:p>
    <w:p w14:paraId="6AD76B66" w14:textId="77777777" w:rsidR="004D2FD3" w:rsidRDefault="004D2FD3" w:rsidP="0035308B">
      <w:pPr>
        <w:spacing w:after="0" w:line="240" w:lineRule="auto"/>
        <w:rPr>
          <w:rFonts w:ascii="Arial" w:hAnsi="Arial" w:cs="Arial"/>
          <w:b/>
          <w:bCs/>
          <w:color w:val="C00000"/>
          <w:sz w:val="22"/>
          <w:szCs w:val="22"/>
        </w:rPr>
      </w:pPr>
    </w:p>
    <w:p w14:paraId="6960BD34" w14:textId="39255D95" w:rsidR="004D2FD3" w:rsidRDefault="004D2FD3" w:rsidP="0035308B">
      <w:pPr>
        <w:spacing w:after="0" w:line="240" w:lineRule="auto"/>
        <w:rPr>
          <w:rFonts w:ascii="Arial" w:hAnsi="Arial" w:cs="Arial"/>
          <w:color w:val="C00000"/>
          <w:sz w:val="22"/>
          <w:szCs w:val="22"/>
        </w:rPr>
      </w:pPr>
      <w:r w:rsidRPr="00837AE6">
        <w:rPr>
          <w:rFonts w:ascii="Arial" w:hAnsi="Arial" w:cs="Arial"/>
          <w:color w:val="C00000"/>
          <w:sz w:val="22"/>
          <w:szCs w:val="22"/>
        </w:rPr>
        <w:t xml:space="preserve">13. </w:t>
      </w:r>
      <w:r w:rsidR="005A69CD" w:rsidRPr="005A69CD">
        <w:rPr>
          <w:rFonts w:ascii="Arial" w:hAnsi="Arial" w:cs="Arial"/>
          <w:color w:val="C00000"/>
          <w:sz w:val="22"/>
          <w:szCs w:val="22"/>
        </w:rPr>
        <w:t>Validate system and conduct user testing</w:t>
      </w:r>
    </w:p>
    <w:p w14:paraId="322F94BA" w14:textId="6E201772" w:rsidR="005A69CD" w:rsidRDefault="005A69CD" w:rsidP="0035308B">
      <w:pPr>
        <w:spacing w:after="0" w:line="240" w:lineRule="auto"/>
        <w:rPr>
          <w:rFonts w:ascii="Arial" w:hAnsi="Arial" w:cs="Arial"/>
          <w:color w:val="C00000"/>
          <w:sz w:val="22"/>
          <w:szCs w:val="22"/>
        </w:rPr>
      </w:pPr>
      <w:r>
        <w:rPr>
          <w:rFonts w:ascii="Arial" w:hAnsi="Arial" w:cs="Arial"/>
          <w:color w:val="C00000"/>
          <w:sz w:val="22"/>
          <w:szCs w:val="22"/>
        </w:rPr>
        <w:tab/>
      </w:r>
      <w:r w:rsidR="000D1FF0" w:rsidRPr="000D1FF0">
        <w:rPr>
          <w:rFonts w:ascii="Arial" w:hAnsi="Arial" w:cs="Arial"/>
          <w:color w:val="C00000"/>
          <w:sz w:val="22"/>
          <w:szCs w:val="22"/>
        </w:rPr>
        <w:t xml:space="preserve">13.1. </w:t>
      </w:r>
      <w:r w:rsidR="00633DF7" w:rsidRPr="00633DF7">
        <w:rPr>
          <w:rFonts w:ascii="Arial" w:hAnsi="Arial" w:cs="Arial"/>
          <w:color w:val="C00000"/>
          <w:sz w:val="22"/>
          <w:szCs w:val="22"/>
        </w:rPr>
        <w:t xml:space="preserve">Run </w:t>
      </w:r>
      <w:r w:rsidR="00845080">
        <w:rPr>
          <w:rFonts w:ascii="Arial" w:hAnsi="Arial" w:cs="Arial"/>
          <w:color w:val="C00000"/>
          <w:sz w:val="22"/>
          <w:szCs w:val="22"/>
        </w:rPr>
        <w:t>use</w:t>
      </w:r>
      <w:r w:rsidR="002303F4">
        <w:rPr>
          <w:rFonts w:ascii="Arial" w:hAnsi="Arial" w:cs="Arial"/>
          <w:color w:val="C00000"/>
          <w:sz w:val="22"/>
          <w:szCs w:val="22"/>
        </w:rPr>
        <w:t>-</w:t>
      </w:r>
      <w:r w:rsidR="00845080">
        <w:rPr>
          <w:rFonts w:ascii="Arial" w:hAnsi="Arial" w:cs="Arial"/>
          <w:color w:val="C00000"/>
          <w:sz w:val="22"/>
          <w:szCs w:val="22"/>
        </w:rPr>
        <w:t xml:space="preserve">case </w:t>
      </w:r>
      <w:r w:rsidR="00633DF7" w:rsidRPr="00633DF7">
        <w:rPr>
          <w:rFonts w:ascii="Arial" w:hAnsi="Arial" w:cs="Arial"/>
          <w:color w:val="C00000"/>
          <w:sz w:val="22"/>
          <w:szCs w:val="22"/>
        </w:rPr>
        <w:t>scenarios from Section 3.2.2</w:t>
      </w:r>
      <w:r w:rsidR="007F64D5">
        <w:rPr>
          <w:rFonts w:ascii="Arial" w:hAnsi="Arial" w:cs="Arial"/>
          <w:color w:val="C00000"/>
          <w:sz w:val="22"/>
          <w:szCs w:val="22"/>
        </w:rPr>
        <w:t xml:space="preserve">: </w:t>
      </w:r>
      <w:r w:rsidR="007F64D5" w:rsidRPr="007F64D5">
        <w:rPr>
          <w:rFonts w:ascii="Arial" w:hAnsi="Arial" w:cs="Arial"/>
          <w:color w:val="C00000"/>
          <w:sz w:val="22"/>
          <w:szCs w:val="22"/>
        </w:rPr>
        <w:t xml:space="preserve">upload, predict, </w:t>
      </w:r>
      <w:r w:rsidR="007F64D5">
        <w:rPr>
          <w:rFonts w:ascii="Arial" w:hAnsi="Arial" w:cs="Arial"/>
          <w:color w:val="C00000"/>
          <w:sz w:val="22"/>
          <w:szCs w:val="22"/>
        </w:rPr>
        <w:t xml:space="preserve">and </w:t>
      </w:r>
      <w:r w:rsidR="007F64D5" w:rsidRPr="007F64D5">
        <w:rPr>
          <w:rFonts w:ascii="Arial" w:hAnsi="Arial" w:cs="Arial"/>
          <w:color w:val="C00000"/>
          <w:sz w:val="22"/>
          <w:szCs w:val="22"/>
        </w:rPr>
        <w:t>review results</w:t>
      </w:r>
    </w:p>
    <w:p w14:paraId="63114F22" w14:textId="22342C01" w:rsidR="000D1FF0" w:rsidRDefault="000D1FF0" w:rsidP="0035308B">
      <w:pPr>
        <w:spacing w:after="0" w:line="240" w:lineRule="auto"/>
        <w:rPr>
          <w:rFonts w:ascii="Arial" w:hAnsi="Arial" w:cs="Arial"/>
          <w:color w:val="C00000"/>
          <w:sz w:val="22"/>
          <w:szCs w:val="22"/>
        </w:rPr>
      </w:pPr>
      <w:r>
        <w:rPr>
          <w:rFonts w:ascii="Arial" w:hAnsi="Arial" w:cs="Arial"/>
          <w:color w:val="C00000"/>
          <w:sz w:val="22"/>
          <w:szCs w:val="22"/>
        </w:rPr>
        <w:tab/>
        <w:t xml:space="preserve">13.2. </w:t>
      </w:r>
      <w:r w:rsidR="00385A14" w:rsidRPr="00385A14">
        <w:rPr>
          <w:rFonts w:ascii="Arial" w:hAnsi="Arial" w:cs="Arial"/>
          <w:color w:val="C00000"/>
          <w:sz w:val="22"/>
          <w:szCs w:val="22"/>
        </w:rPr>
        <w:t>Run pilot user tests</w:t>
      </w:r>
      <w:r w:rsidR="00A9154E">
        <w:rPr>
          <w:rFonts w:ascii="Arial" w:hAnsi="Arial" w:cs="Arial"/>
          <w:color w:val="C00000"/>
          <w:sz w:val="22"/>
          <w:szCs w:val="22"/>
        </w:rPr>
        <w:t>,</w:t>
      </w:r>
      <w:r w:rsidR="007C180E">
        <w:rPr>
          <w:rFonts w:ascii="Arial" w:hAnsi="Arial" w:cs="Arial"/>
          <w:color w:val="C00000"/>
          <w:sz w:val="22"/>
          <w:szCs w:val="22"/>
        </w:rPr>
        <w:t xml:space="preserve"> </w:t>
      </w:r>
      <w:r w:rsidR="00A9154E">
        <w:rPr>
          <w:rFonts w:ascii="Arial" w:hAnsi="Arial" w:cs="Arial"/>
          <w:color w:val="C00000"/>
          <w:sz w:val="22"/>
          <w:szCs w:val="22"/>
        </w:rPr>
        <w:t>capturing</w:t>
      </w:r>
      <w:r w:rsidR="00385A14" w:rsidRPr="00385A14">
        <w:rPr>
          <w:rFonts w:ascii="Arial" w:hAnsi="Arial" w:cs="Arial"/>
          <w:color w:val="C00000"/>
          <w:sz w:val="22"/>
          <w:szCs w:val="22"/>
        </w:rPr>
        <w:t xml:space="preserve"> feedback</w:t>
      </w:r>
      <w:r w:rsidR="007F50AC">
        <w:rPr>
          <w:rFonts w:ascii="Arial" w:hAnsi="Arial" w:cs="Arial"/>
          <w:color w:val="C00000"/>
          <w:sz w:val="22"/>
          <w:szCs w:val="22"/>
        </w:rPr>
        <w:t xml:space="preserve"> and issues </w:t>
      </w:r>
    </w:p>
    <w:p w14:paraId="336B00A0" w14:textId="5211A611" w:rsidR="006D2EDE" w:rsidRDefault="006D2EDE" w:rsidP="0035308B">
      <w:pPr>
        <w:spacing w:after="0" w:line="240" w:lineRule="auto"/>
        <w:rPr>
          <w:rFonts w:ascii="Arial" w:hAnsi="Arial" w:cs="Arial"/>
          <w:color w:val="C00000"/>
          <w:sz w:val="22"/>
          <w:szCs w:val="22"/>
        </w:rPr>
      </w:pPr>
      <w:r>
        <w:rPr>
          <w:rFonts w:ascii="Arial" w:hAnsi="Arial" w:cs="Arial"/>
          <w:color w:val="C00000"/>
          <w:sz w:val="22"/>
          <w:szCs w:val="22"/>
        </w:rPr>
        <w:tab/>
        <w:t xml:space="preserve">13.3. </w:t>
      </w:r>
      <w:r w:rsidR="00E567DF" w:rsidRPr="00E567DF">
        <w:rPr>
          <w:rFonts w:ascii="Arial" w:hAnsi="Arial" w:cs="Arial"/>
          <w:color w:val="C00000"/>
          <w:sz w:val="22"/>
          <w:szCs w:val="22"/>
        </w:rPr>
        <w:t>Fix high-severity defects and re-test affected flows</w:t>
      </w:r>
    </w:p>
    <w:p w14:paraId="2F8BC7B5" w14:textId="4694EDA3" w:rsidR="00E567DF" w:rsidRPr="00121F8C" w:rsidRDefault="00E567DF" w:rsidP="0035308B">
      <w:pPr>
        <w:spacing w:after="0" w:line="240" w:lineRule="auto"/>
        <w:rPr>
          <w:rFonts w:ascii="Arial" w:hAnsi="Arial" w:cs="Arial"/>
          <w:color w:val="C00000"/>
          <w:sz w:val="22"/>
          <w:szCs w:val="22"/>
        </w:rPr>
      </w:pPr>
      <w:r>
        <w:rPr>
          <w:rFonts w:ascii="Arial" w:hAnsi="Arial" w:cs="Arial"/>
          <w:color w:val="C00000"/>
          <w:sz w:val="22"/>
          <w:szCs w:val="22"/>
        </w:rPr>
        <w:tab/>
        <w:t xml:space="preserve">13.4. </w:t>
      </w:r>
      <w:r w:rsidR="00545202" w:rsidRPr="00545202">
        <w:rPr>
          <w:rFonts w:ascii="Arial" w:hAnsi="Arial" w:cs="Arial"/>
          <w:color w:val="C00000"/>
          <w:sz w:val="22"/>
          <w:szCs w:val="22"/>
        </w:rPr>
        <w:t>Confirm reproducibility in Docker</w:t>
      </w:r>
      <w:r w:rsidR="007337F5">
        <w:rPr>
          <w:rFonts w:ascii="Arial" w:hAnsi="Arial" w:cs="Arial"/>
          <w:color w:val="C00000"/>
          <w:sz w:val="22"/>
          <w:szCs w:val="22"/>
        </w:rPr>
        <w:t xml:space="preserve"> </w:t>
      </w:r>
      <w:r w:rsidR="007337F5" w:rsidRPr="007337F5">
        <w:rPr>
          <w:rFonts w:ascii="Arial" w:hAnsi="Arial" w:cs="Arial"/>
          <w:color w:val="C00000"/>
          <w:sz w:val="22"/>
          <w:szCs w:val="22"/>
        </w:rPr>
        <w:t>(same input, same output); save version log</w:t>
      </w:r>
    </w:p>
    <w:p w14:paraId="789248F8" w14:textId="380A0E14" w:rsidR="008055BA" w:rsidRPr="00AF6E42" w:rsidRDefault="008055BA" w:rsidP="008055BA">
      <w:pPr>
        <w:spacing w:after="0" w:line="240" w:lineRule="auto"/>
        <w:rPr>
          <w:rFonts w:ascii="Arial" w:hAnsi="Arial" w:cs="Arial"/>
          <w:sz w:val="22"/>
          <w:szCs w:val="22"/>
        </w:rPr>
      </w:pPr>
      <w:r w:rsidRPr="00121F8C">
        <w:rPr>
          <w:rFonts w:ascii="Arial" w:hAnsi="Arial" w:cs="Arial"/>
          <w:color w:val="C00000"/>
          <w:sz w:val="22"/>
          <w:szCs w:val="22"/>
        </w:rPr>
        <w:t xml:space="preserve">DUE: November </w:t>
      </w:r>
      <w:r w:rsidR="00B951A4">
        <w:rPr>
          <w:rFonts w:ascii="Arial" w:hAnsi="Arial" w:cs="Arial"/>
          <w:color w:val="C00000"/>
          <w:sz w:val="22"/>
          <w:szCs w:val="22"/>
        </w:rPr>
        <w:t>30</w:t>
      </w:r>
      <w:r w:rsidRPr="00121F8C">
        <w:rPr>
          <w:rFonts w:ascii="Arial" w:hAnsi="Arial" w:cs="Arial"/>
          <w:color w:val="C00000"/>
          <w:sz w:val="22"/>
          <w:szCs w:val="22"/>
        </w:rPr>
        <w:t>, 2025</w:t>
      </w:r>
    </w:p>
    <w:p w14:paraId="6921371F" w14:textId="77777777" w:rsidR="00F73B44" w:rsidRDefault="00F73B44" w:rsidP="00F73B44">
      <w:pPr>
        <w:spacing w:after="0" w:line="240" w:lineRule="auto"/>
        <w:rPr>
          <w:rFonts w:ascii="Arial" w:hAnsi="Arial" w:cs="Arial"/>
          <w:color w:val="C00000"/>
          <w:sz w:val="22"/>
          <w:szCs w:val="22"/>
          <w:highlight w:val="yellow"/>
        </w:rPr>
      </w:pPr>
    </w:p>
    <w:p w14:paraId="544574B2" w14:textId="24855AC0" w:rsidR="00F73B44" w:rsidRPr="000A3C33" w:rsidRDefault="00F73B44" w:rsidP="00F73B44">
      <w:pPr>
        <w:spacing w:after="0" w:line="240" w:lineRule="auto"/>
        <w:rPr>
          <w:rFonts w:ascii="Arial" w:hAnsi="Arial" w:cs="Arial"/>
          <w:color w:val="C00000"/>
          <w:sz w:val="22"/>
          <w:szCs w:val="22"/>
        </w:rPr>
      </w:pPr>
      <w:r w:rsidRPr="00F73B44">
        <w:rPr>
          <w:rFonts w:ascii="Arial" w:hAnsi="Arial" w:cs="Arial"/>
          <w:color w:val="C00000"/>
          <w:sz w:val="22"/>
          <w:szCs w:val="22"/>
        </w:rPr>
        <w:t xml:space="preserve">14. </w:t>
      </w:r>
      <w:r w:rsidRPr="00121F8C">
        <w:rPr>
          <w:rFonts w:ascii="Arial" w:hAnsi="Arial" w:cs="Arial"/>
          <w:color w:val="C00000"/>
          <w:sz w:val="22"/>
          <w:szCs w:val="22"/>
        </w:rPr>
        <w:t xml:space="preserve">Finalize </w:t>
      </w:r>
      <w:r w:rsidR="00D171A5">
        <w:rPr>
          <w:rFonts w:ascii="Arial" w:hAnsi="Arial" w:cs="Arial"/>
          <w:color w:val="C00000"/>
          <w:sz w:val="22"/>
          <w:szCs w:val="22"/>
        </w:rPr>
        <w:t xml:space="preserve">final </w:t>
      </w:r>
      <w:r>
        <w:rPr>
          <w:rFonts w:ascii="Arial" w:hAnsi="Arial" w:cs="Arial"/>
          <w:color w:val="C00000"/>
          <w:sz w:val="22"/>
          <w:szCs w:val="22"/>
        </w:rPr>
        <w:t>project</w:t>
      </w:r>
      <w:r w:rsidRPr="00121F8C">
        <w:rPr>
          <w:rFonts w:ascii="Arial" w:hAnsi="Arial" w:cs="Arial"/>
          <w:color w:val="C00000"/>
          <w:sz w:val="22"/>
          <w:szCs w:val="22"/>
        </w:rPr>
        <w:t xml:space="preserve"> report and </w:t>
      </w:r>
      <w:r w:rsidR="008A2279">
        <w:rPr>
          <w:rFonts w:ascii="Arial" w:hAnsi="Arial" w:cs="Arial"/>
          <w:color w:val="C00000"/>
          <w:sz w:val="22"/>
          <w:szCs w:val="22"/>
        </w:rPr>
        <w:t>prepare</w:t>
      </w:r>
      <w:r w:rsidRPr="00121F8C">
        <w:rPr>
          <w:rFonts w:ascii="Arial" w:hAnsi="Arial" w:cs="Arial"/>
          <w:color w:val="C00000"/>
          <w:sz w:val="22"/>
          <w:szCs w:val="22"/>
        </w:rPr>
        <w:t xml:space="preserve"> presentation</w:t>
      </w:r>
    </w:p>
    <w:p w14:paraId="079AC435" w14:textId="5C9E6532" w:rsidR="00F73B44" w:rsidRDefault="00F73B44" w:rsidP="00F73B44">
      <w:pPr>
        <w:spacing w:after="0" w:line="240" w:lineRule="auto"/>
        <w:ind w:left="720"/>
        <w:rPr>
          <w:rFonts w:ascii="Arial" w:hAnsi="Arial" w:cs="Arial"/>
          <w:color w:val="C00000"/>
          <w:sz w:val="22"/>
          <w:szCs w:val="22"/>
        </w:rPr>
      </w:pPr>
      <w:r>
        <w:rPr>
          <w:rFonts w:ascii="Arial" w:hAnsi="Arial" w:cs="Arial"/>
          <w:color w:val="C00000"/>
          <w:sz w:val="22"/>
          <w:szCs w:val="22"/>
        </w:rPr>
        <w:t>14</w:t>
      </w:r>
      <w:r w:rsidRPr="00121F8C">
        <w:rPr>
          <w:rFonts w:ascii="Arial" w:hAnsi="Arial" w:cs="Arial"/>
          <w:color w:val="C00000"/>
          <w:sz w:val="22"/>
          <w:szCs w:val="22"/>
        </w:rPr>
        <w:t xml:space="preserve">.1. </w:t>
      </w:r>
      <w:r w:rsidR="00220C0E" w:rsidRPr="00220C0E">
        <w:rPr>
          <w:rFonts w:ascii="Arial" w:hAnsi="Arial" w:cs="Arial"/>
          <w:color w:val="C00000"/>
          <w:sz w:val="22"/>
          <w:szCs w:val="22"/>
        </w:rPr>
        <w:t xml:space="preserve">Write final report discussing </w:t>
      </w:r>
      <w:r w:rsidR="00632B6B">
        <w:rPr>
          <w:rFonts w:ascii="Arial" w:hAnsi="Arial" w:cs="Arial"/>
          <w:color w:val="C00000"/>
          <w:sz w:val="22"/>
          <w:szCs w:val="22"/>
        </w:rPr>
        <w:t xml:space="preserve">the </w:t>
      </w:r>
      <w:r w:rsidR="00E66848">
        <w:rPr>
          <w:rFonts w:ascii="Arial" w:hAnsi="Arial" w:cs="Arial"/>
          <w:color w:val="C00000"/>
          <w:sz w:val="22"/>
          <w:szCs w:val="22"/>
        </w:rPr>
        <w:t>overa</w:t>
      </w:r>
      <w:r w:rsidR="00132A8C">
        <w:rPr>
          <w:rFonts w:ascii="Arial" w:hAnsi="Arial" w:cs="Arial"/>
          <w:color w:val="C00000"/>
          <w:sz w:val="22"/>
          <w:szCs w:val="22"/>
        </w:rPr>
        <w:t xml:space="preserve">ll system </w:t>
      </w:r>
      <w:r w:rsidR="00632B6B">
        <w:rPr>
          <w:rFonts w:ascii="Arial" w:hAnsi="Arial" w:cs="Arial"/>
          <w:color w:val="C00000"/>
          <w:sz w:val="22"/>
          <w:szCs w:val="22"/>
        </w:rPr>
        <w:t>design and implementation of the project</w:t>
      </w:r>
      <w:r w:rsidRPr="00121F8C">
        <w:rPr>
          <w:rFonts w:ascii="Arial" w:hAnsi="Arial" w:cs="Arial"/>
          <w:color w:val="C00000"/>
          <w:sz w:val="22"/>
          <w:szCs w:val="22"/>
        </w:rPr>
        <w:br/>
      </w:r>
      <w:r>
        <w:rPr>
          <w:rFonts w:ascii="Arial" w:hAnsi="Arial" w:cs="Arial"/>
          <w:color w:val="C00000"/>
          <w:sz w:val="22"/>
          <w:szCs w:val="22"/>
        </w:rPr>
        <w:t>14</w:t>
      </w:r>
      <w:r w:rsidRPr="00121F8C">
        <w:rPr>
          <w:rFonts w:ascii="Arial" w:hAnsi="Arial" w:cs="Arial"/>
          <w:color w:val="C00000"/>
          <w:sz w:val="22"/>
          <w:szCs w:val="22"/>
        </w:rPr>
        <w:t>.2. Build the slide deck and rehearse delivery</w:t>
      </w:r>
      <w:r w:rsidRPr="00121F8C">
        <w:rPr>
          <w:rFonts w:ascii="Arial" w:hAnsi="Arial" w:cs="Arial"/>
          <w:color w:val="C00000"/>
          <w:sz w:val="22"/>
          <w:szCs w:val="22"/>
        </w:rPr>
        <w:br/>
      </w:r>
      <w:r>
        <w:rPr>
          <w:rFonts w:ascii="Arial" w:hAnsi="Arial" w:cs="Arial"/>
          <w:color w:val="C00000"/>
          <w:sz w:val="22"/>
          <w:szCs w:val="22"/>
        </w:rPr>
        <w:t>14</w:t>
      </w:r>
      <w:r w:rsidRPr="00121F8C">
        <w:rPr>
          <w:rFonts w:ascii="Arial" w:hAnsi="Arial" w:cs="Arial"/>
          <w:color w:val="C00000"/>
          <w:sz w:val="22"/>
          <w:szCs w:val="22"/>
        </w:rPr>
        <w:t xml:space="preserve">.3. </w:t>
      </w:r>
      <w:r w:rsidR="00A86112" w:rsidRPr="00A86112">
        <w:rPr>
          <w:rFonts w:ascii="Arial" w:hAnsi="Arial" w:cs="Arial"/>
          <w:color w:val="C00000"/>
          <w:sz w:val="22"/>
          <w:szCs w:val="22"/>
        </w:rPr>
        <w:t>Submit the report, code, and presentation</w:t>
      </w:r>
    </w:p>
    <w:p w14:paraId="1FB9C29E" w14:textId="77777777" w:rsidR="00D42876" w:rsidRDefault="00D42876" w:rsidP="00F73B44">
      <w:pPr>
        <w:spacing w:after="0" w:line="240" w:lineRule="auto"/>
        <w:ind w:left="720"/>
        <w:rPr>
          <w:rFonts w:ascii="Arial" w:hAnsi="Arial" w:cs="Arial"/>
          <w:color w:val="C00000"/>
          <w:sz w:val="22"/>
          <w:szCs w:val="22"/>
        </w:rPr>
      </w:pPr>
    </w:p>
    <w:p w14:paraId="73190F7F" w14:textId="450067AF" w:rsidR="00A86112" w:rsidRDefault="00A86112" w:rsidP="00F73B44">
      <w:pPr>
        <w:spacing w:after="0" w:line="240" w:lineRule="auto"/>
        <w:ind w:left="720"/>
        <w:rPr>
          <w:rFonts w:ascii="Arial" w:hAnsi="Arial" w:cs="Arial"/>
          <w:sz w:val="22"/>
          <w:szCs w:val="22"/>
        </w:rPr>
      </w:pPr>
      <w:r>
        <w:rPr>
          <w:rFonts w:ascii="Arial" w:hAnsi="Arial" w:cs="Arial"/>
          <w:color w:val="C00000"/>
          <w:sz w:val="22"/>
          <w:szCs w:val="22"/>
        </w:rPr>
        <w:t xml:space="preserve">14.4. </w:t>
      </w:r>
      <w:r w:rsidR="00220C0E" w:rsidRPr="00220C0E">
        <w:rPr>
          <w:rFonts w:ascii="Arial" w:hAnsi="Arial" w:cs="Arial"/>
          <w:color w:val="C00000"/>
          <w:sz w:val="22"/>
          <w:szCs w:val="22"/>
        </w:rPr>
        <w:t>Document reflections, unexpected issues, and lessons learned</w:t>
      </w:r>
    </w:p>
    <w:p w14:paraId="5765DC2D" w14:textId="77777777" w:rsidR="00F73B44" w:rsidRPr="00121F8C" w:rsidRDefault="00F73B44" w:rsidP="00F73B44">
      <w:pPr>
        <w:spacing w:after="0" w:line="240" w:lineRule="auto"/>
        <w:rPr>
          <w:rFonts w:ascii="Arial" w:hAnsi="Arial" w:cs="Arial"/>
          <w:sz w:val="22"/>
          <w:szCs w:val="22"/>
        </w:rPr>
      </w:pPr>
      <w:r w:rsidRPr="00121F8C">
        <w:rPr>
          <w:rFonts w:ascii="Arial" w:hAnsi="Arial" w:cs="Arial"/>
          <w:color w:val="C00000"/>
          <w:sz w:val="22"/>
          <w:szCs w:val="22"/>
        </w:rPr>
        <w:t xml:space="preserve">DUE: </w:t>
      </w:r>
      <w:r w:rsidRPr="0032731A">
        <w:rPr>
          <w:rFonts w:ascii="Arial" w:hAnsi="Arial" w:cs="Arial"/>
          <w:color w:val="C00000"/>
          <w:sz w:val="22"/>
          <w:szCs w:val="22"/>
        </w:rPr>
        <w:t>December</w:t>
      </w:r>
      <w:r w:rsidRPr="00121F8C">
        <w:rPr>
          <w:rFonts w:ascii="Arial" w:hAnsi="Arial" w:cs="Arial"/>
          <w:color w:val="C00000"/>
          <w:sz w:val="22"/>
          <w:szCs w:val="22"/>
        </w:rPr>
        <w:t xml:space="preserve"> </w:t>
      </w:r>
      <w:r w:rsidRPr="0032731A">
        <w:rPr>
          <w:rFonts w:ascii="Arial" w:hAnsi="Arial" w:cs="Arial"/>
          <w:color w:val="C00000"/>
          <w:sz w:val="22"/>
          <w:szCs w:val="22"/>
        </w:rPr>
        <w:t>7</w:t>
      </w:r>
      <w:r w:rsidRPr="00121F8C">
        <w:rPr>
          <w:rFonts w:ascii="Arial" w:hAnsi="Arial" w:cs="Arial"/>
          <w:color w:val="C00000"/>
          <w:sz w:val="22"/>
          <w:szCs w:val="22"/>
        </w:rPr>
        <w:t>, 2025</w:t>
      </w:r>
    </w:p>
    <w:p w14:paraId="79BC89A7" w14:textId="77777777" w:rsidR="00F73B44" w:rsidRDefault="00F73B44" w:rsidP="00F73B44">
      <w:pPr>
        <w:spacing w:after="0" w:line="240" w:lineRule="auto"/>
        <w:rPr>
          <w:rFonts w:ascii="Arial" w:hAnsi="Arial" w:cs="Arial"/>
          <w:b/>
          <w:bCs/>
          <w:sz w:val="22"/>
          <w:szCs w:val="22"/>
        </w:rPr>
      </w:pPr>
    </w:p>
    <w:p w14:paraId="50F9CDAB" w14:textId="77777777" w:rsidR="00F73B44" w:rsidRPr="00121F8C" w:rsidRDefault="00F73B44" w:rsidP="00F73B44">
      <w:pPr>
        <w:spacing w:after="0" w:line="240" w:lineRule="auto"/>
        <w:rPr>
          <w:rFonts w:ascii="Arial" w:hAnsi="Arial" w:cs="Arial"/>
          <w:color w:val="C00000"/>
          <w:sz w:val="22"/>
          <w:szCs w:val="22"/>
        </w:rPr>
      </w:pPr>
      <w:r w:rsidRPr="00121F8C">
        <w:rPr>
          <w:rFonts w:ascii="Arial" w:hAnsi="Arial" w:cs="Arial"/>
          <w:b/>
          <w:bCs/>
          <w:color w:val="C00000"/>
          <w:sz w:val="22"/>
          <w:szCs w:val="22"/>
        </w:rPr>
        <w:t xml:space="preserve">Milestone 6 – Final </w:t>
      </w:r>
      <w:r w:rsidRPr="00874AD4">
        <w:rPr>
          <w:rFonts w:ascii="Arial" w:hAnsi="Arial" w:cs="Arial"/>
          <w:b/>
          <w:bCs/>
          <w:color w:val="C00000"/>
          <w:sz w:val="22"/>
          <w:szCs w:val="22"/>
        </w:rPr>
        <w:t>D</w:t>
      </w:r>
      <w:r w:rsidRPr="00121F8C">
        <w:rPr>
          <w:rFonts w:ascii="Arial" w:hAnsi="Arial" w:cs="Arial"/>
          <w:b/>
          <w:bCs/>
          <w:color w:val="C00000"/>
          <w:sz w:val="22"/>
          <w:szCs w:val="22"/>
        </w:rPr>
        <w:t xml:space="preserve">eliverables </w:t>
      </w:r>
      <w:r w:rsidRPr="00874AD4">
        <w:rPr>
          <w:rFonts w:ascii="Arial" w:hAnsi="Arial" w:cs="Arial"/>
          <w:b/>
          <w:bCs/>
          <w:color w:val="C00000"/>
          <w:sz w:val="22"/>
          <w:szCs w:val="22"/>
        </w:rPr>
        <w:t>S</w:t>
      </w:r>
      <w:r w:rsidRPr="00121F8C">
        <w:rPr>
          <w:rFonts w:ascii="Arial" w:hAnsi="Arial" w:cs="Arial"/>
          <w:b/>
          <w:bCs/>
          <w:color w:val="C00000"/>
          <w:sz w:val="22"/>
          <w:szCs w:val="22"/>
        </w:rPr>
        <w:t xml:space="preserve">ubmitted — </w:t>
      </w:r>
      <w:r w:rsidRPr="00874AD4">
        <w:rPr>
          <w:rFonts w:ascii="Arial" w:hAnsi="Arial" w:cs="Arial"/>
          <w:b/>
          <w:bCs/>
          <w:color w:val="C00000"/>
          <w:sz w:val="22"/>
          <w:szCs w:val="22"/>
        </w:rPr>
        <w:t>December</w:t>
      </w:r>
      <w:r w:rsidRPr="00121F8C">
        <w:rPr>
          <w:rFonts w:ascii="Arial" w:hAnsi="Arial" w:cs="Arial"/>
          <w:b/>
          <w:bCs/>
          <w:color w:val="C00000"/>
          <w:sz w:val="22"/>
          <w:szCs w:val="22"/>
        </w:rPr>
        <w:t xml:space="preserve"> </w:t>
      </w:r>
      <w:r w:rsidRPr="00874AD4">
        <w:rPr>
          <w:rFonts w:ascii="Arial" w:hAnsi="Arial" w:cs="Arial"/>
          <w:b/>
          <w:bCs/>
          <w:color w:val="C00000"/>
          <w:sz w:val="22"/>
          <w:szCs w:val="22"/>
        </w:rPr>
        <w:t>7</w:t>
      </w:r>
      <w:r w:rsidRPr="00121F8C">
        <w:rPr>
          <w:rFonts w:ascii="Arial" w:hAnsi="Arial" w:cs="Arial"/>
          <w:b/>
          <w:bCs/>
          <w:color w:val="C00000"/>
          <w:sz w:val="22"/>
          <w:szCs w:val="22"/>
        </w:rPr>
        <w:t>, 2025</w:t>
      </w:r>
    </w:p>
    <w:p w14:paraId="5263A889" w14:textId="77777777" w:rsidR="00F73B44" w:rsidRPr="00E46280" w:rsidRDefault="00F73B44" w:rsidP="00115544">
      <w:pPr>
        <w:rPr>
          <w:rFonts w:ascii="Arial" w:hAnsi="Arial" w:cs="Arial"/>
          <w:color w:val="C00000"/>
          <w:sz w:val="22"/>
          <w:szCs w:val="22"/>
        </w:rPr>
      </w:pPr>
    </w:p>
    <w:p w14:paraId="52C261D8" w14:textId="5B363167" w:rsidR="00AF7640" w:rsidRPr="00C90802" w:rsidRDefault="00AF7640" w:rsidP="00AF7640">
      <w:pPr>
        <w:rPr>
          <w:rFonts w:ascii="Arial" w:eastAsia="Aptos" w:hAnsi="Arial" w:cs="Arial"/>
          <w:b/>
          <w:bCs/>
          <w:color w:val="C00000"/>
          <w:sz w:val="22"/>
          <w:szCs w:val="22"/>
        </w:rPr>
      </w:pPr>
      <w:r w:rsidRPr="00C90802">
        <w:rPr>
          <w:rFonts w:ascii="Arial" w:hAnsi="Arial" w:cs="Arial"/>
          <w:b/>
          <w:bCs/>
          <w:color w:val="C00000"/>
          <w:sz w:val="22"/>
          <w:szCs w:val="22"/>
        </w:rPr>
        <w:t>Nicholas Campos</w:t>
      </w:r>
    </w:p>
    <w:p w14:paraId="673271DA" w14:textId="77777777" w:rsidR="005173BC" w:rsidRPr="005173BC" w:rsidRDefault="005173BC" w:rsidP="00A67572">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1. Gather project requirements </w:t>
      </w:r>
    </w:p>
    <w:p w14:paraId="506B68C9" w14:textId="77777777" w:rsidR="005173BC" w:rsidRPr="005173BC" w:rsidRDefault="005173BC" w:rsidP="00A72A7E">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1.1. Set up Microsoft Teams Planner, assign roles, and create shared folders </w:t>
      </w:r>
    </w:p>
    <w:p w14:paraId="621590D6" w14:textId="77777777" w:rsidR="005173BC" w:rsidRPr="005173BC" w:rsidRDefault="005173BC" w:rsidP="00A72A7E">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1.2. Review existing research studies on microRNA-based breast cancer stage classification </w:t>
      </w:r>
    </w:p>
    <w:p w14:paraId="039A548C" w14:textId="77777777" w:rsidR="005173BC" w:rsidRPr="005173BC" w:rsidRDefault="005173BC" w:rsidP="00A72A7E">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1.3. Compile functional and non-functional requirements </w:t>
      </w:r>
    </w:p>
    <w:p w14:paraId="6D947828" w14:textId="77777777" w:rsidR="005173BC" w:rsidRDefault="005173BC" w:rsidP="00A72A7E">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1.4. Submit the requirements specification document </w:t>
      </w:r>
    </w:p>
    <w:p w14:paraId="05484D62" w14:textId="49FF98C4" w:rsidR="005173BC" w:rsidRPr="005173BC" w:rsidRDefault="005173BC" w:rsidP="00A67572">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STATUS: Completed (July 13, 2025)</w:t>
      </w:r>
    </w:p>
    <w:p w14:paraId="1966FE4E" w14:textId="77777777" w:rsidR="00A67572" w:rsidRPr="005173BC" w:rsidRDefault="00A67572" w:rsidP="00B778D3">
      <w:pPr>
        <w:spacing w:after="0" w:line="240" w:lineRule="auto"/>
        <w:ind w:firstLine="720"/>
        <w:rPr>
          <w:rFonts w:ascii="Arial" w:eastAsia="Aptos" w:hAnsi="Arial" w:cs="Arial"/>
          <w:color w:val="C00000"/>
          <w:sz w:val="22"/>
          <w:szCs w:val="22"/>
        </w:rPr>
      </w:pPr>
    </w:p>
    <w:p w14:paraId="650C6DEA" w14:textId="77777777" w:rsidR="005173BC" w:rsidRPr="005173BC" w:rsidRDefault="005173BC" w:rsidP="00A67572">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2. Model and plan the System </w:t>
      </w:r>
    </w:p>
    <w:p w14:paraId="71210FC2" w14:textId="77777777"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2.1. Create system and subsystem diagrams in Unified Modeling Language (UML) </w:t>
      </w:r>
    </w:p>
    <w:p w14:paraId="2001658D" w14:textId="77777777"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2.2. Review diagrams against the requirements and revise as needed 2.3. Draft project summary document </w:t>
      </w:r>
    </w:p>
    <w:p w14:paraId="7C078E40" w14:textId="77777777" w:rsidR="009409D1"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2.</w:t>
      </w:r>
      <w:r w:rsidR="009409D1">
        <w:rPr>
          <w:rFonts w:ascii="Arial" w:eastAsia="Aptos" w:hAnsi="Arial" w:cs="Arial"/>
          <w:color w:val="C00000"/>
          <w:sz w:val="22"/>
          <w:szCs w:val="22"/>
        </w:rPr>
        <w:t>3</w:t>
      </w:r>
      <w:r w:rsidRPr="005173BC">
        <w:rPr>
          <w:rFonts w:ascii="Arial" w:eastAsia="Aptos" w:hAnsi="Arial" w:cs="Arial"/>
          <w:color w:val="C00000"/>
          <w:sz w:val="22"/>
          <w:szCs w:val="22"/>
        </w:rPr>
        <w:t xml:space="preserve">. Build the work breakdown structure (WBS) with tasks, owners, durations, and dependencies </w:t>
      </w:r>
    </w:p>
    <w:p w14:paraId="039AE746" w14:textId="34DAA8F4"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2.</w:t>
      </w:r>
      <w:r w:rsidR="009409D1">
        <w:rPr>
          <w:rFonts w:ascii="Arial" w:eastAsia="Aptos" w:hAnsi="Arial" w:cs="Arial"/>
          <w:color w:val="C00000"/>
          <w:sz w:val="22"/>
          <w:szCs w:val="22"/>
        </w:rPr>
        <w:t>4</w:t>
      </w:r>
      <w:r w:rsidRPr="005173BC">
        <w:rPr>
          <w:rFonts w:ascii="Arial" w:eastAsia="Aptos" w:hAnsi="Arial" w:cs="Arial"/>
          <w:color w:val="C00000"/>
          <w:sz w:val="22"/>
          <w:szCs w:val="22"/>
        </w:rPr>
        <w:t xml:space="preserve">. Instantiate the WBS in Microsoft Teams Planner </w:t>
      </w:r>
    </w:p>
    <w:p w14:paraId="712CB932" w14:textId="40DA3165" w:rsid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2.</w:t>
      </w:r>
      <w:r w:rsidR="000E1354">
        <w:rPr>
          <w:rFonts w:ascii="Arial" w:eastAsia="Aptos" w:hAnsi="Arial" w:cs="Arial"/>
          <w:color w:val="C00000"/>
          <w:sz w:val="22"/>
          <w:szCs w:val="22"/>
        </w:rPr>
        <w:t>5</w:t>
      </w:r>
      <w:r w:rsidRPr="005173BC">
        <w:rPr>
          <w:rFonts w:ascii="Arial" w:eastAsia="Aptos" w:hAnsi="Arial" w:cs="Arial"/>
          <w:color w:val="C00000"/>
          <w:sz w:val="22"/>
          <w:szCs w:val="22"/>
        </w:rPr>
        <w:t xml:space="preserve">. Submit the project summary, design, and development plan </w:t>
      </w:r>
    </w:p>
    <w:p w14:paraId="41CD5196" w14:textId="73D29861" w:rsidR="005173BC" w:rsidRPr="005173BC" w:rsidRDefault="005173BC" w:rsidP="00F44839">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STATUS: Completed (July 20, 2025)</w:t>
      </w:r>
    </w:p>
    <w:p w14:paraId="56E7B3B3" w14:textId="77777777" w:rsidR="00A67572" w:rsidRPr="005173BC" w:rsidRDefault="00A67572" w:rsidP="00A64FB2">
      <w:pPr>
        <w:spacing w:after="0" w:line="240" w:lineRule="auto"/>
        <w:ind w:left="720"/>
        <w:rPr>
          <w:rFonts w:ascii="Arial" w:eastAsia="Aptos" w:hAnsi="Arial" w:cs="Arial"/>
          <w:color w:val="C00000"/>
          <w:sz w:val="22"/>
          <w:szCs w:val="22"/>
        </w:rPr>
      </w:pPr>
    </w:p>
    <w:p w14:paraId="705908C2" w14:textId="77777777" w:rsidR="005173BC" w:rsidRPr="005173BC" w:rsidRDefault="005173BC" w:rsidP="00A3492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3. Draft the project proposal and present </w:t>
      </w:r>
    </w:p>
    <w:p w14:paraId="6D9A8E47" w14:textId="5F4DA07F"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3.1. Write the model subsystem section </w:t>
      </w:r>
    </w:p>
    <w:p w14:paraId="3782AFE3" w14:textId="77777777"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3.2. Write the implementation and test plan section </w:t>
      </w:r>
    </w:p>
    <w:p w14:paraId="101B6372" w14:textId="77777777"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3.3. Submit the project proposal </w:t>
      </w:r>
    </w:p>
    <w:p w14:paraId="1B0EE217" w14:textId="77777777" w:rsidR="005173BC" w:rsidRPr="005173BC" w:rsidRDefault="005173BC" w:rsidP="00A64FB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3.4. Prepare slides and speaker notes for the presentation </w:t>
      </w:r>
    </w:p>
    <w:p w14:paraId="7A8807CC" w14:textId="77777777" w:rsidR="00A3492A" w:rsidRDefault="005173BC" w:rsidP="00A3492A">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3.5. Present the proposal and demonstrate the subsystems</w:t>
      </w:r>
    </w:p>
    <w:p w14:paraId="7CBFCF0A" w14:textId="4FA01A2A" w:rsidR="005173BC" w:rsidRPr="005173BC" w:rsidRDefault="005173BC" w:rsidP="00A3492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STATUS: Completed (July 27, 2025)</w:t>
      </w:r>
    </w:p>
    <w:p w14:paraId="67552126" w14:textId="77777777" w:rsidR="00A3492A" w:rsidRPr="005173BC" w:rsidRDefault="00A3492A" w:rsidP="00A3492A">
      <w:pPr>
        <w:spacing w:after="0" w:line="240" w:lineRule="auto"/>
        <w:rPr>
          <w:rFonts w:ascii="Arial" w:eastAsia="Aptos" w:hAnsi="Arial" w:cs="Arial"/>
          <w:color w:val="C00000"/>
          <w:sz w:val="22"/>
          <w:szCs w:val="22"/>
        </w:rPr>
      </w:pPr>
    </w:p>
    <w:p w14:paraId="6576B3E2" w14:textId="77777777" w:rsidR="005173BC" w:rsidRPr="005173BC" w:rsidRDefault="005173BC" w:rsidP="005173BC">
      <w:pPr>
        <w:spacing w:line="240" w:lineRule="auto"/>
        <w:rPr>
          <w:rFonts w:ascii="Arial" w:eastAsia="Aptos" w:hAnsi="Arial" w:cs="Arial"/>
          <w:b/>
          <w:bCs/>
          <w:color w:val="C00000"/>
          <w:sz w:val="22"/>
          <w:szCs w:val="22"/>
        </w:rPr>
      </w:pPr>
      <w:r w:rsidRPr="005173BC">
        <w:rPr>
          <w:rFonts w:ascii="Arial" w:eastAsia="Aptos" w:hAnsi="Arial" w:cs="Arial"/>
          <w:b/>
          <w:bCs/>
          <w:color w:val="C00000"/>
          <w:sz w:val="22"/>
          <w:szCs w:val="22"/>
        </w:rPr>
        <w:t>Milestone 1 – Project Initialization Completed – July 30, 2025</w:t>
      </w:r>
    </w:p>
    <w:p w14:paraId="2FDAD700" w14:textId="77777777" w:rsidR="005173BC" w:rsidRPr="005173BC" w:rsidRDefault="005173BC" w:rsidP="00A3492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4. Download data from GDC Portal </w:t>
      </w:r>
    </w:p>
    <w:p w14:paraId="608DD0F4" w14:textId="77777777" w:rsidR="005173BC" w:rsidRPr="005173BC" w:rsidRDefault="005173BC" w:rsidP="00B778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4.1. Configure filters (primary site: breast; experimental strategy: microRNA sequencing; data type: microRNA expression quantification; access: open; tissue: normal and tumor; format: .txt) </w:t>
      </w:r>
    </w:p>
    <w:p w14:paraId="04ED8464" w14:textId="77777777" w:rsidR="005173BC" w:rsidRPr="005173BC" w:rsidRDefault="005173BC" w:rsidP="00B778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4.2. Verify file and case counts (about 1,209 files and 1,081 cases) </w:t>
      </w:r>
    </w:p>
    <w:p w14:paraId="475E0DE7" w14:textId="77777777" w:rsidR="005173BC" w:rsidRPr="005173BC" w:rsidRDefault="005173BC" w:rsidP="00B778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4.3. Add files to the cart and export the manifest for tracking</w:t>
      </w:r>
    </w:p>
    <w:p w14:paraId="0D058E18" w14:textId="77777777" w:rsidR="00B778D3" w:rsidRDefault="005173BC" w:rsidP="00B778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4.4. Download microRNA expression files (.txt) and clinical metadata files (JSON)</w:t>
      </w:r>
    </w:p>
    <w:p w14:paraId="15DFCBAE" w14:textId="23DDBF6D" w:rsidR="005173BC" w:rsidRPr="005173BC" w:rsidRDefault="005173BC" w:rsidP="00B778D3">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STATUS: Completed (August 31, 2025)</w:t>
      </w:r>
    </w:p>
    <w:p w14:paraId="563FCA04" w14:textId="77777777" w:rsidR="00A3492A" w:rsidRPr="005173BC" w:rsidRDefault="00A3492A" w:rsidP="00A3492A">
      <w:pPr>
        <w:spacing w:after="0" w:line="240" w:lineRule="auto"/>
        <w:ind w:firstLine="720"/>
        <w:rPr>
          <w:rFonts w:ascii="Arial" w:eastAsia="Aptos" w:hAnsi="Arial" w:cs="Arial"/>
          <w:color w:val="C00000"/>
          <w:sz w:val="22"/>
          <w:szCs w:val="22"/>
        </w:rPr>
      </w:pPr>
    </w:p>
    <w:p w14:paraId="30E566C6" w14:textId="77777777" w:rsidR="005173BC" w:rsidRPr="005173BC" w:rsidRDefault="005173BC" w:rsidP="00EE6DD3">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5. Clean and label the dataset </w:t>
      </w:r>
    </w:p>
    <w:p w14:paraId="20AC61EF" w14:textId="77777777" w:rsidR="005173BC" w:rsidRPr="005173BC" w:rsidRDefault="005173BC" w:rsidP="00EE6D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5.1. Validate the schemas for the expression files and the clinical JSON files </w:t>
      </w:r>
    </w:p>
    <w:p w14:paraId="7CF44E39" w14:textId="77777777" w:rsidR="005173BC" w:rsidRPr="005173BC" w:rsidRDefault="005173BC" w:rsidP="00EE6D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5.2. Normalize values with a log</w:t>
      </w:r>
      <w:r w:rsidRPr="005173BC">
        <w:rPr>
          <w:rFonts w:ascii="Cambria Math" w:eastAsia="Aptos" w:hAnsi="Cambria Math" w:cs="Cambria Math"/>
          <w:color w:val="C00000"/>
          <w:sz w:val="22"/>
          <w:szCs w:val="22"/>
        </w:rPr>
        <w:t>₂</w:t>
      </w:r>
      <w:r w:rsidRPr="005173BC">
        <w:rPr>
          <w:rFonts w:ascii="Arial" w:eastAsia="Aptos" w:hAnsi="Arial" w:cs="Arial"/>
          <w:color w:val="C00000"/>
          <w:sz w:val="22"/>
          <w:szCs w:val="22"/>
        </w:rPr>
        <w:t xml:space="preserve">(x+1) transform, handle missing values, and remove obvious outliers </w:t>
      </w:r>
    </w:p>
    <w:p w14:paraId="4E7BECB0" w14:textId="77777777" w:rsidR="005173BC" w:rsidRPr="005173BC" w:rsidRDefault="005173BC" w:rsidP="00EE6D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5.3. Harmonize identifiers and map stage labels (I–IV) by case identifier </w:t>
      </w:r>
    </w:p>
    <w:p w14:paraId="35662FDB" w14:textId="77777777" w:rsidR="00FA3138" w:rsidRDefault="005173BC" w:rsidP="00EE6D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5.4. Merge expression data with labels and recheck class balance </w:t>
      </w:r>
    </w:p>
    <w:p w14:paraId="62D93B91" w14:textId="22DDE350" w:rsidR="005173BC" w:rsidRDefault="005173BC" w:rsidP="00EE6DD3">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5.5. Save the cleaned and labeled dataset with versioning </w:t>
      </w:r>
    </w:p>
    <w:p w14:paraId="45959F3D" w14:textId="5BC9AC06" w:rsidR="005173BC" w:rsidRPr="005173BC" w:rsidRDefault="005173BC" w:rsidP="00EE6DD3">
      <w:pPr>
        <w:spacing w:line="240" w:lineRule="auto"/>
        <w:rPr>
          <w:rFonts w:ascii="Arial" w:eastAsia="Aptos" w:hAnsi="Arial" w:cs="Arial"/>
          <w:color w:val="C00000"/>
          <w:sz w:val="22"/>
          <w:szCs w:val="22"/>
        </w:rPr>
      </w:pPr>
      <w:r w:rsidRPr="005173BC">
        <w:rPr>
          <w:rFonts w:ascii="Arial" w:eastAsia="Aptos" w:hAnsi="Arial" w:cs="Arial"/>
          <w:color w:val="C00000"/>
          <w:sz w:val="22"/>
          <w:szCs w:val="22"/>
        </w:rPr>
        <w:t>DUE: September 7, 2025</w:t>
      </w:r>
    </w:p>
    <w:p w14:paraId="79B6987D" w14:textId="77777777" w:rsidR="005173BC" w:rsidRPr="005173BC" w:rsidRDefault="005173BC" w:rsidP="0058266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6. Perform feature selection (mutual information focus) </w:t>
      </w:r>
    </w:p>
    <w:p w14:paraId="733648F2" w14:textId="77777777" w:rsidR="005173BC" w:rsidRPr="005173BC" w:rsidRDefault="005173BC" w:rsidP="0058266A">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6.1. Prepare a split manifest for training, validation, and testing with a fixed random seed </w:t>
      </w:r>
    </w:p>
    <w:p w14:paraId="099F71A3" w14:textId="77777777" w:rsidR="005173BC" w:rsidRPr="005173BC" w:rsidRDefault="005173BC" w:rsidP="0058266A">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6.2. Apply mutual information–based feature selection to derive top-k microRNA panels </w:t>
      </w:r>
    </w:p>
    <w:p w14:paraId="09912CE9" w14:textId="4AC30E25" w:rsidR="005173BC" w:rsidRPr="005173BC" w:rsidRDefault="005173BC" w:rsidP="0058266A">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6.3. Run a sensitivity analysis over k and document the stability of selected panels</w:t>
      </w:r>
    </w:p>
    <w:p w14:paraId="1EC8E275" w14:textId="77777777" w:rsidR="005173BC" w:rsidRDefault="005173BC" w:rsidP="0058266A">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6.4. Export final feature lists and a feature-selection report with code and seeds </w:t>
      </w:r>
    </w:p>
    <w:p w14:paraId="180AB683" w14:textId="42CF1E44" w:rsidR="005173BC" w:rsidRPr="005173BC" w:rsidRDefault="005173BC" w:rsidP="0058266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September 14, 2025</w:t>
      </w:r>
    </w:p>
    <w:p w14:paraId="530F4184" w14:textId="77777777" w:rsidR="0058266A" w:rsidRPr="005173BC" w:rsidRDefault="0058266A" w:rsidP="0058266A">
      <w:pPr>
        <w:spacing w:after="0" w:line="240" w:lineRule="auto"/>
        <w:rPr>
          <w:rFonts w:ascii="Arial" w:eastAsia="Aptos" w:hAnsi="Arial" w:cs="Arial"/>
          <w:color w:val="C00000"/>
          <w:sz w:val="22"/>
          <w:szCs w:val="22"/>
        </w:rPr>
      </w:pPr>
    </w:p>
    <w:p w14:paraId="6E0880C6" w14:textId="77777777" w:rsidR="005173BC" w:rsidRPr="005173BC" w:rsidRDefault="005173BC" w:rsidP="005173BC">
      <w:pPr>
        <w:spacing w:line="240" w:lineRule="auto"/>
        <w:rPr>
          <w:rFonts w:ascii="Arial" w:eastAsia="Aptos" w:hAnsi="Arial" w:cs="Arial"/>
          <w:b/>
          <w:bCs/>
          <w:color w:val="C00000"/>
          <w:sz w:val="22"/>
          <w:szCs w:val="22"/>
        </w:rPr>
      </w:pPr>
      <w:r w:rsidRPr="005173BC">
        <w:rPr>
          <w:rFonts w:ascii="Arial" w:eastAsia="Aptos" w:hAnsi="Arial" w:cs="Arial"/>
          <w:b/>
          <w:bCs/>
          <w:color w:val="C00000"/>
          <w:sz w:val="22"/>
          <w:szCs w:val="22"/>
        </w:rPr>
        <w:t>Milestone 2 – Data Prepared and Cleaned – September 28, 2025</w:t>
      </w:r>
    </w:p>
    <w:p w14:paraId="0F74DE04" w14:textId="77777777" w:rsidR="005173BC" w:rsidRPr="005173BC" w:rsidRDefault="005173BC" w:rsidP="0059170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7. Develop baseline ML models </w:t>
      </w:r>
    </w:p>
    <w:p w14:paraId="77D26527" w14:textId="77777777" w:rsidR="005173BC" w:rsidRPr="005173BC" w:rsidRDefault="005173BC" w:rsidP="003C087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7.1. Build and train Support Vector Machine and Random Forest classifiers using selected microRNA features </w:t>
      </w:r>
    </w:p>
    <w:p w14:paraId="1BEA73CF" w14:textId="77777777" w:rsidR="005173BC" w:rsidRDefault="005173BC" w:rsidP="003C0872">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7.2. Evaluate with cross-validation and compute standard metrics (accuracy, precision, recall, F1) plus area under the receiver operating characteristic curve and precision-recall metrics </w:t>
      </w:r>
    </w:p>
    <w:p w14:paraId="57412D2E" w14:textId="468CA032" w:rsidR="005173BC" w:rsidRPr="005173BC" w:rsidRDefault="005173BC" w:rsidP="0059170A">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October 5, 2025</w:t>
      </w:r>
    </w:p>
    <w:p w14:paraId="25EAD7C6" w14:textId="77777777" w:rsidR="0059170A" w:rsidRPr="005173BC" w:rsidRDefault="0059170A" w:rsidP="0059170A">
      <w:pPr>
        <w:spacing w:after="0" w:line="240" w:lineRule="auto"/>
        <w:rPr>
          <w:rFonts w:ascii="Arial" w:eastAsia="Aptos" w:hAnsi="Arial" w:cs="Arial"/>
          <w:color w:val="C00000"/>
          <w:sz w:val="22"/>
          <w:szCs w:val="22"/>
        </w:rPr>
      </w:pPr>
    </w:p>
    <w:p w14:paraId="7E72CDF3" w14:textId="77777777" w:rsidR="005173BC" w:rsidRPr="005173BC" w:rsidRDefault="005173BC" w:rsidP="008C55C5">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8. Develop deep learning models </w:t>
      </w:r>
    </w:p>
    <w:p w14:paraId="64BEA01A" w14:textId="77777777" w:rsidR="005173BC" w:rsidRPr="005173BC" w:rsidRDefault="005173BC" w:rsidP="009A0DB4">
      <w:pPr>
        <w:tabs>
          <w:tab w:val="left" w:pos="360"/>
        </w:tabs>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8.1. Build and train a multilayer perceptron and a one-dimensional convolutional neural network; monitor learning curves </w:t>
      </w:r>
    </w:p>
    <w:p w14:paraId="0E2F4592" w14:textId="06BCDADD" w:rsidR="005173BC" w:rsidRDefault="005173BC" w:rsidP="009A0DB4">
      <w:pPr>
        <w:tabs>
          <w:tab w:val="left" w:pos="360"/>
        </w:tabs>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8.2. Evaluate with cross-validation and compute standard metrics (accuracy, precision, recall, F1) plus area under the receiver operating characteristic curve and precision-recall metrics</w:t>
      </w:r>
    </w:p>
    <w:p w14:paraId="7A6F2449" w14:textId="1BA46E7C" w:rsidR="005173BC" w:rsidRPr="005173BC" w:rsidRDefault="005173BC" w:rsidP="008C55C5">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October 12, 2025</w:t>
      </w:r>
    </w:p>
    <w:p w14:paraId="076C18F2" w14:textId="77777777" w:rsidR="008C55C5" w:rsidRPr="005173BC" w:rsidRDefault="008C55C5" w:rsidP="008C55C5">
      <w:pPr>
        <w:spacing w:after="0" w:line="240" w:lineRule="auto"/>
        <w:rPr>
          <w:rFonts w:ascii="Arial" w:eastAsia="Aptos" w:hAnsi="Arial" w:cs="Arial"/>
          <w:color w:val="C00000"/>
          <w:sz w:val="22"/>
          <w:szCs w:val="22"/>
        </w:rPr>
      </w:pPr>
    </w:p>
    <w:p w14:paraId="22DF9EDB" w14:textId="77777777" w:rsidR="005173BC" w:rsidRPr="005173BC" w:rsidRDefault="005173BC" w:rsidP="008C55C5">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9. Evaluate and compare traditional and deep learning models </w:t>
      </w:r>
    </w:p>
    <w:p w14:paraId="1BB9079A" w14:textId="77777777" w:rsidR="005173BC" w:rsidRPr="005173BC" w:rsidRDefault="005173BC" w:rsidP="00931E4A">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9.1. Evaluate once on the 15% held-out test set (no reuse during training) </w:t>
      </w:r>
    </w:p>
    <w:p w14:paraId="5F373DF9" w14:textId="77777777" w:rsidR="005173BC" w:rsidRPr="005173BC" w:rsidRDefault="005173BC" w:rsidP="00931E4A">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9.2. Compile a comparison table with accuracy, precision, recall, macro-F1 score, and receiver operating characteristic area under the curve, including seeds and splits used </w:t>
      </w:r>
    </w:p>
    <w:p w14:paraId="4413FDE7" w14:textId="77777777" w:rsidR="005173BC" w:rsidRDefault="005173BC" w:rsidP="00931E4A">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9.3. Write a summary stating which approach performs better, by how much, and with what caveats </w:t>
      </w:r>
    </w:p>
    <w:p w14:paraId="14CFF7E9" w14:textId="1091CA8B" w:rsidR="005173BC" w:rsidRPr="005173BC" w:rsidRDefault="005173BC" w:rsidP="008C55C5">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October 26, 2025</w:t>
      </w:r>
    </w:p>
    <w:p w14:paraId="4A999AF8" w14:textId="77777777" w:rsidR="008C55C5" w:rsidRPr="005173BC" w:rsidRDefault="008C55C5" w:rsidP="008C55C5">
      <w:pPr>
        <w:spacing w:after="0" w:line="240" w:lineRule="auto"/>
        <w:rPr>
          <w:rFonts w:ascii="Arial" w:eastAsia="Aptos" w:hAnsi="Arial" w:cs="Arial"/>
          <w:color w:val="C00000"/>
          <w:sz w:val="22"/>
          <w:szCs w:val="22"/>
        </w:rPr>
      </w:pPr>
    </w:p>
    <w:p w14:paraId="096674FF" w14:textId="77777777" w:rsidR="005173BC" w:rsidRPr="005173BC" w:rsidRDefault="005173BC" w:rsidP="005173BC">
      <w:pPr>
        <w:spacing w:line="240" w:lineRule="auto"/>
        <w:rPr>
          <w:rFonts w:ascii="Arial" w:eastAsia="Aptos" w:hAnsi="Arial" w:cs="Arial"/>
          <w:b/>
          <w:bCs/>
          <w:color w:val="C00000"/>
          <w:sz w:val="22"/>
          <w:szCs w:val="22"/>
        </w:rPr>
      </w:pPr>
      <w:r w:rsidRPr="005173BC">
        <w:rPr>
          <w:rFonts w:ascii="Arial" w:eastAsia="Aptos" w:hAnsi="Arial" w:cs="Arial"/>
          <w:b/>
          <w:bCs/>
          <w:color w:val="C00000"/>
          <w:sz w:val="22"/>
          <w:szCs w:val="22"/>
        </w:rPr>
        <w:t>Milestone 3 – Core Models Developed and Evaluated – November 9, 2025</w:t>
      </w:r>
    </w:p>
    <w:p w14:paraId="7D5F8BFC" w14:textId="77777777"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10. Generate model performance visualizations </w:t>
      </w:r>
    </w:p>
    <w:p w14:paraId="310AB5B6"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10.1. Create confusion matrices and ROC curves for both ML and DL approaches </w:t>
      </w:r>
    </w:p>
    <w:p w14:paraId="5D153A77"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10.2. Build performance comparison charts and learning curve visualizations </w:t>
      </w:r>
    </w:p>
    <w:p w14:paraId="54C7D060" w14:textId="77777777" w:rsid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10.3. Document model architecture details and hyperparameter optimization results </w:t>
      </w:r>
    </w:p>
    <w:p w14:paraId="3AA31BD3" w14:textId="3D4680CB"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November 16, 2025</w:t>
      </w:r>
    </w:p>
    <w:p w14:paraId="44D008E6" w14:textId="77777777" w:rsidR="00E33288" w:rsidRPr="005173BC" w:rsidRDefault="00E33288" w:rsidP="00E33288">
      <w:pPr>
        <w:spacing w:after="0" w:line="240" w:lineRule="auto"/>
        <w:rPr>
          <w:rFonts w:ascii="Arial" w:eastAsia="Aptos" w:hAnsi="Arial" w:cs="Arial"/>
          <w:color w:val="C00000"/>
          <w:sz w:val="22"/>
          <w:szCs w:val="22"/>
        </w:rPr>
      </w:pPr>
    </w:p>
    <w:p w14:paraId="0CA88154" w14:textId="77777777"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11. Develop Flask API backend </w:t>
      </w:r>
    </w:p>
    <w:p w14:paraId="0B5A7365"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11.1. Create RESTful endpoints for model predictions and health checking </w:t>
      </w:r>
    </w:p>
    <w:p w14:paraId="1383506F"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11.2. Implement request/response validation and error handling </w:t>
      </w:r>
    </w:p>
    <w:p w14:paraId="06782FD7" w14:textId="77777777" w:rsidR="00E33288"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11.3. Configure CORS and containerization for deployment </w:t>
      </w:r>
    </w:p>
    <w:p w14:paraId="1E6F488B" w14:textId="00C45186"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November 23, 2025</w:t>
      </w:r>
    </w:p>
    <w:p w14:paraId="04C57E8B" w14:textId="77777777" w:rsidR="00E33288" w:rsidRPr="005173BC" w:rsidRDefault="00E33288" w:rsidP="00E33288">
      <w:pPr>
        <w:spacing w:after="0" w:line="240" w:lineRule="auto"/>
        <w:rPr>
          <w:rFonts w:ascii="Arial" w:eastAsia="Aptos" w:hAnsi="Arial" w:cs="Arial"/>
          <w:color w:val="C00000"/>
          <w:sz w:val="22"/>
          <w:szCs w:val="22"/>
        </w:rPr>
      </w:pPr>
    </w:p>
    <w:p w14:paraId="2E3EBCA3" w14:textId="77777777" w:rsidR="005173BC" w:rsidRPr="005173BC" w:rsidRDefault="005173BC" w:rsidP="005173BC">
      <w:pPr>
        <w:spacing w:line="240" w:lineRule="auto"/>
        <w:rPr>
          <w:rFonts w:ascii="Arial" w:eastAsia="Aptos" w:hAnsi="Arial" w:cs="Arial"/>
          <w:b/>
          <w:bCs/>
          <w:color w:val="C00000"/>
          <w:sz w:val="22"/>
          <w:szCs w:val="22"/>
        </w:rPr>
      </w:pPr>
      <w:r w:rsidRPr="005173BC">
        <w:rPr>
          <w:rFonts w:ascii="Arial" w:eastAsia="Aptos" w:hAnsi="Arial" w:cs="Arial"/>
          <w:b/>
          <w:bCs/>
          <w:color w:val="C00000"/>
          <w:sz w:val="22"/>
          <w:szCs w:val="22"/>
        </w:rPr>
        <w:t>Milestone 4 – Dashboard and Visual Tools Completed – November 23, 2025</w:t>
      </w:r>
    </w:p>
    <w:p w14:paraId="460DDEF4" w14:textId="77777777"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12. Integrate frontend and run end-to-end tests </w:t>
      </w:r>
    </w:p>
    <w:p w14:paraId="2F1FACCF"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12.1. Connect the React UI to backend API endpoints for prediction and health checking </w:t>
      </w:r>
    </w:p>
    <w:p w14:paraId="30C4B965"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12.2. Configure CORS for local and containerized deployments </w:t>
      </w:r>
    </w:p>
    <w:p w14:paraId="28C10B76" w14:textId="77777777" w:rsidR="005173BC" w:rsidRPr="005173BC" w:rsidRDefault="005173BC" w:rsidP="009F6F7C">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12.3. Define request and response schemas and implement client-side validation for uploaded files </w:t>
      </w:r>
    </w:p>
    <w:p w14:paraId="33E9E16A" w14:textId="77777777" w:rsidR="005173BC" w:rsidRPr="005173BC" w:rsidRDefault="005173BC" w:rsidP="009F6F7C">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12.4. Run end-to-end smoke tests with sample </w:t>
      </w:r>
      <w:proofErr w:type="gramStart"/>
      <w:r w:rsidRPr="005173BC">
        <w:rPr>
          <w:rFonts w:ascii="Arial" w:eastAsia="Aptos" w:hAnsi="Arial" w:cs="Arial"/>
          <w:color w:val="C00000"/>
          <w:sz w:val="22"/>
          <w:szCs w:val="22"/>
        </w:rPr>
        <w:t>files;</w:t>
      </w:r>
      <w:proofErr w:type="gramEnd"/>
      <w:r w:rsidRPr="005173BC">
        <w:rPr>
          <w:rFonts w:ascii="Arial" w:eastAsia="Aptos" w:hAnsi="Arial" w:cs="Arial"/>
          <w:color w:val="C00000"/>
          <w:sz w:val="22"/>
          <w:szCs w:val="22"/>
        </w:rPr>
        <w:t xml:space="preserve"> capture logs and screenshots </w:t>
      </w:r>
    </w:p>
    <w:p w14:paraId="49DD58C8" w14:textId="77777777" w:rsidR="005173BC" w:rsidRDefault="005173BC" w:rsidP="009F6F7C">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12.5. Fix critical integration </w:t>
      </w:r>
      <w:proofErr w:type="gramStart"/>
      <w:r w:rsidRPr="005173BC">
        <w:rPr>
          <w:rFonts w:ascii="Arial" w:eastAsia="Aptos" w:hAnsi="Arial" w:cs="Arial"/>
          <w:color w:val="C00000"/>
          <w:sz w:val="22"/>
          <w:szCs w:val="22"/>
        </w:rPr>
        <w:t>issues;</w:t>
      </w:r>
      <w:proofErr w:type="gramEnd"/>
      <w:r w:rsidRPr="005173BC">
        <w:rPr>
          <w:rFonts w:ascii="Arial" w:eastAsia="Aptos" w:hAnsi="Arial" w:cs="Arial"/>
          <w:color w:val="C00000"/>
          <w:sz w:val="22"/>
          <w:szCs w:val="22"/>
        </w:rPr>
        <w:t xml:space="preserve"> re-test until smoke suite passes </w:t>
      </w:r>
    </w:p>
    <w:p w14:paraId="37D77F46" w14:textId="0C699748"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November 23, 2025</w:t>
      </w:r>
    </w:p>
    <w:p w14:paraId="693B0080" w14:textId="77777777" w:rsidR="00E33288" w:rsidRPr="005173BC" w:rsidRDefault="00E33288" w:rsidP="00E33288">
      <w:pPr>
        <w:spacing w:after="0" w:line="240" w:lineRule="auto"/>
        <w:rPr>
          <w:rFonts w:ascii="Arial" w:eastAsia="Aptos" w:hAnsi="Arial" w:cs="Arial"/>
          <w:color w:val="C00000"/>
          <w:sz w:val="22"/>
          <w:szCs w:val="22"/>
        </w:rPr>
      </w:pPr>
    </w:p>
    <w:p w14:paraId="613A73E6" w14:textId="77777777" w:rsidR="005173BC" w:rsidRPr="005173BC" w:rsidRDefault="005173BC" w:rsidP="00E33288">
      <w:pPr>
        <w:spacing w:after="0" w:line="240" w:lineRule="auto"/>
        <w:rPr>
          <w:rFonts w:ascii="Arial" w:eastAsia="Aptos" w:hAnsi="Arial" w:cs="Arial"/>
          <w:b/>
          <w:bCs/>
          <w:color w:val="C00000"/>
          <w:sz w:val="22"/>
          <w:szCs w:val="22"/>
        </w:rPr>
      </w:pPr>
      <w:r w:rsidRPr="005173BC">
        <w:rPr>
          <w:rFonts w:ascii="Arial" w:eastAsia="Aptos" w:hAnsi="Arial" w:cs="Arial"/>
          <w:b/>
          <w:bCs/>
          <w:color w:val="C00000"/>
          <w:sz w:val="22"/>
          <w:szCs w:val="22"/>
        </w:rPr>
        <w:t>Milestone 5 – Web App Fully Developed — November 30, 2025</w:t>
      </w:r>
    </w:p>
    <w:p w14:paraId="51214973" w14:textId="77777777" w:rsidR="00E33288" w:rsidRPr="005173BC" w:rsidRDefault="00E33288" w:rsidP="00E33288">
      <w:pPr>
        <w:spacing w:after="0" w:line="240" w:lineRule="auto"/>
        <w:rPr>
          <w:rFonts w:ascii="Arial" w:eastAsia="Aptos" w:hAnsi="Arial" w:cs="Arial"/>
          <w:b/>
          <w:bCs/>
          <w:color w:val="C00000"/>
          <w:sz w:val="22"/>
          <w:szCs w:val="22"/>
        </w:rPr>
      </w:pPr>
    </w:p>
    <w:p w14:paraId="0387B026" w14:textId="77777777"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 xml:space="preserve">13. Validate system and conduct user testing </w:t>
      </w:r>
    </w:p>
    <w:p w14:paraId="6D96C454" w14:textId="77777777" w:rsidR="005173BC" w:rsidRPr="005173BC" w:rsidRDefault="005173BC" w:rsidP="00E33288">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13.1. Run use-case scenarios from Section 3.2.2: upload, predict, and review results 13.2. Run pilot user tests, capturing feedback and issues </w:t>
      </w:r>
    </w:p>
    <w:p w14:paraId="514DFA52" w14:textId="77777777" w:rsidR="005173BC" w:rsidRP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13.3. Fix high-severity defects and re-test affected flows </w:t>
      </w:r>
    </w:p>
    <w:p w14:paraId="1F3487B2" w14:textId="77777777" w:rsidR="005173BC" w:rsidRDefault="005173BC" w:rsidP="00E33288">
      <w:pPr>
        <w:spacing w:after="0" w:line="240" w:lineRule="auto"/>
        <w:ind w:firstLine="720"/>
        <w:rPr>
          <w:rFonts w:ascii="Arial" w:eastAsia="Aptos" w:hAnsi="Arial" w:cs="Arial"/>
          <w:color w:val="C00000"/>
          <w:sz w:val="22"/>
          <w:szCs w:val="22"/>
        </w:rPr>
      </w:pPr>
      <w:r w:rsidRPr="005173BC">
        <w:rPr>
          <w:rFonts w:ascii="Arial" w:eastAsia="Aptos" w:hAnsi="Arial" w:cs="Arial"/>
          <w:color w:val="C00000"/>
          <w:sz w:val="22"/>
          <w:szCs w:val="22"/>
        </w:rPr>
        <w:t xml:space="preserve">13.4. Confirm reproducibility in Docker (same input, same output); save version log </w:t>
      </w:r>
    </w:p>
    <w:p w14:paraId="1A7D25BC" w14:textId="60DD272B"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November 30, 2025</w:t>
      </w:r>
    </w:p>
    <w:p w14:paraId="292BF197" w14:textId="77777777" w:rsidR="00E33288" w:rsidRPr="005173BC" w:rsidRDefault="00E33288" w:rsidP="00E33288">
      <w:pPr>
        <w:spacing w:after="0" w:line="240" w:lineRule="auto"/>
        <w:rPr>
          <w:rFonts w:ascii="Arial" w:eastAsia="Aptos" w:hAnsi="Arial" w:cs="Arial"/>
          <w:color w:val="C00000"/>
          <w:sz w:val="22"/>
          <w:szCs w:val="22"/>
        </w:rPr>
      </w:pPr>
    </w:p>
    <w:p w14:paraId="1953951D" w14:textId="0B91B225" w:rsidR="00AE6CD4" w:rsidRDefault="005173BC" w:rsidP="00AE6CD4">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14. Finalize final project report and prepare presentation</w:t>
      </w:r>
    </w:p>
    <w:p w14:paraId="559D0E24" w14:textId="735830C3" w:rsidR="005173BC" w:rsidRPr="005173BC" w:rsidRDefault="005173BC" w:rsidP="00BF3869">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14.1. Write final report discussing the overall system design and implementation of the project</w:t>
      </w:r>
    </w:p>
    <w:p w14:paraId="4454256A" w14:textId="77777777" w:rsidR="005173BC" w:rsidRPr="005173BC" w:rsidRDefault="005173BC" w:rsidP="00BF3869">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14.2. Build the slide deck and rehearse delivery</w:t>
      </w:r>
    </w:p>
    <w:p w14:paraId="16D1F828" w14:textId="03AE62EE" w:rsidR="005173BC" w:rsidRPr="005173BC" w:rsidRDefault="005173BC" w:rsidP="00BF3869">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14.3. Submit the report, code, and presentation </w:t>
      </w:r>
    </w:p>
    <w:p w14:paraId="667991D9" w14:textId="77777777" w:rsidR="005173BC" w:rsidRDefault="005173BC" w:rsidP="00BF3869">
      <w:pPr>
        <w:spacing w:after="0" w:line="240" w:lineRule="auto"/>
        <w:ind w:left="720"/>
        <w:rPr>
          <w:rFonts w:ascii="Arial" w:eastAsia="Aptos" w:hAnsi="Arial" w:cs="Arial"/>
          <w:color w:val="C00000"/>
          <w:sz w:val="22"/>
          <w:szCs w:val="22"/>
        </w:rPr>
      </w:pPr>
      <w:r w:rsidRPr="005173BC">
        <w:rPr>
          <w:rFonts w:ascii="Arial" w:eastAsia="Aptos" w:hAnsi="Arial" w:cs="Arial"/>
          <w:color w:val="C00000"/>
          <w:sz w:val="22"/>
          <w:szCs w:val="22"/>
        </w:rPr>
        <w:t xml:space="preserve">14.4. Document reflections, unexpected issues, and lessons learned </w:t>
      </w:r>
    </w:p>
    <w:p w14:paraId="4E1D5558" w14:textId="4BA3D044" w:rsidR="005173BC" w:rsidRPr="005173BC" w:rsidRDefault="005173BC" w:rsidP="00E33288">
      <w:pPr>
        <w:spacing w:after="0" w:line="240" w:lineRule="auto"/>
        <w:rPr>
          <w:rFonts w:ascii="Arial" w:eastAsia="Aptos" w:hAnsi="Arial" w:cs="Arial"/>
          <w:color w:val="C00000"/>
          <w:sz w:val="22"/>
          <w:szCs w:val="22"/>
        </w:rPr>
      </w:pPr>
      <w:r w:rsidRPr="005173BC">
        <w:rPr>
          <w:rFonts w:ascii="Arial" w:eastAsia="Aptos" w:hAnsi="Arial" w:cs="Arial"/>
          <w:color w:val="C00000"/>
          <w:sz w:val="22"/>
          <w:szCs w:val="22"/>
        </w:rPr>
        <w:t>DUE: December 7, 2025</w:t>
      </w:r>
    </w:p>
    <w:p w14:paraId="2ABECD04" w14:textId="77777777" w:rsidR="00E33288" w:rsidRPr="005173BC" w:rsidRDefault="00E33288" w:rsidP="00E33288">
      <w:pPr>
        <w:spacing w:after="0" w:line="240" w:lineRule="auto"/>
        <w:rPr>
          <w:rFonts w:ascii="Arial" w:eastAsia="Aptos" w:hAnsi="Arial" w:cs="Arial"/>
          <w:color w:val="C00000"/>
          <w:sz w:val="22"/>
          <w:szCs w:val="22"/>
        </w:rPr>
      </w:pPr>
    </w:p>
    <w:p w14:paraId="565FE5B6" w14:textId="77777777" w:rsidR="005173BC" w:rsidRPr="005173BC" w:rsidRDefault="005173BC" w:rsidP="005173BC">
      <w:pPr>
        <w:spacing w:line="240" w:lineRule="auto"/>
        <w:rPr>
          <w:rFonts w:ascii="Arial" w:eastAsia="Aptos" w:hAnsi="Arial" w:cs="Arial"/>
          <w:b/>
          <w:bCs/>
          <w:color w:val="C00000"/>
          <w:sz w:val="22"/>
          <w:szCs w:val="22"/>
        </w:rPr>
      </w:pPr>
      <w:r w:rsidRPr="005173BC">
        <w:rPr>
          <w:rFonts w:ascii="Arial" w:eastAsia="Aptos" w:hAnsi="Arial" w:cs="Arial"/>
          <w:b/>
          <w:bCs/>
          <w:color w:val="C00000"/>
          <w:sz w:val="22"/>
          <w:szCs w:val="22"/>
        </w:rPr>
        <w:t>Milestone 6 – Final Deliverables Submitted — December 7, 2025</w:t>
      </w:r>
    </w:p>
    <w:p w14:paraId="34D828C3" w14:textId="77777777" w:rsidR="00B94736" w:rsidRPr="00C90802" w:rsidRDefault="00B94736" w:rsidP="003D0729">
      <w:pPr>
        <w:spacing w:after="0"/>
        <w:rPr>
          <w:rFonts w:ascii="Arial" w:eastAsia="Aptos" w:hAnsi="Arial" w:cs="Arial"/>
          <w:color w:val="C00000"/>
          <w:sz w:val="22"/>
          <w:szCs w:val="22"/>
        </w:rPr>
      </w:pPr>
    </w:p>
    <w:p w14:paraId="06306A39" w14:textId="45F52580" w:rsidR="00AF7640" w:rsidRPr="00C90802" w:rsidRDefault="5F76B628" w:rsidP="00AF7640">
      <w:pPr>
        <w:rPr>
          <w:rFonts w:ascii="Arial" w:eastAsia="Aptos" w:hAnsi="Arial" w:cs="Arial"/>
          <w:b/>
          <w:bCs/>
          <w:color w:val="C00000"/>
          <w:sz w:val="22"/>
          <w:szCs w:val="22"/>
        </w:rPr>
      </w:pPr>
      <w:r w:rsidRPr="5F4F2B1D">
        <w:rPr>
          <w:rFonts w:ascii="Arial" w:hAnsi="Arial" w:cs="Arial"/>
          <w:b/>
          <w:bCs/>
          <w:color w:val="C00000"/>
          <w:sz w:val="22"/>
          <w:szCs w:val="22"/>
        </w:rPr>
        <w:t>Brehon Parker</w:t>
      </w:r>
      <w:r w:rsidRPr="5F4F2B1D">
        <w:rPr>
          <w:rFonts w:ascii="Arial" w:eastAsia="Aptos" w:hAnsi="Arial" w:cs="Arial"/>
          <w:b/>
          <w:bCs/>
          <w:color w:val="C00000"/>
          <w:sz w:val="22"/>
          <w:szCs w:val="22"/>
        </w:rPr>
        <w:t xml:space="preserve"> </w:t>
      </w:r>
    </w:p>
    <w:p w14:paraId="0A5BD903" w14:textId="77DB67DC" w:rsidR="08F3BAA1" w:rsidRDefault="08F3BAA1" w:rsidP="5F4F2B1D">
      <w:pPr>
        <w:spacing w:after="0" w:line="240" w:lineRule="auto"/>
        <w:rPr>
          <w:rFonts w:ascii="Arial" w:eastAsia="Aptos" w:hAnsi="Arial" w:cs="Arial"/>
          <w:color w:val="C00000"/>
          <w:sz w:val="22"/>
          <w:szCs w:val="22"/>
        </w:rPr>
      </w:pPr>
      <w:r w:rsidRPr="5F4F2B1D">
        <w:rPr>
          <w:rFonts w:ascii="Arial" w:eastAsia="Aptos" w:hAnsi="Arial" w:cs="Arial"/>
          <w:color w:val="C00000"/>
          <w:sz w:val="22"/>
          <w:szCs w:val="22"/>
        </w:rPr>
        <w:t>1. Gather project requirements</w:t>
      </w:r>
    </w:p>
    <w:p w14:paraId="5D7A92AD" w14:textId="73938BFD" w:rsidR="08F3BAA1" w:rsidRDefault="08F3BAA1" w:rsidP="5F4F2B1D">
      <w:pPr>
        <w:spacing w:after="0" w:line="240" w:lineRule="auto"/>
        <w:ind w:firstLine="720"/>
        <w:rPr>
          <w:rFonts w:ascii="Arial" w:eastAsia="Aptos" w:hAnsi="Arial" w:cs="Arial"/>
          <w:color w:val="C00000"/>
          <w:sz w:val="22"/>
          <w:szCs w:val="22"/>
        </w:rPr>
      </w:pPr>
      <w:r w:rsidRPr="5F4F2B1D">
        <w:rPr>
          <w:rFonts w:ascii="Arial" w:eastAsia="Aptos" w:hAnsi="Arial" w:cs="Arial"/>
          <w:color w:val="C00000"/>
          <w:sz w:val="22"/>
          <w:szCs w:val="22"/>
        </w:rPr>
        <w:t>1.1. Set up Microsoft Teams Planner, assign roles, and create shared folders</w:t>
      </w:r>
    </w:p>
    <w:p w14:paraId="60D542E2" w14:textId="435C805A" w:rsidR="08F3BAA1" w:rsidRDefault="08F3BAA1" w:rsidP="5F4F2B1D">
      <w:pPr>
        <w:spacing w:after="0" w:line="240" w:lineRule="auto"/>
        <w:ind w:firstLine="720"/>
        <w:rPr>
          <w:rFonts w:ascii="Arial" w:eastAsia="Aptos" w:hAnsi="Arial" w:cs="Arial"/>
          <w:color w:val="C00000"/>
          <w:sz w:val="22"/>
          <w:szCs w:val="22"/>
        </w:rPr>
      </w:pPr>
      <w:r w:rsidRPr="5F4F2B1D">
        <w:rPr>
          <w:rFonts w:ascii="Arial" w:eastAsia="Aptos" w:hAnsi="Arial" w:cs="Arial"/>
          <w:color w:val="C00000"/>
          <w:sz w:val="22"/>
          <w:szCs w:val="22"/>
        </w:rPr>
        <w:t xml:space="preserve">1.2. Review existing research studies on microRNA-based breast cancer stage </w:t>
      </w:r>
      <w:r>
        <w:tab/>
      </w:r>
      <w:r>
        <w:tab/>
      </w:r>
      <w:r w:rsidRPr="5F4F2B1D">
        <w:rPr>
          <w:rFonts w:ascii="Arial" w:eastAsia="Aptos" w:hAnsi="Arial" w:cs="Arial"/>
          <w:color w:val="C00000"/>
          <w:sz w:val="22"/>
          <w:szCs w:val="22"/>
        </w:rPr>
        <w:t>classification</w:t>
      </w:r>
    </w:p>
    <w:p w14:paraId="7D7DA7E4" w14:textId="2C287E69" w:rsidR="08F3BAA1" w:rsidRDefault="08F3BAA1" w:rsidP="5F4F2B1D">
      <w:pPr>
        <w:spacing w:after="0" w:line="240" w:lineRule="auto"/>
        <w:ind w:firstLine="720"/>
        <w:rPr>
          <w:rFonts w:ascii="Arial" w:eastAsia="Aptos" w:hAnsi="Arial" w:cs="Arial"/>
          <w:color w:val="C00000"/>
          <w:sz w:val="22"/>
          <w:szCs w:val="22"/>
        </w:rPr>
      </w:pPr>
      <w:r w:rsidRPr="5F4F2B1D">
        <w:rPr>
          <w:rFonts w:ascii="Arial" w:eastAsia="Aptos" w:hAnsi="Arial" w:cs="Arial"/>
          <w:color w:val="C00000"/>
          <w:sz w:val="22"/>
          <w:szCs w:val="22"/>
        </w:rPr>
        <w:t>1.3. Compile functional and non-functional requirements</w:t>
      </w:r>
    </w:p>
    <w:p w14:paraId="41B0C656" w14:textId="0DE99633" w:rsidR="08F3BAA1" w:rsidRDefault="08F3BAA1" w:rsidP="5F4F2B1D">
      <w:pPr>
        <w:spacing w:after="0" w:line="240" w:lineRule="auto"/>
        <w:ind w:firstLine="720"/>
        <w:rPr>
          <w:rFonts w:ascii="Arial" w:eastAsia="Aptos" w:hAnsi="Arial" w:cs="Arial"/>
          <w:color w:val="C00000"/>
          <w:sz w:val="22"/>
          <w:szCs w:val="22"/>
        </w:rPr>
      </w:pPr>
      <w:r w:rsidRPr="5F4F2B1D">
        <w:rPr>
          <w:rFonts w:ascii="Arial" w:eastAsia="Aptos" w:hAnsi="Arial" w:cs="Arial"/>
          <w:color w:val="C00000"/>
          <w:sz w:val="22"/>
          <w:szCs w:val="22"/>
        </w:rPr>
        <w:t>1.4. Submit the requirements specification document</w:t>
      </w:r>
    </w:p>
    <w:p w14:paraId="6D68C2D9" w14:textId="3FCB3DFE"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STATUS: Completed (July 13, 2025)</w:t>
      </w:r>
    </w:p>
    <w:p w14:paraId="6C1BA9B1" w14:textId="44D40413" w:rsidR="5F4F2B1D" w:rsidRDefault="5F4F2B1D" w:rsidP="00F854F7">
      <w:pPr>
        <w:spacing w:after="0"/>
        <w:rPr>
          <w:rFonts w:ascii="Arial" w:eastAsia="Aptos" w:hAnsi="Arial" w:cs="Arial"/>
          <w:color w:val="C00000"/>
          <w:sz w:val="22"/>
          <w:szCs w:val="22"/>
        </w:rPr>
      </w:pPr>
    </w:p>
    <w:p w14:paraId="24467748" w14:textId="504B328F"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2. Model and plan the system</w:t>
      </w:r>
    </w:p>
    <w:p w14:paraId="2B0507F1" w14:textId="1DA32FAE"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2.4. Build the work breakdown structure (WBS) with tasks, owners, durations, and dependencies</w:t>
      </w:r>
    </w:p>
    <w:p w14:paraId="7042E569" w14:textId="5D2C3ECB" w:rsidR="08F3BAA1" w:rsidRDefault="08F3BAA1" w:rsidP="5F4F2B1D">
      <w:pPr>
        <w:spacing w:after="0"/>
        <w:ind w:firstLine="720"/>
        <w:rPr>
          <w:rFonts w:ascii="Arial" w:eastAsia="Aptos" w:hAnsi="Arial" w:cs="Arial"/>
          <w:color w:val="C00000"/>
          <w:sz w:val="22"/>
          <w:szCs w:val="22"/>
        </w:rPr>
      </w:pPr>
      <w:r w:rsidRPr="5F4F2B1D">
        <w:rPr>
          <w:rFonts w:ascii="Arial" w:eastAsia="Aptos" w:hAnsi="Arial" w:cs="Arial"/>
          <w:color w:val="C00000"/>
          <w:sz w:val="22"/>
          <w:szCs w:val="22"/>
        </w:rPr>
        <w:t>2.5. Instantiate the WBS in Microsoft Teams Planner</w:t>
      </w:r>
    </w:p>
    <w:p w14:paraId="492F3281" w14:textId="210A58E6"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STATUS: Completed (July 20, 2025)</w:t>
      </w:r>
    </w:p>
    <w:p w14:paraId="49407C47" w14:textId="02D6C457" w:rsidR="5F4F2B1D" w:rsidRDefault="5F4F2B1D" w:rsidP="5F4F2B1D">
      <w:pPr>
        <w:spacing w:after="0"/>
        <w:rPr>
          <w:rFonts w:ascii="Arial" w:eastAsia="Aptos" w:hAnsi="Arial" w:cs="Arial"/>
          <w:color w:val="C00000"/>
          <w:sz w:val="22"/>
          <w:szCs w:val="22"/>
        </w:rPr>
      </w:pPr>
    </w:p>
    <w:p w14:paraId="43E7A78F" w14:textId="086B3A98"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3. Draft the project proposal and present</w:t>
      </w:r>
    </w:p>
    <w:p w14:paraId="7B5BCD9A" w14:textId="3CEBBFAA"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3.3. Submit the project proposal</w:t>
      </w:r>
    </w:p>
    <w:p w14:paraId="7D5E0FD8" w14:textId="7EC665AF"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3.4. Prepare slides and speaker notes for the presentation</w:t>
      </w:r>
    </w:p>
    <w:p w14:paraId="1D86F7D0" w14:textId="68A348F0"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3.5. Present the proposal and demonstrate the subsystems</w:t>
      </w:r>
    </w:p>
    <w:p w14:paraId="3B0C8A4E" w14:textId="0CAFD5D4"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STATUS: Completed (July 27, 2025)</w:t>
      </w:r>
    </w:p>
    <w:p w14:paraId="57934D61" w14:textId="00D959B8" w:rsidR="5F4F2B1D" w:rsidRDefault="5F4F2B1D" w:rsidP="5F4F2B1D">
      <w:pPr>
        <w:spacing w:after="0"/>
        <w:rPr>
          <w:rFonts w:ascii="Arial" w:eastAsia="Aptos" w:hAnsi="Arial" w:cs="Arial"/>
          <w:color w:val="C00000"/>
          <w:sz w:val="22"/>
          <w:szCs w:val="22"/>
        </w:rPr>
      </w:pPr>
    </w:p>
    <w:p w14:paraId="4F10D087" w14:textId="4C980930" w:rsidR="08F3BAA1" w:rsidRDefault="08F3BAA1" w:rsidP="5F4F2B1D">
      <w:pPr>
        <w:spacing w:after="0"/>
        <w:rPr>
          <w:rFonts w:ascii="Arial" w:eastAsia="Aptos" w:hAnsi="Arial" w:cs="Arial"/>
          <w:b/>
          <w:bCs/>
          <w:color w:val="C00000"/>
          <w:sz w:val="22"/>
          <w:szCs w:val="22"/>
        </w:rPr>
      </w:pPr>
      <w:r w:rsidRPr="5F4F2B1D">
        <w:rPr>
          <w:rFonts w:ascii="Arial" w:eastAsia="Aptos" w:hAnsi="Arial" w:cs="Arial"/>
          <w:b/>
          <w:bCs/>
          <w:color w:val="C00000"/>
          <w:sz w:val="22"/>
          <w:szCs w:val="22"/>
        </w:rPr>
        <w:t>Milestone 1 – Project Initialization Completed – July 30, 2025</w:t>
      </w:r>
    </w:p>
    <w:p w14:paraId="6136191C" w14:textId="65233E91" w:rsidR="5F4F2B1D" w:rsidRDefault="5F4F2B1D" w:rsidP="5F4F2B1D">
      <w:pPr>
        <w:spacing w:after="0"/>
        <w:rPr>
          <w:rFonts w:ascii="Arial" w:eastAsia="Aptos" w:hAnsi="Arial" w:cs="Arial"/>
          <w:color w:val="C00000"/>
          <w:sz w:val="22"/>
          <w:szCs w:val="22"/>
        </w:rPr>
      </w:pPr>
    </w:p>
    <w:p w14:paraId="1C578E1E" w14:textId="0A9E4D4C"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4. Download data from GDC Portal</w:t>
      </w:r>
    </w:p>
    <w:p w14:paraId="7082AE79" w14:textId="33734168"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4.1. Configure filters (primary site: breast; experimental strategy: microRNA sequencing; data type: microRNA expression quantification; access: open; tissue: normal and tumor; format: .txt)</w:t>
      </w:r>
    </w:p>
    <w:p w14:paraId="227EB8CF" w14:textId="0A74EBC2"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4.2. Verify file and case counts (about 1,209 files and 1,081 cases)</w:t>
      </w:r>
    </w:p>
    <w:p w14:paraId="71D8711F" w14:textId="4658A05D"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4.3. Add files to the cart and export the manifest for tracking</w:t>
      </w:r>
    </w:p>
    <w:p w14:paraId="64226FF7" w14:textId="3E05A635"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4.4. Download microRNA expression files (.txt) and clinical metadata files (JSON)</w:t>
      </w:r>
    </w:p>
    <w:p w14:paraId="1AE6D3AA" w14:textId="294DDCE7"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STATUS: Completed (August 25, 2025)</w:t>
      </w:r>
    </w:p>
    <w:p w14:paraId="44A40542" w14:textId="6BA9040C" w:rsidR="5F4F2B1D" w:rsidRDefault="5F4F2B1D" w:rsidP="5F4F2B1D">
      <w:pPr>
        <w:spacing w:after="0"/>
        <w:rPr>
          <w:rFonts w:ascii="Arial" w:eastAsia="Aptos" w:hAnsi="Arial" w:cs="Arial"/>
          <w:color w:val="C00000"/>
          <w:sz w:val="22"/>
          <w:szCs w:val="22"/>
        </w:rPr>
      </w:pPr>
    </w:p>
    <w:p w14:paraId="27AEED7B" w14:textId="6772E0D6"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5. Clean and label the dataset</w:t>
      </w:r>
    </w:p>
    <w:p w14:paraId="0622CA8B" w14:textId="41786D31"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5.1. Validate the schemas for the expression files and the clinical JSON files</w:t>
      </w:r>
    </w:p>
    <w:p w14:paraId="7EF56558" w14:textId="415421CF"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5.2. Normalize values with a log₂(x+1) transform, handle missing values, and remove obvious outliers</w:t>
      </w:r>
    </w:p>
    <w:p w14:paraId="71753393" w14:textId="6A3F8B6E"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5.3. Harmonize identifiers and map stage labels (I–IV) by case identifier</w:t>
      </w:r>
    </w:p>
    <w:p w14:paraId="7C98EDAF" w14:textId="3F665371"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5.4. Merge expression data with labels and recheck class balance</w:t>
      </w:r>
    </w:p>
    <w:p w14:paraId="45180ACD" w14:textId="31DF4DC8"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5.5. Save the cleaned and labeled dataset with versioning</w:t>
      </w:r>
    </w:p>
    <w:p w14:paraId="12366DC3" w14:textId="2A41ACE1"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DUE: September 7, 2025</w:t>
      </w:r>
    </w:p>
    <w:p w14:paraId="6150104E" w14:textId="5454A73E" w:rsidR="5F4F2B1D" w:rsidRDefault="5F4F2B1D" w:rsidP="5F4F2B1D">
      <w:pPr>
        <w:spacing w:after="0"/>
        <w:rPr>
          <w:rFonts w:ascii="Arial" w:eastAsia="Aptos" w:hAnsi="Arial" w:cs="Arial"/>
          <w:color w:val="C00000"/>
          <w:sz w:val="22"/>
          <w:szCs w:val="22"/>
        </w:rPr>
      </w:pPr>
    </w:p>
    <w:p w14:paraId="11FDB4D9" w14:textId="3CCD58F8"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6. Perform feature selection (lasso focus</w:t>
      </w:r>
    </w:p>
    <w:p w14:paraId="7C2088AF" w14:textId="5F0CE3F1"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6.1. Prepare a split manifest for training, validation, and testing with a fixed random seed</w:t>
      </w:r>
    </w:p>
    <w:p w14:paraId="68EFA69D" w14:textId="72BD3532"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6.2. Apply lasso regularization–based feature selection to derive top-k microRNA panels</w:t>
      </w:r>
    </w:p>
    <w:p w14:paraId="77E089A6" w14:textId="0FBBFB75"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6.3. Run a sensitivity analysis over k and document the stability of selected panels</w:t>
      </w:r>
    </w:p>
    <w:p w14:paraId="1B4246A8" w14:textId="4C56A0FF"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6.4. Export final feature lists and a feature-selection report with code and seeds</w:t>
      </w:r>
    </w:p>
    <w:p w14:paraId="1CED1ED0" w14:textId="7BB643B8"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DUE: September 14, 2025</w:t>
      </w:r>
    </w:p>
    <w:p w14:paraId="59929C7B" w14:textId="7CD79ABD" w:rsidR="5F4F2B1D" w:rsidRDefault="5F4F2B1D" w:rsidP="5F4F2B1D">
      <w:pPr>
        <w:spacing w:after="0"/>
        <w:rPr>
          <w:rFonts w:ascii="Arial" w:eastAsia="Aptos" w:hAnsi="Arial" w:cs="Arial"/>
          <w:color w:val="C00000"/>
          <w:sz w:val="22"/>
          <w:szCs w:val="22"/>
        </w:rPr>
      </w:pPr>
    </w:p>
    <w:p w14:paraId="4A114304" w14:textId="4A60A7FF" w:rsidR="08F3BAA1" w:rsidRDefault="08F3BAA1" w:rsidP="5F4F2B1D">
      <w:pPr>
        <w:spacing w:after="0"/>
        <w:rPr>
          <w:rFonts w:ascii="Arial" w:eastAsia="Aptos" w:hAnsi="Arial" w:cs="Arial"/>
          <w:b/>
          <w:bCs/>
          <w:color w:val="C00000"/>
          <w:sz w:val="22"/>
          <w:szCs w:val="22"/>
        </w:rPr>
      </w:pPr>
      <w:r w:rsidRPr="5F4F2B1D">
        <w:rPr>
          <w:rFonts w:ascii="Arial" w:eastAsia="Aptos" w:hAnsi="Arial" w:cs="Arial"/>
          <w:b/>
          <w:bCs/>
          <w:color w:val="C00000"/>
          <w:sz w:val="22"/>
          <w:szCs w:val="22"/>
        </w:rPr>
        <w:t>Milestone 2 – Data Prepared and Cleaned – September 28, 2025</w:t>
      </w:r>
    </w:p>
    <w:p w14:paraId="2210944B" w14:textId="0650BBB4" w:rsidR="5F4F2B1D" w:rsidRDefault="5F4F2B1D" w:rsidP="5F4F2B1D">
      <w:pPr>
        <w:spacing w:after="0"/>
        <w:rPr>
          <w:rFonts w:ascii="Arial" w:eastAsia="Aptos" w:hAnsi="Arial" w:cs="Arial"/>
          <w:color w:val="C00000"/>
          <w:sz w:val="22"/>
          <w:szCs w:val="22"/>
        </w:rPr>
      </w:pPr>
    </w:p>
    <w:p w14:paraId="50422DF3" w14:textId="5670DE2A"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7. Develop deep learning model</w:t>
      </w:r>
    </w:p>
    <w:p w14:paraId="2B88E4D8" w14:textId="34B8871A"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7.1. Build and train a multilayer perceptron and a one-dimensional convolutional neural network; monitor learning curves</w:t>
      </w:r>
    </w:p>
    <w:p w14:paraId="1493CF1A" w14:textId="7C41552C"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7.2. Evaluate with cross-validation and compute standard metrics (accuracy, precision, recall, F1) plus area under the receiver operating characteristic curve and precision–recall metrics</w:t>
      </w:r>
    </w:p>
    <w:p w14:paraId="208FB399" w14:textId="4667030B"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DUE: October 12, 2025</w:t>
      </w:r>
    </w:p>
    <w:p w14:paraId="25FCD4E2" w14:textId="3B62C2B2" w:rsidR="5F4F2B1D" w:rsidRDefault="5F4F2B1D" w:rsidP="5F4F2B1D">
      <w:pPr>
        <w:spacing w:after="0"/>
        <w:rPr>
          <w:rFonts w:ascii="Arial" w:eastAsia="Aptos" w:hAnsi="Arial" w:cs="Arial"/>
          <w:color w:val="C00000"/>
          <w:sz w:val="22"/>
          <w:szCs w:val="22"/>
        </w:rPr>
      </w:pPr>
    </w:p>
    <w:p w14:paraId="406C5ECC" w14:textId="66ED811A"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8. Evaluate and compare traditional and deep learning models</w:t>
      </w:r>
    </w:p>
    <w:p w14:paraId="7BC455CD" w14:textId="3DE61A51"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8.1. Evaluate once on the 15% held-out test set (no reuse during training)</w:t>
      </w:r>
    </w:p>
    <w:p w14:paraId="57DFF002" w14:textId="41C7B2C9"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8.2. Compile a comparison table with accuracy, precision, recall, macro-F1 score, and receiver operating characteristic area under the curve, including seeds and splits used</w:t>
      </w:r>
    </w:p>
    <w:p w14:paraId="1700F23C" w14:textId="77777777" w:rsidR="00A945B1" w:rsidRDefault="00A945B1" w:rsidP="5F4F2B1D">
      <w:pPr>
        <w:spacing w:after="0"/>
        <w:ind w:left="720"/>
        <w:rPr>
          <w:rFonts w:ascii="Arial" w:eastAsia="Aptos" w:hAnsi="Arial" w:cs="Arial"/>
          <w:color w:val="C00000"/>
          <w:sz w:val="22"/>
          <w:szCs w:val="22"/>
        </w:rPr>
      </w:pPr>
    </w:p>
    <w:p w14:paraId="2C6057CB" w14:textId="25D08E86"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8.3. Write a summary stating which approach performs better, by how much, and with what caveats</w:t>
      </w:r>
    </w:p>
    <w:p w14:paraId="4095607C" w14:textId="02D636BC"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DUE: October 26, 2025</w:t>
      </w:r>
    </w:p>
    <w:p w14:paraId="4B0C5AF3" w14:textId="79903B60" w:rsidR="5F4F2B1D" w:rsidRDefault="5F4F2B1D" w:rsidP="5F4F2B1D">
      <w:pPr>
        <w:spacing w:after="0"/>
        <w:rPr>
          <w:rFonts w:ascii="Arial" w:eastAsia="Aptos" w:hAnsi="Arial" w:cs="Arial"/>
          <w:color w:val="C00000"/>
          <w:sz w:val="22"/>
          <w:szCs w:val="22"/>
        </w:rPr>
      </w:pPr>
    </w:p>
    <w:p w14:paraId="69D6CAFE" w14:textId="3E9909AC" w:rsidR="08F3BAA1" w:rsidRDefault="08F3BAA1" w:rsidP="5F4F2B1D">
      <w:pPr>
        <w:spacing w:after="0"/>
        <w:rPr>
          <w:rFonts w:ascii="Arial" w:eastAsia="Aptos" w:hAnsi="Arial" w:cs="Arial"/>
          <w:b/>
          <w:bCs/>
          <w:color w:val="C00000"/>
          <w:sz w:val="22"/>
          <w:szCs w:val="22"/>
        </w:rPr>
      </w:pPr>
      <w:r w:rsidRPr="5F4F2B1D">
        <w:rPr>
          <w:rFonts w:ascii="Arial" w:eastAsia="Aptos" w:hAnsi="Arial" w:cs="Arial"/>
          <w:b/>
          <w:bCs/>
          <w:color w:val="C00000"/>
          <w:sz w:val="22"/>
          <w:szCs w:val="22"/>
        </w:rPr>
        <w:t>Milestone 3 – Core Models Developed and Evaluated – November 9, 2025</w:t>
      </w:r>
    </w:p>
    <w:p w14:paraId="3B55244E" w14:textId="4716F086" w:rsidR="5F4F2B1D" w:rsidRDefault="5F4F2B1D" w:rsidP="5F4F2B1D">
      <w:pPr>
        <w:spacing w:after="0"/>
        <w:rPr>
          <w:rFonts w:ascii="Arial" w:eastAsia="Aptos" w:hAnsi="Arial" w:cs="Arial"/>
          <w:color w:val="C00000"/>
          <w:sz w:val="22"/>
          <w:szCs w:val="22"/>
        </w:rPr>
      </w:pPr>
    </w:p>
    <w:p w14:paraId="2178807F" w14:textId="61942CFC"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12. Integrate frontend and run end-to-end tests</w:t>
      </w:r>
    </w:p>
    <w:p w14:paraId="1505CD43" w14:textId="3EA31652"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12.1. Connect the React UI to backend API endpoints for prediction and health checking</w:t>
      </w:r>
    </w:p>
    <w:p w14:paraId="6961D12D" w14:textId="283DBB95"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12.2. Configure CORS for local and containerized deployments</w:t>
      </w:r>
    </w:p>
    <w:p w14:paraId="79A8F15D" w14:textId="789CD96A"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12.3. Define request and response schemas and implement client-side validation for uploaded files</w:t>
      </w:r>
    </w:p>
    <w:p w14:paraId="6D2B4D1A" w14:textId="29773379"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 xml:space="preserve">12.4. Run end-to-end smoke tests with sample </w:t>
      </w:r>
      <w:proofErr w:type="gramStart"/>
      <w:r w:rsidRPr="5F4F2B1D">
        <w:rPr>
          <w:rFonts w:ascii="Arial" w:eastAsia="Aptos" w:hAnsi="Arial" w:cs="Arial"/>
          <w:color w:val="C00000"/>
          <w:sz w:val="22"/>
          <w:szCs w:val="22"/>
        </w:rPr>
        <w:t>files;</w:t>
      </w:r>
      <w:proofErr w:type="gramEnd"/>
      <w:r w:rsidRPr="5F4F2B1D">
        <w:rPr>
          <w:rFonts w:ascii="Arial" w:eastAsia="Aptos" w:hAnsi="Arial" w:cs="Arial"/>
          <w:color w:val="C00000"/>
          <w:sz w:val="22"/>
          <w:szCs w:val="22"/>
        </w:rPr>
        <w:t xml:space="preserve"> capture logs and screenshots</w:t>
      </w:r>
    </w:p>
    <w:p w14:paraId="541D1FD1" w14:textId="79778B15"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 xml:space="preserve">12.5. Fix critical integration </w:t>
      </w:r>
      <w:proofErr w:type="gramStart"/>
      <w:r w:rsidRPr="5F4F2B1D">
        <w:rPr>
          <w:rFonts w:ascii="Arial" w:eastAsia="Aptos" w:hAnsi="Arial" w:cs="Arial"/>
          <w:color w:val="C00000"/>
          <w:sz w:val="22"/>
          <w:szCs w:val="22"/>
        </w:rPr>
        <w:t>issues;</w:t>
      </w:r>
      <w:proofErr w:type="gramEnd"/>
      <w:r w:rsidRPr="5F4F2B1D">
        <w:rPr>
          <w:rFonts w:ascii="Arial" w:eastAsia="Aptos" w:hAnsi="Arial" w:cs="Arial"/>
          <w:color w:val="C00000"/>
          <w:sz w:val="22"/>
          <w:szCs w:val="22"/>
        </w:rPr>
        <w:t xml:space="preserve"> re-test until smoke suite passes</w:t>
      </w:r>
    </w:p>
    <w:p w14:paraId="375AC8A3" w14:textId="348B7BFF"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DUE: November 23, 2025</w:t>
      </w:r>
    </w:p>
    <w:p w14:paraId="599A0769" w14:textId="6337181C" w:rsidR="5F4F2B1D" w:rsidRDefault="5F4F2B1D" w:rsidP="5F4F2B1D">
      <w:pPr>
        <w:spacing w:after="0"/>
        <w:rPr>
          <w:rFonts w:ascii="Arial" w:eastAsia="Aptos" w:hAnsi="Arial" w:cs="Arial"/>
          <w:color w:val="C00000"/>
          <w:sz w:val="22"/>
          <w:szCs w:val="22"/>
        </w:rPr>
      </w:pPr>
    </w:p>
    <w:p w14:paraId="3B18A6C8" w14:textId="06704BC8" w:rsidR="08F3BAA1" w:rsidRDefault="08F3BAA1" w:rsidP="5F4F2B1D">
      <w:pPr>
        <w:spacing w:after="0"/>
        <w:rPr>
          <w:rFonts w:ascii="Arial" w:eastAsia="Aptos" w:hAnsi="Arial" w:cs="Arial"/>
          <w:b/>
          <w:bCs/>
          <w:color w:val="C00000"/>
          <w:sz w:val="22"/>
          <w:szCs w:val="22"/>
        </w:rPr>
      </w:pPr>
      <w:r w:rsidRPr="5F4F2B1D">
        <w:rPr>
          <w:rFonts w:ascii="Arial" w:eastAsia="Aptos" w:hAnsi="Arial" w:cs="Arial"/>
          <w:b/>
          <w:bCs/>
          <w:color w:val="C00000"/>
          <w:sz w:val="22"/>
          <w:szCs w:val="22"/>
        </w:rPr>
        <w:t>Milestone 5 – Web App Fully Developed — November 30, 2025</w:t>
      </w:r>
    </w:p>
    <w:p w14:paraId="2C408EED" w14:textId="7FBDB8AB" w:rsidR="5F4F2B1D" w:rsidRDefault="5F4F2B1D" w:rsidP="5F4F2B1D">
      <w:pPr>
        <w:spacing w:after="0"/>
        <w:rPr>
          <w:rFonts w:ascii="Arial" w:eastAsia="Aptos" w:hAnsi="Arial" w:cs="Arial"/>
          <w:color w:val="C00000"/>
          <w:sz w:val="22"/>
          <w:szCs w:val="22"/>
        </w:rPr>
      </w:pPr>
    </w:p>
    <w:p w14:paraId="4219FEE4" w14:textId="3FAB12A4"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14. Finalize final project report and prepare presentation</w:t>
      </w:r>
    </w:p>
    <w:p w14:paraId="1693B944" w14:textId="398BA138"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14.1. Write final report discussing the overall system design and implementation of the project</w:t>
      </w:r>
    </w:p>
    <w:p w14:paraId="1FD8C1CA" w14:textId="729F1376"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14.2. Build the slide deck and rehearse delivery</w:t>
      </w:r>
    </w:p>
    <w:p w14:paraId="2F9147AD" w14:textId="2B3C21F0"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14.3. Submit the report, code, and presentation</w:t>
      </w:r>
    </w:p>
    <w:p w14:paraId="1B438E2E" w14:textId="6C43CBDC" w:rsidR="08F3BAA1" w:rsidRDefault="08F3BAA1" w:rsidP="5F4F2B1D">
      <w:pPr>
        <w:spacing w:after="0"/>
        <w:ind w:left="720"/>
        <w:rPr>
          <w:rFonts w:ascii="Arial" w:eastAsia="Aptos" w:hAnsi="Arial" w:cs="Arial"/>
          <w:color w:val="C00000"/>
          <w:sz w:val="22"/>
          <w:szCs w:val="22"/>
        </w:rPr>
      </w:pPr>
      <w:r w:rsidRPr="5F4F2B1D">
        <w:rPr>
          <w:rFonts w:ascii="Arial" w:eastAsia="Aptos" w:hAnsi="Arial" w:cs="Arial"/>
          <w:color w:val="C00000"/>
          <w:sz w:val="22"/>
          <w:szCs w:val="22"/>
        </w:rPr>
        <w:t>14.4. Document reflections, unexpected issues, and lessons learned</w:t>
      </w:r>
    </w:p>
    <w:p w14:paraId="0C00A18F" w14:textId="3FC4118D" w:rsidR="08F3BAA1" w:rsidRDefault="08F3BAA1" w:rsidP="5F4F2B1D">
      <w:pPr>
        <w:spacing w:after="0"/>
        <w:rPr>
          <w:rFonts w:ascii="Arial" w:eastAsia="Aptos" w:hAnsi="Arial" w:cs="Arial"/>
          <w:color w:val="C00000"/>
          <w:sz w:val="22"/>
          <w:szCs w:val="22"/>
        </w:rPr>
      </w:pPr>
      <w:r w:rsidRPr="5F4F2B1D">
        <w:rPr>
          <w:rFonts w:ascii="Arial" w:eastAsia="Aptos" w:hAnsi="Arial" w:cs="Arial"/>
          <w:color w:val="C00000"/>
          <w:sz w:val="22"/>
          <w:szCs w:val="22"/>
        </w:rPr>
        <w:t>DUE: December 7, 2025</w:t>
      </w:r>
    </w:p>
    <w:p w14:paraId="1B11CC09" w14:textId="5F58E3F7" w:rsidR="5F4F2B1D" w:rsidRDefault="5F4F2B1D" w:rsidP="5F4F2B1D">
      <w:pPr>
        <w:spacing w:after="0"/>
        <w:rPr>
          <w:rFonts w:ascii="Arial" w:eastAsia="Aptos" w:hAnsi="Arial" w:cs="Arial"/>
          <w:color w:val="C00000"/>
          <w:sz w:val="22"/>
          <w:szCs w:val="22"/>
        </w:rPr>
      </w:pPr>
    </w:p>
    <w:p w14:paraId="3F603F1F" w14:textId="15234088" w:rsidR="08F3BAA1" w:rsidRDefault="08F3BAA1" w:rsidP="5F4F2B1D">
      <w:pPr>
        <w:spacing w:after="0"/>
        <w:rPr>
          <w:rFonts w:ascii="Arial" w:eastAsia="Aptos" w:hAnsi="Arial" w:cs="Arial"/>
          <w:b/>
          <w:bCs/>
          <w:color w:val="C00000"/>
          <w:sz w:val="22"/>
          <w:szCs w:val="22"/>
        </w:rPr>
      </w:pPr>
      <w:r w:rsidRPr="5F4F2B1D">
        <w:rPr>
          <w:rFonts w:ascii="Arial" w:eastAsia="Aptos" w:hAnsi="Arial" w:cs="Arial"/>
          <w:b/>
          <w:bCs/>
          <w:color w:val="C00000"/>
          <w:sz w:val="22"/>
          <w:szCs w:val="22"/>
        </w:rPr>
        <w:t>Milestone 6 – Final Deliverables Submitted — December 7, 2025</w:t>
      </w:r>
    </w:p>
    <w:p w14:paraId="0348F60B" w14:textId="7132ED3D" w:rsidR="00D93012" w:rsidRDefault="00D93012">
      <w:pPr>
        <w:rPr>
          <w:rFonts w:ascii="Arial" w:eastAsia="Aptos" w:hAnsi="Arial" w:cs="Arial"/>
          <w:b/>
          <w:bCs/>
          <w:color w:val="C00000"/>
          <w:sz w:val="22"/>
          <w:szCs w:val="22"/>
        </w:rPr>
      </w:pPr>
      <w:r>
        <w:rPr>
          <w:rFonts w:ascii="Arial" w:eastAsia="Aptos" w:hAnsi="Arial" w:cs="Arial"/>
          <w:b/>
          <w:bCs/>
          <w:color w:val="C00000"/>
          <w:sz w:val="22"/>
          <w:szCs w:val="22"/>
        </w:rPr>
        <w:br w:type="page"/>
      </w:r>
    </w:p>
    <w:p w14:paraId="77A40A74" w14:textId="44472360" w:rsidR="00F7788E" w:rsidRPr="00623D8D" w:rsidRDefault="00804812" w:rsidP="73B0B887">
      <w:pPr>
        <w:pStyle w:val="Heading2"/>
        <w:spacing w:before="360" w:after="0"/>
        <w:rPr>
          <w:rFonts w:ascii="Arial" w:hAnsi="Arial" w:cs="Arial"/>
          <w:b/>
          <w:bCs/>
          <w:color w:val="auto"/>
          <w:sz w:val="22"/>
          <w:szCs w:val="22"/>
        </w:rPr>
      </w:pPr>
      <w:bookmarkStart w:id="165" w:name="_Toc2020162129"/>
      <w:bookmarkStart w:id="166" w:name="_Toc1105790432"/>
      <w:bookmarkStart w:id="167" w:name="_Toc2023005368"/>
      <w:bookmarkStart w:id="168" w:name="_Toc207571078"/>
      <w:bookmarkStart w:id="169" w:name="_Toc207572736"/>
      <w:bookmarkStart w:id="170" w:name="_Toc207573045"/>
      <w:r w:rsidRPr="73B0B887">
        <w:rPr>
          <w:rFonts w:ascii="Arial" w:hAnsi="Arial" w:cs="Arial"/>
          <w:b/>
          <w:bCs/>
          <w:color w:val="auto"/>
          <w:sz w:val="22"/>
          <w:szCs w:val="22"/>
        </w:rPr>
        <w:t>4.</w:t>
      </w:r>
      <w:r w:rsidR="00334665" w:rsidRPr="73B0B887">
        <w:rPr>
          <w:rFonts w:ascii="Arial" w:hAnsi="Arial" w:cs="Arial"/>
          <w:b/>
          <w:bCs/>
          <w:color w:val="auto"/>
          <w:sz w:val="22"/>
          <w:szCs w:val="22"/>
        </w:rPr>
        <w:t>5</w:t>
      </w:r>
      <w:r w:rsidRPr="73B0B887">
        <w:rPr>
          <w:rFonts w:ascii="Arial" w:hAnsi="Arial" w:cs="Arial"/>
          <w:b/>
          <w:bCs/>
          <w:color w:val="auto"/>
          <w:sz w:val="22"/>
          <w:szCs w:val="22"/>
        </w:rPr>
        <w:t xml:space="preserve"> </w:t>
      </w:r>
      <w:r w:rsidR="00EA394C" w:rsidRPr="73B0B887">
        <w:rPr>
          <w:rFonts w:ascii="Arial" w:hAnsi="Arial" w:cs="Arial"/>
          <w:b/>
          <w:bCs/>
          <w:color w:val="auto"/>
          <w:sz w:val="22"/>
          <w:szCs w:val="22"/>
        </w:rPr>
        <w:t xml:space="preserve">Organizational </w:t>
      </w:r>
      <w:r w:rsidR="00065183" w:rsidRPr="73B0B887">
        <w:rPr>
          <w:rFonts w:ascii="Arial" w:hAnsi="Arial" w:cs="Arial"/>
          <w:b/>
          <w:bCs/>
          <w:color w:val="auto"/>
          <w:sz w:val="22"/>
          <w:szCs w:val="22"/>
        </w:rPr>
        <w:t>C</w:t>
      </w:r>
      <w:r w:rsidR="00EA394C" w:rsidRPr="73B0B887">
        <w:rPr>
          <w:rFonts w:ascii="Arial" w:hAnsi="Arial" w:cs="Arial"/>
          <w:b/>
          <w:bCs/>
          <w:color w:val="auto"/>
          <w:sz w:val="22"/>
          <w:szCs w:val="22"/>
        </w:rPr>
        <w:t>hart</w:t>
      </w:r>
      <w:bookmarkEnd w:id="165"/>
      <w:bookmarkEnd w:id="166"/>
      <w:bookmarkEnd w:id="167"/>
      <w:bookmarkEnd w:id="168"/>
      <w:bookmarkEnd w:id="169"/>
      <w:bookmarkEnd w:id="170"/>
    </w:p>
    <w:p w14:paraId="3C43E812" w14:textId="66E53709" w:rsidR="00ED6F1D" w:rsidRPr="00ED6F1D" w:rsidRDefault="00FC6ECA" w:rsidP="00A566C2">
      <w:pPr>
        <w:spacing w:before="240" w:after="0" w:line="240" w:lineRule="auto"/>
        <w:jc w:val="both"/>
        <w:rPr>
          <w:rFonts w:ascii="Arial" w:eastAsia="Aptos" w:hAnsi="Arial" w:cs="Arial"/>
          <w:sz w:val="22"/>
          <w:szCs w:val="22"/>
        </w:rPr>
      </w:pPr>
      <w:r w:rsidRPr="00FC6ECA">
        <w:rPr>
          <w:rFonts w:ascii="Arial" w:eastAsia="Aptos" w:hAnsi="Arial" w:cs="Arial"/>
          <w:sz w:val="22"/>
          <w:szCs w:val="22"/>
        </w:rPr>
        <w:t>Figure 7 illustrates the organization of our team</w:t>
      </w:r>
      <w:r w:rsidR="008E2C9E" w:rsidRPr="008E2C9E">
        <w:rPr>
          <w:rFonts w:ascii="Arial" w:eastAsia="Aptos" w:hAnsi="Arial" w:cs="Arial"/>
          <w:sz w:val="22"/>
          <w:szCs w:val="22"/>
        </w:rPr>
        <w:t>, including the team leader, project manager, and other members.</w:t>
      </w:r>
      <w:r w:rsidR="0036224D">
        <w:rPr>
          <w:rFonts w:ascii="Arial" w:eastAsia="Aptos" w:hAnsi="Arial" w:cs="Arial"/>
          <w:sz w:val="22"/>
          <w:szCs w:val="22"/>
        </w:rPr>
        <w:t xml:space="preserve"> </w:t>
      </w:r>
      <w:r w:rsidR="004304BE" w:rsidRPr="004304BE">
        <w:rPr>
          <w:rFonts w:ascii="Arial" w:eastAsia="Aptos" w:hAnsi="Arial" w:cs="Arial"/>
          <w:sz w:val="22"/>
          <w:szCs w:val="22"/>
        </w:rPr>
        <w:t xml:space="preserve">It also highlights each </w:t>
      </w:r>
      <w:r w:rsidR="00C6374D">
        <w:rPr>
          <w:rFonts w:ascii="Arial" w:eastAsia="Aptos" w:hAnsi="Arial" w:cs="Arial"/>
          <w:sz w:val="22"/>
          <w:szCs w:val="22"/>
        </w:rPr>
        <w:t>member</w:t>
      </w:r>
      <w:r w:rsidR="004304BE" w:rsidRPr="004304BE">
        <w:rPr>
          <w:rFonts w:ascii="Arial" w:eastAsia="Aptos" w:hAnsi="Arial" w:cs="Arial"/>
          <w:sz w:val="22"/>
          <w:szCs w:val="22"/>
        </w:rPr>
        <w:t>’s role in keeping the project on track and ensuring that responsibilities are clearly divided</w:t>
      </w:r>
      <w:r w:rsidR="008E2C9E" w:rsidRPr="008E2C9E">
        <w:rPr>
          <w:rFonts w:ascii="Arial" w:eastAsia="Aptos" w:hAnsi="Arial" w:cs="Arial"/>
          <w:sz w:val="22"/>
          <w:szCs w:val="22"/>
        </w:rPr>
        <w:t>.</w:t>
      </w:r>
    </w:p>
    <w:p w14:paraId="3DAC8429" w14:textId="7AB2E68F" w:rsidR="001B38E3" w:rsidRDefault="72E77F03" w:rsidP="00E81B96">
      <w:pPr>
        <w:rPr>
          <w:rFonts w:ascii="Arial" w:eastAsia="Aptos" w:hAnsi="Arial" w:cs="Arial"/>
          <w:i/>
          <w:iCs/>
          <w:sz w:val="18"/>
          <w:szCs w:val="18"/>
        </w:rPr>
      </w:pPr>
      <w:r>
        <w:rPr>
          <w:noProof/>
        </w:rPr>
        <w:drawing>
          <wp:inline distT="0" distB="0" distL="0" distR="0" wp14:anchorId="1EE2E68F" wp14:editId="74299FA0">
            <wp:extent cx="5504760" cy="3491345"/>
            <wp:effectExtent l="0" t="0" r="1270" b="0"/>
            <wp:docPr id="1894043797" name="Picture 189404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043797"/>
                    <pic:cNvPicPr/>
                  </pic:nvPicPr>
                  <pic:blipFill rotWithShape="1">
                    <a:blip r:embed="rId26" cstate="print">
                      <a:extLst>
                        <a:ext uri="{28A0092B-C50C-407E-A947-70E740481C1C}">
                          <a14:useLocalDpi xmlns:a14="http://schemas.microsoft.com/office/drawing/2010/main" val="0"/>
                        </a:ext>
                      </a:extLst>
                    </a:blip>
                    <a:srcRect l="2724" t="5480" r="6730" b="12706"/>
                    <a:stretch>
                      <a:fillRect/>
                    </a:stretch>
                  </pic:blipFill>
                  <pic:spPr bwMode="auto">
                    <a:xfrm>
                      <a:off x="0" y="0"/>
                      <a:ext cx="5636669" cy="3575007"/>
                    </a:xfrm>
                    <a:prstGeom prst="rect">
                      <a:avLst/>
                    </a:prstGeom>
                    <a:ln>
                      <a:noFill/>
                    </a:ln>
                    <a:extLst>
                      <a:ext uri="{53640926-AAD7-44D8-BBD7-CCE9431645EC}">
                        <a14:shadowObscured xmlns:a14="http://schemas.microsoft.com/office/drawing/2010/main"/>
                      </a:ext>
                    </a:extLst>
                  </pic:spPr>
                </pic:pic>
              </a:graphicData>
            </a:graphic>
          </wp:inline>
        </w:drawing>
      </w:r>
      <w:r w:rsidR="00DE1CF9">
        <w:br/>
      </w:r>
      <w:r w:rsidR="001B38E3" w:rsidRPr="00C3000D">
        <w:rPr>
          <w:rFonts w:ascii="Arial" w:eastAsia="Aptos" w:hAnsi="Arial" w:cs="Arial"/>
          <w:i/>
          <w:iCs/>
          <w:sz w:val="18"/>
          <w:szCs w:val="18"/>
        </w:rPr>
        <w:t xml:space="preserve">Figure </w:t>
      </w:r>
      <w:r w:rsidR="001B38E3">
        <w:rPr>
          <w:rFonts w:ascii="Arial" w:eastAsia="Aptos" w:hAnsi="Arial" w:cs="Arial"/>
          <w:i/>
          <w:iCs/>
          <w:sz w:val="18"/>
          <w:szCs w:val="18"/>
        </w:rPr>
        <w:t>7</w:t>
      </w:r>
      <w:r w:rsidR="001B38E3" w:rsidRPr="00C3000D">
        <w:rPr>
          <w:rFonts w:ascii="Arial" w:eastAsia="Aptos" w:hAnsi="Arial" w:cs="Arial"/>
          <w:i/>
          <w:iCs/>
          <w:sz w:val="18"/>
          <w:szCs w:val="18"/>
        </w:rPr>
        <w:t xml:space="preserve">: </w:t>
      </w:r>
      <w:r w:rsidR="001B38E3">
        <w:rPr>
          <w:rFonts w:ascii="Arial" w:eastAsia="Aptos" w:hAnsi="Arial" w:cs="Arial"/>
          <w:i/>
          <w:iCs/>
          <w:sz w:val="18"/>
          <w:szCs w:val="18"/>
        </w:rPr>
        <w:t>Organizational Chart of Group Responsibilities</w:t>
      </w:r>
    </w:p>
    <w:p w14:paraId="356D1DD1" w14:textId="6A3EA524" w:rsidR="004D64CD" w:rsidRPr="00001101" w:rsidRDefault="4712AC7B" w:rsidP="73B0B887">
      <w:pPr>
        <w:pStyle w:val="Heading2"/>
        <w:spacing w:before="360" w:after="0"/>
        <w:rPr>
          <w:rFonts w:ascii="Arial" w:hAnsi="Arial" w:cs="Arial"/>
          <w:b/>
          <w:bCs/>
          <w:color w:val="auto"/>
          <w:sz w:val="22"/>
          <w:szCs w:val="22"/>
        </w:rPr>
      </w:pPr>
      <w:bookmarkStart w:id="171" w:name="_Toc2075522717"/>
      <w:bookmarkStart w:id="172" w:name="_Toc35044273"/>
      <w:bookmarkStart w:id="173" w:name="_Toc788567851"/>
      <w:bookmarkStart w:id="174" w:name="_Toc207571079"/>
      <w:bookmarkStart w:id="175" w:name="_Toc207572737"/>
      <w:bookmarkStart w:id="176" w:name="_Toc207573046"/>
      <w:r w:rsidRPr="73B0B887">
        <w:rPr>
          <w:rFonts w:ascii="Arial" w:hAnsi="Arial" w:cs="Arial"/>
          <w:b/>
          <w:bCs/>
          <w:color w:val="auto"/>
          <w:sz w:val="22"/>
          <w:szCs w:val="22"/>
        </w:rPr>
        <w:t>4.</w:t>
      </w:r>
      <w:r w:rsidR="00B707A3" w:rsidRPr="73B0B887">
        <w:rPr>
          <w:rFonts w:ascii="Arial" w:hAnsi="Arial" w:cs="Arial"/>
          <w:b/>
          <w:bCs/>
          <w:color w:val="auto"/>
          <w:sz w:val="22"/>
          <w:szCs w:val="22"/>
        </w:rPr>
        <w:t>5</w:t>
      </w:r>
      <w:r w:rsidR="73127379" w:rsidRPr="73B0B887">
        <w:rPr>
          <w:rFonts w:ascii="Arial" w:hAnsi="Arial" w:cs="Arial"/>
          <w:b/>
          <w:bCs/>
          <w:color w:val="auto"/>
          <w:sz w:val="22"/>
          <w:szCs w:val="22"/>
        </w:rPr>
        <w:t xml:space="preserve"> </w:t>
      </w:r>
      <w:r w:rsidR="2787B941" w:rsidRPr="73B0B887">
        <w:rPr>
          <w:rFonts w:ascii="Arial" w:hAnsi="Arial" w:cs="Arial"/>
          <w:b/>
          <w:bCs/>
          <w:color w:val="auto"/>
          <w:sz w:val="22"/>
          <w:szCs w:val="22"/>
        </w:rPr>
        <w:t>Budget</w:t>
      </w:r>
      <w:bookmarkEnd w:id="171"/>
      <w:bookmarkEnd w:id="172"/>
      <w:bookmarkEnd w:id="173"/>
      <w:bookmarkEnd w:id="174"/>
      <w:bookmarkEnd w:id="175"/>
      <w:bookmarkEnd w:id="176"/>
    </w:p>
    <w:p w14:paraId="4AE8E03F" w14:textId="7367CF6C" w:rsidR="004D64CD" w:rsidRPr="00AF202B" w:rsidRDefault="550B76E9" w:rsidP="000A1AFF">
      <w:pPr>
        <w:spacing w:before="240" w:line="240" w:lineRule="auto"/>
        <w:jc w:val="both"/>
        <w:rPr>
          <w:rFonts w:ascii="Arial" w:hAnsi="Arial" w:cs="Arial"/>
          <w:sz w:val="22"/>
          <w:szCs w:val="22"/>
        </w:rPr>
      </w:pPr>
      <w:r w:rsidRPr="452461DA">
        <w:rPr>
          <w:rFonts w:ascii="Arial" w:eastAsia="Arial" w:hAnsi="Arial" w:cs="Arial"/>
          <w:sz w:val="22"/>
          <w:szCs w:val="22"/>
        </w:rPr>
        <w:t>Our</w:t>
      </w:r>
      <w:r w:rsidRPr="32C893AE">
        <w:rPr>
          <w:rFonts w:ascii="Arial" w:eastAsia="Arial" w:hAnsi="Arial" w:cs="Arial"/>
          <w:sz w:val="22"/>
          <w:szCs w:val="22"/>
        </w:rPr>
        <w:t xml:space="preserve"> project does not require any physical purchases.</w:t>
      </w:r>
      <w:r w:rsidRPr="33C6AA3C">
        <w:rPr>
          <w:rFonts w:ascii="Arial" w:eastAsia="Arial" w:hAnsi="Arial" w:cs="Arial"/>
          <w:sz w:val="22"/>
          <w:szCs w:val="22"/>
        </w:rPr>
        <w:t xml:space="preserve"> All tools and platforms utilized in this project are either open-source, free for academic use, or available through existing educational licenses (e.g., Microsoft Teams, Google Docs, GitHub Student Pack). </w:t>
      </w:r>
      <w:r w:rsidRPr="6F907046">
        <w:rPr>
          <w:rFonts w:ascii="Arial" w:eastAsia="Arial" w:hAnsi="Arial" w:cs="Arial"/>
          <w:sz w:val="22"/>
          <w:szCs w:val="22"/>
        </w:rPr>
        <w:t>As such, no budget is required.</w:t>
      </w:r>
      <w:r w:rsidR="00DB5C0A">
        <w:br/>
      </w:r>
    </w:p>
    <w:p w14:paraId="50A641B8" w14:textId="77777777" w:rsidR="001351B2" w:rsidRDefault="001351B2">
      <w:pPr>
        <w:rPr>
          <w:rFonts w:ascii="Arial" w:hAnsi="Arial" w:cs="Arial"/>
          <w:sz w:val="22"/>
          <w:szCs w:val="22"/>
        </w:rPr>
      </w:pPr>
      <w:r>
        <w:rPr>
          <w:rFonts w:ascii="Arial" w:hAnsi="Arial" w:cs="Arial"/>
          <w:sz w:val="22"/>
          <w:szCs w:val="22"/>
        </w:rPr>
        <w:br w:type="page"/>
      </w:r>
    </w:p>
    <w:p w14:paraId="2113609F" w14:textId="6AA664FF" w:rsidR="004D64CD" w:rsidRPr="00DE5D7F" w:rsidRDefault="68758EFE" w:rsidP="00BB23A9">
      <w:pPr>
        <w:pStyle w:val="Heading1"/>
        <w:spacing w:after="0"/>
        <w:jc w:val="center"/>
        <w:rPr>
          <w:rFonts w:ascii="Arial" w:hAnsi="Arial" w:cs="Arial"/>
          <w:b/>
          <w:bCs/>
          <w:color w:val="auto"/>
          <w:sz w:val="28"/>
          <w:szCs w:val="28"/>
        </w:rPr>
      </w:pPr>
      <w:bookmarkStart w:id="177" w:name="_Toc184484245"/>
      <w:bookmarkStart w:id="178" w:name="_Toc98735337"/>
      <w:bookmarkStart w:id="179" w:name="_Toc750898016"/>
      <w:bookmarkStart w:id="180" w:name="_Toc207571080"/>
      <w:bookmarkStart w:id="181" w:name="_Toc207572738"/>
      <w:bookmarkStart w:id="182" w:name="_Toc207573047"/>
      <w:r w:rsidRPr="73B0B887">
        <w:rPr>
          <w:rFonts w:ascii="Arial" w:hAnsi="Arial" w:cs="Arial"/>
          <w:b/>
          <w:bCs/>
          <w:color w:val="auto"/>
          <w:sz w:val="28"/>
          <w:szCs w:val="28"/>
        </w:rPr>
        <w:t>References</w:t>
      </w:r>
      <w:bookmarkEnd w:id="180"/>
      <w:bookmarkEnd w:id="181"/>
      <w:bookmarkEnd w:id="182"/>
      <w:r>
        <w:br/>
      </w:r>
      <w:bookmarkEnd w:id="177"/>
      <w:bookmarkEnd w:id="178"/>
      <w:bookmarkEnd w:id="179"/>
    </w:p>
    <w:p w14:paraId="59C468EA" w14:textId="0A3626D8" w:rsidR="005A35F7" w:rsidRPr="00DA30BC" w:rsidRDefault="005A35F7" w:rsidP="00AA18EF">
      <w:pPr>
        <w:pStyle w:val="ListParagraph"/>
        <w:numPr>
          <w:ilvl w:val="0"/>
          <w:numId w:val="23"/>
        </w:numPr>
        <w:spacing w:line="276" w:lineRule="auto"/>
        <w:rPr>
          <w:rFonts w:ascii="Arial" w:eastAsia="Arial" w:hAnsi="Arial" w:cs="Arial"/>
          <w:sz w:val="22"/>
          <w:szCs w:val="22"/>
        </w:rPr>
      </w:pPr>
      <w:r w:rsidRPr="00B36AF0">
        <w:rPr>
          <w:rFonts w:ascii="Arial" w:eastAsia="Arial" w:hAnsi="Arial" w:cs="Arial"/>
          <w:sz w:val="22"/>
          <w:szCs w:val="22"/>
        </w:rPr>
        <w:t>Zhang, Y., Yang, Y., &amp; Wang, J. (2019). Identification of stage</w:t>
      </w:r>
      <w:r w:rsidRPr="00B36AF0">
        <w:rPr>
          <w:rFonts w:ascii="Arial" w:eastAsia="Arial" w:hAnsi="Arial" w:cs="Arial"/>
          <w:sz w:val="22"/>
          <w:szCs w:val="22"/>
        </w:rPr>
        <w:noBreakHyphen/>
        <w:t>specific breast cancer</w:t>
      </w:r>
      <w:r w:rsidRPr="00B36AF0">
        <w:rPr>
          <w:rFonts w:ascii="Arial" w:eastAsia="Arial" w:hAnsi="Arial" w:cs="Arial"/>
          <w:sz w:val="22"/>
          <w:szCs w:val="22"/>
        </w:rPr>
        <w:noBreakHyphen/>
        <w:t xml:space="preserve">related microRNAs using support vector machines. </w:t>
      </w:r>
      <w:r w:rsidRPr="00B36AF0">
        <w:rPr>
          <w:rFonts w:ascii="Arial" w:eastAsia="Arial" w:hAnsi="Arial" w:cs="Arial"/>
          <w:i/>
          <w:iCs/>
          <w:sz w:val="22"/>
          <w:szCs w:val="22"/>
        </w:rPr>
        <w:t>Journal of Cellular Biochemistry, 120</w:t>
      </w:r>
      <w:r w:rsidRPr="00B36AF0">
        <w:rPr>
          <w:rFonts w:ascii="Arial" w:eastAsia="Arial" w:hAnsi="Arial" w:cs="Arial"/>
          <w:sz w:val="22"/>
          <w:szCs w:val="22"/>
        </w:rPr>
        <w:t>(8), 12920–12928.</w:t>
      </w:r>
      <w:r w:rsidRPr="00DA30BC">
        <w:rPr>
          <w:rFonts w:ascii="Arial" w:eastAsia="Arial" w:hAnsi="Arial" w:cs="Arial"/>
          <w:sz w:val="22"/>
          <w:szCs w:val="22"/>
        </w:rPr>
        <w:t xml:space="preserve"> </w:t>
      </w:r>
      <w:hyperlink r:id="rId27" w:history="1">
        <w:r w:rsidRPr="00DA30BC">
          <w:rPr>
            <w:rStyle w:val="Hyperlink"/>
            <w:rFonts w:ascii="Arial" w:eastAsia="Arial" w:hAnsi="Arial" w:cs="Arial"/>
            <w:sz w:val="22"/>
            <w:szCs w:val="22"/>
          </w:rPr>
          <w:t>https://doi.org/10.1002/jcb.28537</w:t>
        </w:r>
      </w:hyperlink>
    </w:p>
    <w:p w14:paraId="45B9C4EA" w14:textId="2122A387" w:rsidR="005C7931" w:rsidRPr="00DA30BC" w:rsidRDefault="005C7931" w:rsidP="00AA18EF">
      <w:pPr>
        <w:pStyle w:val="ListParagraph"/>
        <w:numPr>
          <w:ilvl w:val="0"/>
          <w:numId w:val="23"/>
        </w:numPr>
        <w:spacing w:line="276" w:lineRule="auto"/>
        <w:rPr>
          <w:rFonts w:ascii="Arial" w:eastAsia="Arial" w:hAnsi="Arial" w:cs="Arial"/>
          <w:sz w:val="22"/>
          <w:szCs w:val="22"/>
        </w:rPr>
      </w:pPr>
      <w:r w:rsidRPr="00DA30BC">
        <w:rPr>
          <w:rFonts w:ascii="Arial" w:eastAsia="Arial" w:hAnsi="Arial" w:cs="Arial"/>
          <w:sz w:val="22"/>
          <w:szCs w:val="22"/>
        </w:rPr>
        <w:t>Peng, L., Chu, H., Wang, M., &amp; Liao, Y. (2020). Random forest</w:t>
      </w:r>
      <w:r w:rsidRPr="00DA30BC">
        <w:rPr>
          <w:rFonts w:ascii="Arial" w:eastAsia="Arial" w:hAnsi="Arial" w:cs="Arial"/>
          <w:sz w:val="22"/>
          <w:szCs w:val="22"/>
        </w:rPr>
        <w:noBreakHyphen/>
        <w:t xml:space="preserve">based classification of breast cancer using microRNA profiles. </w:t>
      </w:r>
      <w:r w:rsidRPr="00DA30BC">
        <w:rPr>
          <w:rFonts w:ascii="Arial" w:eastAsia="Arial" w:hAnsi="Arial" w:cs="Arial"/>
          <w:i/>
          <w:iCs/>
          <w:sz w:val="22"/>
          <w:szCs w:val="22"/>
        </w:rPr>
        <w:t>PLOS ONE, 15</w:t>
      </w:r>
      <w:r w:rsidRPr="00DA30BC">
        <w:rPr>
          <w:rFonts w:ascii="Arial" w:eastAsia="Arial" w:hAnsi="Arial" w:cs="Arial"/>
          <w:sz w:val="22"/>
          <w:szCs w:val="22"/>
        </w:rPr>
        <w:t xml:space="preserve">(3), e0230426. </w:t>
      </w:r>
      <w:hyperlink r:id="rId28" w:history="1">
        <w:r w:rsidRPr="00DA30BC">
          <w:rPr>
            <w:rStyle w:val="Hyperlink"/>
            <w:rFonts w:ascii="Arial" w:eastAsia="Arial" w:hAnsi="Arial" w:cs="Arial"/>
            <w:sz w:val="22"/>
            <w:szCs w:val="22"/>
          </w:rPr>
          <w:t>https://doi.org/10.1371/journal.pone.0230426</w:t>
        </w:r>
      </w:hyperlink>
    </w:p>
    <w:p w14:paraId="017AECD7" w14:textId="7FDBE644" w:rsidR="00497118" w:rsidRPr="00DA30BC" w:rsidRDefault="00497118" w:rsidP="00AA18EF">
      <w:pPr>
        <w:pStyle w:val="ListParagraph"/>
        <w:numPr>
          <w:ilvl w:val="0"/>
          <w:numId w:val="23"/>
        </w:numPr>
        <w:spacing w:line="276" w:lineRule="auto"/>
        <w:rPr>
          <w:rFonts w:ascii="Arial" w:eastAsia="Arial" w:hAnsi="Arial" w:cs="Arial"/>
          <w:sz w:val="22"/>
          <w:szCs w:val="22"/>
        </w:rPr>
      </w:pPr>
      <w:r w:rsidRPr="00DA30BC">
        <w:rPr>
          <w:rFonts w:ascii="Arial" w:eastAsia="Arial" w:hAnsi="Arial" w:cs="Arial"/>
          <w:sz w:val="22"/>
          <w:szCs w:val="22"/>
        </w:rPr>
        <w:t xml:space="preserve">Li, Y., Li, Y., Wang, H., &amp; Zhang, H. (2020). Deep learning for breast cancer classification based on miRNA expression data. </w:t>
      </w:r>
      <w:r w:rsidRPr="00DA30BC">
        <w:rPr>
          <w:rFonts w:ascii="Arial" w:eastAsia="Arial" w:hAnsi="Arial" w:cs="Arial"/>
          <w:i/>
          <w:iCs/>
          <w:sz w:val="22"/>
          <w:szCs w:val="22"/>
        </w:rPr>
        <w:t>Frontiers in Genetics, 11</w:t>
      </w:r>
      <w:r w:rsidRPr="00DA30BC">
        <w:rPr>
          <w:rFonts w:ascii="Arial" w:eastAsia="Arial" w:hAnsi="Arial" w:cs="Arial"/>
          <w:sz w:val="22"/>
          <w:szCs w:val="22"/>
        </w:rPr>
        <w:t xml:space="preserve">, 1120. </w:t>
      </w:r>
      <w:hyperlink r:id="rId29" w:history="1">
        <w:r w:rsidRPr="00DA30BC">
          <w:rPr>
            <w:rStyle w:val="Hyperlink"/>
            <w:rFonts w:ascii="Arial" w:eastAsia="Arial" w:hAnsi="Arial" w:cs="Arial"/>
            <w:sz w:val="22"/>
            <w:szCs w:val="22"/>
          </w:rPr>
          <w:t>https://doi.org/10.3389/fgene.2020.01120</w:t>
        </w:r>
      </w:hyperlink>
    </w:p>
    <w:p w14:paraId="4DB1A0E0" w14:textId="6F935042" w:rsidR="59FF5631" w:rsidRPr="00DA30BC" w:rsidRDefault="59FF5631" w:rsidP="00AA18EF">
      <w:pPr>
        <w:pStyle w:val="ListParagraph"/>
        <w:numPr>
          <w:ilvl w:val="0"/>
          <w:numId w:val="23"/>
        </w:numPr>
        <w:spacing w:line="276" w:lineRule="auto"/>
        <w:rPr>
          <w:rFonts w:ascii="Arial" w:eastAsia="Arial" w:hAnsi="Arial" w:cs="Arial"/>
          <w:sz w:val="22"/>
          <w:szCs w:val="22"/>
        </w:rPr>
      </w:pPr>
      <w:r w:rsidRPr="00DA30BC">
        <w:rPr>
          <w:rFonts w:ascii="Arial" w:eastAsia="Arial" w:hAnsi="Arial" w:cs="Arial"/>
          <w:sz w:val="22"/>
          <w:szCs w:val="22"/>
        </w:rPr>
        <w:t xml:space="preserve">X. Liu, Y. Guo, and X. Zhang, “Deep learning for cancer stage classification using gene expression heatmaps,” </w:t>
      </w:r>
      <w:r w:rsidRPr="00DA30BC">
        <w:rPr>
          <w:rFonts w:ascii="Arial" w:eastAsia="Arial" w:hAnsi="Arial" w:cs="Arial"/>
          <w:i/>
          <w:sz w:val="22"/>
          <w:szCs w:val="22"/>
        </w:rPr>
        <w:t>IEEE Access</w:t>
      </w:r>
      <w:r w:rsidRPr="00DA30BC">
        <w:rPr>
          <w:rFonts w:ascii="Arial" w:eastAsia="Arial" w:hAnsi="Arial" w:cs="Arial"/>
          <w:sz w:val="22"/>
          <w:szCs w:val="22"/>
        </w:rPr>
        <w:t xml:space="preserve">, vol. 9, pp. 98612–98622, 2021. [Online]. Available: </w:t>
      </w:r>
      <w:hyperlink r:id="rId30">
        <w:r w:rsidRPr="00DA30BC">
          <w:rPr>
            <w:rStyle w:val="Hyperlink"/>
            <w:rFonts w:ascii="Arial" w:eastAsia="Arial" w:hAnsi="Arial" w:cs="Arial"/>
            <w:sz w:val="22"/>
            <w:szCs w:val="22"/>
          </w:rPr>
          <w:t>https://doi.org/10.1109/ACCESS.2021.3096312</w:t>
        </w:r>
      </w:hyperlink>
    </w:p>
    <w:p w14:paraId="378F5ABE" w14:textId="24399DC1" w:rsidR="00082D4A" w:rsidRPr="00DA30BC" w:rsidRDefault="00130C01" w:rsidP="00AA18EF">
      <w:pPr>
        <w:pStyle w:val="ListParagraph"/>
        <w:numPr>
          <w:ilvl w:val="0"/>
          <w:numId w:val="23"/>
        </w:numPr>
        <w:spacing w:before="240" w:after="0" w:line="276" w:lineRule="auto"/>
      </w:pPr>
      <w:r w:rsidRPr="00DA30BC">
        <w:rPr>
          <w:rFonts w:ascii="Arial" w:eastAsia="Arial" w:hAnsi="Arial" w:cs="Arial"/>
          <w:sz w:val="22"/>
          <w:szCs w:val="22"/>
        </w:rPr>
        <w:t xml:space="preserve">U.S. Food and Drug Administration. (2021). </w:t>
      </w:r>
      <w:r w:rsidRPr="00DA30BC">
        <w:rPr>
          <w:rFonts w:ascii="Arial" w:eastAsia="Arial" w:hAnsi="Arial" w:cs="Arial"/>
          <w:i/>
          <w:iCs/>
          <w:sz w:val="22"/>
          <w:szCs w:val="22"/>
        </w:rPr>
        <w:t>Proposed regulatory framework for modifications to artificial intelligence/machine learning</w:t>
      </w:r>
      <w:r w:rsidRPr="00DA30BC">
        <w:rPr>
          <w:rFonts w:ascii="Arial" w:eastAsia="Arial" w:hAnsi="Arial" w:cs="Arial"/>
          <w:i/>
          <w:iCs/>
          <w:sz w:val="22"/>
          <w:szCs w:val="22"/>
        </w:rPr>
        <w:noBreakHyphen/>
        <w:t>based software as a medical device (SaMD) — Discussion paper and request for feedback</w:t>
      </w:r>
      <w:r w:rsidRPr="00DA30BC">
        <w:rPr>
          <w:rFonts w:ascii="Arial" w:eastAsia="Arial" w:hAnsi="Arial" w:cs="Arial"/>
          <w:sz w:val="22"/>
          <w:szCs w:val="22"/>
        </w:rPr>
        <w:t xml:space="preserve">. U.S. Food and Drug Administration. </w:t>
      </w:r>
      <w:hyperlink r:id="rId31" w:tgtFrame="_new" w:history="1">
        <w:r w:rsidRPr="00DA30BC">
          <w:rPr>
            <w:rStyle w:val="Hyperlink"/>
            <w:rFonts w:ascii="Arial" w:eastAsia="Arial" w:hAnsi="Arial" w:cs="Arial"/>
            <w:sz w:val="22"/>
            <w:szCs w:val="22"/>
          </w:rPr>
          <w:t>https://www.fda.gov/media/122535/download</w:t>
        </w:r>
      </w:hyperlink>
    </w:p>
    <w:p w14:paraId="603F590A" w14:textId="0CF9BBCB" w:rsidR="19B031BF" w:rsidRDefault="19B031BF" w:rsidP="19B031BF">
      <w:pPr>
        <w:pStyle w:val="ListParagraph"/>
        <w:spacing w:after="0"/>
        <w:ind w:left="360" w:hanging="360"/>
        <w:rPr>
          <w:rFonts w:ascii="Arial" w:eastAsia="Arial" w:hAnsi="Arial" w:cs="Arial"/>
          <w:color w:val="0563C1"/>
          <w:sz w:val="22"/>
          <w:szCs w:val="22"/>
          <w:u w:val="single"/>
        </w:rPr>
      </w:pPr>
    </w:p>
    <w:p w14:paraId="18BCD69E" w14:textId="1963843A" w:rsidR="19B031BF" w:rsidRDefault="19B031BF" w:rsidP="19B031BF"/>
    <w:p w14:paraId="6E6408FF" w14:textId="534B6A23" w:rsidR="19B031BF" w:rsidRDefault="19B031BF" w:rsidP="19B031BF"/>
    <w:p w14:paraId="2D824B82" w14:textId="043463E5" w:rsidR="19B031BF" w:rsidRDefault="19B031BF" w:rsidP="19B031BF"/>
    <w:p w14:paraId="33165142" w14:textId="77777777" w:rsidR="00DE5D7F" w:rsidRPr="000A3F6F" w:rsidRDefault="00DE5D7F" w:rsidP="00F42DCA">
      <w:pPr>
        <w:spacing w:after="0"/>
        <w:rPr>
          <w:rFonts w:ascii="Arial" w:hAnsi="Arial" w:cs="Arial"/>
        </w:rPr>
      </w:pPr>
    </w:p>
    <w:sectPr w:rsidR="00DE5D7F" w:rsidRPr="000A3F6F" w:rsidSect="00422891">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53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AD32" w14:textId="77777777" w:rsidR="003048D9" w:rsidRDefault="003048D9" w:rsidP="00502CE2">
      <w:pPr>
        <w:spacing w:after="0" w:line="240" w:lineRule="auto"/>
      </w:pPr>
      <w:r>
        <w:separator/>
      </w:r>
    </w:p>
  </w:endnote>
  <w:endnote w:type="continuationSeparator" w:id="0">
    <w:p w14:paraId="571167B2" w14:textId="77777777" w:rsidR="003048D9" w:rsidRDefault="003048D9" w:rsidP="00502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8EEF" w14:textId="77777777" w:rsidR="00D85FF2" w:rsidRDefault="00D85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401D" w14:textId="106DCB0A" w:rsidR="00502CE2" w:rsidRPr="00502CE2" w:rsidRDefault="00AC59B8">
    <w:pPr>
      <w:pStyle w:val="Footer"/>
      <w:rPr>
        <w:lang w:val="es-419"/>
      </w:rPr>
    </w:pPr>
    <w:r w:rsidRPr="001B5DE2">
      <w:rPr>
        <w:sz w:val="18"/>
        <w:szCs w:val="18"/>
        <w:lang w:val="es-419"/>
      </w:rPr>
      <w:t>Adegboyo, Baro Villa, Campos, Parker</w:t>
    </w:r>
    <w:r>
      <w:rPr>
        <w:sz w:val="18"/>
        <w:szCs w:val="18"/>
        <w:lang w:val="es-419"/>
      </w:rPr>
      <w:tab/>
    </w:r>
    <w:r>
      <w:rPr>
        <w:sz w:val="18"/>
        <w:szCs w:val="18"/>
        <w:lang w:val="es-419"/>
      </w:rPr>
      <w:tab/>
    </w:r>
    <w:r>
      <w:rPr>
        <w:lang w:val="es-419"/>
      </w:rPr>
      <w:t xml:space="preserve"> </w:t>
    </w:r>
    <w:r w:rsidRPr="00AC59B8">
      <w:rPr>
        <w:sz w:val="18"/>
        <w:szCs w:val="18"/>
        <w:lang w:val="es-419"/>
      </w:rPr>
      <w:fldChar w:fldCharType="begin"/>
    </w:r>
    <w:r w:rsidRPr="00AC59B8">
      <w:rPr>
        <w:sz w:val="18"/>
        <w:szCs w:val="18"/>
        <w:lang w:val="es-419"/>
      </w:rPr>
      <w:instrText xml:space="preserve"> PAGE   \* MERGEFORMAT </w:instrText>
    </w:r>
    <w:r w:rsidRPr="00AC59B8">
      <w:rPr>
        <w:sz w:val="18"/>
        <w:szCs w:val="18"/>
        <w:lang w:val="es-419"/>
      </w:rPr>
      <w:fldChar w:fldCharType="separate"/>
    </w:r>
    <w:r w:rsidRPr="00AC59B8">
      <w:rPr>
        <w:b/>
        <w:bCs/>
        <w:noProof/>
        <w:sz w:val="18"/>
        <w:szCs w:val="18"/>
        <w:lang w:val="es-419"/>
      </w:rPr>
      <w:t>1</w:t>
    </w:r>
    <w:r w:rsidRPr="00AC59B8">
      <w:rPr>
        <w:b/>
        <w:bCs/>
        <w:noProof/>
        <w:sz w:val="18"/>
        <w:szCs w:val="18"/>
        <w:lang w:val="es-419"/>
      </w:rPr>
      <w:fldChar w:fldCharType="end"/>
    </w:r>
    <w:r w:rsidRPr="00AC59B8">
      <w:rPr>
        <w:b/>
        <w:bCs/>
        <w:sz w:val="18"/>
        <w:szCs w:val="18"/>
        <w:lang w:val="es-419"/>
      </w:rPr>
      <w:t xml:space="preserve"> </w:t>
    </w:r>
    <w:r w:rsidRPr="00AC59B8">
      <w:rPr>
        <w:sz w:val="18"/>
        <w:szCs w:val="18"/>
        <w:lang w:val="es-419"/>
      </w:rPr>
      <w:t>|</w:t>
    </w:r>
    <w:r w:rsidRPr="00AC59B8">
      <w:rPr>
        <w:b/>
        <w:bCs/>
        <w:sz w:val="18"/>
        <w:szCs w:val="18"/>
        <w:lang w:val="es-419"/>
      </w:rPr>
      <w:t xml:space="preserve"> </w:t>
    </w:r>
    <w:r w:rsidRPr="00AC59B8">
      <w:rPr>
        <w:color w:val="7F7F7F" w:themeColor="background1" w:themeShade="7F"/>
        <w:spacing w:val="60"/>
        <w:sz w:val="18"/>
        <w:szCs w:val="18"/>
        <w:lang w:val="es-419"/>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B031BF" w14:paraId="532DF796" w14:textId="77777777" w:rsidTr="19B031BF">
      <w:trPr>
        <w:trHeight w:val="300"/>
      </w:trPr>
      <w:tc>
        <w:tcPr>
          <w:tcW w:w="3120" w:type="dxa"/>
        </w:tcPr>
        <w:p w14:paraId="059D26C4" w14:textId="7006EA4D" w:rsidR="19B031BF" w:rsidRDefault="19B031BF" w:rsidP="19B031BF">
          <w:pPr>
            <w:pStyle w:val="Header"/>
            <w:ind w:left="-115"/>
          </w:pPr>
        </w:p>
      </w:tc>
      <w:tc>
        <w:tcPr>
          <w:tcW w:w="3120" w:type="dxa"/>
        </w:tcPr>
        <w:p w14:paraId="7879D852" w14:textId="203ED8F3" w:rsidR="19B031BF" w:rsidRDefault="19B031BF" w:rsidP="19B031BF">
          <w:pPr>
            <w:pStyle w:val="Header"/>
            <w:jc w:val="center"/>
          </w:pPr>
        </w:p>
      </w:tc>
      <w:tc>
        <w:tcPr>
          <w:tcW w:w="3120" w:type="dxa"/>
        </w:tcPr>
        <w:p w14:paraId="74AF4FE0" w14:textId="029751A6" w:rsidR="19B031BF" w:rsidRDefault="19B031BF" w:rsidP="19B031BF">
          <w:pPr>
            <w:pStyle w:val="Header"/>
            <w:ind w:right="-115"/>
            <w:jc w:val="right"/>
          </w:pPr>
        </w:p>
      </w:tc>
    </w:tr>
  </w:tbl>
  <w:p w14:paraId="0F9092EA" w14:textId="1E0763D1" w:rsidR="19B031BF" w:rsidRDefault="19B031BF" w:rsidP="19B03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EC90D" w14:textId="77777777" w:rsidR="003048D9" w:rsidRDefault="003048D9" w:rsidP="00502CE2">
      <w:pPr>
        <w:spacing w:after="0" w:line="240" w:lineRule="auto"/>
      </w:pPr>
      <w:r>
        <w:separator/>
      </w:r>
    </w:p>
  </w:footnote>
  <w:footnote w:type="continuationSeparator" w:id="0">
    <w:p w14:paraId="1857E01C" w14:textId="77777777" w:rsidR="003048D9" w:rsidRDefault="003048D9" w:rsidP="00502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9082" w14:textId="77777777" w:rsidR="00D85FF2" w:rsidRDefault="00D85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B031BF" w14:paraId="6EEBBB54" w14:textId="77777777" w:rsidTr="19B031BF">
      <w:trPr>
        <w:trHeight w:val="300"/>
      </w:trPr>
      <w:tc>
        <w:tcPr>
          <w:tcW w:w="3120" w:type="dxa"/>
        </w:tcPr>
        <w:p w14:paraId="608C095B" w14:textId="50F663BD" w:rsidR="19B031BF" w:rsidRDefault="19B031BF" w:rsidP="19B031BF">
          <w:pPr>
            <w:pStyle w:val="Header"/>
            <w:ind w:left="-115"/>
          </w:pPr>
        </w:p>
      </w:tc>
      <w:tc>
        <w:tcPr>
          <w:tcW w:w="3120" w:type="dxa"/>
        </w:tcPr>
        <w:p w14:paraId="0BBF30DA" w14:textId="79196D8A" w:rsidR="19B031BF" w:rsidRDefault="19B031BF" w:rsidP="19B031BF">
          <w:pPr>
            <w:pStyle w:val="Header"/>
            <w:jc w:val="center"/>
          </w:pPr>
        </w:p>
      </w:tc>
      <w:tc>
        <w:tcPr>
          <w:tcW w:w="3120" w:type="dxa"/>
        </w:tcPr>
        <w:p w14:paraId="53104629" w14:textId="520C987E" w:rsidR="19B031BF" w:rsidRDefault="19B031BF" w:rsidP="19B031BF">
          <w:pPr>
            <w:pStyle w:val="Header"/>
            <w:ind w:right="-115"/>
            <w:jc w:val="right"/>
          </w:pPr>
        </w:p>
      </w:tc>
    </w:tr>
  </w:tbl>
  <w:p w14:paraId="72E9BB5A" w14:textId="4344CD79" w:rsidR="19B031BF" w:rsidRDefault="19B031BF" w:rsidP="19B031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B031BF" w14:paraId="191A7CCB" w14:textId="77777777" w:rsidTr="19B031BF">
      <w:trPr>
        <w:trHeight w:val="300"/>
      </w:trPr>
      <w:tc>
        <w:tcPr>
          <w:tcW w:w="3120" w:type="dxa"/>
        </w:tcPr>
        <w:p w14:paraId="79093CBE" w14:textId="066FF3CD" w:rsidR="19B031BF" w:rsidRDefault="19B031BF" w:rsidP="19B031BF">
          <w:pPr>
            <w:pStyle w:val="Header"/>
            <w:ind w:left="-115"/>
          </w:pPr>
        </w:p>
      </w:tc>
      <w:tc>
        <w:tcPr>
          <w:tcW w:w="3120" w:type="dxa"/>
        </w:tcPr>
        <w:p w14:paraId="3585C6E3" w14:textId="4C5DE677" w:rsidR="19B031BF" w:rsidRDefault="19B031BF" w:rsidP="19B031BF">
          <w:pPr>
            <w:pStyle w:val="Header"/>
            <w:jc w:val="center"/>
          </w:pPr>
        </w:p>
      </w:tc>
      <w:tc>
        <w:tcPr>
          <w:tcW w:w="3120" w:type="dxa"/>
        </w:tcPr>
        <w:p w14:paraId="3F47C53E" w14:textId="2A40DAF2" w:rsidR="19B031BF" w:rsidRDefault="19B031BF" w:rsidP="19B031BF">
          <w:pPr>
            <w:pStyle w:val="Header"/>
            <w:ind w:right="-115"/>
            <w:jc w:val="right"/>
          </w:pPr>
        </w:p>
      </w:tc>
    </w:tr>
  </w:tbl>
  <w:p w14:paraId="33DB3745" w14:textId="2E9D2F5E" w:rsidR="19B031BF" w:rsidRDefault="19B031BF" w:rsidP="19B031BF">
    <w:pPr>
      <w:pStyle w:val="Header"/>
    </w:pPr>
  </w:p>
</w:hdr>
</file>

<file path=word/intelligence2.xml><?xml version="1.0" encoding="utf-8"?>
<int2:intelligence xmlns:int2="http://schemas.microsoft.com/office/intelligence/2020/intelligence" xmlns:oel="http://schemas.microsoft.com/office/2019/extlst">
  <int2:observations>
    <int2:textHash int2:hashCode="jPcA1uW2uSurTe" int2:id="APLcQN0M">
      <int2:state int2:value="Rejected" int2:type="spell"/>
    </int2:textHash>
    <int2:textHash int2:hashCode="JkTFyCS+gHlrag" int2:id="MbUMVCVI">
      <int2:state int2:value="Rejected" int2:type="spell"/>
    </int2:textHash>
    <int2:textHash int2:hashCode="o60dt7D9N4hHLV" int2:id="UAYGM5Ay">
      <int2:state int2:value="Rejected" int2:type="spell"/>
    </int2:textHash>
    <int2:textHash int2:hashCode="oe5cWaqMht1onO" int2:id="ggpmIeVD">
      <int2:state int2:value="Rejected" int2:type="spell"/>
    </int2:textHash>
    <int2:textHash int2:hashCode="ZFqXszC9lpJiv1" int2:id="iovh83Q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111"/>
    <w:multiLevelType w:val="multilevel"/>
    <w:tmpl w:val="DB38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C160"/>
    <w:multiLevelType w:val="hybridMultilevel"/>
    <w:tmpl w:val="FFFFFFFF"/>
    <w:lvl w:ilvl="0" w:tplc="7C86C7AE">
      <w:start w:val="1"/>
      <w:numFmt w:val="bullet"/>
      <w:lvlText w:val=""/>
      <w:lvlJc w:val="left"/>
      <w:pPr>
        <w:ind w:left="720" w:hanging="360"/>
      </w:pPr>
      <w:rPr>
        <w:rFonts w:ascii="Symbol" w:hAnsi="Symbol" w:hint="default"/>
      </w:rPr>
    </w:lvl>
    <w:lvl w:ilvl="1" w:tplc="EA56808E">
      <w:start w:val="1"/>
      <w:numFmt w:val="bullet"/>
      <w:lvlText w:val="o"/>
      <w:lvlJc w:val="left"/>
      <w:pPr>
        <w:ind w:left="1440" w:hanging="360"/>
      </w:pPr>
      <w:rPr>
        <w:rFonts w:ascii="Courier New" w:hAnsi="Courier New" w:hint="default"/>
      </w:rPr>
    </w:lvl>
    <w:lvl w:ilvl="2" w:tplc="4C72003A">
      <w:start w:val="1"/>
      <w:numFmt w:val="bullet"/>
      <w:lvlText w:val=""/>
      <w:lvlJc w:val="left"/>
      <w:pPr>
        <w:ind w:left="2160" w:hanging="360"/>
      </w:pPr>
      <w:rPr>
        <w:rFonts w:ascii="Wingdings" w:hAnsi="Wingdings" w:hint="default"/>
      </w:rPr>
    </w:lvl>
    <w:lvl w:ilvl="3" w:tplc="113A24F2">
      <w:start w:val="1"/>
      <w:numFmt w:val="bullet"/>
      <w:lvlText w:val=""/>
      <w:lvlJc w:val="left"/>
      <w:pPr>
        <w:ind w:left="2880" w:hanging="360"/>
      </w:pPr>
      <w:rPr>
        <w:rFonts w:ascii="Symbol" w:hAnsi="Symbol" w:hint="default"/>
      </w:rPr>
    </w:lvl>
    <w:lvl w:ilvl="4" w:tplc="9D9031F2">
      <w:start w:val="1"/>
      <w:numFmt w:val="bullet"/>
      <w:lvlText w:val="o"/>
      <w:lvlJc w:val="left"/>
      <w:pPr>
        <w:ind w:left="3600" w:hanging="360"/>
      </w:pPr>
      <w:rPr>
        <w:rFonts w:ascii="Courier New" w:hAnsi="Courier New" w:hint="default"/>
      </w:rPr>
    </w:lvl>
    <w:lvl w:ilvl="5" w:tplc="9EF24BBA">
      <w:start w:val="1"/>
      <w:numFmt w:val="bullet"/>
      <w:lvlText w:val=""/>
      <w:lvlJc w:val="left"/>
      <w:pPr>
        <w:ind w:left="4320" w:hanging="360"/>
      </w:pPr>
      <w:rPr>
        <w:rFonts w:ascii="Wingdings" w:hAnsi="Wingdings" w:hint="default"/>
      </w:rPr>
    </w:lvl>
    <w:lvl w:ilvl="6" w:tplc="B39ABEBC">
      <w:start w:val="1"/>
      <w:numFmt w:val="bullet"/>
      <w:lvlText w:val=""/>
      <w:lvlJc w:val="left"/>
      <w:pPr>
        <w:ind w:left="5040" w:hanging="360"/>
      </w:pPr>
      <w:rPr>
        <w:rFonts w:ascii="Symbol" w:hAnsi="Symbol" w:hint="default"/>
      </w:rPr>
    </w:lvl>
    <w:lvl w:ilvl="7" w:tplc="D7BA87AE">
      <w:start w:val="1"/>
      <w:numFmt w:val="bullet"/>
      <w:lvlText w:val="o"/>
      <w:lvlJc w:val="left"/>
      <w:pPr>
        <w:ind w:left="5760" w:hanging="360"/>
      </w:pPr>
      <w:rPr>
        <w:rFonts w:ascii="Courier New" w:hAnsi="Courier New" w:hint="default"/>
      </w:rPr>
    </w:lvl>
    <w:lvl w:ilvl="8" w:tplc="954E79D6">
      <w:start w:val="1"/>
      <w:numFmt w:val="bullet"/>
      <w:lvlText w:val=""/>
      <w:lvlJc w:val="left"/>
      <w:pPr>
        <w:ind w:left="6480" w:hanging="360"/>
      </w:pPr>
      <w:rPr>
        <w:rFonts w:ascii="Wingdings" w:hAnsi="Wingdings" w:hint="default"/>
      </w:rPr>
    </w:lvl>
  </w:abstractNum>
  <w:abstractNum w:abstractNumId="2" w15:restartNumberingAfterBreak="0">
    <w:nsid w:val="0E6856F2"/>
    <w:multiLevelType w:val="multilevel"/>
    <w:tmpl w:val="AD42688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0805"/>
    <w:multiLevelType w:val="hybridMultilevel"/>
    <w:tmpl w:val="FFFFFFFF"/>
    <w:lvl w:ilvl="0" w:tplc="21A638C0">
      <w:start w:val="1"/>
      <w:numFmt w:val="bullet"/>
      <w:lvlText w:val=""/>
      <w:lvlJc w:val="left"/>
      <w:pPr>
        <w:ind w:left="720" w:hanging="360"/>
      </w:pPr>
      <w:rPr>
        <w:rFonts w:ascii="Symbol" w:hAnsi="Symbol" w:hint="default"/>
      </w:rPr>
    </w:lvl>
    <w:lvl w:ilvl="1" w:tplc="945652B0">
      <w:start w:val="1"/>
      <w:numFmt w:val="bullet"/>
      <w:lvlText w:val="o"/>
      <w:lvlJc w:val="left"/>
      <w:pPr>
        <w:ind w:left="1440" w:hanging="360"/>
      </w:pPr>
      <w:rPr>
        <w:rFonts w:ascii="Courier New" w:hAnsi="Courier New" w:hint="default"/>
      </w:rPr>
    </w:lvl>
    <w:lvl w:ilvl="2" w:tplc="7B7CC0C8">
      <w:start w:val="1"/>
      <w:numFmt w:val="bullet"/>
      <w:lvlText w:val=""/>
      <w:lvlJc w:val="left"/>
      <w:pPr>
        <w:ind w:left="2160" w:hanging="360"/>
      </w:pPr>
      <w:rPr>
        <w:rFonts w:ascii="Wingdings" w:hAnsi="Wingdings" w:hint="default"/>
      </w:rPr>
    </w:lvl>
    <w:lvl w:ilvl="3" w:tplc="43522C30">
      <w:start w:val="1"/>
      <w:numFmt w:val="bullet"/>
      <w:lvlText w:val=""/>
      <w:lvlJc w:val="left"/>
      <w:pPr>
        <w:ind w:left="2880" w:hanging="360"/>
      </w:pPr>
      <w:rPr>
        <w:rFonts w:ascii="Symbol" w:hAnsi="Symbol" w:hint="default"/>
      </w:rPr>
    </w:lvl>
    <w:lvl w:ilvl="4" w:tplc="9EAA4EB2">
      <w:start w:val="1"/>
      <w:numFmt w:val="bullet"/>
      <w:lvlText w:val="o"/>
      <w:lvlJc w:val="left"/>
      <w:pPr>
        <w:ind w:left="3600" w:hanging="360"/>
      </w:pPr>
      <w:rPr>
        <w:rFonts w:ascii="Courier New" w:hAnsi="Courier New" w:hint="default"/>
      </w:rPr>
    </w:lvl>
    <w:lvl w:ilvl="5" w:tplc="859C2C4C">
      <w:start w:val="1"/>
      <w:numFmt w:val="bullet"/>
      <w:lvlText w:val=""/>
      <w:lvlJc w:val="left"/>
      <w:pPr>
        <w:ind w:left="4320" w:hanging="360"/>
      </w:pPr>
      <w:rPr>
        <w:rFonts w:ascii="Wingdings" w:hAnsi="Wingdings" w:hint="default"/>
      </w:rPr>
    </w:lvl>
    <w:lvl w:ilvl="6" w:tplc="DD28FE2E">
      <w:start w:val="1"/>
      <w:numFmt w:val="bullet"/>
      <w:lvlText w:val=""/>
      <w:lvlJc w:val="left"/>
      <w:pPr>
        <w:ind w:left="5040" w:hanging="360"/>
      </w:pPr>
      <w:rPr>
        <w:rFonts w:ascii="Symbol" w:hAnsi="Symbol" w:hint="default"/>
      </w:rPr>
    </w:lvl>
    <w:lvl w:ilvl="7" w:tplc="AD0E9AFA">
      <w:start w:val="1"/>
      <w:numFmt w:val="bullet"/>
      <w:lvlText w:val="o"/>
      <w:lvlJc w:val="left"/>
      <w:pPr>
        <w:ind w:left="5760" w:hanging="360"/>
      </w:pPr>
      <w:rPr>
        <w:rFonts w:ascii="Courier New" w:hAnsi="Courier New" w:hint="default"/>
      </w:rPr>
    </w:lvl>
    <w:lvl w:ilvl="8" w:tplc="EEE684AA">
      <w:start w:val="1"/>
      <w:numFmt w:val="bullet"/>
      <w:lvlText w:val=""/>
      <w:lvlJc w:val="left"/>
      <w:pPr>
        <w:ind w:left="6480" w:hanging="360"/>
      </w:pPr>
      <w:rPr>
        <w:rFonts w:ascii="Wingdings" w:hAnsi="Wingdings" w:hint="default"/>
      </w:rPr>
    </w:lvl>
  </w:abstractNum>
  <w:abstractNum w:abstractNumId="4" w15:restartNumberingAfterBreak="0">
    <w:nsid w:val="12A56ED6"/>
    <w:multiLevelType w:val="multilevel"/>
    <w:tmpl w:val="AD42688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A3A5F"/>
    <w:multiLevelType w:val="multilevel"/>
    <w:tmpl w:val="197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7B12A"/>
    <w:multiLevelType w:val="hybridMultilevel"/>
    <w:tmpl w:val="FFFFFFFF"/>
    <w:lvl w:ilvl="0" w:tplc="1D465C9A">
      <w:start w:val="1"/>
      <w:numFmt w:val="bullet"/>
      <w:lvlText w:val=""/>
      <w:lvlJc w:val="left"/>
      <w:pPr>
        <w:ind w:left="720" w:hanging="360"/>
      </w:pPr>
      <w:rPr>
        <w:rFonts w:ascii="Symbol" w:hAnsi="Symbol" w:hint="default"/>
      </w:rPr>
    </w:lvl>
    <w:lvl w:ilvl="1" w:tplc="EDA097FE">
      <w:start w:val="1"/>
      <w:numFmt w:val="bullet"/>
      <w:lvlText w:val="o"/>
      <w:lvlJc w:val="left"/>
      <w:pPr>
        <w:ind w:left="1440" w:hanging="360"/>
      </w:pPr>
      <w:rPr>
        <w:rFonts w:ascii="Courier New" w:hAnsi="Courier New" w:hint="default"/>
      </w:rPr>
    </w:lvl>
    <w:lvl w:ilvl="2" w:tplc="768C4F38">
      <w:start w:val="1"/>
      <w:numFmt w:val="bullet"/>
      <w:lvlText w:val=""/>
      <w:lvlJc w:val="left"/>
      <w:pPr>
        <w:ind w:left="2160" w:hanging="360"/>
      </w:pPr>
      <w:rPr>
        <w:rFonts w:ascii="Wingdings" w:hAnsi="Wingdings" w:hint="default"/>
      </w:rPr>
    </w:lvl>
    <w:lvl w:ilvl="3" w:tplc="8FE834D4">
      <w:start w:val="1"/>
      <w:numFmt w:val="bullet"/>
      <w:lvlText w:val=""/>
      <w:lvlJc w:val="left"/>
      <w:pPr>
        <w:ind w:left="2880" w:hanging="360"/>
      </w:pPr>
      <w:rPr>
        <w:rFonts w:ascii="Symbol" w:hAnsi="Symbol" w:hint="default"/>
      </w:rPr>
    </w:lvl>
    <w:lvl w:ilvl="4" w:tplc="EF7C2F54">
      <w:start w:val="1"/>
      <w:numFmt w:val="bullet"/>
      <w:lvlText w:val="o"/>
      <w:lvlJc w:val="left"/>
      <w:pPr>
        <w:ind w:left="3600" w:hanging="360"/>
      </w:pPr>
      <w:rPr>
        <w:rFonts w:ascii="Courier New" w:hAnsi="Courier New" w:hint="default"/>
      </w:rPr>
    </w:lvl>
    <w:lvl w:ilvl="5" w:tplc="FD4854AA">
      <w:start w:val="1"/>
      <w:numFmt w:val="bullet"/>
      <w:lvlText w:val=""/>
      <w:lvlJc w:val="left"/>
      <w:pPr>
        <w:ind w:left="4320" w:hanging="360"/>
      </w:pPr>
      <w:rPr>
        <w:rFonts w:ascii="Wingdings" w:hAnsi="Wingdings" w:hint="default"/>
      </w:rPr>
    </w:lvl>
    <w:lvl w:ilvl="6" w:tplc="87AAFD90">
      <w:start w:val="1"/>
      <w:numFmt w:val="bullet"/>
      <w:lvlText w:val=""/>
      <w:lvlJc w:val="left"/>
      <w:pPr>
        <w:ind w:left="5040" w:hanging="360"/>
      </w:pPr>
      <w:rPr>
        <w:rFonts w:ascii="Symbol" w:hAnsi="Symbol" w:hint="default"/>
      </w:rPr>
    </w:lvl>
    <w:lvl w:ilvl="7" w:tplc="1BCA64B6">
      <w:start w:val="1"/>
      <w:numFmt w:val="bullet"/>
      <w:lvlText w:val="o"/>
      <w:lvlJc w:val="left"/>
      <w:pPr>
        <w:ind w:left="5760" w:hanging="360"/>
      </w:pPr>
      <w:rPr>
        <w:rFonts w:ascii="Courier New" w:hAnsi="Courier New" w:hint="default"/>
      </w:rPr>
    </w:lvl>
    <w:lvl w:ilvl="8" w:tplc="F4B46364">
      <w:start w:val="1"/>
      <w:numFmt w:val="bullet"/>
      <w:lvlText w:val=""/>
      <w:lvlJc w:val="left"/>
      <w:pPr>
        <w:ind w:left="6480" w:hanging="360"/>
      </w:pPr>
      <w:rPr>
        <w:rFonts w:ascii="Wingdings" w:hAnsi="Wingdings" w:hint="default"/>
      </w:rPr>
    </w:lvl>
  </w:abstractNum>
  <w:abstractNum w:abstractNumId="7" w15:restartNumberingAfterBreak="0">
    <w:nsid w:val="21841719"/>
    <w:multiLevelType w:val="hybridMultilevel"/>
    <w:tmpl w:val="FFFFFFFF"/>
    <w:lvl w:ilvl="0" w:tplc="E34A4B60">
      <w:start w:val="1"/>
      <w:numFmt w:val="bullet"/>
      <w:lvlText w:val=""/>
      <w:lvlJc w:val="left"/>
      <w:pPr>
        <w:ind w:left="720" w:hanging="360"/>
      </w:pPr>
      <w:rPr>
        <w:rFonts w:ascii="Symbol" w:hAnsi="Symbol" w:hint="default"/>
      </w:rPr>
    </w:lvl>
    <w:lvl w:ilvl="1" w:tplc="2B3625A2">
      <w:start w:val="1"/>
      <w:numFmt w:val="bullet"/>
      <w:lvlText w:val="o"/>
      <w:lvlJc w:val="left"/>
      <w:pPr>
        <w:ind w:left="1440" w:hanging="360"/>
      </w:pPr>
      <w:rPr>
        <w:rFonts w:ascii="Courier New" w:hAnsi="Courier New" w:hint="default"/>
      </w:rPr>
    </w:lvl>
    <w:lvl w:ilvl="2" w:tplc="1A545A84">
      <w:start w:val="1"/>
      <w:numFmt w:val="bullet"/>
      <w:lvlText w:val=""/>
      <w:lvlJc w:val="left"/>
      <w:pPr>
        <w:ind w:left="2160" w:hanging="360"/>
      </w:pPr>
      <w:rPr>
        <w:rFonts w:ascii="Wingdings" w:hAnsi="Wingdings" w:hint="default"/>
      </w:rPr>
    </w:lvl>
    <w:lvl w:ilvl="3" w:tplc="030C46D8">
      <w:start w:val="1"/>
      <w:numFmt w:val="bullet"/>
      <w:lvlText w:val=""/>
      <w:lvlJc w:val="left"/>
      <w:pPr>
        <w:ind w:left="2880" w:hanging="360"/>
      </w:pPr>
      <w:rPr>
        <w:rFonts w:ascii="Symbol" w:hAnsi="Symbol" w:hint="default"/>
      </w:rPr>
    </w:lvl>
    <w:lvl w:ilvl="4" w:tplc="434AEECA">
      <w:start w:val="1"/>
      <w:numFmt w:val="bullet"/>
      <w:lvlText w:val="o"/>
      <w:lvlJc w:val="left"/>
      <w:pPr>
        <w:ind w:left="3600" w:hanging="360"/>
      </w:pPr>
      <w:rPr>
        <w:rFonts w:ascii="Courier New" w:hAnsi="Courier New" w:hint="default"/>
      </w:rPr>
    </w:lvl>
    <w:lvl w:ilvl="5" w:tplc="44525CAE">
      <w:start w:val="1"/>
      <w:numFmt w:val="bullet"/>
      <w:lvlText w:val=""/>
      <w:lvlJc w:val="left"/>
      <w:pPr>
        <w:ind w:left="4320" w:hanging="360"/>
      </w:pPr>
      <w:rPr>
        <w:rFonts w:ascii="Wingdings" w:hAnsi="Wingdings" w:hint="default"/>
      </w:rPr>
    </w:lvl>
    <w:lvl w:ilvl="6" w:tplc="04520078">
      <w:start w:val="1"/>
      <w:numFmt w:val="bullet"/>
      <w:lvlText w:val=""/>
      <w:lvlJc w:val="left"/>
      <w:pPr>
        <w:ind w:left="5040" w:hanging="360"/>
      </w:pPr>
      <w:rPr>
        <w:rFonts w:ascii="Symbol" w:hAnsi="Symbol" w:hint="default"/>
      </w:rPr>
    </w:lvl>
    <w:lvl w:ilvl="7" w:tplc="687CE1FE">
      <w:start w:val="1"/>
      <w:numFmt w:val="bullet"/>
      <w:lvlText w:val="o"/>
      <w:lvlJc w:val="left"/>
      <w:pPr>
        <w:ind w:left="5760" w:hanging="360"/>
      </w:pPr>
      <w:rPr>
        <w:rFonts w:ascii="Courier New" w:hAnsi="Courier New" w:hint="default"/>
      </w:rPr>
    </w:lvl>
    <w:lvl w:ilvl="8" w:tplc="81DE8C3C">
      <w:start w:val="1"/>
      <w:numFmt w:val="bullet"/>
      <w:lvlText w:val=""/>
      <w:lvlJc w:val="left"/>
      <w:pPr>
        <w:ind w:left="6480" w:hanging="360"/>
      </w:pPr>
      <w:rPr>
        <w:rFonts w:ascii="Wingdings" w:hAnsi="Wingdings" w:hint="default"/>
      </w:rPr>
    </w:lvl>
  </w:abstractNum>
  <w:abstractNum w:abstractNumId="8" w15:restartNumberingAfterBreak="0">
    <w:nsid w:val="23101B0D"/>
    <w:multiLevelType w:val="hybridMultilevel"/>
    <w:tmpl w:val="FFFFFFFF"/>
    <w:lvl w:ilvl="0" w:tplc="CDE8E5D2">
      <w:start w:val="1"/>
      <w:numFmt w:val="bullet"/>
      <w:lvlText w:val=""/>
      <w:lvlJc w:val="left"/>
      <w:pPr>
        <w:ind w:left="720" w:hanging="360"/>
      </w:pPr>
      <w:rPr>
        <w:rFonts w:ascii="Symbol" w:hAnsi="Symbol" w:hint="default"/>
      </w:rPr>
    </w:lvl>
    <w:lvl w:ilvl="1" w:tplc="4C0CEE2C">
      <w:start w:val="1"/>
      <w:numFmt w:val="bullet"/>
      <w:lvlText w:val="o"/>
      <w:lvlJc w:val="left"/>
      <w:pPr>
        <w:ind w:left="1440" w:hanging="360"/>
      </w:pPr>
      <w:rPr>
        <w:rFonts w:ascii="Courier New" w:hAnsi="Courier New" w:hint="default"/>
      </w:rPr>
    </w:lvl>
    <w:lvl w:ilvl="2" w:tplc="BB206BD6">
      <w:start w:val="1"/>
      <w:numFmt w:val="bullet"/>
      <w:lvlText w:val=""/>
      <w:lvlJc w:val="left"/>
      <w:pPr>
        <w:ind w:left="2160" w:hanging="360"/>
      </w:pPr>
      <w:rPr>
        <w:rFonts w:ascii="Wingdings" w:hAnsi="Wingdings" w:hint="default"/>
      </w:rPr>
    </w:lvl>
    <w:lvl w:ilvl="3" w:tplc="4B8A7406">
      <w:start w:val="1"/>
      <w:numFmt w:val="bullet"/>
      <w:lvlText w:val=""/>
      <w:lvlJc w:val="left"/>
      <w:pPr>
        <w:ind w:left="2880" w:hanging="360"/>
      </w:pPr>
      <w:rPr>
        <w:rFonts w:ascii="Symbol" w:hAnsi="Symbol" w:hint="default"/>
      </w:rPr>
    </w:lvl>
    <w:lvl w:ilvl="4" w:tplc="86E448FE">
      <w:start w:val="1"/>
      <w:numFmt w:val="bullet"/>
      <w:lvlText w:val="o"/>
      <w:lvlJc w:val="left"/>
      <w:pPr>
        <w:ind w:left="3600" w:hanging="360"/>
      </w:pPr>
      <w:rPr>
        <w:rFonts w:ascii="Courier New" w:hAnsi="Courier New" w:hint="default"/>
      </w:rPr>
    </w:lvl>
    <w:lvl w:ilvl="5" w:tplc="9F2A8ACA">
      <w:start w:val="1"/>
      <w:numFmt w:val="bullet"/>
      <w:lvlText w:val=""/>
      <w:lvlJc w:val="left"/>
      <w:pPr>
        <w:ind w:left="4320" w:hanging="360"/>
      </w:pPr>
      <w:rPr>
        <w:rFonts w:ascii="Wingdings" w:hAnsi="Wingdings" w:hint="default"/>
      </w:rPr>
    </w:lvl>
    <w:lvl w:ilvl="6" w:tplc="DBD4DF76">
      <w:start w:val="1"/>
      <w:numFmt w:val="bullet"/>
      <w:lvlText w:val=""/>
      <w:lvlJc w:val="left"/>
      <w:pPr>
        <w:ind w:left="5040" w:hanging="360"/>
      </w:pPr>
      <w:rPr>
        <w:rFonts w:ascii="Symbol" w:hAnsi="Symbol" w:hint="default"/>
      </w:rPr>
    </w:lvl>
    <w:lvl w:ilvl="7" w:tplc="64A8E032">
      <w:start w:val="1"/>
      <w:numFmt w:val="bullet"/>
      <w:lvlText w:val="o"/>
      <w:lvlJc w:val="left"/>
      <w:pPr>
        <w:ind w:left="5760" w:hanging="360"/>
      </w:pPr>
      <w:rPr>
        <w:rFonts w:ascii="Courier New" w:hAnsi="Courier New" w:hint="default"/>
      </w:rPr>
    </w:lvl>
    <w:lvl w:ilvl="8" w:tplc="9EAA6F78">
      <w:start w:val="1"/>
      <w:numFmt w:val="bullet"/>
      <w:lvlText w:val=""/>
      <w:lvlJc w:val="left"/>
      <w:pPr>
        <w:ind w:left="6480" w:hanging="360"/>
      </w:pPr>
      <w:rPr>
        <w:rFonts w:ascii="Wingdings" w:hAnsi="Wingdings" w:hint="default"/>
      </w:rPr>
    </w:lvl>
  </w:abstractNum>
  <w:abstractNum w:abstractNumId="9" w15:restartNumberingAfterBreak="0">
    <w:nsid w:val="25BA0F65"/>
    <w:multiLevelType w:val="multilevel"/>
    <w:tmpl w:val="7FF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37062"/>
    <w:multiLevelType w:val="hybridMultilevel"/>
    <w:tmpl w:val="FFFFFFFF"/>
    <w:lvl w:ilvl="0" w:tplc="F6D4D3EC">
      <w:start w:val="1"/>
      <w:numFmt w:val="bullet"/>
      <w:lvlText w:val=""/>
      <w:lvlJc w:val="left"/>
      <w:pPr>
        <w:ind w:left="720" w:hanging="360"/>
      </w:pPr>
      <w:rPr>
        <w:rFonts w:ascii="Symbol" w:hAnsi="Symbol" w:hint="default"/>
      </w:rPr>
    </w:lvl>
    <w:lvl w:ilvl="1" w:tplc="A6D24094">
      <w:start w:val="1"/>
      <w:numFmt w:val="bullet"/>
      <w:lvlText w:val="o"/>
      <w:lvlJc w:val="left"/>
      <w:pPr>
        <w:ind w:left="1440" w:hanging="360"/>
      </w:pPr>
      <w:rPr>
        <w:rFonts w:ascii="Courier New" w:hAnsi="Courier New" w:hint="default"/>
      </w:rPr>
    </w:lvl>
    <w:lvl w:ilvl="2" w:tplc="E6BA29AA">
      <w:start w:val="1"/>
      <w:numFmt w:val="bullet"/>
      <w:lvlText w:val=""/>
      <w:lvlJc w:val="left"/>
      <w:pPr>
        <w:ind w:left="2160" w:hanging="360"/>
      </w:pPr>
      <w:rPr>
        <w:rFonts w:ascii="Wingdings" w:hAnsi="Wingdings" w:hint="default"/>
      </w:rPr>
    </w:lvl>
    <w:lvl w:ilvl="3" w:tplc="D0BEB97C">
      <w:start w:val="1"/>
      <w:numFmt w:val="bullet"/>
      <w:lvlText w:val=""/>
      <w:lvlJc w:val="left"/>
      <w:pPr>
        <w:ind w:left="2880" w:hanging="360"/>
      </w:pPr>
      <w:rPr>
        <w:rFonts w:ascii="Symbol" w:hAnsi="Symbol" w:hint="default"/>
      </w:rPr>
    </w:lvl>
    <w:lvl w:ilvl="4" w:tplc="5502A072">
      <w:start w:val="1"/>
      <w:numFmt w:val="bullet"/>
      <w:lvlText w:val="o"/>
      <w:lvlJc w:val="left"/>
      <w:pPr>
        <w:ind w:left="3600" w:hanging="360"/>
      </w:pPr>
      <w:rPr>
        <w:rFonts w:ascii="Courier New" w:hAnsi="Courier New" w:hint="default"/>
      </w:rPr>
    </w:lvl>
    <w:lvl w:ilvl="5" w:tplc="CA7EBB5A">
      <w:start w:val="1"/>
      <w:numFmt w:val="bullet"/>
      <w:lvlText w:val=""/>
      <w:lvlJc w:val="left"/>
      <w:pPr>
        <w:ind w:left="4320" w:hanging="360"/>
      </w:pPr>
      <w:rPr>
        <w:rFonts w:ascii="Wingdings" w:hAnsi="Wingdings" w:hint="default"/>
      </w:rPr>
    </w:lvl>
    <w:lvl w:ilvl="6" w:tplc="255A340A">
      <w:start w:val="1"/>
      <w:numFmt w:val="bullet"/>
      <w:lvlText w:val=""/>
      <w:lvlJc w:val="left"/>
      <w:pPr>
        <w:ind w:left="5040" w:hanging="360"/>
      </w:pPr>
      <w:rPr>
        <w:rFonts w:ascii="Symbol" w:hAnsi="Symbol" w:hint="default"/>
      </w:rPr>
    </w:lvl>
    <w:lvl w:ilvl="7" w:tplc="BD32C482">
      <w:start w:val="1"/>
      <w:numFmt w:val="bullet"/>
      <w:lvlText w:val="o"/>
      <w:lvlJc w:val="left"/>
      <w:pPr>
        <w:ind w:left="5760" w:hanging="360"/>
      </w:pPr>
      <w:rPr>
        <w:rFonts w:ascii="Courier New" w:hAnsi="Courier New" w:hint="default"/>
      </w:rPr>
    </w:lvl>
    <w:lvl w:ilvl="8" w:tplc="31DC2078">
      <w:start w:val="1"/>
      <w:numFmt w:val="bullet"/>
      <w:lvlText w:val=""/>
      <w:lvlJc w:val="left"/>
      <w:pPr>
        <w:ind w:left="6480" w:hanging="360"/>
      </w:pPr>
      <w:rPr>
        <w:rFonts w:ascii="Wingdings" w:hAnsi="Wingdings" w:hint="default"/>
      </w:rPr>
    </w:lvl>
  </w:abstractNum>
  <w:abstractNum w:abstractNumId="11" w15:restartNumberingAfterBreak="0">
    <w:nsid w:val="29F2D290"/>
    <w:multiLevelType w:val="hybridMultilevel"/>
    <w:tmpl w:val="FFFFFFFF"/>
    <w:lvl w:ilvl="0" w:tplc="AEA20008">
      <w:start w:val="1"/>
      <w:numFmt w:val="bullet"/>
      <w:lvlText w:val=""/>
      <w:lvlJc w:val="left"/>
      <w:pPr>
        <w:ind w:left="720" w:hanging="360"/>
      </w:pPr>
      <w:rPr>
        <w:rFonts w:ascii="Symbol" w:hAnsi="Symbol" w:hint="default"/>
      </w:rPr>
    </w:lvl>
    <w:lvl w:ilvl="1" w:tplc="8F5AD252">
      <w:start w:val="1"/>
      <w:numFmt w:val="bullet"/>
      <w:lvlText w:val="o"/>
      <w:lvlJc w:val="left"/>
      <w:pPr>
        <w:ind w:left="1440" w:hanging="360"/>
      </w:pPr>
      <w:rPr>
        <w:rFonts w:ascii="Courier New" w:hAnsi="Courier New" w:hint="default"/>
      </w:rPr>
    </w:lvl>
    <w:lvl w:ilvl="2" w:tplc="40E4DDBC">
      <w:start w:val="1"/>
      <w:numFmt w:val="bullet"/>
      <w:lvlText w:val=""/>
      <w:lvlJc w:val="left"/>
      <w:pPr>
        <w:ind w:left="2160" w:hanging="360"/>
      </w:pPr>
      <w:rPr>
        <w:rFonts w:ascii="Wingdings" w:hAnsi="Wingdings" w:hint="default"/>
      </w:rPr>
    </w:lvl>
    <w:lvl w:ilvl="3" w:tplc="28C6A340">
      <w:start w:val="1"/>
      <w:numFmt w:val="bullet"/>
      <w:lvlText w:val=""/>
      <w:lvlJc w:val="left"/>
      <w:pPr>
        <w:ind w:left="2880" w:hanging="360"/>
      </w:pPr>
      <w:rPr>
        <w:rFonts w:ascii="Symbol" w:hAnsi="Symbol" w:hint="default"/>
      </w:rPr>
    </w:lvl>
    <w:lvl w:ilvl="4" w:tplc="5524AAA6">
      <w:start w:val="1"/>
      <w:numFmt w:val="bullet"/>
      <w:lvlText w:val="o"/>
      <w:lvlJc w:val="left"/>
      <w:pPr>
        <w:ind w:left="3600" w:hanging="360"/>
      </w:pPr>
      <w:rPr>
        <w:rFonts w:ascii="Courier New" w:hAnsi="Courier New" w:hint="default"/>
      </w:rPr>
    </w:lvl>
    <w:lvl w:ilvl="5" w:tplc="0C2EC1D6">
      <w:start w:val="1"/>
      <w:numFmt w:val="bullet"/>
      <w:lvlText w:val=""/>
      <w:lvlJc w:val="left"/>
      <w:pPr>
        <w:ind w:left="4320" w:hanging="360"/>
      </w:pPr>
      <w:rPr>
        <w:rFonts w:ascii="Wingdings" w:hAnsi="Wingdings" w:hint="default"/>
      </w:rPr>
    </w:lvl>
    <w:lvl w:ilvl="6" w:tplc="BB7641C4">
      <w:start w:val="1"/>
      <w:numFmt w:val="bullet"/>
      <w:lvlText w:val=""/>
      <w:lvlJc w:val="left"/>
      <w:pPr>
        <w:ind w:left="5040" w:hanging="360"/>
      </w:pPr>
      <w:rPr>
        <w:rFonts w:ascii="Symbol" w:hAnsi="Symbol" w:hint="default"/>
      </w:rPr>
    </w:lvl>
    <w:lvl w:ilvl="7" w:tplc="8B20B876">
      <w:start w:val="1"/>
      <w:numFmt w:val="bullet"/>
      <w:lvlText w:val="o"/>
      <w:lvlJc w:val="left"/>
      <w:pPr>
        <w:ind w:left="5760" w:hanging="360"/>
      </w:pPr>
      <w:rPr>
        <w:rFonts w:ascii="Courier New" w:hAnsi="Courier New" w:hint="default"/>
      </w:rPr>
    </w:lvl>
    <w:lvl w:ilvl="8" w:tplc="27DA55C6">
      <w:start w:val="1"/>
      <w:numFmt w:val="bullet"/>
      <w:lvlText w:val=""/>
      <w:lvlJc w:val="left"/>
      <w:pPr>
        <w:ind w:left="6480" w:hanging="360"/>
      </w:pPr>
      <w:rPr>
        <w:rFonts w:ascii="Wingdings" w:hAnsi="Wingdings" w:hint="default"/>
      </w:rPr>
    </w:lvl>
  </w:abstractNum>
  <w:abstractNum w:abstractNumId="12" w15:restartNumberingAfterBreak="0">
    <w:nsid w:val="2E273F0C"/>
    <w:multiLevelType w:val="hybridMultilevel"/>
    <w:tmpl w:val="FFFFFFFF"/>
    <w:lvl w:ilvl="0" w:tplc="CB84FDB2">
      <w:start w:val="1"/>
      <w:numFmt w:val="bullet"/>
      <w:lvlText w:val=""/>
      <w:lvlJc w:val="left"/>
      <w:pPr>
        <w:ind w:left="720" w:hanging="360"/>
      </w:pPr>
      <w:rPr>
        <w:rFonts w:ascii="Symbol" w:hAnsi="Symbol" w:hint="default"/>
      </w:rPr>
    </w:lvl>
    <w:lvl w:ilvl="1" w:tplc="2E84C7B4">
      <w:start w:val="1"/>
      <w:numFmt w:val="bullet"/>
      <w:lvlText w:val="o"/>
      <w:lvlJc w:val="left"/>
      <w:pPr>
        <w:ind w:left="1440" w:hanging="360"/>
      </w:pPr>
      <w:rPr>
        <w:rFonts w:ascii="Courier New" w:hAnsi="Courier New" w:hint="default"/>
      </w:rPr>
    </w:lvl>
    <w:lvl w:ilvl="2" w:tplc="C484AA72">
      <w:start w:val="1"/>
      <w:numFmt w:val="bullet"/>
      <w:lvlText w:val=""/>
      <w:lvlJc w:val="left"/>
      <w:pPr>
        <w:ind w:left="2160" w:hanging="360"/>
      </w:pPr>
      <w:rPr>
        <w:rFonts w:ascii="Wingdings" w:hAnsi="Wingdings" w:hint="default"/>
      </w:rPr>
    </w:lvl>
    <w:lvl w:ilvl="3" w:tplc="6B680418">
      <w:start w:val="1"/>
      <w:numFmt w:val="bullet"/>
      <w:lvlText w:val=""/>
      <w:lvlJc w:val="left"/>
      <w:pPr>
        <w:ind w:left="2880" w:hanging="360"/>
      </w:pPr>
      <w:rPr>
        <w:rFonts w:ascii="Symbol" w:hAnsi="Symbol" w:hint="default"/>
      </w:rPr>
    </w:lvl>
    <w:lvl w:ilvl="4" w:tplc="66D2EF34">
      <w:start w:val="1"/>
      <w:numFmt w:val="bullet"/>
      <w:lvlText w:val="o"/>
      <w:lvlJc w:val="left"/>
      <w:pPr>
        <w:ind w:left="3600" w:hanging="360"/>
      </w:pPr>
      <w:rPr>
        <w:rFonts w:ascii="Courier New" w:hAnsi="Courier New" w:hint="default"/>
      </w:rPr>
    </w:lvl>
    <w:lvl w:ilvl="5" w:tplc="570CCDDE">
      <w:start w:val="1"/>
      <w:numFmt w:val="bullet"/>
      <w:lvlText w:val=""/>
      <w:lvlJc w:val="left"/>
      <w:pPr>
        <w:ind w:left="4320" w:hanging="360"/>
      </w:pPr>
      <w:rPr>
        <w:rFonts w:ascii="Wingdings" w:hAnsi="Wingdings" w:hint="default"/>
      </w:rPr>
    </w:lvl>
    <w:lvl w:ilvl="6" w:tplc="3CD67008">
      <w:start w:val="1"/>
      <w:numFmt w:val="bullet"/>
      <w:lvlText w:val=""/>
      <w:lvlJc w:val="left"/>
      <w:pPr>
        <w:ind w:left="5040" w:hanging="360"/>
      </w:pPr>
      <w:rPr>
        <w:rFonts w:ascii="Symbol" w:hAnsi="Symbol" w:hint="default"/>
      </w:rPr>
    </w:lvl>
    <w:lvl w:ilvl="7" w:tplc="64069150">
      <w:start w:val="1"/>
      <w:numFmt w:val="bullet"/>
      <w:lvlText w:val="o"/>
      <w:lvlJc w:val="left"/>
      <w:pPr>
        <w:ind w:left="5760" w:hanging="360"/>
      </w:pPr>
      <w:rPr>
        <w:rFonts w:ascii="Courier New" w:hAnsi="Courier New" w:hint="default"/>
      </w:rPr>
    </w:lvl>
    <w:lvl w:ilvl="8" w:tplc="18C2405E">
      <w:start w:val="1"/>
      <w:numFmt w:val="bullet"/>
      <w:lvlText w:val=""/>
      <w:lvlJc w:val="left"/>
      <w:pPr>
        <w:ind w:left="6480" w:hanging="360"/>
      </w:pPr>
      <w:rPr>
        <w:rFonts w:ascii="Wingdings" w:hAnsi="Wingdings" w:hint="default"/>
      </w:rPr>
    </w:lvl>
  </w:abstractNum>
  <w:abstractNum w:abstractNumId="13" w15:restartNumberingAfterBreak="0">
    <w:nsid w:val="35274588"/>
    <w:multiLevelType w:val="multilevel"/>
    <w:tmpl w:val="471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360BA"/>
    <w:multiLevelType w:val="hybridMultilevel"/>
    <w:tmpl w:val="FFFFFFFF"/>
    <w:lvl w:ilvl="0" w:tplc="9F6A1AF6">
      <w:start w:val="1"/>
      <w:numFmt w:val="bullet"/>
      <w:lvlText w:val=""/>
      <w:lvlJc w:val="left"/>
      <w:pPr>
        <w:ind w:left="720" w:hanging="360"/>
      </w:pPr>
      <w:rPr>
        <w:rFonts w:ascii="Symbol" w:hAnsi="Symbol" w:hint="default"/>
      </w:rPr>
    </w:lvl>
    <w:lvl w:ilvl="1" w:tplc="983466AA">
      <w:start w:val="1"/>
      <w:numFmt w:val="bullet"/>
      <w:lvlText w:val="o"/>
      <w:lvlJc w:val="left"/>
      <w:pPr>
        <w:ind w:left="1440" w:hanging="360"/>
      </w:pPr>
      <w:rPr>
        <w:rFonts w:ascii="Courier New" w:hAnsi="Courier New" w:hint="default"/>
      </w:rPr>
    </w:lvl>
    <w:lvl w:ilvl="2" w:tplc="F934DE42">
      <w:start w:val="1"/>
      <w:numFmt w:val="bullet"/>
      <w:lvlText w:val=""/>
      <w:lvlJc w:val="left"/>
      <w:pPr>
        <w:ind w:left="2160" w:hanging="360"/>
      </w:pPr>
      <w:rPr>
        <w:rFonts w:ascii="Wingdings" w:hAnsi="Wingdings" w:hint="default"/>
      </w:rPr>
    </w:lvl>
    <w:lvl w:ilvl="3" w:tplc="31C25C56">
      <w:start w:val="1"/>
      <w:numFmt w:val="bullet"/>
      <w:lvlText w:val=""/>
      <w:lvlJc w:val="left"/>
      <w:pPr>
        <w:ind w:left="2880" w:hanging="360"/>
      </w:pPr>
      <w:rPr>
        <w:rFonts w:ascii="Symbol" w:hAnsi="Symbol" w:hint="default"/>
      </w:rPr>
    </w:lvl>
    <w:lvl w:ilvl="4" w:tplc="B0926AEE">
      <w:start w:val="1"/>
      <w:numFmt w:val="bullet"/>
      <w:lvlText w:val="o"/>
      <w:lvlJc w:val="left"/>
      <w:pPr>
        <w:ind w:left="3600" w:hanging="360"/>
      </w:pPr>
      <w:rPr>
        <w:rFonts w:ascii="Courier New" w:hAnsi="Courier New" w:hint="default"/>
      </w:rPr>
    </w:lvl>
    <w:lvl w:ilvl="5" w:tplc="B3F2EBF0">
      <w:start w:val="1"/>
      <w:numFmt w:val="bullet"/>
      <w:lvlText w:val=""/>
      <w:lvlJc w:val="left"/>
      <w:pPr>
        <w:ind w:left="4320" w:hanging="360"/>
      </w:pPr>
      <w:rPr>
        <w:rFonts w:ascii="Wingdings" w:hAnsi="Wingdings" w:hint="default"/>
      </w:rPr>
    </w:lvl>
    <w:lvl w:ilvl="6" w:tplc="1D3AB3B6">
      <w:start w:val="1"/>
      <w:numFmt w:val="bullet"/>
      <w:lvlText w:val=""/>
      <w:lvlJc w:val="left"/>
      <w:pPr>
        <w:ind w:left="5040" w:hanging="360"/>
      </w:pPr>
      <w:rPr>
        <w:rFonts w:ascii="Symbol" w:hAnsi="Symbol" w:hint="default"/>
      </w:rPr>
    </w:lvl>
    <w:lvl w:ilvl="7" w:tplc="FA6CB9E2">
      <w:start w:val="1"/>
      <w:numFmt w:val="bullet"/>
      <w:lvlText w:val="o"/>
      <w:lvlJc w:val="left"/>
      <w:pPr>
        <w:ind w:left="5760" w:hanging="360"/>
      </w:pPr>
      <w:rPr>
        <w:rFonts w:ascii="Courier New" w:hAnsi="Courier New" w:hint="default"/>
      </w:rPr>
    </w:lvl>
    <w:lvl w:ilvl="8" w:tplc="9ADEC488">
      <w:start w:val="1"/>
      <w:numFmt w:val="bullet"/>
      <w:lvlText w:val=""/>
      <w:lvlJc w:val="left"/>
      <w:pPr>
        <w:ind w:left="6480" w:hanging="360"/>
      </w:pPr>
      <w:rPr>
        <w:rFonts w:ascii="Wingdings" w:hAnsi="Wingdings" w:hint="default"/>
      </w:rPr>
    </w:lvl>
  </w:abstractNum>
  <w:abstractNum w:abstractNumId="15" w15:restartNumberingAfterBreak="0">
    <w:nsid w:val="39B74FB1"/>
    <w:multiLevelType w:val="multilevel"/>
    <w:tmpl w:val="AD42688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419BF"/>
    <w:multiLevelType w:val="multilevel"/>
    <w:tmpl w:val="F3E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495E2"/>
    <w:multiLevelType w:val="hybridMultilevel"/>
    <w:tmpl w:val="FFFFFFFF"/>
    <w:lvl w:ilvl="0" w:tplc="8E025402">
      <w:start w:val="1"/>
      <w:numFmt w:val="bullet"/>
      <w:lvlText w:val=""/>
      <w:lvlJc w:val="left"/>
      <w:pPr>
        <w:ind w:left="720" w:hanging="360"/>
      </w:pPr>
      <w:rPr>
        <w:rFonts w:ascii="Symbol" w:hAnsi="Symbol" w:hint="default"/>
      </w:rPr>
    </w:lvl>
    <w:lvl w:ilvl="1" w:tplc="470C240C">
      <w:start w:val="1"/>
      <w:numFmt w:val="bullet"/>
      <w:lvlText w:val="o"/>
      <w:lvlJc w:val="left"/>
      <w:pPr>
        <w:ind w:left="1440" w:hanging="360"/>
      </w:pPr>
      <w:rPr>
        <w:rFonts w:ascii="Courier New" w:hAnsi="Courier New" w:hint="default"/>
      </w:rPr>
    </w:lvl>
    <w:lvl w:ilvl="2" w:tplc="3B8E222E">
      <w:start w:val="1"/>
      <w:numFmt w:val="bullet"/>
      <w:lvlText w:val=""/>
      <w:lvlJc w:val="left"/>
      <w:pPr>
        <w:ind w:left="2160" w:hanging="360"/>
      </w:pPr>
      <w:rPr>
        <w:rFonts w:ascii="Wingdings" w:hAnsi="Wingdings" w:hint="default"/>
      </w:rPr>
    </w:lvl>
    <w:lvl w:ilvl="3" w:tplc="A56CC9BE">
      <w:start w:val="1"/>
      <w:numFmt w:val="bullet"/>
      <w:lvlText w:val=""/>
      <w:lvlJc w:val="left"/>
      <w:pPr>
        <w:ind w:left="2880" w:hanging="360"/>
      </w:pPr>
      <w:rPr>
        <w:rFonts w:ascii="Symbol" w:hAnsi="Symbol" w:hint="default"/>
      </w:rPr>
    </w:lvl>
    <w:lvl w:ilvl="4" w:tplc="F7285570">
      <w:start w:val="1"/>
      <w:numFmt w:val="bullet"/>
      <w:lvlText w:val="o"/>
      <w:lvlJc w:val="left"/>
      <w:pPr>
        <w:ind w:left="3600" w:hanging="360"/>
      </w:pPr>
      <w:rPr>
        <w:rFonts w:ascii="Courier New" w:hAnsi="Courier New" w:hint="default"/>
      </w:rPr>
    </w:lvl>
    <w:lvl w:ilvl="5" w:tplc="2F06699E">
      <w:start w:val="1"/>
      <w:numFmt w:val="bullet"/>
      <w:lvlText w:val=""/>
      <w:lvlJc w:val="left"/>
      <w:pPr>
        <w:ind w:left="4320" w:hanging="360"/>
      </w:pPr>
      <w:rPr>
        <w:rFonts w:ascii="Wingdings" w:hAnsi="Wingdings" w:hint="default"/>
      </w:rPr>
    </w:lvl>
    <w:lvl w:ilvl="6" w:tplc="42807F48">
      <w:start w:val="1"/>
      <w:numFmt w:val="bullet"/>
      <w:lvlText w:val=""/>
      <w:lvlJc w:val="left"/>
      <w:pPr>
        <w:ind w:left="5040" w:hanging="360"/>
      </w:pPr>
      <w:rPr>
        <w:rFonts w:ascii="Symbol" w:hAnsi="Symbol" w:hint="default"/>
      </w:rPr>
    </w:lvl>
    <w:lvl w:ilvl="7" w:tplc="89EE0C58">
      <w:start w:val="1"/>
      <w:numFmt w:val="bullet"/>
      <w:lvlText w:val="o"/>
      <w:lvlJc w:val="left"/>
      <w:pPr>
        <w:ind w:left="5760" w:hanging="360"/>
      </w:pPr>
      <w:rPr>
        <w:rFonts w:ascii="Courier New" w:hAnsi="Courier New" w:hint="default"/>
      </w:rPr>
    </w:lvl>
    <w:lvl w:ilvl="8" w:tplc="D6CCFF32">
      <w:start w:val="1"/>
      <w:numFmt w:val="bullet"/>
      <w:lvlText w:val=""/>
      <w:lvlJc w:val="left"/>
      <w:pPr>
        <w:ind w:left="6480" w:hanging="360"/>
      </w:pPr>
      <w:rPr>
        <w:rFonts w:ascii="Wingdings" w:hAnsi="Wingdings" w:hint="default"/>
      </w:rPr>
    </w:lvl>
  </w:abstractNum>
  <w:abstractNum w:abstractNumId="18" w15:restartNumberingAfterBreak="0">
    <w:nsid w:val="4B413F7A"/>
    <w:multiLevelType w:val="multilevel"/>
    <w:tmpl w:val="7F788E1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E4361"/>
    <w:multiLevelType w:val="multilevel"/>
    <w:tmpl w:val="25E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A7F8C"/>
    <w:multiLevelType w:val="multilevel"/>
    <w:tmpl w:val="EBF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D3F6A"/>
    <w:multiLevelType w:val="hybridMultilevel"/>
    <w:tmpl w:val="FFFFFFFF"/>
    <w:lvl w:ilvl="0" w:tplc="5B6CA76A">
      <w:start w:val="1"/>
      <w:numFmt w:val="bullet"/>
      <w:lvlText w:val=""/>
      <w:lvlJc w:val="left"/>
      <w:pPr>
        <w:ind w:left="720" w:hanging="360"/>
      </w:pPr>
      <w:rPr>
        <w:rFonts w:ascii="Symbol" w:hAnsi="Symbol" w:hint="default"/>
      </w:rPr>
    </w:lvl>
    <w:lvl w:ilvl="1" w:tplc="3F16972C">
      <w:start w:val="1"/>
      <w:numFmt w:val="bullet"/>
      <w:lvlText w:val="o"/>
      <w:lvlJc w:val="left"/>
      <w:pPr>
        <w:ind w:left="1440" w:hanging="360"/>
      </w:pPr>
      <w:rPr>
        <w:rFonts w:ascii="Courier New" w:hAnsi="Courier New" w:hint="default"/>
      </w:rPr>
    </w:lvl>
    <w:lvl w:ilvl="2" w:tplc="D970220C">
      <w:start w:val="1"/>
      <w:numFmt w:val="bullet"/>
      <w:lvlText w:val=""/>
      <w:lvlJc w:val="left"/>
      <w:pPr>
        <w:ind w:left="2160" w:hanging="360"/>
      </w:pPr>
      <w:rPr>
        <w:rFonts w:ascii="Wingdings" w:hAnsi="Wingdings" w:hint="default"/>
      </w:rPr>
    </w:lvl>
    <w:lvl w:ilvl="3" w:tplc="A2D4509C">
      <w:start w:val="1"/>
      <w:numFmt w:val="bullet"/>
      <w:lvlText w:val=""/>
      <w:lvlJc w:val="left"/>
      <w:pPr>
        <w:ind w:left="2880" w:hanging="360"/>
      </w:pPr>
      <w:rPr>
        <w:rFonts w:ascii="Symbol" w:hAnsi="Symbol" w:hint="default"/>
      </w:rPr>
    </w:lvl>
    <w:lvl w:ilvl="4" w:tplc="E3C210BE">
      <w:start w:val="1"/>
      <w:numFmt w:val="bullet"/>
      <w:lvlText w:val="o"/>
      <w:lvlJc w:val="left"/>
      <w:pPr>
        <w:ind w:left="3600" w:hanging="360"/>
      </w:pPr>
      <w:rPr>
        <w:rFonts w:ascii="Courier New" w:hAnsi="Courier New" w:hint="default"/>
      </w:rPr>
    </w:lvl>
    <w:lvl w:ilvl="5" w:tplc="9F283CD2">
      <w:start w:val="1"/>
      <w:numFmt w:val="bullet"/>
      <w:lvlText w:val=""/>
      <w:lvlJc w:val="left"/>
      <w:pPr>
        <w:ind w:left="4320" w:hanging="360"/>
      </w:pPr>
      <w:rPr>
        <w:rFonts w:ascii="Wingdings" w:hAnsi="Wingdings" w:hint="default"/>
      </w:rPr>
    </w:lvl>
    <w:lvl w:ilvl="6" w:tplc="C53AF5F6">
      <w:start w:val="1"/>
      <w:numFmt w:val="bullet"/>
      <w:lvlText w:val=""/>
      <w:lvlJc w:val="left"/>
      <w:pPr>
        <w:ind w:left="5040" w:hanging="360"/>
      </w:pPr>
      <w:rPr>
        <w:rFonts w:ascii="Symbol" w:hAnsi="Symbol" w:hint="default"/>
      </w:rPr>
    </w:lvl>
    <w:lvl w:ilvl="7" w:tplc="98B861C6">
      <w:start w:val="1"/>
      <w:numFmt w:val="bullet"/>
      <w:lvlText w:val="o"/>
      <w:lvlJc w:val="left"/>
      <w:pPr>
        <w:ind w:left="5760" w:hanging="360"/>
      </w:pPr>
      <w:rPr>
        <w:rFonts w:ascii="Courier New" w:hAnsi="Courier New" w:hint="default"/>
      </w:rPr>
    </w:lvl>
    <w:lvl w:ilvl="8" w:tplc="5B58B026">
      <w:start w:val="1"/>
      <w:numFmt w:val="bullet"/>
      <w:lvlText w:val=""/>
      <w:lvlJc w:val="left"/>
      <w:pPr>
        <w:ind w:left="6480" w:hanging="360"/>
      </w:pPr>
      <w:rPr>
        <w:rFonts w:ascii="Wingdings" w:hAnsi="Wingdings" w:hint="default"/>
      </w:rPr>
    </w:lvl>
  </w:abstractNum>
  <w:abstractNum w:abstractNumId="22" w15:restartNumberingAfterBreak="0">
    <w:nsid w:val="50BEFD0B"/>
    <w:multiLevelType w:val="hybridMultilevel"/>
    <w:tmpl w:val="FFFFFFFF"/>
    <w:lvl w:ilvl="0" w:tplc="4E22C61E">
      <w:start w:val="1"/>
      <w:numFmt w:val="bullet"/>
      <w:lvlText w:val=""/>
      <w:lvlJc w:val="left"/>
      <w:pPr>
        <w:ind w:left="720" w:hanging="360"/>
      </w:pPr>
      <w:rPr>
        <w:rFonts w:ascii="Symbol" w:hAnsi="Symbol" w:hint="default"/>
      </w:rPr>
    </w:lvl>
    <w:lvl w:ilvl="1" w:tplc="FD764BB4">
      <w:start w:val="1"/>
      <w:numFmt w:val="bullet"/>
      <w:lvlText w:val="o"/>
      <w:lvlJc w:val="left"/>
      <w:pPr>
        <w:ind w:left="1440" w:hanging="360"/>
      </w:pPr>
      <w:rPr>
        <w:rFonts w:ascii="Courier New" w:hAnsi="Courier New" w:hint="default"/>
      </w:rPr>
    </w:lvl>
    <w:lvl w:ilvl="2" w:tplc="BA06F112">
      <w:start w:val="1"/>
      <w:numFmt w:val="bullet"/>
      <w:lvlText w:val=""/>
      <w:lvlJc w:val="left"/>
      <w:pPr>
        <w:ind w:left="2160" w:hanging="360"/>
      </w:pPr>
      <w:rPr>
        <w:rFonts w:ascii="Wingdings" w:hAnsi="Wingdings" w:hint="default"/>
      </w:rPr>
    </w:lvl>
    <w:lvl w:ilvl="3" w:tplc="D0BEBE0A">
      <w:start w:val="1"/>
      <w:numFmt w:val="bullet"/>
      <w:lvlText w:val=""/>
      <w:lvlJc w:val="left"/>
      <w:pPr>
        <w:ind w:left="2880" w:hanging="360"/>
      </w:pPr>
      <w:rPr>
        <w:rFonts w:ascii="Symbol" w:hAnsi="Symbol" w:hint="default"/>
      </w:rPr>
    </w:lvl>
    <w:lvl w:ilvl="4" w:tplc="3C5C25B2">
      <w:start w:val="1"/>
      <w:numFmt w:val="bullet"/>
      <w:lvlText w:val="o"/>
      <w:lvlJc w:val="left"/>
      <w:pPr>
        <w:ind w:left="3600" w:hanging="360"/>
      </w:pPr>
      <w:rPr>
        <w:rFonts w:ascii="Courier New" w:hAnsi="Courier New" w:hint="default"/>
      </w:rPr>
    </w:lvl>
    <w:lvl w:ilvl="5" w:tplc="875A0B9E">
      <w:start w:val="1"/>
      <w:numFmt w:val="bullet"/>
      <w:lvlText w:val=""/>
      <w:lvlJc w:val="left"/>
      <w:pPr>
        <w:ind w:left="4320" w:hanging="360"/>
      </w:pPr>
      <w:rPr>
        <w:rFonts w:ascii="Wingdings" w:hAnsi="Wingdings" w:hint="default"/>
      </w:rPr>
    </w:lvl>
    <w:lvl w:ilvl="6" w:tplc="1B48F17A">
      <w:start w:val="1"/>
      <w:numFmt w:val="bullet"/>
      <w:lvlText w:val=""/>
      <w:lvlJc w:val="left"/>
      <w:pPr>
        <w:ind w:left="5040" w:hanging="360"/>
      </w:pPr>
      <w:rPr>
        <w:rFonts w:ascii="Symbol" w:hAnsi="Symbol" w:hint="default"/>
      </w:rPr>
    </w:lvl>
    <w:lvl w:ilvl="7" w:tplc="8C9CDA1E">
      <w:start w:val="1"/>
      <w:numFmt w:val="bullet"/>
      <w:lvlText w:val="o"/>
      <w:lvlJc w:val="left"/>
      <w:pPr>
        <w:ind w:left="5760" w:hanging="360"/>
      </w:pPr>
      <w:rPr>
        <w:rFonts w:ascii="Courier New" w:hAnsi="Courier New" w:hint="default"/>
      </w:rPr>
    </w:lvl>
    <w:lvl w:ilvl="8" w:tplc="4EF45AC0">
      <w:start w:val="1"/>
      <w:numFmt w:val="bullet"/>
      <w:lvlText w:val=""/>
      <w:lvlJc w:val="left"/>
      <w:pPr>
        <w:ind w:left="6480" w:hanging="360"/>
      </w:pPr>
      <w:rPr>
        <w:rFonts w:ascii="Wingdings" w:hAnsi="Wingdings" w:hint="default"/>
      </w:rPr>
    </w:lvl>
  </w:abstractNum>
  <w:abstractNum w:abstractNumId="23" w15:restartNumberingAfterBreak="0">
    <w:nsid w:val="51925B9B"/>
    <w:multiLevelType w:val="hybridMultilevel"/>
    <w:tmpl w:val="FFFFFFFF"/>
    <w:lvl w:ilvl="0" w:tplc="059C7B2C">
      <w:start w:val="1"/>
      <w:numFmt w:val="bullet"/>
      <w:lvlText w:val=""/>
      <w:lvlJc w:val="left"/>
      <w:pPr>
        <w:ind w:left="720" w:hanging="360"/>
      </w:pPr>
      <w:rPr>
        <w:rFonts w:ascii="Symbol" w:hAnsi="Symbol" w:hint="default"/>
      </w:rPr>
    </w:lvl>
    <w:lvl w:ilvl="1" w:tplc="C20AA5E6">
      <w:start w:val="1"/>
      <w:numFmt w:val="bullet"/>
      <w:lvlText w:val="o"/>
      <w:lvlJc w:val="left"/>
      <w:pPr>
        <w:ind w:left="1440" w:hanging="360"/>
      </w:pPr>
      <w:rPr>
        <w:rFonts w:ascii="Courier New" w:hAnsi="Courier New" w:hint="default"/>
      </w:rPr>
    </w:lvl>
    <w:lvl w:ilvl="2" w:tplc="D14603E0">
      <w:start w:val="1"/>
      <w:numFmt w:val="bullet"/>
      <w:lvlText w:val=""/>
      <w:lvlJc w:val="left"/>
      <w:pPr>
        <w:ind w:left="2160" w:hanging="360"/>
      </w:pPr>
      <w:rPr>
        <w:rFonts w:ascii="Wingdings" w:hAnsi="Wingdings" w:hint="default"/>
      </w:rPr>
    </w:lvl>
    <w:lvl w:ilvl="3" w:tplc="1A441338">
      <w:start w:val="1"/>
      <w:numFmt w:val="bullet"/>
      <w:lvlText w:val=""/>
      <w:lvlJc w:val="left"/>
      <w:pPr>
        <w:ind w:left="2880" w:hanging="360"/>
      </w:pPr>
      <w:rPr>
        <w:rFonts w:ascii="Symbol" w:hAnsi="Symbol" w:hint="default"/>
      </w:rPr>
    </w:lvl>
    <w:lvl w:ilvl="4" w:tplc="8B8ABFF2">
      <w:start w:val="1"/>
      <w:numFmt w:val="bullet"/>
      <w:lvlText w:val="o"/>
      <w:lvlJc w:val="left"/>
      <w:pPr>
        <w:ind w:left="3600" w:hanging="360"/>
      </w:pPr>
      <w:rPr>
        <w:rFonts w:ascii="Courier New" w:hAnsi="Courier New" w:hint="default"/>
      </w:rPr>
    </w:lvl>
    <w:lvl w:ilvl="5" w:tplc="4ADC6CBC">
      <w:start w:val="1"/>
      <w:numFmt w:val="bullet"/>
      <w:lvlText w:val=""/>
      <w:lvlJc w:val="left"/>
      <w:pPr>
        <w:ind w:left="4320" w:hanging="360"/>
      </w:pPr>
      <w:rPr>
        <w:rFonts w:ascii="Wingdings" w:hAnsi="Wingdings" w:hint="default"/>
      </w:rPr>
    </w:lvl>
    <w:lvl w:ilvl="6" w:tplc="F73C6048">
      <w:start w:val="1"/>
      <w:numFmt w:val="bullet"/>
      <w:lvlText w:val=""/>
      <w:lvlJc w:val="left"/>
      <w:pPr>
        <w:ind w:left="5040" w:hanging="360"/>
      </w:pPr>
      <w:rPr>
        <w:rFonts w:ascii="Symbol" w:hAnsi="Symbol" w:hint="default"/>
      </w:rPr>
    </w:lvl>
    <w:lvl w:ilvl="7" w:tplc="11B46686">
      <w:start w:val="1"/>
      <w:numFmt w:val="bullet"/>
      <w:lvlText w:val="o"/>
      <w:lvlJc w:val="left"/>
      <w:pPr>
        <w:ind w:left="5760" w:hanging="360"/>
      </w:pPr>
      <w:rPr>
        <w:rFonts w:ascii="Courier New" w:hAnsi="Courier New" w:hint="default"/>
      </w:rPr>
    </w:lvl>
    <w:lvl w:ilvl="8" w:tplc="AA502CD6">
      <w:start w:val="1"/>
      <w:numFmt w:val="bullet"/>
      <w:lvlText w:val=""/>
      <w:lvlJc w:val="left"/>
      <w:pPr>
        <w:ind w:left="6480" w:hanging="360"/>
      </w:pPr>
      <w:rPr>
        <w:rFonts w:ascii="Wingdings" w:hAnsi="Wingdings" w:hint="default"/>
      </w:rPr>
    </w:lvl>
  </w:abstractNum>
  <w:abstractNum w:abstractNumId="24" w15:restartNumberingAfterBreak="0">
    <w:nsid w:val="564E4B21"/>
    <w:multiLevelType w:val="hybridMultilevel"/>
    <w:tmpl w:val="067C12D8"/>
    <w:lvl w:ilvl="0" w:tplc="678E0918">
      <w:start w:val="1"/>
      <w:numFmt w:val="decimal"/>
      <w:lvlText w:val="%1."/>
      <w:lvlJc w:val="left"/>
      <w:pPr>
        <w:ind w:left="360" w:hanging="360"/>
      </w:pPr>
    </w:lvl>
    <w:lvl w:ilvl="1" w:tplc="41E2D0F0">
      <w:start w:val="1"/>
      <w:numFmt w:val="lowerLetter"/>
      <w:lvlText w:val="%2."/>
      <w:lvlJc w:val="left"/>
      <w:pPr>
        <w:ind w:left="1080" w:hanging="360"/>
      </w:pPr>
    </w:lvl>
    <w:lvl w:ilvl="2" w:tplc="1310964E">
      <w:start w:val="1"/>
      <w:numFmt w:val="lowerRoman"/>
      <w:lvlText w:val="%3."/>
      <w:lvlJc w:val="right"/>
      <w:pPr>
        <w:ind w:left="1800" w:hanging="180"/>
      </w:pPr>
    </w:lvl>
    <w:lvl w:ilvl="3" w:tplc="D0B43CB0">
      <w:start w:val="1"/>
      <w:numFmt w:val="decimal"/>
      <w:lvlText w:val="%4."/>
      <w:lvlJc w:val="left"/>
      <w:pPr>
        <w:ind w:left="2520" w:hanging="360"/>
      </w:pPr>
    </w:lvl>
    <w:lvl w:ilvl="4" w:tplc="84D2E5EE">
      <w:start w:val="1"/>
      <w:numFmt w:val="lowerLetter"/>
      <w:lvlText w:val="%5."/>
      <w:lvlJc w:val="left"/>
      <w:pPr>
        <w:ind w:left="3240" w:hanging="360"/>
      </w:pPr>
    </w:lvl>
    <w:lvl w:ilvl="5" w:tplc="6E9019E2">
      <w:start w:val="1"/>
      <w:numFmt w:val="lowerRoman"/>
      <w:lvlText w:val="%6."/>
      <w:lvlJc w:val="right"/>
      <w:pPr>
        <w:ind w:left="3960" w:hanging="180"/>
      </w:pPr>
    </w:lvl>
    <w:lvl w:ilvl="6" w:tplc="443ABA5C">
      <w:start w:val="1"/>
      <w:numFmt w:val="decimal"/>
      <w:lvlText w:val="%7."/>
      <w:lvlJc w:val="left"/>
      <w:pPr>
        <w:ind w:left="4680" w:hanging="360"/>
      </w:pPr>
    </w:lvl>
    <w:lvl w:ilvl="7" w:tplc="D04ED86A">
      <w:start w:val="1"/>
      <w:numFmt w:val="lowerLetter"/>
      <w:lvlText w:val="%8."/>
      <w:lvlJc w:val="left"/>
      <w:pPr>
        <w:ind w:left="5400" w:hanging="360"/>
      </w:pPr>
    </w:lvl>
    <w:lvl w:ilvl="8" w:tplc="EB8AD1EC">
      <w:start w:val="1"/>
      <w:numFmt w:val="lowerRoman"/>
      <w:lvlText w:val="%9."/>
      <w:lvlJc w:val="right"/>
      <w:pPr>
        <w:ind w:left="6120" w:hanging="180"/>
      </w:pPr>
    </w:lvl>
  </w:abstractNum>
  <w:abstractNum w:abstractNumId="25" w15:restartNumberingAfterBreak="0">
    <w:nsid w:val="58D2428A"/>
    <w:multiLevelType w:val="multilevel"/>
    <w:tmpl w:val="DF8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57B90"/>
    <w:multiLevelType w:val="hybridMultilevel"/>
    <w:tmpl w:val="6BCCE180"/>
    <w:lvl w:ilvl="0" w:tplc="939EA27C">
      <w:start w:val="1"/>
      <w:numFmt w:val="bullet"/>
      <w:lvlText w:val=""/>
      <w:lvlJc w:val="left"/>
      <w:pPr>
        <w:ind w:left="720" w:hanging="360"/>
      </w:pPr>
      <w:rPr>
        <w:rFonts w:ascii="Symbol" w:hAnsi="Symbol" w:hint="default"/>
      </w:rPr>
    </w:lvl>
    <w:lvl w:ilvl="1" w:tplc="E50A5B0E">
      <w:start w:val="1"/>
      <w:numFmt w:val="bullet"/>
      <w:lvlText w:val="o"/>
      <w:lvlJc w:val="left"/>
      <w:pPr>
        <w:ind w:left="1440" w:hanging="360"/>
      </w:pPr>
      <w:rPr>
        <w:rFonts w:ascii="Courier New" w:hAnsi="Courier New" w:hint="default"/>
      </w:rPr>
    </w:lvl>
    <w:lvl w:ilvl="2" w:tplc="A5A4009A">
      <w:start w:val="1"/>
      <w:numFmt w:val="bullet"/>
      <w:lvlText w:val=""/>
      <w:lvlJc w:val="left"/>
      <w:pPr>
        <w:ind w:left="2160" w:hanging="360"/>
      </w:pPr>
      <w:rPr>
        <w:rFonts w:ascii="Wingdings" w:hAnsi="Wingdings" w:hint="default"/>
      </w:rPr>
    </w:lvl>
    <w:lvl w:ilvl="3" w:tplc="8A3C99DA">
      <w:start w:val="1"/>
      <w:numFmt w:val="bullet"/>
      <w:lvlText w:val=""/>
      <w:lvlJc w:val="left"/>
      <w:pPr>
        <w:ind w:left="2880" w:hanging="360"/>
      </w:pPr>
      <w:rPr>
        <w:rFonts w:ascii="Symbol" w:hAnsi="Symbol" w:hint="default"/>
      </w:rPr>
    </w:lvl>
    <w:lvl w:ilvl="4" w:tplc="B42CB41A">
      <w:start w:val="1"/>
      <w:numFmt w:val="bullet"/>
      <w:lvlText w:val="o"/>
      <w:lvlJc w:val="left"/>
      <w:pPr>
        <w:ind w:left="3600" w:hanging="360"/>
      </w:pPr>
      <w:rPr>
        <w:rFonts w:ascii="Courier New" w:hAnsi="Courier New" w:hint="default"/>
      </w:rPr>
    </w:lvl>
    <w:lvl w:ilvl="5" w:tplc="D07CD9F4">
      <w:start w:val="1"/>
      <w:numFmt w:val="bullet"/>
      <w:lvlText w:val=""/>
      <w:lvlJc w:val="left"/>
      <w:pPr>
        <w:ind w:left="4320" w:hanging="360"/>
      </w:pPr>
      <w:rPr>
        <w:rFonts w:ascii="Wingdings" w:hAnsi="Wingdings" w:hint="default"/>
      </w:rPr>
    </w:lvl>
    <w:lvl w:ilvl="6" w:tplc="0AE40B2E">
      <w:start w:val="1"/>
      <w:numFmt w:val="bullet"/>
      <w:lvlText w:val=""/>
      <w:lvlJc w:val="left"/>
      <w:pPr>
        <w:ind w:left="5040" w:hanging="360"/>
      </w:pPr>
      <w:rPr>
        <w:rFonts w:ascii="Symbol" w:hAnsi="Symbol" w:hint="default"/>
      </w:rPr>
    </w:lvl>
    <w:lvl w:ilvl="7" w:tplc="3BBCF3D0">
      <w:start w:val="1"/>
      <w:numFmt w:val="bullet"/>
      <w:lvlText w:val="o"/>
      <w:lvlJc w:val="left"/>
      <w:pPr>
        <w:ind w:left="5760" w:hanging="360"/>
      </w:pPr>
      <w:rPr>
        <w:rFonts w:ascii="Courier New" w:hAnsi="Courier New" w:hint="default"/>
      </w:rPr>
    </w:lvl>
    <w:lvl w:ilvl="8" w:tplc="174AB0CC">
      <w:start w:val="1"/>
      <w:numFmt w:val="bullet"/>
      <w:lvlText w:val=""/>
      <w:lvlJc w:val="left"/>
      <w:pPr>
        <w:ind w:left="6480" w:hanging="360"/>
      </w:pPr>
      <w:rPr>
        <w:rFonts w:ascii="Wingdings" w:hAnsi="Wingdings" w:hint="default"/>
      </w:rPr>
    </w:lvl>
  </w:abstractNum>
  <w:abstractNum w:abstractNumId="27" w15:restartNumberingAfterBreak="0">
    <w:nsid w:val="5B1D9AEA"/>
    <w:multiLevelType w:val="hybridMultilevel"/>
    <w:tmpl w:val="FFFFFFFF"/>
    <w:lvl w:ilvl="0" w:tplc="29B6899A">
      <w:start w:val="1"/>
      <w:numFmt w:val="bullet"/>
      <w:lvlText w:val=""/>
      <w:lvlJc w:val="left"/>
      <w:pPr>
        <w:ind w:left="720" w:hanging="360"/>
      </w:pPr>
      <w:rPr>
        <w:rFonts w:ascii="Symbol" w:hAnsi="Symbol" w:hint="default"/>
      </w:rPr>
    </w:lvl>
    <w:lvl w:ilvl="1" w:tplc="54327C58">
      <w:start w:val="1"/>
      <w:numFmt w:val="bullet"/>
      <w:lvlText w:val="o"/>
      <w:lvlJc w:val="left"/>
      <w:pPr>
        <w:ind w:left="1440" w:hanging="360"/>
      </w:pPr>
      <w:rPr>
        <w:rFonts w:ascii="Courier New" w:hAnsi="Courier New" w:hint="default"/>
      </w:rPr>
    </w:lvl>
    <w:lvl w:ilvl="2" w:tplc="DF24F17E">
      <w:start w:val="1"/>
      <w:numFmt w:val="bullet"/>
      <w:lvlText w:val=""/>
      <w:lvlJc w:val="left"/>
      <w:pPr>
        <w:ind w:left="2160" w:hanging="360"/>
      </w:pPr>
      <w:rPr>
        <w:rFonts w:ascii="Wingdings" w:hAnsi="Wingdings" w:hint="default"/>
      </w:rPr>
    </w:lvl>
    <w:lvl w:ilvl="3" w:tplc="F10C201C">
      <w:start w:val="1"/>
      <w:numFmt w:val="bullet"/>
      <w:lvlText w:val=""/>
      <w:lvlJc w:val="left"/>
      <w:pPr>
        <w:ind w:left="2880" w:hanging="360"/>
      </w:pPr>
      <w:rPr>
        <w:rFonts w:ascii="Symbol" w:hAnsi="Symbol" w:hint="default"/>
      </w:rPr>
    </w:lvl>
    <w:lvl w:ilvl="4" w:tplc="27544CDE">
      <w:start w:val="1"/>
      <w:numFmt w:val="bullet"/>
      <w:lvlText w:val="o"/>
      <w:lvlJc w:val="left"/>
      <w:pPr>
        <w:ind w:left="3600" w:hanging="360"/>
      </w:pPr>
      <w:rPr>
        <w:rFonts w:ascii="Courier New" w:hAnsi="Courier New" w:hint="default"/>
      </w:rPr>
    </w:lvl>
    <w:lvl w:ilvl="5" w:tplc="32A690E6">
      <w:start w:val="1"/>
      <w:numFmt w:val="bullet"/>
      <w:lvlText w:val=""/>
      <w:lvlJc w:val="left"/>
      <w:pPr>
        <w:ind w:left="4320" w:hanging="360"/>
      </w:pPr>
      <w:rPr>
        <w:rFonts w:ascii="Wingdings" w:hAnsi="Wingdings" w:hint="default"/>
      </w:rPr>
    </w:lvl>
    <w:lvl w:ilvl="6" w:tplc="727A2FC8">
      <w:start w:val="1"/>
      <w:numFmt w:val="bullet"/>
      <w:lvlText w:val=""/>
      <w:lvlJc w:val="left"/>
      <w:pPr>
        <w:ind w:left="5040" w:hanging="360"/>
      </w:pPr>
      <w:rPr>
        <w:rFonts w:ascii="Symbol" w:hAnsi="Symbol" w:hint="default"/>
      </w:rPr>
    </w:lvl>
    <w:lvl w:ilvl="7" w:tplc="511287AA">
      <w:start w:val="1"/>
      <w:numFmt w:val="bullet"/>
      <w:lvlText w:val="o"/>
      <w:lvlJc w:val="left"/>
      <w:pPr>
        <w:ind w:left="5760" w:hanging="360"/>
      </w:pPr>
      <w:rPr>
        <w:rFonts w:ascii="Courier New" w:hAnsi="Courier New" w:hint="default"/>
      </w:rPr>
    </w:lvl>
    <w:lvl w:ilvl="8" w:tplc="1D92B0F6">
      <w:start w:val="1"/>
      <w:numFmt w:val="bullet"/>
      <w:lvlText w:val=""/>
      <w:lvlJc w:val="left"/>
      <w:pPr>
        <w:ind w:left="6480" w:hanging="360"/>
      </w:pPr>
      <w:rPr>
        <w:rFonts w:ascii="Wingdings" w:hAnsi="Wingdings" w:hint="default"/>
      </w:rPr>
    </w:lvl>
  </w:abstractNum>
  <w:abstractNum w:abstractNumId="28" w15:restartNumberingAfterBreak="0">
    <w:nsid w:val="5D321939"/>
    <w:multiLevelType w:val="hybridMultilevel"/>
    <w:tmpl w:val="9B7ED3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9A37A3"/>
    <w:multiLevelType w:val="multilevel"/>
    <w:tmpl w:val="402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9635B"/>
    <w:multiLevelType w:val="hybridMultilevel"/>
    <w:tmpl w:val="FFFFFFFF"/>
    <w:lvl w:ilvl="0" w:tplc="BA8AF084">
      <w:start w:val="1"/>
      <w:numFmt w:val="bullet"/>
      <w:lvlText w:val=""/>
      <w:lvlJc w:val="left"/>
      <w:pPr>
        <w:ind w:left="720" w:hanging="360"/>
      </w:pPr>
      <w:rPr>
        <w:rFonts w:ascii="Symbol" w:hAnsi="Symbol" w:hint="default"/>
      </w:rPr>
    </w:lvl>
    <w:lvl w:ilvl="1" w:tplc="89949DE0">
      <w:start w:val="1"/>
      <w:numFmt w:val="bullet"/>
      <w:lvlText w:val="o"/>
      <w:lvlJc w:val="left"/>
      <w:pPr>
        <w:ind w:left="1440" w:hanging="360"/>
      </w:pPr>
      <w:rPr>
        <w:rFonts w:ascii="Courier New" w:hAnsi="Courier New" w:hint="default"/>
      </w:rPr>
    </w:lvl>
    <w:lvl w:ilvl="2" w:tplc="0F6C225E">
      <w:start w:val="1"/>
      <w:numFmt w:val="bullet"/>
      <w:lvlText w:val=""/>
      <w:lvlJc w:val="left"/>
      <w:pPr>
        <w:ind w:left="2160" w:hanging="360"/>
      </w:pPr>
      <w:rPr>
        <w:rFonts w:ascii="Wingdings" w:hAnsi="Wingdings" w:hint="default"/>
      </w:rPr>
    </w:lvl>
    <w:lvl w:ilvl="3" w:tplc="B7C0E520">
      <w:start w:val="1"/>
      <w:numFmt w:val="bullet"/>
      <w:lvlText w:val=""/>
      <w:lvlJc w:val="left"/>
      <w:pPr>
        <w:ind w:left="2880" w:hanging="360"/>
      </w:pPr>
      <w:rPr>
        <w:rFonts w:ascii="Symbol" w:hAnsi="Symbol" w:hint="default"/>
      </w:rPr>
    </w:lvl>
    <w:lvl w:ilvl="4" w:tplc="94BC9840">
      <w:start w:val="1"/>
      <w:numFmt w:val="bullet"/>
      <w:lvlText w:val="o"/>
      <w:lvlJc w:val="left"/>
      <w:pPr>
        <w:ind w:left="3600" w:hanging="360"/>
      </w:pPr>
      <w:rPr>
        <w:rFonts w:ascii="Courier New" w:hAnsi="Courier New" w:hint="default"/>
      </w:rPr>
    </w:lvl>
    <w:lvl w:ilvl="5" w:tplc="7D7C7F60">
      <w:start w:val="1"/>
      <w:numFmt w:val="bullet"/>
      <w:lvlText w:val=""/>
      <w:lvlJc w:val="left"/>
      <w:pPr>
        <w:ind w:left="4320" w:hanging="360"/>
      </w:pPr>
      <w:rPr>
        <w:rFonts w:ascii="Wingdings" w:hAnsi="Wingdings" w:hint="default"/>
      </w:rPr>
    </w:lvl>
    <w:lvl w:ilvl="6" w:tplc="023861C6">
      <w:start w:val="1"/>
      <w:numFmt w:val="bullet"/>
      <w:lvlText w:val=""/>
      <w:lvlJc w:val="left"/>
      <w:pPr>
        <w:ind w:left="5040" w:hanging="360"/>
      </w:pPr>
      <w:rPr>
        <w:rFonts w:ascii="Symbol" w:hAnsi="Symbol" w:hint="default"/>
      </w:rPr>
    </w:lvl>
    <w:lvl w:ilvl="7" w:tplc="8000203C">
      <w:start w:val="1"/>
      <w:numFmt w:val="bullet"/>
      <w:lvlText w:val="o"/>
      <w:lvlJc w:val="left"/>
      <w:pPr>
        <w:ind w:left="5760" w:hanging="360"/>
      </w:pPr>
      <w:rPr>
        <w:rFonts w:ascii="Courier New" w:hAnsi="Courier New" w:hint="default"/>
      </w:rPr>
    </w:lvl>
    <w:lvl w:ilvl="8" w:tplc="EE164034">
      <w:start w:val="1"/>
      <w:numFmt w:val="bullet"/>
      <w:lvlText w:val=""/>
      <w:lvlJc w:val="left"/>
      <w:pPr>
        <w:ind w:left="6480" w:hanging="360"/>
      </w:pPr>
      <w:rPr>
        <w:rFonts w:ascii="Wingdings" w:hAnsi="Wingdings" w:hint="default"/>
      </w:rPr>
    </w:lvl>
  </w:abstractNum>
  <w:abstractNum w:abstractNumId="31" w15:restartNumberingAfterBreak="0">
    <w:nsid w:val="6AB1563E"/>
    <w:multiLevelType w:val="hybridMultilevel"/>
    <w:tmpl w:val="FFFFFFFF"/>
    <w:lvl w:ilvl="0" w:tplc="F9C0E1BC">
      <w:start w:val="1"/>
      <w:numFmt w:val="bullet"/>
      <w:lvlText w:val=""/>
      <w:lvlJc w:val="left"/>
      <w:pPr>
        <w:ind w:left="720" w:hanging="360"/>
      </w:pPr>
      <w:rPr>
        <w:rFonts w:ascii="Symbol" w:hAnsi="Symbol" w:hint="default"/>
      </w:rPr>
    </w:lvl>
    <w:lvl w:ilvl="1" w:tplc="7C4E1826">
      <w:start w:val="1"/>
      <w:numFmt w:val="bullet"/>
      <w:lvlText w:val="o"/>
      <w:lvlJc w:val="left"/>
      <w:pPr>
        <w:ind w:left="1440" w:hanging="360"/>
      </w:pPr>
      <w:rPr>
        <w:rFonts w:ascii="Courier New" w:hAnsi="Courier New" w:hint="default"/>
      </w:rPr>
    </w:lvl>
    <w:lvl w:ilvl="2" w:tplc="B16E65CC">
      <w:start w:val="1"/>
      <w:numFmt w:val="bullet"/>
      <w:lvlText w:val=""/>
      <w:lvlJc w:val="left"/>
      <w:pPr>
        <w:ind w:left="2160" w:hanging="360"/>
      </w:pPr>
      <w:rPr>
        <w:rFonts w:ascii="Wingdings" w:hAnsi="Wingdings" w:hint="default"/>
      </w:rPr>
    </w:lvl>
    <w:lvl w:ilvl="3" w:tplc="C7662B3E">
      <w:start w:val="1"/>
      <w:numFmt w:val="bullet"/>
      <w:lvlText w:val=""/>
      <w:lvlJc w:val="left"/>
      <w:pPr>
        <w:ind w:left="2880" w:hanging="360"/>
      </w:pPr>
      <w:rPr>
        <w:rFonts w:ascii="Symbol" w:hAnsi="Symbol" w:hint="default"/>
      </w:rPr>
    </w:lvl>
    <w:lvl w:ilvl="4" w:tplc="4942D744">
      <w:start w:val="1"/>
      <w:numFmt w:val="bullet"/>
      <w:lvlText w:val="o"/>
      <w:lvlJc w:val="left"/>
      <w:pPr>
        <w:ind w:left="3600" w:hanging="360"/>
      </w:pPr>
      <w:rPr>
        <w:rFonts w:ascii="Courier New" w:hAnsi="Courier New" w:hint="default"/>
      </w:rPr>
    </w:lvl>
    <w:lvl w:ilvl="5" w:tplc="D9A05428">
      <w:start w:val="1"/>
      <w:numFmt w:val="bullet"/>
      <w:lvlText w:val=""/>
      <w:lvlJc w:val="left"/>
      <w:pPr>
        <w:ind w:left="4320" w:hanging="360"/>
      </w:pPr>
      <w:rPr>
        <w:rFonts w:ascii="Wingdings" w:hAnsi="Wingdings" w:hint="default"/>
      </w:rPr>
    </w:lvl>
    <w:lvl w:ilvl="6" w:tplc="1C483710">
      <w:start w:val="1"/>
      <w:numFmt w:val="bullet"/>
      <w:lvlText w:val=""/>
      <w:lvlJc w:val="left"/>
      <w:pPr>
        <w:ind w:left="5040" w:hanging="360"/>
      </w:pPr>
      <w:rPr>
        <w:rFonts w:ascii="Symbol" w:hAnsi="Symbol" w:hint="default"/>
      </w:rPr>
    </w:lvl>
    <w:lvl w:ilvl="7" w:tplc="ADE26D48">
      <w:start w:val="1"/>
      <w:numFmt w:val="bullet"/>
      <w:lvlText w:val="o"/>
      <w:lvlJc w:val="left"/>
      <w:pPr>
        <w:ind w:left="5760" w:hanging="360"/>
      </w:pPr>
      <w:rPr>
        <w:rFonts w:ascii="Courier New" w:hAnsi="Courier New" w:hint="default"/>
      </w:rPr>
    </w:lvl>
    <w:lvl w:ilvl="8" w:tplc="EA38F872">
      <w:start w:val="1"/>
      <w:numFmt w:val="bullet"/>
      <w:lvlText w:val=""/>
      <w:lvlJc w:val="left"/>
      <w:pPr>
        <w:ind w:left="6480" w:hanging="360"/>
      </w:pPr>
      <w:rPr>
        <w:rFonts w:ascii="Wingdings" w:hAnsi="Wingdings" w:hint="default"/>
      </w:rPr>
    </w:lvl>
  </w:abstractNum>
  <w:abstractNum w:abstractNumId="32" w15:restartNumberingAfterBreak="0">
    <w:nsid w:val="79E0EF10"/>
    <w:multiLevelType w:val="hybridMultilevel"/>
    <w:tmpl w:val="FFFFFFFF"/>
    <w:lvl w:ilvl="0" w:tplc="20FA5DDA">
      <w:start w:val="1"/>
      <w:numFmt w:val="bullet"/>
      <w:lvlText w:val=""/>
      <w:lvlJc w:val="left"/>
      <w:pPr>
        <w:ind w:left="720" w:hanging="360"/>
      </w:pPr>
      <w:rPr>
        <w:rFonts w:ascii="Symbol" w:hAnsi="Symbol" w:hint="default"/>
      </w:rPr>
    </w:lvl>
    <w:lvl w:ilvl="1" w:tplc="CA20BD18">
      <w:start w:val="1"/>
      <w:numFmt w:val="bullet"/>
      <w:lvlText w:val="o"/>
      <w:lvlJc w:val="left"/>
      <w:pPr>
        <w:ind w:left="1440" w:hanging="360"/>
      </w:pPr>
      <w:rPr>
        <w:rFonts w:ascii="Courier New" w:hAnsi="Courier New" w:hint="default"/>
      </w:rPr>
    </w:lvl>
    <w:lvl w:ilvl="2" w:tplc="C6427662">
      <w:start w:val="1"/>
      <w:numFmt w:val="bullet"/>
      <w:lvlText w:val=""/>
      <w:lvlJc w:val="left"/>
      <w:pPr>
        <w:ind w:left="2160" w:hanging="360"/>
      </w:pPr>
      <w:rPr>
        <w:rFonts w:ascii="Wingdings" w:hAnsi="Wingdings" w:hint="default"/>
      </w:rPr>
    </w:lvl>
    <w:lvl w:ilvl="3" w:tplc="1174EE5A">
      <w:start w:val="1"/>
      <w:numFmt w:val="bullet"/>
      <w:lvlText w:val=""/>
      <w:lvlJc w:val="left"/>
      <w:pPr>
        <w:ind w:left="2880" w:hanging="360"/>
      </w:pPr>
      <w:rPr>
        <w:rFonts w:ascii="Symbol" w:hAnsi="Symbol" w:hint="default"/>
      </w:rPr>
    </w:lvl>
    <w:lvl w:ilvl="4" w:tplc="8570A384">
      <w:start w:val="1"/>
      <w:numFmt w:val="bullet"/>
      <w:lvlText w:val="o"/>
      <w:lvlJc w:val="left"/>
      <w:pPr>
        <w:ind w:left="3600" w:hanging="360"/>
      </w:pPr>
      <w:rPr>
        <w:rFonts w:ascii="Courier New" w:hAnsi="Courier New" w:hint="default"/>
      </w:rPr>
    </w:lvl>
    <w:lvl w:ilvl="5" w:tplc="95161328">
      <w:start w:val="1"/>
      <w:numFmt w:val="bullet"/>
      <w:lvlText w:val=""/>
      <w:lvlJc w:val="left"/>
      <w:pPr>
        <w:ind w:left="4320" w:hanging="360"/>
      </w:pPr>
      <w:rPr>
        <w:rFonts w:ascii="Wingdings" w:hAnsi="Wingdings" w:hint="default"/>
      </w:rPr>
    </w:lvl>
    <w:lvl w:ilvl="6" w:tplc="314EE904">
      <w:start w:val="1"/>
      <w:numFmt w:val="bullet"/>
      <w:lvlText w:val=""/>
      <w:lvlJc w:val="left"/>
      <w:pPr>
        <w:ind w:left="5040" w:hanging="360"/>
      </w:pPr>
      <w:rPr>
        <w:rFonts w:ascii="Symbol" w:hAnsi="Symbol" w:hint="default"/>
      </w:rPr>
    </w:lvl>
    <w:lvl w:ilvl="7" w:tplc="DDC4476A">
      <w:start w:val="1"/>
      <w:numFmt w:val="bullet"/>
      <w:lvlText w:val="o"/>
      <w:lvlJc w:val="left"/>
      <w:pPr>
        <w:ind w:left="5760" w:hanging="360"/>
      </w:pPr>
      <w:rPr>
        <w:rFonts w:ascii="Courier New" w:hAnsi="Courier New" w:hint="default"/>
      </w:rPr>
    </w:lvl>
    <w:lvl w:ilvl="8" w:tplc="28443DA4">
      <w:start w:val="1"/>
      <w:numFmt w:val="bullet"/>
      <w:lvlText w:val=""/>
      <w:lvlJc w:val="left"/>
      <w:pPr>
        <w:ind w:left="6480" w:hanging="360"/>
      </w:pPr>
      <w:rPr>
        <w:rFonts w:ascii="Wingdings" w:hAnsi="Wingdings" w:hint="default"/>
      </w:rPr>
    </w:lvl>
  </w:abstractNum>
  <w:abstractNum w:abstractNumId="33" w15:restartNumberingAfterBreak="0">
    <w:nsid w:val="7A3B4B45"/>
    <w:multiLevelType w:val="hybridMultilevel"/>
    <w:tmpl w:val="FFFFFFFF"/>
    <w:lvl w:ilvl="0" w:tplc="084EFC6C">
      <w:start w:val="1"/>
      <w:numFmt w:val="bullet"/>
      <w:lvlText w:val=""/>
      <w:lvlJc w:val="left"/>
      <w:pPr>
        <w:ind w:left="720" w:hanging="360"/>
      </w:pPr>
      <w:rPr>
        <w:rFonts w:ascii="Symbol" w:hAnsi="Symbol" w:hint="default"/>
      </w:rPr>
    </w:lvl>
    <w:lvl w:ilvl="1" w:tplc="62108222">
      <w:start w:val="1"/>
      <w:numFmt w:val="bullet"/>
      <w:lvlText w:val="o"/>
      <w:lvlJc w:val="left"/>
      <w:pPr>
        <w:ind w:left="1440" w:hanging="360"/>
      </w:pPr>
      <w:rPr>
        <w:rFonts w:ascii="Courier New" w:hAnsi="Courier New" w:hint="default"/>
      </w:rPr>
    </w:lvl>
    <w:lvl w:ilvl="2" w:tplc="C2EA200A">
      <w:start w:val="1"/>
      <w:numFmt w:val="bullet"/>
      <w:lvlText w:val=""/>
      <w:lvlJc w:val="left"/>
      <w:pPr>
        <w:ind w:left="2160" w:hanging="360"/>
      </w:pPr>
      <w:rPr>
        <w:rFonts w:ascii="Wingdings" w:hAnsi="Wingdings" w:hint="default"/>
      </w:rPr>
    </w:lvl>
    <w:lvl w:ilvl="3" w:tplc="67548FAE">
      <w:start w:val="1"/>
      <w:numFmt w:val="bullet"/>
      <w:lvlText w:val=""/>
      <w:lvlJc w:val="left"/>
      <w:pPr>
        <w:ind w:left="2880" w:hanging="360"/>
      </w:pPr>
      <w:rPr>
        <w:rFonts w:ascii="Symbol" w:hAnsi="Symbol" w:hint="default"/>
      </w:rPr>
    </w:lvl>
    <w:lvl w:ilvl="4" w:tplc="7ADCCF8A">
      <w:start w:val="1"/>
      <w:numFmt w:val="bullet"/>
      <w:lvlText w:val="o"/>
      <w:lvlJc w:val="left"/>
      <w:pPr>
        <w:ind w:left="3600" w:hanging="360"/>
      </w:pPr>
      <w:rPr>
        <w:rFonts w:ascii="Courier New" w:hAnsi="Courier New" w:hint="default"/>
      </w:rPr>
    </w:lvl>
    <w:lvl w:ilvl="5" w:tplc="8124C8BC">
      <w:start w:val="1"/>
      <w:numFmt w:val="bullet"/>
      <w:lvlText w:val=""/>
      <w:lvlJc w:val="left"/>
      <w:pPr>
        <w:ind w:left="4320" w:hanging="360"/>
      </w:pPr>
      <w:rPr>
        <w:rFonts w:ascii="Wingdings" w:hAnsi="Wingdings" w:hint="default"/>
      </w:rPr>
    </w:lvl>
    <w:lvl w:ilvl="6" w:tplc="4A507040">
      <w:start w:val="1"/>
      <w:numFmt w:val="bullet"/>
      <w:lvlText w:val=""/>
      <w:lvlJc w:val="left"/>
      <w:pPr>
        <w:ind w:left="5040" w:hanging="360"/>
      </w:pPr>
      <w:rPr>
        <w:rFonts w:ascii="Symbol" w:hAnsi="Symbol" w:hint="default"/>
      </w:rPr>
    </w:lvl>
    <w:lvl w:ilvl="7" w:tplc="A92A1FBA">
      <w:start w:val="1"/>
      <w:numFmt w:val="bullet"/>
      <w:lvlText w:val="o"/>
      <w:lvlJc w:val="left"/>
      <w:pPr>
        <w:ind w:left="5760" w:hanging="360"/>
      </w:pPr>
      <w:rPr>
        <w:rFonts w:ascii="Courier New" w:hAnsi="Courier New" w:hint="default"/>
      </w:rPr>
    </w:lvl>
    <w:lvl w:ilvl="8" w:tplc="AA6A2A6C">
      <w:start w:val="1"/>
      <w:numFmt w:val="bullet"/>
      <w:lvlText w:val=""/>
      <w:lvlJc w:val="left"/>
      <w:pPr>
        <w:ind w:left="6480" w:hanging="360"/>
      </w:pPr>
      <w:rPr>
        <w:rFonts w:ascii="Wingdings" w:hAnsi="Wingdings" w:hint="default"/>
      </w:rPr>
    </w:lvl>
  </w:abstractNum>
  <w:abstractNum w:abstractNumId="34" w15:restartNumberingAfterBreak="0">
    <w:nsid w:val="7D901026"/>
    <w:multiLevelType w:val="hybridMultilevel"/>
    <w:tmpl w:val="FFFFFFFF"/>
    <w:lvl w:ilvl="0" w:tplc="B0985D1A">
      <w:start w:val="1"/>
      <w:numFmt w:val="bullet"/>
      <w:lvlText w:val=""/>
      <w:lvlJc w:val="left"/>
      <w:pPr>
        <w:ind w:left="720" w:hanging="360"/>
      </w:pPr>
      <w:rPr>
        <w:rFonts w:ascii="Symbol" w:hAnsi="Symbol" w:hint="default"/>
      </w:rPr>
    </w:lvl>
    <w:lvl w:ilvl="1" w:tplc="1B8ACCEA">
      <w:start w:val="1"/>
      <w:numFmt w:val="bullet"/>
      <w:lvlText w:val="o"/>
      <w:lvlJc w:val="left"/>
      <w:pPr>
        <w:ind w:left="1440" w:hanging="360"/>
      </w:pPr>
      <w:rPr>
        <w:rFonts w:ascii="Courier New" w:hAnsi="Courier New" w:hint="default"/>
      </w:rPr>
    </w:lvl>
    <w:lvl w:ilvl="2" w:tplc="A68CCB9C">
      <w:start w:val="1"/>
      <w:numFmt w:val="bullet"/>
      <w:lvlText w:val=""/>
      <w:lvlJc w:val="left"/>
      <w:pPr>
        <w:ind w:left="2160" w:hanging="360"/>
      </w:pPr>
      <w:rPr>
        <w:rFonts w:ascii="Wingdings" w:hAnsi="Wingdings" w:hint="default"/>
      </w:rPr>
    </w:lvl>
    <w:lvl w:ilvl="3" w:tplc="A056950C">
      <w:start w:val="1"/>
      <w:numFmt w:val="bullet"/>
      <w:lvlText w:val=""/>
      <w:lvlJc w:val="left"/>
      <w:pPr>
        <w:ind w:left="2880" w:hanging="360"/>
      </w:pPr>
      <w:rPr>
        <w:rFonts w:ascii="Symbol" w:hAnsi="Symbol" w:hint="default"/>
      </w:rPr>
    </w:lvl>
    <w:lvl w:ilvl="4" w:tplc="8550F1C0">
      <w:start w:val="1"/>
      <w:numFmt w:val="bullet"/>
      <w:lvlText w:val="o"/>
      <w:lvlJc w:val="left"/>
      <w:pPr>
        <w:ind w:left="3600" w:hanging="360"/>
      </w:pPr>
      <w:rPr>
        <w:rFonts w:ascii="Courier New" w:hAnsi="Courier New" w:hint="default"/>
      </w:rPr>
    </w:lvl>
    <w:lvl w:ilvl="5" w:tplc="F6A6C94A">
      <w:start w:val="1"/>
      <w:numFmt w:val="bullet"/>
      <w:lvlText w:val=""/>
      <w:lvlJc w:val="left"/>
      <w:pPr>
        <w:ind w:left="4320" w:hanging="360"/>
      </w:pPr>
      <w:rPr>
        <w:rFonts w:ascii="Wingdings" w:hAnsi="Wingdings" w:hint="default"/>
      </w:rPr>
    </w:lvl>
    <w:lvl w:ilvl="6" w:tplc="D3AE770E">
      <w:start w:val="1"/>
      <w:numFmt w:val="bullet"/>
      <w:lvlText w:val=""/>
      <w:lvlJc w:val="left"/>
      <w:pPr>
        <w:ind w:left="5040" w:hanging="360"/>
      </w:pPr>
      <w:rPr>
        <w:rFonts w:ascii="Symbol" w:hAnsi="Symbol" w:hint="default"/>
      </w:rPr>
    </w:lvl>
    <w:lvl w:ilvl="7" w:tplc="CA20B4E8">
      <w:start w:val="1"/>
      <w:numFmt w:val="bullet"/>
      <w:lvlText w:val="o"/>
      <w:lvlJc w:val="left"/>
      <w:pPr>
        <w:ind w:left="5760" w:hanging="360"/>
      </w:pPr>
      <w:rPr>
        <w:rFonts w:ascii="Courier New" w:hAnsi="Courier New" w:hint="default"/>
      </w:rPr>
    </w:lvl>
    <w:lvl w:ilvl="8" w:tplc="D0C22CC6">
      <w:start w:val="1"/>
      <w:numFmt w:val="bullet"/>
      <w:lvlText w:val=""/>
      <w:lvlJc w:val="left"/>
      <w:pPr>
        <w:ind w:left="6480" w:hanging="360"/>
      </w:pPr>
      <w:rPr>
        <w:rFonts w:ascii="Wingdings" w:hAnsi="Wingdings" w:hint="default"/>
      </w:rPr>
    </w:lvl>
  </w:abstractNum>
  <w:abstractNum w:abstractNumId="35" w15:restartNumberingAfterBreak="0">
    <w:nsid w:val="7DDF34F3"/>
    <w:multiLevelType w:val="multilevel"/>
    <w:tmpl w:val="096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D77A6"/>
    <w:multiLevelType w:val="hybridMultilevel"/>
    <w:tmpl w:val="FFFFFFFF"/>
    <w:lvl w:ilvl="0" w:tplc="5A54B64E">
      <w:start w:val="1"/>
      <w:numFmt w:val="bullet"/>
      <w:lvlText w:val=""/>
      <w:lvlJc w:val="left"/>
      <w:pPr>
        <w:ind w:left="720" w:hanging="360"/>
      </w:pPr>
      <w:rPr>
        <w:rFonts w:ascii="Symbol" w:hAnsi="Symbol" w:hint="default"/>
      </w:rPr>
    </w:lvl>
    <w:lvl w:ilvl="1" w:tplc="631EF5E6">
      <w:start w:val="1"/>
      <w:numFmt w:val="bullet"/>
      <w:lvlText w:val="o"/>
      <w:lvlJc w:val="left"/>
      <w:pPr>
        <w:ind w:left="1440" w:hanging="360"/>
      </w:pPr>
      <w:rPr>
        <w:rFonts w:ascii="Courier New" w:hAnsi="Courier New" w:hint="default"/>
      </w:rPr>
    </w:lvl>
    <w:lvl w:ilvl="2" w:tplc="040EF348">
      <w:start w:val="1"/>
      <w:numFmt w:val="bullet"/>
      <w:lvlText w:val=""/>
      <w:lvlJc w:val="left"/>
      <w:pPr>
        <w:ind w:left="2160" w:hanging="360"/>
      </w:pPr>
      <w:rPr>
        <w:rFonts w:ascii="Wingdings" w:hAnsi="Wingdings" w:hint="default"/>
      </w:rPr>
    </w:lvl>
    <w:lvl w:ilvl="3" w:tplc="DB0882F8">
      <w:start w:val="1"/>
      <w:numFmt w:val="bullet"/>
      <w:lvlText w:val=""/>
      <w:lvlJc w:val="left"/>
      <w:pPr>
        <w:ind w:left="2880" w:hanging="360"/>
      </w:pPr>
      <w:rPr>
        <w:rFonts w:ascii="Symbol" w:hAnsi="Symbol" w:hint="default"/>
      </w:rPr>
    </w:lvl>
    <w:lvl w:ilvl="4" w:tplc="D3C6D8BE">
      <w:start w:val="1"/>
      <w:numFmt w:val="bullet"/>
      <w:lvlText w:val="o"/>
      <w:lvlJc w:val="left"/>
      <w:pPr>
        <w:ind w:left="3600" w:hanging="360"/>
      </w:pPr>
      <w:rPr>
        <w:rFonts w:ascii="Courier New" w:hAnsi="Courier New" w:hint="default"/>
      </w:rPr>
    </w:lvl>
    <w:lvl w:ilvl="5" w:tplc="AC281D30">
      <w:start w:val="1"/>
      <w:numFmt w:val="bullet"/>
      <w:lvlText w:val=""/>
      <w:lvlJc w:val="left"/>
      <w:pPr>
        <w:ind w:left="4320" w:hanging="360"/>
      </w:pPr>
      <w:rPr>
        <w:rFonts w:ascii="Wingdings" w:hAnsi="Wingdings" w:hint="default"/>
      </w:rPr>
    </w:lvl>
    <w:lvl w:ilvl="6" w:tplc="FDCC1984">
      <w:start w:val="1"/>
      <w:numFmt w:val="bullet"/>
      <w:lvlText w:val=""/>
      <w:lvlJc w:val="left"/>
      <w:pPr>
        <w:ind w:left="5040" w:hanging="360"/>
      </w:pPr>
      <w:rPr>
        <w:rFonts w:ascii="Symbol" w:hAnsi="Symbol" w:hint="default"/>
      </w:rPr>
    </w:lvl>
    <w:lvl w:ilvl="7" w:tplc="4330D302">
      <w:start w:val="1"/>
      <w:numFmt w:val="bullet"/>
      <w:lvlText w:val="o"/>
      <w:lvlJc w:val="left"/>
      <w:pPr>
        <w:ind w:left="5760" w:hanging="360"/>
      </w:pPr>
      <w:rPr>
        <w:rFonts w:ascii="Courier New" w:hAnsi="Courier New" w:hint="default"/>
      </w:rPr>
    </w:lvl>
    <w:lvl w:ilvl="8" w:tplc="8D30E530">
      <w:start w:val="1"/>
      <w:numFmt w:val="bullet"/>
      <w:lvlText w:val=""/>
      <w:lvlJc w:val="left"/>
      <w:pPr>
        <w:ind w:left="6480" w:hanging="360"/>
      </w:pPr>
      <w:rPr>
        <w:rFonts w:ascii="Wingdings" w:hAnsi="Wingdings" w:hint="default"/>
      </w:rPr>
    </w:lvl>
  </w:abstractNum>
  <w:num w:numId="1" w16cid:durableId="1773742958">
    <w:abstractNumId w:val="10"/>
  </w:num>
  <w:num w:numId="2" w16cid:durableId="415589661">
    <w:abstractNumId w:val="7"/>
  </w:num>
  <w:num w:numId="3" w16cid:durableId="288247774">
    <w:abstractNumId w:val="14"/>
  </w:num>
  <w:num w:numId="4" w16cid:durableId="768543605">
    <w:abstractNumId w:val="36"/>
  </w:num>
  <w:num w:numId="5" w16cid:durableId="261760906">
    <w:abstractNumId w:val="11"/>
  </w:num>
  <w:num w:numId="6" w16cid:durableId="399181243">
    <w:abstractNumId w:val="30"/>
  </w:num>
  <w:num w:numId="7" w16cid:durableId="1185482517">
    <w:abstractNumId w:val="22"/>
  </w:num>
  <w:num w:numId="8" w16cid:durableId="131019973">
    <w:abstractNumId w:val="17"/>
  </w:num>
  <w:num w:numId="9" w16cid:durableId="1990013666">
    <w:abstractNumId w:val="12"/>
  </w:num>
  <w:num w:numId="10" w16cid:durableId="1384670912">
    <w:abstractNumId w:val="8"/>
  </w:num>
  <w:num w:numId="11" w16cid:durableId="1608000172">
    <w:abstractNumId w:val="32"/>
  </w:num>
  <w:num w:numId="12" w16cid:durableId="1416785919">
    <w:abstractNumId w:val="33"/>
  </w:num>
  <w:num w:numId="13" w16cid:durableId="1146894378">
    <w:abstractNumId w:val="6"/>
  </w:num>
  <w:num w:numId="14" w16cid:durableId="1662657594">
    <w:abstractNumId w:val="31"/>
  </w:num>
  <w:num w:numId="15" w16cid:durableId="1846018964">
    <w:abstractNumId w:val="34"/>
  </w:num>
  <w:num w:numId="16" w16cid:durableId="433136510">
    <w:abstractNumId w:val="1"/>
  </w:num>
  <w:num w:numId="17" w16cid:durableId="396974382">
    <w:abstractNumId w:val="21"/>
  </w:num>
  <w:num w:numId="18" w16cid:durableId="1518034946">
    <w:abstractNumId w:val="27"/>
  </w:num>
  <w:num w:numId="19" w16cid:durableId="948896920">
    <w:abstractNumId w:val="3"/>
  </w:num>
  <w:num w:numId="20" w16cid:durableId="332102631">
    <w:abstractNumId w:val="23"/>
  </w:num>
  <w:num w:numId="21" w16cid:durableId="112747374">
    <w:abstractNumId w:val="26"/>
  </w:num>
  <w:num w:numId="22" w16cid:durableId="28336497">
    <w:abstractNumId w:val="24"/>
  </w:num>
  <w:num w:numId="23" w16cid:durableId="853346800">
    <w:abstractNumId w:val="28"/>
  </w:num>
  <w:num w:numId="24" w16cid:durableId="1426801354">
    <w:abstractNumId w:val="35"/>
  </w:num>
  <w:num w:numId="25" w16cid:durableId="1690108138">
    <w:abstractNumId w:val="2"/>
  </w:num>
  <w:num w:numId="26" w16cid:durableId="1512178536">
    <w:abstractNumId w:val="4"/>
  </w:num>
  <w:num w:numId="27" w16cid:durableId="1946375645">
    <w:abstractNumId w:val="15"/>
  </w:num>
  <w:num w:numId="28" w16cid:durableId="860699783">
    <w:abstractNumId w:val="5"/>
  </w:num>
  <w:num w:numId="29" w16cid:durableId="1651639239">
    <w:abstractNumId w:val="20"/>
  </w:num>
  <w:num w:numId="30" w16cid:durableId="115025700">
    <w:abstractNumId w:val="9"/>
  </w:num>
  <w:num w:numId="31" w16cid:durableId="1298756326">
    <w:abstractNumId w:val="25"/>
  </w:num>
  <w:num w:numId="32" w16cid:durableId="960109123">
    <w:abstractNumId w:val="13"/>
  </w:num>
  <w:num w:numId="33" w16cid:durableId="667098288">
    <w:abstractNumId w:val="16"/>
  </w:num>
  <w:num w:numId="34" w16cid:durableId="660424504">
    <w:abstractNumId w:val="0"/>
  </w:num>
  <w:num w:numId="35" w16cid:durableId="594821866">
    <w:abstractNumId w:val="29"/>
  </w:num>
  <w:num w:numId="36" w16cid:durableId="689382447">
    <w:abstractNumId w:val="18"/>
  </w:num>
  <w:num w:numId="37" w16cid:durableId="824274796">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AF"/>
    <w:rsid w:val="00001101"/>
    <w:rsid w:val="0000272B"/>
    <w:rsid w:val="000033F1"/>
    <w:rsid w:val="000042E3"/>
    <w:rsid w:val="00007A51"/>
    <w:rsid w:val="00010448"/>
    <w:rsid w:val="00011B7E"/>
    <w:rsid w:val="000142A2"/>
    <w:rsid w:val="00015456"/>
    <w:rsid w:val="00015A04"/>
    <w:rsid w:val="00015F22"/>
    <w:rsid w:val="00017AF0"/>
    <w:rsid w:val="00020C82"/>
    <w:rsid w:val="00021087"/>
    <w:rsid w:val="0002112E"/>
    <w:rsid w:val="00021FBF"/>
    <w:rsid w:val="00023ADB"/>
    <w:rsid w:val="00025A7B"/>
    <w:rsid w:val="0002672D"/>
    <w:rsid w:val="0002679B"/>
    <w:rsid w:val="000272E6"/>
    <w:rsid w:val="000304E4"/>
    <w:rsid w:val="00030CA4"/>
    <w:rsid w:val="00036CB8"/>
    <w:rsid w:val="00037CEE"/>
    <w:rsid w:val="00040818"/>
    <w:rsid w:val="00041225"/>
    <w:rsid w:val="0004438F"/>
    <w:rsid w:val="000463EB"/>
    <w:rsid w:val="00046B52"/>
    <w:rsid w:val="00051302"/>
    <w:rsid w:val="00054B55"/>
    <w:rsid w:val="0005606E"/>
    <w:rsid w:val="000568B3"/>
    <w:rsid w:val="00061AAC"/>
    <w:rsid w:val="00062A54"/>
    <w:rsid w:val="0006313F"/>
    <w:rsid w:val="0006473F"/>
    <w:rsid w:val="00064788"/>
    <w:rsid w:val="00065183"/>
    <w:rsid w:val="00065FE2"/>
    <w:rsid w:val="00066E48"/>
    <w:rsid w:val="00067280"/>
    <w:rsid w:val="000705F0"/>
    <w:rsid w:val="00070DD6"/>
    <w:rsid w:val="00071D71"/>
    <w:rsid w:val="00073074"/>
    <w:rsid w:val="000738E4"/>
    <w:rsid w:val="000751EF"/>
    <w:rsid w:val="0007557F"/>
    <w:rsid w:val="00081EB4"/>
    <w:rsid w:val="00082557"/>
    <w:rsid w:val="00082D4A"/>
    <w:rsid w:val="00082FC1"/>
    <w:rsid w:val="00083785"/>
    <w:rsid w:val="000865E5"/>
    <w:rsid w:val="000866C5"/>
    <w:rsid w:val="0008753A"/>
    <w:rsid w:val="000912D6"/>
    <w:rsid w:val="00091B83"/>
    <w:rsid w:val="00091E30"/>
    <w:rsid w:val="000944C5"/>
    <w:rsid w:val="00094FCA"/>
    <w:rsid w:val="000A1AFF"/>
    <w:rsid w:val="000A2E1A"/>
    <w:rsid w:val="000A331B"/>
    <w:rsid w:val="000A3DD5"/>
    <w:rsid w:val="000A3F6F"/>
    <w:rsid w:val="000A4924"/>
    <w:rsid w:val="000A5B68"/>
    <w:rsid w:val="000A6D6B"/>
    <w:rsid w:val="000A7D0D"/>
    <w:rsid w:val="000B302D"/>
    <w:rsid w:val="000B37B8"/>
    <w:rsid w:val="000B4039"/>
    <w:rsid w:val="000B50ED"/>
    <w:rsid w:val="000B5C88"/>
    <w:rsid w:val="000B7C32"/>
    <w:rsid w:val="000B7FBE"/>
    <w:rsid w:val="000C0D76"/>
    <w:rsid w:val="000C1145"/>
    <w:rsid w:val="000C1A0D"/>
    <w:rsid w:val="000C5225"/>
    <w:rsid w:val="000C62DD"/>
    <w:rsid w:val="000C67CF"/>
    <w:rsid w:val="000C6CD7"/>
    <w:rsid w:val="000C705D"/>
    <w:rsid w:val="000D02E3"/>
    <w:rsid w:val="000D1DC6"/>
    <w:rsid w:val="000D1EEF"/>
    <w:rsid w:val="000D1FF0"/>
    <w:rsid w:val="000D3714"/>
    <w:rsid w:val="000D69FF"/>
    <w:rsid w:val="000E03EF"/>
    <w:rsid w:val="000E1329"/>
    <w:rsid w:val="000E1354"/>
    <w:rsid w:val="000E384B"/>
    <w:rsid w:val="000E3E9C"/>
    <w:rsid w:val="000E433E"/>
    <w:rsid w:val="000E581E"/>
    <w:rsid w:val="000E6796"/>
    <w:rsid w:val="000E7EEA"/>
    <w:rsid w:val="000F00CC"/>
    <w:rsid w:val="000F7C2D"/>
    <w:rsid w:val="0010310A"/>
    <w:rsid w:val="0010397D"/>
    <w:rsid w:val="00104954"/>
    <w:rsid w:val="00104974"/>
    <w:rsid w:val="00106DDA"/>
    <w:rsid w:val="0011102F"/>
    <w:rsid w:val="00115544"/>
    <w:rsid w:val="00115F63"/>
    <w:rsid w:val="00116887"/>
    <w:rsid w:val="00120CBC"/>
    <w:rsid w:val="001222FD"/>
    <w:rsid w:val="00122368"/>
    <w:rsid w:val="00124499"/>
    <w:rsid w:val="00130C01"/>
    <w:rsid w:val="00132A8C"/>
    <w:rsid w:val="00133C87"/>
    <w:rsid w:val="001343F5"/>
    <w:rsid w:val="0013494A"/>
    <w:rsid w:val="00134E45"/>
    <w:rsid w:val="001351B2"/>
    <w:rsid w:val="00136CEA"/>
    <w:rsid w:val="00141CC1"/>
    <w:rsid w:val="001476BD"/>
    <w:rsid w:val="00147ED0"/>
    <w:rsid w:val="0015003A"/>
    <w:rsid w:val="00150A98"/>
    <w:rsid w:val="00154329"/>
    <w:rsid w:val="00157020"/>
    <w:rsid w:val="00157EC7"/>
    <w:rsid w:val="00164E3E"/>
    <w:rsid w:val="00166640"/>
    <w:rsid w:val="00166CFB"/>
    <w:rsid w:val="00170A44"/>
    <w:rsid w:val="00171E7F"/>
    <w:rsid w:val="00172E31"/>
    <w:rsid w:val="001744C7"/>
    <w:rsid w:val="00183AA5"/>
    <w:rsid w:val="001908BC"/>
    <w:rsid w:val="00190D07"/>
    <w:rsid w:val="0019237A"/>
    <w:rsid w:val="00195555"/>
    <w:rsid w:val="00195AE1"/>
    <w:rsid w:val="00195E5F"/>
    <w:rsid w:val="001A14E4"/>
    <w:rsid w:val="001A2DF0"/>
    <w:rsid w:val="001A439D"/>
    <w:rsid w:val="001A7D1C"/>
    <w:rsid w:val="001B0C27"/>
    <w:rsid w:val="001B2882"/>
    <w:rsid w:val="001B38E3"/>
    <w:rsid w:val="001B400D"/>
    <w:rsid w:val="001B5DE2"/>
    <w:rsid w:val="001C0547"/>
    <w:rsid w:val="001C16A0"/>
    <w:rsid w:val="001C16F3"/>
    <w:rsid w:val="001C2978"/>
    <w:rsid w:val="001C2B9E"/>
    <w:rsid w:val="001C3FFF"/>
    <w:rsid w:val="001C61D5"/>
    <w:rsid w:val="001D0F93"/>
    <w:rsid w:val="001D6CC6"/>
    <w:rsid w:val="001D707E"/>
    <w:rsid w:val="001D7604"/>
    <w:rsid w:val="001D7C66"/>
    <w:rsid w:val="001E2A54"/>
    <w:rsid w:val="001E6F71"/>
    <w:rsid w:val="001F02E5"/>
    <w:rsid w:val="001F1F90"/>
    <w:rsid w:val="001F5A21"/>
    <w:rsid w:val="001F5DE1"/>
    <w:rsid w:val="001F6FED"/>
    <w:rsid w:val="0020017A"/>
    <w:rsid w:val="0020058E"/>
    <w:rsid w:val="002006B3"/>
    <w:rsid w:val="00201523"/>
    <w:rsid w:val="00201C4F"/>
    <w:rsid w:val="00201C58"/>
    <w:rsid w:val="0020240D"/>
    <w:rsid w:val="00202EF2"/>
    <w:rsid w:val="00204321"/>
    <w:rsid w:val="00210F5A"/>
    <w:rsid w:val="002149A4"/>
    <w:rsid w:val="002164B1"/>
    <w:rsid w:val="00217E5D"/>
    <w:rsid w:val="00220C0E"/>
    <w:rsid w:val="00221572"/>
    <w:rsid w:val="00221B18"/>
    <w:rsid w:val="00224DF3"/>
    <w:rsid w:val="002258FF"/>
    <w:rsid w:val="002303F4"/>
    <w:rsid w:val="0023334D"/>
    <w:rsid w:val="002379FE"/>
    <w:rsid w:val="00237EC2"/>
    <w:rsid w:val="00240486"/>
    <w:rsid w:val="002420E3"/>
    <w:rsid w:val="0024672D"/>
    <w:rsid w:val="00247408"/>
    <w:rsid w:val="002501CC"/>
    <w:rsid w:val="00252369"/>
    <w:rsid w:val="002557E6"/>
    <w:rsid w:val="00256A79"/>
    <w:rsid w:val="002573F3"/>
    <w:rsid w:val="00257C31"/>
    <w:rsid w:val="0026344C"/>
    <w:rsid w:val="0026455A"/>
    <w:rsid w:val="00264648"/>
    <w:rsid w:val="002650DF"/>
    <w:rsid w:val="00265A9A"/>
    <w:rsid w:val="00266251"/>
    <w:rsid w:val="00266DF2"/>
    <w:rsid w:val="0027093A"/>
    <w:rsid w:val="00271019"/>
    <w:rsid w:val="00273645"/>
    <w:rsid w:val="002801AB"/>
    <w:rsid w:val="0028196C"/>
    <w:rsid w:val="00282636"/>
    <w:rsid w:val="00282770"/>
    <w:rsid w:val="0028376B"/>
    <w:rsid w:val="0028555E"/>
    <w:rsid w:val="002855F8"/>
    <w:rsid w:val="002941B1"/>
    <w:rsid w:val="002941C3"/>
    <w:rsid w:val="00296520"/>
    <w:rsid w:val="00297479"/>
    <w:rsid w:val="002A0FAA"/>
    <w:rsid w:val="002A393D"/>
    <w:rsid w:val="002A4424"/>
    <w:rsid w:val="002A4444"/>
    <w:rsid w:val="002A6FBD"/>
    <w:rsid w:val="002B653D"/>
    <w:rsid w:val="002B7D8D"/>
    <w:rsid w:val="002C0DE9"/>
    <w:rsid w:val="002C1D69"/>
    <w:rsid w:val="002C27B5"/>
    <w:rsid w:val="002C3809"/>
    <w:rsid w:val="002C3D22"/>
    <w:rsid w:val="002C58E4"/>
    <w:rsid w:val="002D178C"/>
    <w:rsid w:val="002D17FE"/>
    <w:rsid w:val="002D2B09"/>
    <w:rsid w:val="002D30A9"/>
    <w:rsid w:val="002D3693"/>
    <w:rsid w:val="002D5A33"/>
    <w:rsid w:val="002D6646"/>
    <w:rsid w:val="002D6B55"/>
    <w:rsid w:val="002D71AD"/>
    <w:rsid w:val="002E071F"/>
    <w:rsid w:val="002E309F"/>
    <w:rsid w:val="002E5B5C"/>
    <w:rsid w:val="002E60C1"/>
    <w:rsid w:val="002E60F3"/>
    <w:rsid w:val="002F0F56"/>
    <w:rsid w:val="002F1E45"/>
    <w:rsid w:val="002F209D"/>
    <w:rsid w:val="002F7ED5"/>
    <w:rsid w:val="0030018C"/>
    <w:rsid w:val="00301387"/>
    <w:rsid w:val="00302A7A"/>
    <w:rsid w:val="003030ED"/>
    <w:rsid w:val="003048D9"/>
    <w:rsid w:val="003057FB"/>
    <w:rsid w:val="003063FD"/>
    <w:rsid w:val="003076AA"/>
    <w:rsid w:val="003102F0"/>
    <w:rsid w:val="0031060B"/>
    <w:rsid w:val="00310DB4"/>
    <w:rsid w:val="003115E3"/>
    <w:rsid w:val="00312147"/>
    <w:rsid w:val="00312423"/>
    <w:rsid w:val="00312A89"/>
    <w:rsid w:val="00314A21"/>
    <w:rsid w:val="003163F6"/>
    <w:rsid w:val="00316F1F"/>
    <w:rsid w:val="00320BB0"/>
    <w:rsid w:val="00320CC6"/>
    <w:rsid w:val="00321916"/>
    <w:rsid w:val="00326D41"/>
    <w:rsid w:val="0032731A"/>
    <w:rsid w:val="00330582"/>
    <w:rsid w:val="00332709"/>
    <w:rsid w:val="00332EAD"/>
    <w:rsid w:val="003341D6"/>
    <w:rsid w:val="00334665"/>
    <w:rsid w:val="003367A4"/>
    <w:rsid w:val="0033708F"/>
    <w:rsid w:val="003420DC"/>
    <w:rsid w:val="003429B0"/>
    <w:rsid w:val="00342CAA"/>
    <w:rsid w:val="00343556"/>
    <w:rsid w:val="00343731"/>
    <w:rsid w:val="00346AA7"/>
    <w:rsid w:val="00350F44"/>
    <w:rsid w:val="00352375"/>
    <w:rsid w:val="0035256E"/>
    <w:rsid w:val="0035308B"/>
    <w:rsid w:val="003544DE"/>
    <w:rsid w:val="00354893"/>
    <w:rsid w:val="00356328"/>
    <w:rsid w:val="00357D57"/>
    <w:rsid w:val="00361622"/>
    <w:rsid w:val="0036224D"/>
    <w:rsid w:val="00364F67"/>
    <w:rsid w:val="003658A8"/>
    <w:rsid w:val="00370297"/>
    <w:rsid w:val="00370692"/>
    <w:rsid w:val="00373AB6"/>
    <w:rsid w:val="0037624C"/>
    <w:rsid w:val="0037749C"/>
    <w:rsid w:val="00377905"/>
    <w:rsid w:val="0038068A"/>
    <w:rsid w:val="00384C54"/>
    <w:rsid w:val="00384D3B"/>
    <w:rsid w:val="00385A14"/>
    <w:rsid w:val="00385DF2"/>
    <w:rsid w:val="0038750F"/>
    <w:rsid w:val="0039095B"/>
    <w:rsid w:val="00392297"/>
    <w:rsid w:val="003932DD"/>
    <w:rsid w:val="00393567"/>
    <w:rsid w:val="003A0A7E"/>
    <w:rsid w:val="003A11B2"/>
    <w:rsid w:val="003A3807"/>
    <w:rsid w:val="003A4E35"/>
    <w:rsid w:val="003A59A6"/>
    <w:rsid w:val="003A5A9C"/>
    <w:rsid w:val="003B00E1"/>
    <w:rsid w:val="003B15BB"/>
    <w:rsid w:val="003B1687"/>
    <w:rsid w:val="003B1B62"/>
    <w:rsid w:val="003C0872"/>
    <w:rsid w:val="003C0A05"/>
    <w:rsid w:val="003C0A36"/>
    <w:rsid w:val="003C1211"/>
    <w:rsid w:val="003C2112"/>
    <w:rsid w:val="003C49F2"/>
    <w:rsid w:val="003C4A7C"/>
    <w:rsid w:val="003C519A"/>
    <w:rsid w:val="003C5782"/>
    <w:rsid w:val="003D0729"/>
    <w:rsid w:val="003D1BE9"/>
    <w:rsid w:val="003D341F"/>
    <w:rsid w:val="003D60BB"/>
    <w:rsid w:val="003D68CA"/>
    <w:rsid w:val="003D6A44"/>
    <w:rsid w:val="003D6D06"/>
    <w:rsid w:val="003D7F96"/>
    <w:rsid w:val="003E1327"/>
    <w:rsid w:val="003E1975"/>
    <w:rsid w:val="003E2391"/>
    <w:rsid w:val="003E260F"/>
    <w:rsid w:val="003E3B8D"/>
    <w:rsid w:val="003E56D0"/>
    <w:rsid w:val="003E5FEF"/>
    <w:rsid w:val="003EBE40"/>
    <w:rsid w:val="003F0B95"/>
    <w:rsid w:val="003F0E1E"/>
    <w:rsid w:val="003F0EC8"/>
    <w:rsid w:val="003F0F90"/>
    <w:rsid w:val="003F16C5"/>
    <w:rsid w:val="003F1B0F"/>
    <w:rsid w:val="003F340C"/>
    <w:rsid w:val="003F4D0C"/>
    <w:rsid w:val="003F4DE2"/>
    <w:rsid w:val="003F5D65"/>
    <w:rsid w:val="003F6232"/>
    <w:rsid w:val="003F6378"/>
    <w:rsid w:val="003F786B"/>
    <w:rsid w:val="00402BD0"/>
    <w:rsid w:val="00404A0D"/>
    <w:rsid w:val="00411C78"/>
    <w:rsid w:val="00412F3A"/>
    <w:rsid w:val="004136E5"/>
    <w:rsid w:val="00416106"/>
    <w:rsid w:val="004161A2"/>
    <w:rsid w:val="00417839"/>
    <w:rsid w:val="00417EB8"/>
    <w:rsid w:val="0042199B"/>
    <w:rsid w:val="0042228E"/>
    <w:rsid w:val="00422891"/>
    <w:rsid w:val="00422A21"/>
    <w:rsid w:val="00423ECD"/>
    <w:rsid w:val="004250A5"/>
    <w:rsid w:val="004277E3"/>
    <w:rsid w:val="004304BE"/>
    <w:rsid w:val="00433EB9"/>
    <w:rsid w:val="00433ED0"/>
    <w:rsid w:val="00437B3D"/>
    <w:rsid w:val="0044071C"/>
    <w:rsid w:val="004419CE"/>
    <w:rsid w:val="00442682"/>
    <w:rsid w:val="00442F28"/>
    <w:rsid w:val="0044366A"/>
    <w:rsid w:val="00445091"/>
    <w:rsid w:val="00445B75"/>
    <w:rsid w:val="004463E9"/>
    <w:rsid w:val="004522FE"/>
    <w:rsid w:val="004526FB"/>
    <w:rsid w:val="00453B73"/>
    <w:rsid w:val="00456B34"/>
    <w:rsid w:val="0046212F"/>
    <w:rsid w:val="00465B8A"/>
    <w:rsid w:val="00467EE0"/>
    <w:rsid w:val="004705EF"/>
    <w:rsid w:val="00470C0D"/>
    <w:rsid w:val="00472D8B"/>
    <w:rsid w:val="00477DD4"/>
    <w:rsid w:val="00480160"/>
    <w:rsid w:val="00486CC4"/>
    <w:rsid w:val="00486D43"/>
    <w:rsid w:val="00487B4E"/>
    <w:rsid w:val="00487B95"/>
    <w:rsid w:val="00490246"/>
    <w:rsid w:val="00490D2A"/>
    <w:rsid w:val="00491B7F"/>
    <w:rsid w:val="004924BC"/>
    <w:rsid w:val="00496351"/>
    <w:rsid w:val="004965DA"/>
    <w:rsid w:val="00497118"/>
    <w:rsid w:val="004973AB"/>
    <w:rsid w:val="004A1F86"/>
    <w:rsid w:val="004A2856"/>
    <w:rsid w:val="004A306B"/>
    <w:rsid w:val="004A4861"/>
    <w:rsid w:val="004A4C21"/>
    <w:rsid w:val="004A5623"/>
    <w:rsid w:val="004A594F"/>
    <w:rsid w:val="004B1A52"/>
    <w:rsid w:val="004B4ABB"/>
    <w:rsid w:val="004C2516"/>
    <w:rsid w:val="004C4553"/>
    <w:rsid w:val="004C4D66"/>
    <w:rsid w:val="004C724D"/>
    <w:rsid w:val="004D1345"/>
    <w:rsid w:val="004D163D"/>
    <w:rsid w:val="004D2FD3"/>
    <w:rsid w:val="004D40D4"/>
    <w:rsid w:val="004D5C3D"/>
    <w:rsid w:val="004D5D72"/>
    <w:rsid w:val="004D64CD"/>
    <w:rsid w:val="004E0542"/>
    <w:rsid w:val="004E05F8"/>
    <w:rsid w:val="004E087F"/>
    <w:rsid w:val="004E10E8"/>
    <w:rsid w:val="004E15DF"/>
    <w:rsid w:val="004E280D"/>
    <w:rsid w:val="004E35BE"/>
    <w:rsid w:val="004E3C47"/>
    <w:rsid w:val="004E57B0"/>
    <w:rsid w:val="004E5FDE"/>
    <w:rsid w:val="004E690E"/>
    <w:rsid w:val="004F367B"/>
    <w:rsid w:val="004F5E9D"/>
    <w:rsid w:val="004F69F2"/>
    <w:rsid w:val="004F7A3C"/>
    <w:rsid w:val="005001F8"/>
    <w:rsid w:val="005019D5"/>
    <w:rsid w:val="00502896"/>
    <w:rsid w:val="00502CE2"/>
    <w:rsid w:val="00503B55"/>
    <w:rsid w:val="00504940"/>
    <w:rsid w:val="00506902"/>
    <w:rsid w:val="00506A56"/>
    <w:rsid w:val="0051011E"/>
    <w:rsid w:val="00510EF0"/>
    <w:rsid w:val="00516727"/>
    <w:rsid w:val="00516CF6"/>
    <w:rsid w:val="005172B8"/>
    <w:rsid w:val="005173BC"/>
    <w:rsid w:val="00521E47"/>
    <w:rsid w:val="005235EC"/>
    <w:rsid w:val="005247A5"/>
    <w:rsid w:val="005254E5"/>
    <w:rsid w:val="00527BB6"/>
    <w:rsid w:val="00533CF5"/>
    <w:rsid w:val="005341A6"/>
    <w:rsid w:val="00536FAC"/>
    <w:rsid w:val="005404C4"/>
    <w:rsid w:val="0054377D"/>
    <w:rsid w:val="00543EDF"/>
    <w:rsid w:val="00545202"/>
    <w:rsid w:val="00545D6B"/>
    <w:rsid w:val="00552FCF"/>
    <w:rsid w:val="00553F51"/>
    <w:rsid w:val="005557B7"/>
    <w:rsid w:val="00561CFF"/>
    <w:rsid w:val="00564592"/>
    <w:rsid w:val="00566EF8"/>
    <w:rsid w:val="00567F2B"/>
    <w:rsid w:val="00574E9A"/>
    <w:rsid w:val="0057601F"/>
    <w:rsid w:val="0057781C"/>
    <w:rsid w:val="00577AEC"/>
    <w:rsid w:val="00580266"/>
    <w:rsid w:val="0058129A"/>
    <w:rsid w:val="0058266A"/>
    <w:rsid w:val="00583526"/>
    <w:rsid w:val="0058457C"/>
    <w:rsid w:val="00585940"/>
    <w:rsid w:val="00585CBB"/>
    <w:rsid w:val="00590BCF"/>
    <w:rsid w:val="0059170A"/>
    <w:rsid w:val="0059225E"/>
    <w:rsid w:val="0059299E"/>
    <w:rsid w:val="005935DA"/>
    <w:rsid w:val="00594059"/>
    <w:rsid w:val="0059427F"/>
    <w:rsid w:val="005946F0"/>
    <w:rsid w:val="005958DE"/>
    <w:rsid w:val="005964A3"/>
    <w:rsid w:val="00596FA1"/>
    <w:rsid w:val="005A35F7"/>
    <w:rsid w:val="005A415A"/>
    <w:rsid w:val="005A69CD"/>
    <w:rsid w:val="005B1991"/>
    <w:rsid w:val="005B2179"/>
    <w:rsid w:val="005B43C5"/>
    <w:rsid w:val="005B5EFA"/>
    <w:rsid w:val="005B600C"/>
    <w:rsid w:val="005B6CF2"/>
    <w:rsid w:val="005C10B9"/>
    <w:rsid w:val="005C136B"/>
    <w:rsid w:val="005C154D"/>
    <w:rsid w:val="005C1A7A"/>
    <w:rsid w:val="005C1E8A"/>
    <w:rsid w:val="005C3C3F"/>
    <w:rsid w:val="005C4865"/>
    <w:rsid w:val="005C5F59"/>
    <w:rsid w:val="005C6893"/>
    <w:rsid w:val="005C7141"/>
    <w:rsid w:val="005C7931"/>
    <w:rsid w:val="005D0585"/>
    <w:rsid w:val="005D17D1"/>
    <w:rsid w:val="005D2124"/>
    <w:rsid w:val="005D5F02"/>
    <w:rsid w:val="005D6F2B"/>
    <w:rsid w:val="005D75DC"/>
    <w:rsid w:val="005E1F4F"/>
    <w:rsid w:val="005E3ACE"/>
    <w:rsid w:val="005E437F"/>
    <w:rsid w:val="005E5001"/>
    <w:rsid w:val="005E5F79"/>
    <w:rsid w:val="005F069C"/>
    <w:rsid w:val="005F0F2E"/>
    <w:rsid w:val="005F5337"/>
    <w:rsid w:val="00601D4E"/>
    <w:rsid w:val="00607097"/>
    <w:rsid w:val="00607C1A"/>
    <w:rsid w:val="0060B15B"/>
    <w:rsid w:val="00614FE2"/>
    <w:rsid w:val="0061704C"/>
    <w:rsid w:val="0061782B"/>
    <w:rsid w:val="00622A1D"/>
    <w:rsid w:val="00623D8D"/>
    <w:rsid w:val="00624B4E"/>
    <w:rsid w:val="00625530"/>
    <w:rsid w:val="00632B6B"/>
    <w:rsid w:val="00633DAD"/>
    <w:rsid w:val="00633DF7"/>
    <w:rsid w:val="006349AB"/>
    <w:rsid w:val="00634C85"/>
    <w:rsid w:val="0063580A"/>
    <w:rsid w:val="0063730F"/>
    <w:rsid w:val="00637EE0"/>
    <w:rsid w:val="0064312E"/>
    <w:rsid w:val="00644F87"/>
    <w:rsid w:val="00646C89"/>
    <w:rsid w:val="00646D17"/>
    <w:rsid w:val="006473EB"/>
    <w:rsid w:val="00647DF2"/>
    <w:rsid w:val="0065135E"/>
    <w:rsid w:val="00653FF8"/>
    <w:rsid w:val="00657DDC"/>
    <w:rsid w:val="006624D4"/>
    <w:rsid w:val="00664001"/>
    <w:rsid w:val="00664245"/>
    <w:rsid w:val="0066460B"/>
    <w:rsid w:val="006664CE"/>
    <w:rsid w:val="00666779"/>
    <w:rsid w:val="00670781"/>
    <w:rsid w:val="00671875"/>
    <w:rsid w:val="00671BDB"/>
    <w:rsid w:val="006736A7"/>
    <w:rsid w:val="00673712"/>
    <w:rsid w:val="006768A6"/>
    <w:rsid w:val="00676B3A"/>
    <w:rsid w:val="00680788"/>
    <w:rsid w:val="006813D5"/>
    <w:rsid w:val="0068251B"/>
    <w:rsid w:val="00687687"/>
    <w:rsid w:val="00693CAF"/>
    <w:rsid w:val="006A29F7"/>
    <w:rsid w:val="006A484D"/>
    <w:rsid w:val="006A4966"/>
    <w:rsid w:val="006A4F36"/>
    <w:rsid w:val="006A6885"/>
    <w:rsid w:val="006A7356"/>
    <w:rsid w:val="006A77A0"/>
    <w:rsid w:val="006B039F"/>
    <w:rsid w:val="006B0C06"/>
    <w:rsid w:val="006B1057"/>
    <w:rsid w:val="006B226D"/>
    <w:rsid w:val="006B3E74"/>
    <w:rsid w:val="006B534C"/>
    <w:rsid w:val="006B64F2"/>
    <w:rsid w:val="006C0A84"/>
    <w:rsid w:val="006C0D9A"/>
    <w:rsid w:val="006C3A52"/>
    <w:rsid w:val="006C6AF2"/>
    <w:rsid w:val="006D02F4"/>
    <w:rsid w:val="006D18B1"/>
    <w:rsid w:val="006D1C8E"/>
    <w:rsid w:val="006D2EDE"/>
    <w:rsid w:val="006D4208"/>
    <w:rsid w:val="006D64A5"/>
    <w:rsid w:val="006D7578"/>
    <w:rsid w:val="006E01EB"/>
    <w:rsid w:val="006E0594"/>
    <w:rsid w:val="006E3DE4"/>
    <w:rsid w:val="006E411E"/>
    <w:rsid w:val="006E75A9"/>
    <w:rsid w:val="006F052F"/>
    <w:rsid w:val="006F1129"/>
    <w:rsid w:val="006F287C"/>
    <w:rsid w:val="006F3DF6"/>
    <w:rsid w:val="006F7079"/>
    <w:rsid w:val="0070068A"/>
    <w:rsid w:val="00701829"/>
    <w:rsid w:val="007034CD"/>
    <w:rsid w:val="007039E3"/>
    <w:rsid w:val="00703CBF"/>
    <w:rsid w:val="0070469A"/>
    <w:rsid w:val="00711726"/>
    <w:rsid w:val="007126DB"/>
    <w:rsid w:val="00714632"/>
    <w:rsid w:val="007153EE"/>
    <w:rsid w:val="00717D73"/>
    <w:rsid w:val="00721915"/>
    <w:rsid w:val="00721A90"/>
    <w:rsid w:val="00724513"/>
    <w:rsid w:val="0072532B"/>
    <w:rsid w:val="00732AF4"/>
    <w:rsid w:val="007337F5"/>
    <w:rsid w:val="00733C0E"/>
    <w:rsid w:val="00733F2B"/>
    <w:rsid w:val="007353E9"/>
    <w:rsid w:val="00736933"/>
    <w:rsid w:val="00737E30"/>
    <w:rsid w:val="00745008"/>
    <w:rsid w:val="0074719C"/>
    <w:rsid w:val="00747C72"/>
    <w:rsid w:val="0075082E"/>
    <w:rsid w:val="00751004"/>
    <w:rsid w:val="00751B20"/>
    <w:rsid w:val="00755976"/>
    <w:rsid w:val="00756CE3"/>
    <w:rsid w:val="00756FD7"/>
    <w:rsid w:val="007614EA"/>
    <w:rsid w:val="00762C47"/>
    <w:rsid w:val="00763165"/>
    <w:rsid w:val="007663BD"/>
    <w:rsid w:val="0076722E"/>
    <w:rsid w:val="00767F4F"/>
    <w:rsid w:val="00773FC5"/>
    <w:rsid w:val="007750FF"/>
    <w:rsid w:val="00782DDF"/>
    <w:rsid w:val="007838C7"/>
    <w:rsid w:val="007841E5"/>
    <w:rsid w:val="0078435D"/>
    <w:rsid w:val="00786A24"/>
    <w:rsid w:val="00791388"/>
    <w:rsid w:val="00797BD6"/>
    <w:rsid w:val="007A3CF9"/>
    <w:rsid w:val="007A7253"/>
    <w:rsid w:val="007A779E"/>
    <w:rsid w:val="007B1614"/>
    <w:rsid w:val="007B6EA4"/>
    <w:rsid w:val="007C180E"/>
    <w:rsid w:val="007C21FA"/>
    <w:rsid w:val="007C3901"/>
    <w:rsid w:val="007C551C"/>
    <w:rsid w:val="007C5718"/>
    <w:rsid w:val="007C7B26"/>
    <w:rsid w:val="007D21A0"/>
    <w:rsid w:val="007E0FB7"/>
    <w:rsid w:val="007E1AC6"/>
    <w:rsid w:val="007E361F"/>
    <w:rsid w:val="007E3679"/>
    <w:rsid w:val="007E6FEB"/>
    <w:rsid w:val="007F025C"/>
    <w:rsid w:val="007F4F36"/>
    <w:rsid w:val="007F50AC"/>
    <w:rsid w:val="007F64D5"/>
    <w:rsid w:val="007F6A0C"/>
    <w:rsid w:val="007F6C91"/>
    <w:rsid w:val="00800088"/>
    <w:rsid w:val="00800907"/>
    <w:rsid w:val="00802C71"/>
    <w:rsid w:val="00803B68"/>
    <w:rsid w:val="00803C9E"/>
    <w:rsid w:val="00804812"/>
    <w:rsid w:val="00805114"/>
    <w:rsid w:val="008055BA"/>
    <w:rsid w:val="0080626E"/>
    <w:rsid w:val="008102B5"/>
    <w:rsid w:val="0081384B"/>
    <w:rsid w:val="0081519A"/>
    <w:rsid w:val="00816727"/>
    <w:rsid w:val="008172C0"/>
    <w:rsid w:val="00820C1A"/>
    <w:rsid w:val="008215DB"/>
    <w:rsid w:val="00823251"/>
    <w:rsid w:val="00824115"/>
    <w:rsid w:val="00824D95"/>
    <w:rsid w:val="00826758"/>
    <w:rsid w:val="00827107"/>
    <w:rsid w:val="00833CA2"/>
    <w:rsid w:val="00837AE6"/>
    <w:rsid w:val="00840648"/>
    <w:rsid w:val="0084138D"/>
    <w:rsid w:val="00842931"/>
    <w:rsid w:val="00845080"/>
    <w:rsid w:val="00846466"/>
    <w:rsid w:val="00846FF3"/>
    <w:rsid w:val="008518A5"/>
    <w:rsid w:val="0085198A"/>
    <w:rsid w:val="00851B7E"/>
    <w:rsid w:val="00852728"/>
    <w:rsid w:val="00854E9A"/>
    <w:rsid w:val="00856DF8"/>
    <w:rsid w:val="00861CC0"/>
    <w:rsid w:val="00871128"/>
    <w:rsid w:val="00871CE4"/>
    <w:rsid w:val="008728F6"/>
    <w:rsid w:val="00884CFC"/>
    <w:rsid w:val="00884D69"/>
    <w:rsid w:val="00887FDC"/>
    <w:rsid w:val="00890C37"/>
    <w:rsid w:val="00891679"/>
    <w:rsid w:val="00891700"/>
    <w:rsid w:val="008933C1"/>
    <w:rsid w:val="00893C98"/>
    <w:rsid w:val="0089788D"/>
    <w:rsid w:val="00897968"/>
    <w:rsid w:val="008A2279"/>
    <w:rsid w:val="008A2E73"/>
    <w:rsid w:val="008A3EF2"/>
    <w:rsid w:val="008A7914"/>
    <w:rsid w:val="008B2010"/>
    <w:rsid w:val="008B7A06"/>
    <w:rsid w:val="008B7C1C"/>
    <w:rsid w:val="008C1397"/>
    <w:rsid w:val="008C43F2"/>
    <w:rsid w:val="008C55C5"/>
    <w:rsid w:val="008C76CF"/>
    <w:rsid w:val="008D04F7"/>
    <w:rsid w:val="008D25A2"/>
    <w:rsid w:val="008E19AE"/>
    <w:rsid w:val="008E2BA3"/>
    <w:rsid w:val="008E2C6A"/>
    <w:rsid w:val="008E2C9E"/>
    <w:rsid w:val="008E4157"/>
    <w:rsid w:val="008E4286"/>
    <w:rsid w:val="008E4810"/>
    <w:rsid w:val="008E6101"/>
    <w:rsid w:val="008E6EDE"/>
    <w:rsid w:val="008F107E"/>
    <w:rsid w:val="008F1B1E"/>
    <w:rsid w:val="008F3B06"/>
    <w:rsid w:val="008F3F6F"/>
    <w:rsid w:val="008F44F5"/>
    <w:rsid w:val="008F4815"/>
    <w:rsid w:val="008F4BBA"/>
    <w:rsid w:val="008F719C"/>
    <w:rsid w:val="00903E2D"/>
    <w:rsid w:val="009048DF"/>
    <w:rsid w:val="00904F1C"/>
    <w:rsid w:val="00906334"/>
    <w:rsid w:val="00906E8A"/>
    <w:rsid w:val="009072C6"/>
    <w:rsid w:val="00907D3A"/>
    <w:rsid w:val="0091011E"/>
    <w:rsid w:val="009102C7"/>
    <w:rsid w:val="009103B3"/>
    <w:rsid w:val="0091164B"/>
    <w:rsid w:val="00912FC2"/>
    <w:rsid w:val="0091337F"/>
    <w:rsid w:val="009215C5"/>
    <w:rsid w:val="00921DA0"/>
    <w:rsid w:val="00922086"/>
    <w:rsid w:val="00924C2E"/>
    <w:rsid w:val="0092616A"/>
    <w:rsid w:val="00927893"/>
    <w:rsid w:val="009313D2"/>
    <w:rsid w:val="00931E4A"/>
    <w:rsid w:val="0093274D"/>
    <w:rsid w:val="00932AF7"/>
    <w:rsid w:val="00933512"/>
    <w:rsid w:val="009409D1"/>
    <w:rsid w:val="00944E88"/>
    <w:rsid w:val="00946980"/>
    <w:rsid w:val="0095034C"/>
    <w:rsid w:val="009522AA"/>
    <w:rsid w:val="00953F79"/>
    <w:rsid w:val="0095507C"/>
    <w:rsid w:val="00955833"/>
    <w:rsid w:val="00956000"/>
    <w:rsid w:val="009563A8"/>
    <w:rsid w:val="00956431"/>
    <w:rsid w:val="00956AF2"/>
    <w:rsid w:val="00956F43"/>
    <w:rsid w:val="009605A8"/>
    <w:rsid w:val="009614DB"/>
    <w:rsid w:val="00965A00"/>
    <w:rsid w:val="00966047"/>
    <w:rsid w:val="009678CA"/>
    <w:rsid w:val="009701AB"/>
    <w:rsid w:val="0097020E"/>
    <w:rsid w:val="009718A6"/>
    <w:rsid w:val="0097491D"/>
    <w:rsid w:val="009751D8"/>
    <w:rsid w:val="0097634B"/>
    <w:rsid w:val="00983A89"/>
    <w:rsid w:val="00984BB3"/>
    <w:rsid w:val="00985962"/>
    <w:rsid w:val="00987E47"/>
    <w:rsid w:val="00992008"/>
    <w:rsid w:val="00995405"/>
    <w:rsid w:val="009954AD"/>
    <w:rsid w:val="009973AA"/>
    <w:rsid w:val="00997616"/>
    <w:rsid w:val="009A0DB4"/>
    <w:rsid w:val="009A2238"/>
    <w:rsid w:val="009A25D8"/>
    <w:rsid w:val="009A30E4"/>
    <w:rsid w:val="009A3C9D"/>
    <w:rsid w:val="009A41FE"/>
    <w:rsid w:val="009B1D50"/>
    <w:rsid w:val="009B2260"/>
    <w:rsid w:val="009B31B6"/>
    <w:rsid w:val="009B65A5"/>
    <w:rsid w:val="009C06EC"/>
    <w:rsid w:val="009C14E6"/>
    <w:rsid w:val="009C21F1"/>
    <w:rsid w:val="009C4B68"/>
    <w:rsid w:val="009C745B"/>
    <w:rsid w:val="009C76E2"/>
    <w:rsid w:val="009D05D0"/>
    <w:rsid w:val="009E02DC"/>
    <w:rsid w:val="009E16E0"/>
    <w:rsid w:val="009E1E49"/>
    <w:rsid w:val="009E3227"/>
    <w:rsid w:val="009E4278"/>
    <w:rsid w:val="009E741C"/>
    <w:rsid w:val="009E74E2"/>
    <w:rsid w:val="009F4BD2"/>
    <w:rsid w:val="009F4C0F"/>
    <w:rsid w:val="009F6F7C"/>
    <w:rsid w:val="00A01BD8"/>
    <w:rsid w:val="00A02EE4"/>
    <w:rsid w:val="00A031B6"/>
    <w:rsid w:val="00A05699"/>
    <w:rsid w:val="00A1219B"/>
    <w:rsid w:val="00A12235"/>
    <w:rsid w:val="00A13156"/>
    <w:rsid w:val="00A133A8"/>
    <w:rsid w:val="00A1587C"/>
    <w:rsid w:val="00A15F58"/>
    <w:rsid w:val="00A20236"/>
    <w:rsid w:val="00A23043"/>
    <w:rsid w:val="00A24C9C"/>
    <w:rsid w:val="00A25892"/>
    <w:rsid w:val="00A25BEE"/>
    <w:rsid w:val="00A25FBD"/>
    <w:rsid w:val="00A2646E"/>
    <w:rsid w:val="00A276D1"/>
    <w:rsid w:val="00A279D5"/>
    <w:rsid w:val="00A27AE7"/>
    <w:rsid w:val="00A30A96"/>
    <w:rsid w:val="00A31C6A"/>
    <w:rsid w:val="00A32196"/>
    <w:rsid w:val="00A3255C"/>
    <w:rsid w:val="00A3492A"/>
    <w:rsid w:val="00A37F0B"/>
    <w:rsid w:val="00A40CAF"/>
    <w:rsid w:val="00A40FC1"/>
    <w:rsid w:val="00A410CF"/>
    <w:rsid w:val="00A424B8"/>
    <w:rsid w:val="00A447EF"/>
    <w:rsid w:val="00A46870"/>
    <w:rsid w:val="00A47364"/>
    <w:rsid w:val="00A526AA"/>
    <w:rsid w:val="00A566C2"/>
    <w:rsid w:val="00A5758D"/>
    <w:rsid w:val="00A60581"/>
    <w:rsid w:val="00A61F54"/>
    <w:rsid w:val="00A64B18"/>
    <w:rsid w:val="00A64FB2"/>
    <w:rsid w:val="00A6529A"/>
    <w:rsid w:val="00A671FF"/>
    <w:rsid w:val="00A67572"/>
    <w:rsid w:val="00A67F4E"/>
    <w:rsid w:val="00A7053E"/>
    <w:rsid w:val="00A716ED"/>
    <w:rsid w:val="00A72A7E"/>
    <w:rsid w:val="00A7444E"/>
    <w:rsid w:val="00A75751"/>
    <w:rsid w:val="00A75E09"/>
    <w:rsid w:val="00A8023C"/>
    <w:rsid w:val="00A81EC0"/>
    <w:rsid w:val="00A8416C"/>
    <w:rsid w:val="00A8576E"/>
    <w:rsid w:val="00A86112"/>
    <w:rsid w:val="00A8640E"/>
    <w:rsid w:val="00A8766F"/>
    <w:rsid w:val="00A87914"/>
    <w:rsid w:val="00A9154E"/>
    <w:rsid w:val="00A9323B"/>
    <w:rsid w:val="00A945B1"/>
    <w:rsid w:val="00A94747"/>
    <w:rsid w:val="00A94A27"/>
    <w:rsid w:val="00A951A7"/>
    <w:rsid w:val="00A958FD"/>
    <w:rsid w:val="00A96FCF"/>
    <w:rsid w:val="00AA18EF"/>
    <w:rsid w:val="00AA417A"/>
    <w:rsid w:val="00AA41CB"/>
    <w:rsid w:val="00AA47C1"/>
    <w:rsid w:val="00AA5E47"/>
    <w:rsid w:val="00AB0388"/>
    <w:rsid w:val="00AB1C2E"/>
    <w:rsid w:val="00AB5411"/>
    <w:rsid w:val="00AB6C31"/>
    <w:rsid w:val="00AC033F"/>
    <w:rsid w:val="00AC0D7C"/>
    <w:rsid w:val="00AC2AFF"/>
    <w:rsid w:val="00AC3A00"/>
    <w:rsid w:val="00AC429E"/>
    <w:rsid w:val="00AC59B8"/>
    <w:rsid w:val="00AC7522"/>
    <w:rsid w:val="00AD1EED"/>
    <w:rsid w:val="00AD3008"/>
    <w:rsid w:val="00AD6C47"/>
    <w:rsid w:val="00AD74EF"/>
    <w:rsid w:val="00AD7667"/>
    <w:rsid w:val="00AD77F6"/>
    <w:rsid w:val="00AE241A"/>
    <w:rsid w:val="00AE4E3F"/>
    <w:rsid w:val="00AE6CD4"/>
    <w:rsid w:val="00AE7FC8"/>
    <w:rsid w:val="00AF1437"/>
    <w:rsid w:val="00AF202B"/>
    <w:rsid w:val="00AF6A15"/>
    <w:rsid w:val="00AF6E8E"/>
    <w:rsid w:val="00AF7640"/>
    <w:rsid w:val="00B03BC6"/>
    <w:rsid w:val="00B06272"/>
    <w:rsid w:val="00B072AF"/>
    <w:rsid w:val="00B07A5F"/>
    <w:rsid w:val="00B109A1"/>
    <w:rsid w:val="00B11AB9"/>
    <w:rsid w:val="00B158E8"/>
    <w:rsid w:val="00B16628"/>
    <w:rsid w:val="00B17EB4"/>
    <w:rsid w:val="00B23369"/>
    <w:rsid w:val="00B23EA8"/>
    <w:rsid w:val="00B243C6"/>
    <w:rsid w:val="00B26071"/>
    <w:rsid w:val="00B32885"/>
    <w:rsid w:val="00B32D8A"/>
    <w:rsid w:val="00B333B4"/>
    <w:rsid w:val="00B34FB3"/>
    <w:rsid w:val="00B35179"/>
    <w:rsid w:val="00B358E0"/>
    <w:rsid w:val="00B36AF0"/>
    <w:rsid w:val="00B40600"/>
    <w:rsid w:val="00B413BB"/>
    <w:rsid w:val="00B42446"/>
    <w:rsid w:val="00B429B1"/>
    <w:rsid w:val="00B43676"/>
    <w:rsid w:val="00B44811"/>
    <w:rsid w:val="00B45993"/>
    <w:rsid w:val="00B46AD4"/>
    <w:rsid w:val="00B5124F"/>
    <w:rsid w:val="00B5188B"/>
    <w:rsid w:val="00B53EB6"/>
    <w:rsid w:val="00B546FC"/>
    <w:rsid w:val="00B547C4"/>
    <w:rsid w:val="00B60286"/>
    <w:rsid w:val="00B63824"/>
    <w:rsid w:val="00B64248"/>
    <w:rsid w:val="00B65704"/>
    <w:rsid w:val="00B65BFB"/>
    <w:rsid w:val="00B66670"/>
    <w:rsid w:val="00B66C5F"/>
    <w:rsid w:val="00B707A3"/>
    <w:rsid w:val="00B71E27"/>
    <w:rsid w:val="00B71F5A"/>
    <w:rsid w:val="00B744D7"/>
    <w:rsid w:val="00B7505C"/>
    <w:rsid w:val="00B778D3"/>
    <w:rsid w:val="00B82DC6"/>
    <w:rsid w:val="00B84AED"/>
    <w:rsid w:val="00B84B40"/>
    <w:rsid w:val="00B86070"/>
    <w:rsid w:val="00B86503"/>
    <w:rsid w:val="00B8723D"/>
    <w:rsid w:val="00B909CB"/>
    <w:rsid w:val="00B91FBB"/>
    <w:rsid w:val="00B921B6"/>
    <w:rsid w:val="00B939D6"/>
    <w:rsid w:val="00B942BA"/>
    <w:rsid w:val="00B94736"/>
    <w:rsid w:val="00B94757"/>
    <w:rsid w:val="00B951A4"/>
    <w:rsid w:val="00B97594"/>
    <w:rsid w:val="00BA092F"/>
    <w:rsid w:val="00BA3F1F"/>
    <w:rsid w:val="00BA40BC"/>
    <w:rsid w:val="00BA5FA8"/>
    <w:rsid w:val="00BB0216"/>
    <w:rsid w:val="00BB1DFD"/>
    <w:rsid w:val="00BB23A9"/>
    <w:rsid w:val="00BB3C02"/>
    <w:rsid w:val="00BB6AD8"/>
    <w:rsid w:val="00BC1675"/>
    <w:rsid w:val="00BC19C3"/>
    <w:rsid w:val="00BC291C"/>
    <w:rsid w:val="00BC51C7"/>
    <w:rsid w:val="00BC760A"/>
    <w:rsid w:val="00BD13F3"/>
    <w:rsid w:val="00BD2B12"/>
    <w:rsid w:val="00BD3E6D"/>
    <w:rsid w:val="00BD7339"/>
    <w:rsid w:val="00BE1C44"/>
    <w:rsid w:val="00BE5DDC"/>
    <w:rsid w:val="00BF11B9"/>
    <w:rsid w:val="00BF2D55"/>
    <w:rsid w:val="00BF3869"/>
    <w:rsid w:val="00BF6856"/>
    <w:rsid w:val="00BF69DD"/>
    <w:rsid w:val="00C00D4F"/>
    <w:rsid w:val="00C03085"/>
    <w:rsid w:val="00C04004"/>
    <w:rsid w:val="00C043F5"/>
    <w:rsid w:val="00C047A6"/>
    <w:rsid w:val="00C10840"/>
    <w:rsid w:val="00C148DE"/>
    <w:rsid w:val="00C159B4"/>
    <w:rsid w:val="00C162CA"/>
    <w:rsid w:val="00C209DA"/>
    <w:rsid w:val="00C217FA"/>
    <w:rsid w:val="00C23852"/>
    <w:rsid w:val="00C23C3B"/>
    <w:rsid w:val="00C242AF"/>
    <w:rsid w:val="00C25138"/>
    <w:rsid w:val="00C26EEE"/>
    <w:rsid w:val="00C27CA1"/>
    <w:rsid w:val="00C3000D"/>
    <w:rsid w:val="00C3440F"/>
    <w:rsid w:val="00C36EE8"/>
    <w:rsid w:val="00C37168"/>
    <w:rsid w:val="00C3731E"/>
    <w:rsid w:val="00C40503"/>
    <w:rsid w:val="00C417AD"/>
    <w:rsid w:val="00C436E6"/>
    <w:rsid w:val="00C4380B"/>
    <w:rsid w:val="00C4492A"/>
    <w:rsid w:val="00C4581C"/>
    <w:rsid w:val="00C45BBF"/>
    <w:rsid w:val="00C50C99"/>
    <w:rsid w:val="00C52CAC"/>
    <w:rsid w:val="00C5463C"/>
    <w:rsid w:val="00C56685"/>
    <w:rsid w:val="00C56875"/>
    <w:rsid w:val="00C6374D"/>
    <w:rsid w:val="00C65A97"/>
    <w:rsid w:val="00C66833"/>
    <w:rsid w:val="00C73FFD"/>
    <w:rsid w:val="00C75554"/>
    <w:rsid w:val="00C759D4"/>
    <w:rsid w:val="00C76935"/>
    <w:rsid w:val="00C770C9"/>
    <w:rsid w:val="00C807FD"/>
    <w:rsid w:val="00C80C04"/>
    <w:rsid w:val="00C84DEB"/>
    <w:rsid w:val="00C90802"/>
    <w:rsid w:val="00C90986"/>
    <w:rsid w:val="00C91892"/>
    <w:rsid w:val="00C940F7"/>
    <w:rsid w:val="00C9557E"/>
    <w:rsid w:val="00C96A11"/>
    <w:rsid w:val="00C976E7"/>
    <w:rsid w:val="00CA0451"/>
    <w:rsid w:val="00CA1A8D"/>
    <w:rsid w:val="00CA2A3F"/>
    <w:rsid w:val="00CA41E5"/>
    <w:rsid w:val="00CA45F2"/>
    <w:rsid w:val="00CB12C3"/>
    <w:rsid w:val="00CB2997"/>
    <w:rsid w:val="00CB4E98"/>
    <w:rsid w:val="00CB77DC"/>
    <w:rsid w:val="00CB7C76"/>
    <w:rsid w:val="00CC053B"/>
    <w:rsid w:val="00CC1793"/>
    <w:rsid w:val="00CC1918"/>
    <w:rsid w:val="00CC1C83"/>
    <w:rsid w:val="00CC2B02"/>
    <w:rsid w:val="00CC2F2F"/>
    <w:rsid w:val="00CC4F38"/>
    <w:rsid w:val="00CC6F1B"/>
    <w:rsid w:val="00CC727D"/>
    <w:rsid w:val="00CD0385"/>
    <w:rsid w:val="00CD2107"/>
    <w:rsid w:val="00CD3045"/>
    <w:rsid w:val="00CD3F93"/>
    <w:rsid w:val="00CD6E93"/>
    <w:rsid w:val="00CE124B"/>
    <w:rsid w:val="00CE1C4B"/>
    <w:rsid w:val="00CE2927"/>
    <w:rsid w:val="00CE3B0E"/>
    <w:rsid w:val="00CE433F"/>
    <w:rsid w:val="00CE442C"/>
    <w:rsid w:val="00CE6C3A"/>
    <w:rsid w:val="00CF1043"/>
    <w:rsid w:val="00CF1947"/>
    <w:rsid w:val="00CF1A91"/>
    <w:rsid w:val="00CF3A10"/>
    <w:rsid w:val="00CF4F50"/>
    <w:rsid w:val="00CF52F9"/>
    <w:rsid w:val="00CF5910"/>
    <w:rsid w:val="00D0180A"/>
    <w:rsid w:val="00D02D40"/>
    <w:rsid w:val="00D032EA"/>
    <w:rsid w:val="00D04098"/>
    <w:rsid w:val="00D0494C"/>
    <w:rsid w:val="00D11164"/>
    <w:rsid w:val="00D11A27"/>
    <w:rsid w:val="00D125AE"/>
    <w:rsid w:val="00D135A2"/>
    <w:rsid w:val="00D144A0"/>
    <w:rsid w:val="00D160DD"/>
    <w:rsid w:val="00D16144"/>
    <w:rsid w:val="00D171A5"/>
    <w:rsid w:val="00D173C4"/>
    <w:rsid w:val="00D1781F"/>
    <w:rsid w:val="00D17B1A"/>
    <w:rsid w:val="00D21E2C"/>
    <w:rsid w:val="00D24682"/>
    <w:rsid w:val="00D24B95"/>
    <w:rsid w:val="00D259C9"/>
    <w:rsid w:val="00D42876"/>
    <w:rsid w:val="00D44E0B"/>
    <w:rsid w:val="00D51D00"/>
    <w:rsid w:val="00D52AB6"/>
    <w:rsid w:val="00D54574"/>
    <w:rsid w:val="00D5562F"/>
    <w:rsid w:val="00D56CA8"/>
    <w:rsid w:val="00D6443E"/>
    <w:rsid w:val="00D646F7"/>
    <w:rsid w:val="00D64ED4"/>
    <w:rsid w:val="00D65A79"/>
    <w:rsid w:val="00D70B59"/>
    <w:rsid w:val="00D741D7"/>
    <w:rsid w:val="00D74368"/>
    <w:rsid w:val="00D75670"/>
    <w:rsid w:val="00D7701E"/>
    <w:rsid w:val="00D77BA3"/>
    <w:rsid w:val="00D77F05"/>
    <w:rsid w:val="00D81126"/>
    <w:rsid w:val="00D819AC"/>
    <w:rsid w:val="00D81D1D"/>
    <w:rsid w:val="00D81F37"/>
    <w:rsid w:val="00D82F4D"/>
    <w:rsid w:val="00D83B1C"/>
    <w:rsid w:val="00D85AC1"/>
    <w:rsid w:val="00D85FF2"/>
    <w:rsid w:val="00D86406"/>
    <w:rsid w:val="00D86ECA"/>
    <w:rsid w:val="00D91A8B"/>
    <w:rsid w:val="00D93012"/>
    <w:rsid w:val="00D944F8"/>
    <w:rsid w:val="00D945AC"/>
    <w:rsid w:val="00D94AFB"/>
    <w:rsid w:val="00D9548A"/>
    <w:rsid w:val="00D95701"/>
    <w:rsid w:val="00DA058A"/>
    <w:rsid w:val="00DA0D30"/>
    <w:rsid w:val="00DA111C"/>
    <w:rsid w:val="00DA1657"/>
    <w:rsid w:val="00DA1B28"/>
    <w:rsid w:val="00DA30BC"/>
    <w:rsid w:val="00DA33C2"/>
    <w:rsid w:val="00DA469F"/>
    <w:rsid w:val="00DA5CC8"/>
    <w:rsid w:val="00DA6BC5"/>
    <w:rsid w:val="00DA6DD7"/>
    <w:rsid w:val="00DA76E7"/>
    <w:rsid w:val="00DB016B"/>
    <w:rsid w:val="00DB17C7"/>
    <w:rsid w:val="00DB264A"/>
    <w:rsid w:val="00DB4421"/>
    <w:rsid w:val="00DB5C0A"/>
    <w:rsid w:val="00DC0481"/>
    <w:rsid w:val="00DC5D8B"/>
    <w:rsid w:val="00DD1652"/>
    <w:rsid w:val="00DD5718"/>
    <w:rsid w:val="00DD5BA7"/>
    <w:rsid w:val="00DE1C2C"/>
    <w:rsid w:val="00DE1CF9"/>
    <w:rsid w:val="00DE25C8"/>
    <w:rsid w:val="00DE2E8F"/>
    <w:rsid w:val="00DE5D7F"/>
    <w:rsid w:val="00DF14F0"/>
    <w:rsid w:val="00DF229E"/>
    <w:rsid w:val="00DF6D69"/>
    <w:rsid w:val="00DF7F5B"/>
    <w:rsid w:val="00E04F08"/>
    <w:rsid w:val="00E0635D"/>
    <w:rsid w:val="00E06F12"/>
    <w:rsid w:val="00E07E02"/>
    <w:rsid w:val="00E12E61"/>
    <w:rsid w:val="00E13EC8"/>
    <w:rsid w:val="00E14391"/>
    <w:rsid w:val="00E1497B"/>
    <w:rsid w:val="00E149F6"/>
    <w:rsid w:val="00E14DA3"/>
    <w:rsid w:val="00E16061"/>
    <w:rsid w:val="00E16C79"/>
    <w:rsid w:val="00E16D89"/>
    <w:rsid w:val="00E17BDB"/>
    <w:rsid w:val="00E17D2D"/>
    <w:rsid w:val="00E21E15"/>
    <w:rsid w:val="00E23768"/>
    <w:rsid w:val="00E2394E"/>
    <w:rsid w:val="00E24E3E"/>
    <w:rsid w:val="00E26926"/>
    <w:rsid w:val="00E30ADC"/>
    <w:rsid w:val="00E33288"/>
    <w:rsid w:val="00E3701A"/>
    <w:rsid w:val="00E419B6"/>
    <w:rsid w:val="00E46280"/>
    <w:rsid w:val="00E47EE0"/>
    <w:rsid w:val="00E50927"/>
    <w:rsid w:val="00E50A6E"/>
    <w:rsid w:val="00E53EAF"/>
    <w:rsid w:val="00E56456"/>
    <w:rsid w:val="00E567DF"/>
    <w:rsid w:val="00E56D69"/>
    <w:rsid w:val="00E60484"/>
    <w:rsid w:val="00E62B63"/>
    <w:rsid w:val="00E6548A"/>
    <w:rsid w:val="00E659CA"/>
    <w:rsid w:val="00E666BD"/>
    <w:rsid w:val="00E66848"/>
    <w:rsid w:val="00E71FEF"/>
    <w:rsid w:val="00E8052F"/>
    <w:rsid w:val="00E80CA1"/>
    <w:rsid w:val="00E81B96"/>
    <w:rsid w:val="00E8379B"/>
    <w:rsid w:val="00E85C26"/>
    <w:rsid w:val="00E90526"/>
    <w:rsid w:val="00E91854"/>
    <w:rsid w:val="00E924DD"/>
    <w:rsid w:val="00E928ED"/>
    <w:rsid w:val="00E95375"/>
    <w:rsid w:val="00E966CC"/>
    <w:rsid w:val="00E97EBC"/>
    <w:rsid w:val="00EA0872"/>
    <w:rsid w:val="00EA394C"/>
    <w:rsid w:val="00EA59C3"/>
    <w:rsid w:val="00EA7B66"/>
    <w:rsid w:val="00EB1648"/>
    <w:rsid w:val="00EB1A21"/>
    <w:rsid w:val="00EB4C69"/>
    <w:rsid w:val="00EB5DF1"/>
    <w:rsid w:val="00EB601D"/>
    <w:rsid w:val="00EB6D21"/>
    <w:rsid w:val="00EC1942"/>
    <w:rsid w:val="00EC5288"/>
    <w:rsid w:val="00EC60BF"/>
    <w:rsid w:val="00EC6859"/>
    <w:rsid w:val="00EC723F"/>
    <w:rsid w:val="00ED30CA"/>
    <w:rsid w:val="00ED6F1D"/>
    <w:rsid w:val="00EE0AE3"/>
    <w:rsid w:val="00EE167F"/>
    <w:rsid w:val="00EE3144"/>
    <w:rsid w:val="00EE32C3"/>
    <w:rsid w:val="00EE5450"/>
    <w:rsid w:val="00EE6A30"/>
    <w:rsid w:val="00EE6DD3"/>
    <w:rsid w:val="00EF076E"/>
    <w:rsid w:val="00EF20FF"/>
    <w:rsid w:val="00EF7D26"/>
    <w:rsid w:val="00F02A2E"/>
    <w:rsid w:val="00F07E46"/>
    <w:rsid w:val="00F12D8B"/>
    <w:rsid w:val="00F134AB"/>
    <w:rsid w:val="00F13CD2"/>
    <w:rsid w:val="00F16C41"/>
    <w:rsid w:val="00F21B36"/>
    <w:rsid w:val="00F21B72"/>
    <w:rsid w:val="00F23297"/>
    <w:rsid w:val="00F2594E"/>
    <w:rsid w:val="00F33615"/>
    <w:rsid w:val="00F34927"/>
    <w:rsid w:val="00F37B43"/>
    <w:rsid w:val="00F42DCA"/>
    <w:rsid w:val="00F44839"/>
    <w:rsid w:val="00F45C80"/>
    <w:rsid w:val="00F46347"/>
    <w:rsid w:val="00F463F3"/>
    <w:rsid w:val="00F466CD"/>
    <w:rsid w:val="00F47997"/>
    <w:rsid w:val="00F60F06"/>
    <w:rsid w:val="00F61106"/>
    <w:rsid w:val="00F61289"/>
    <w:rsid w:val="00F61D99"/>
    <w:rsid w:val="00F62115"/>
    <w:rsid w:val="00F626B4"/>
    <w:rsid w:val="00F64E5A"/>
    <w:rsid w:val="00F67449"/>
    <w:rsid w:val="00F675E3"/>
    <w:rsid w:val="00F67D22"/>
    <w:rsid w:val="00F73B44"/>
    <w:rsid w:val="00F75CBA"/>
    <w:rsid w:val="00F76648"/>
    <w:rsid w:val="00F7788E"/>
    <w:rsid w:val="00F83D77"/>
    <w:rsid w:val="00F83F26"/>
    <w:rsid w:val="00F8501C"/>
    <w:rsid w:val="00F854F7"/>
    <w:rsid w:val="00F90F8A"/>
    <w:rsid w:val="00F92D47"/>
    <w:rsid w:val="00F96183"/>
    <w:rsid w:val="00F97B1C"/>
    <w:rsid w:val="00FA07D5"/>
    <w:rsid w:val="00FA3138"/>
    <w:rsid w:val="00FA48BC"/>
    <w:rsid w:val="00FA79C9"/>
    <w:rsid w:val="00FB0BA4"/>
    <w:rsid w:val="00FB3646"/>
    <w:rsid w:val="00FC1FB8"/>
    <w:rsid w:val="00FC23F0"/>
    <w:rsid w:val="00FC4667"/>
    <w:rsid w:val="00FC4D40"/>
    <w:rsid w:val="00FC5ED2"/>
    <w:rsid w:val="00FC6ECA"/>
    <w:rsid w:val="00FC740E"/>
    <w:rsid w:val="00FC90A3"/>
    <w:rsid w:val="00FD0438"/>
    <w:rsid w:val="00FD0880"/>
    <w:rsid w:val="00FD11B2"/>
    <w:rsid w:val="00FD30C1"/>
    <w:rsid w:val="00FD759A"/>
    <w:rsid w:val="00FE0FB5"/>
    <w:rsid w:val="00FE1CD1"/>
    <w:rsid w:val="00FE31ED"/>
    <w:rsid w:val="00FE487C"/>
    <w:rsid w:val="00FE768F"/>
    <w:rsid w:val="00FF0453"/>
    <w:rsid w:val="00FF0774"/>
    <w:rsid w:val="00FF3FA7"/>
    <w:rsid w:val="00FF56C0"/>
    <w:rsid w:val="00FF765A"/>
    <w:rsid w:val="00FF7CD9"/>
    <w:rsid w:val="0220335A"/>
    <w:rsid w:val="02268804"/>
    <w:rsid w:val="02ACE300"/>
    <w:rsid w:val="0365095E"/>
    <w:rsid w:val="03920924"/>
    <w:rsid w:val="03A7F6FB"/>
    <w:rsid w:val="0537EB57"/>
    <w:rsid w:val="057F277F"/>
    <w:rsid w:val="05E1F8DB"/>
    <w:rsid w:val="06613D00"/>
    <w:rsid w:val="06AE9C59"/>
    <w:rsid w:val="06E76664"/>
    <w:rsid w:val="070DE658"/>
    <w:rsid w:val="0719AACB"/>
    <w:rsid w:val="07AB3B01"/>
    <w:rsid w:val="07D4E5C3"/>
    <w:rsid w:val="08294778"/>
    <w:rsid w:val="084542F5"/>
    <w:rsid w:val="08F3BAA1"/>
    <w:rsid w:val="0A5E46EB"/>
    <w:rsid w:val="0BEE6335"/>
    <w:rsid w:val="0C57D0EC"/>
    <w:rsid w:val="0CBE6F99"/>
    <w:rsid w:val="0D3CF172"/>
    <w:rsid w:val="0EA33377"/>
    <w:rsid w:val="0EB5B8E7"/>
    <w:rsid w:val="0F6E14F0"/>
    <w:rsid w:val="0F71E5C1"/>
    <w:rsid w:val="0FA7336D"/>
    <w:rsid w:val="0FBF11E8"/>
    <w:rsid w:val="106315E7"/>
    <w:rsid w:val="120C18B0"/>
    <w:rsid w:val="1211AE44"/>
    <w:rsid w:val="12F6004F"/>
    <w:rsid w:val="13347DA0"/>
    <w:rsid w:val="135539B3"/>
    <w:rsid w:val="1415BFC1"/>
    <w:rsid w:val="145053F4"/>
    <w:rsid w:val="14E4A095"/>
    <w:rsid w:val="14E6B7A3"/>
    <w:rsid w:val="150A1E19"/>
    <w:rsid w:val="154DC5E0"/>
    <w:rsid w:val="15CFA961"/>
    <w:rsid w:val="15DBC6AF"/>
    <w:rsid w:val="1703B4C1"/>
    <w:rsid w:val="181E3AE9"/>
    <w:rsid w:val="18DDF5ED"/>
    <w:rsid w:val="195DE48A"/>
    <w:rsid w:val="196A383D"/>
    <w:rsid w:val="19B031BF"/>
    <w:rsid w:val="1A7BA1D2"/>
    <w:rsid w:val="1ADE2FDF"/>
    <w:rsid w:val="1B69F81D"/>
    <w:rsid w:val="1BD8F59A"/>
    <w:rsid w:val="1D20BF9A"/>
    <w:rsid w:val="1D2534A3"/>
    <w:rsid w:val="1E12C511"/>
    <w:rsid w:val="1E24D541"/>
    <w:rsid w:val="1E3A8B62"/>
    <w:rsid w:val="1E433498"/>
    <w:rsid w:val="1E5B300D"/>
    <w:rsid w:val="1EA54558"/>
    <w:rsid w:val="1EB6DDF3"/>
    <w:rsid w:val="20A9AC62"/>
    <w:rsid w:val="22247498"/>
    <w:rsid w:val="223444EB"/>
    <w:rsid w:val="22635DA6"/>
    <w:rsid w:val="22AEADA5"/>
    <w:rsid w:val="231F9EDF"/>
    <w:rsid w:val="23B57083"/>
    <w:rsid w:val="249ABB62"/>
    <w:rsid w:val="24B9F269"/>
    <w:rsid w:val="250C5B92"/>
    <w:rsid w:val="2524EABF"/>
    <w:rsid w:val="25746537"/>
    <w:rsid w:val="261A2696"/>
    <w:rsid w:val="2675C3DB"/>
    <w:rsid w:val="2758F584"/>
    <w:rsid w:val="2787B941"/>
    <w:rsid w:val="27A90B32"/>
    <w:rsid w:val="27EEB1DC"/>
    <w:rsid w:val="2801935E"/>
    <w:rsid w:val="28C99886"/>
    <w:rsid w:val="29860E0D"/>
    <w:rsid w:val="29914DD1"/>
    <w:rsid w:val="29955943"/>
    <w:rsid w:val="29A02A32"/>
    <w:rsid w:val="2BE6B30E"/>
    <w:rsid w:val="2C6ACA6F"/>
    <w:rsid w:val="2C92D0D3"/>
    <w:rsid w:val="2D4EBB88"/>
    <w:rsid w:val="2D7588CB"/>
    <w:rsid w:val="2DA81CA9"/>
    <w:rsid w:val="2DD3EB43"/>
    <w:rsid w:val="2DDFEE0E"/>
    <w:rsid w:val="2E0551CA"/>
    <w:rsid w:val="2E6A64E7"/>
    <w:rsid w:val="2EB181A3"/>
    <w:rsid w:val="2F7AF31A"/>
    <w:rsid w:val="3078484E"/>
    <w:rsid w:val="308DCE7A"/>
    <w:rsid w:val="312EA5BB"/>
    <w:rsid w:val="31D7782D"/>
    <w:rsid w:val="320E83B7"/>
    <w:rsid w:val="324A4393"/>
    <w:rsid w:val="32C893AE"/>
    <w:rsid w:val="33BDF4AA"/>
    <w:rsid w:val="33C6AA3C"/>
    <w:rsid w:val="33DEB7FC"/>
    <w:rsid w:val="34B6DD1E"/>
    <w:rsid w:val="34FFFBC3"/>
    <w:rsid w:val="35D1C605"/>
    <w:rsid w:val="36242D6C"/>
    <w:rsid w:val="372ED39E"/>
    <w:rsid w:val="37A515EC"/>
    <w:rsid w:val="38D82FE4"/>
    <w:rsid w:val="38E82EFB"/>
    <w:rsid w:val="39BAEF0F"/>
    <w:rsid w:val="39DC4B62"/>
    <w:rsid w:val="3A2CAB75"/>
    <w:rsid w:val="3A718EF4"/>
    <w:rsid w:val="3B925C0A"/>
    <w:rsid w:val="3BD082EA"/>
    <w:rsid w:val="3C771A41"/>
    <w:rsid w:val="3CC24BAF"/>
    <w:rsid w:val="3D484E64"/>
    <w:rsid w:val="3D687968"/>
    <w:rsid w:val="3DD2076F"/>
    <w:rsid w:val="3E328753"/>
    <w:rsid w:val="3E93D733"/>
    <w:rsid w:val="3F58CE90"/>
    <w:rsid w:val="3FC576ED"/>
    <w:rsid w:val="3FC78683"/>
    <w:rsid w:val="40A23735"/>
    <w:rsid w:val="412B4A19"/>
    <w:rsid w:val="416C4013"/>
    <w:rsid w:val="42E18E98"/>
    <w:rsid w:val="430CEF85"/>
    <w:rsid w:val="43A56C47"/>
    <w:rsid w:val="43AA608E"/>
    <w:rsid w:val="43E593CB"/>
    <w:rsid w:val="441AAC7A"/>
    <w:rsid w:val="44365A98"/>
    <w:rsid w:val="451A58DB"/>
    <w:rsid w:val="452461DA"/>
    <w:rsid w:val="45DB611F"/>
    <w:rsid w:val="46173770"/>
    <w:rsid w:val="464612A4"/>
    <w:rsid w:val="4655347F"/>
    <w:rsid w:val="468AB460"/>
    <w:rsid w:val="4712AC7B"/>
    <w:rsid w:val="4759B196"/>
    <w:rsid w:val="47A65A10"/>
    <w:rsid w:val="47FA7004"/>
    <w:rsid w:val="4818C8A0"/>
    <w:rsid w:val="489FA4B7"/>
    <w:rsid w:val="48FACD23"/>
    <w:rsid w:val="49A805B2"/>
    <w:rsid w:val="4A22748F"/>
    <w:rsid w:val="4AFC56A9"/>
    <w:rsid w:val="4B182D71"/>
    <w:rsid w:val="4B7E14C7"/>
    <w:rsid w:val="4C11EE52"/>
    <w:rsid w:val="4D021D83"/>
    <w:rsid w:val="4D3CAF81"/>
    <w:rsid w:val="4D92FA0E"/>
    <w:rsid w:val="4E2ED77C"/>
    <w:rsid w:val="4ECBBC57"/>
    <w:rsid w:val="4FE64433"/>
    <w:rsid w:val="4FEFD60A"/>
    <w:rsid w:val="4FFC4056"/>
    <w:rsid w:val="5000B4AB"/>
    <w:rsid w:val="51B11433"/>
    <w:rsid w:val="51C36EF5"/>
    <w:rsid w:val="51EFE7A9"/>
    <w:rsid w:val="522CF53B"/>
    <w:rsid w:val="52F14692"/>
    <w:rsid w:val="530E89E8"/>
    <w:rsid w:val="531CC28C"/>
    <w:rsid w:val="5321CC8F"/>
    <w:rsid w:val="539F2CA4"/>
    <w:rsid w:val="54BCE66F"/>
    <w:rsid w:val="54F6E58B"/>
    <w:rsid w:val="550B76E9"/>
    <w:rsid w:val="5517CF2C"/>
    <w:rsid w:val="57DD2B61"/>
    <w:rsid w:val="57DF72B1"/>
    <w:rsid w:val="58129B33"/>
    <w:rsid w:val="58FCBB78"/>
    <w:rsid w:val="59DCE9A2"/>
    <w:rsid w:val="59FF5631"/>
    <w:rsid w:val="5A0E22BC"/>
    <w:rsid w:val="5A2429E4"/>
    <w:rsid w:val="5DA89944"/>
    <w:rsid w:val="5DE36ADB"/>
    <w:rsid w:val="5E0AD331"/>
    <w:rsid w:val="5E603BEB"/>
    <w:rsid w:val="5F4F2B1D"/>
    <w:rsid w:val="5F5E278E"/>
    <w:rsid w:val="5F76B628"/>
    <w:rsid w:val="6002CD9C"/>
    <w:rsid w:val="603EDCEA"/>
    <w:rsid w:val="60581446"/>
    <w:rsid w:val="60B7D0E4"/>
    <w:rsid w:val="61A0B781"/>
    <w:rsid w:val="61F3492F"/>
    <w:rsid w:val="62B17F6D"/>
    <w:rsid w:val="63BA76E1"/>
    <w:rsid w:val="647FBBAF"/>
    <w:rsid w:val="64BB4377"/>
    <w:rsid w:val="64D2E167"/>
    <w:rsid w:val="64E83B10"/>
    <w:rsid w:val="650C6FD9"/>
    <w:rsid w:val="651B1F02"/>
    <w:rsid w:val="6533DB4E"/>
    <w:rsid w:val="65AB4740"/>
    <w:rsid w:val="660B3BDD"/>
    <w:rsid w:val="664E318C"/>
    <w:rsid w:val="6660ED43"/>
    <w:rsid w:val="67B0C486"/>
    <w:rsid w:val="680AD7AE"/>
    <w:rsid w:val="68443A57"/>
    <w:rsid w:val="6866046C"/>
    <w:rsid w:val="68758EFE"/>
    <w:rsid w:val="687D0E83"/>
    <w:rsid w:val="68EAAA7D"/>
    <w:rsid w:val="6A13A0BF"/>
    <w:rsid w:val="6A2A07FC"/>
    <w:rsid w:val="6B1C0453"/>
    <w:rsid w:val="6BE417C5"/>
    <w:rsid w:val="6C2AAB9B"/>
    <w:rsid w:val="6C7F2D25"/>
    <w:rsid w:val="6C9D1976"/>
    <w:rsid w:val="6D762678"/>
    <w:rsid w:val="6E7C4EE2"/>
    <w:rsid w:val="6F907046"/>
    <w:rsid w:val="6FE4CF00"/>
    <w:rsid w:val="6FE918E0"/>
    <w:rsid w:val="7007BEDA"/>
    <w:rsid w:val="719679CF"/>
    <w:rsid w:val="71D99B06"/>
    <w:rsid w:val="724EDD75"/>
    <w:rsid w:val="72E77F03"/>
    <w:rsid w:val="72F28B88"/>
    <w:rsid w:val="73127379"/>
    <w:rsid w:val="73B0B887"/>
    <w:rsid w:val="73E80922"/>
    <w:rsid w:val="74059553"/>
    <w:rsid w:val="7410BCE9"/>
    <w:rsid w:val="7423FC01"/>
    <w:rsid w:val="75046C98"/>
    <w:rsid w:val="751FFE32"/>
    <w:rsid w:val="75699147"/>
    <w:rsid w:val="75C05F7B"/>
    <w:rsid w:val="76AB3887"/>
    <w:rsid w:val="76DE78D1"/>
    <w:rsid w:val="79DD14DC"/>
    <w:rsid w:val="7A3516AE"/>
    <w:rsid w:val="7A45F6A1"/>
    <w:rsid w:val="7A508B44"/>
    <w:rsid w:val="7B1B5C4C"/>
    <w:rsid w:val="7B2CDAC7"/>
    <w:rsid w:val="7B7E0521"/>
    <w:rsid w:val="7BA3754A"/>
    <w:rsid w:val="7C3AD8A5"/>
    <w:rsid w:val="7C8B6A5A"/>
    <w:rsid w:val="7D22F1FA"/>
    <w:rsid w:val="7D348B71"/>
    <w:rsid w:val="7E374FD2"/>
    <w:rsid w:val="7E6575DC"/>
    <w:rsid w:val="7E8EB752"/>
    <w:rsid w:val="7ECC78D8"/>
    <w:rsid w:val="7EEC7AD4"/>
    <w:rsid w:val="7F72DDB2"/>
    <w:rsid w:val="7F9C70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0566E"/>
  <w15:chartTrackingRefBased/>
  <w15:docId w15:val="{E98744C5-695A-4103-A61B-9EA6924B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9C3"/>
  </w:style>
  <w:style w:type="paragraph" w:styleId="Heading1">
    <w:name w:val="heading 1"/>
    <w:basedOn w:val="Normal"/>
    <w:next w:val="Normal"/>
    <w:link w:val="Heading1Char"/>
    <w:uiPriority w:val="9"/>
    <w:qFormat/>
    <w:rsid w:val="00693C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93C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93CA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93CA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93CA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A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93C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93CA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693CA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93CA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AF"/>
    <w:rPr>
      <w:rFonts w:eastAsiaTheme="majorEastAsia" w:cstheme="majorBidi"/>
      <w:color w:val="272727" w:themeColor="text1" w:themeTint="D8"/>
    </w:rPr>
  </w:style>
  <w:style w:type="paragraph" w:styleId="Title">
    <w:name w:val="Title"/>
    <w:basedOn w:val="Normal"/>
    <w:next w:val="Normal"/>
    <w:link w:val="TitleChar"/>
    <w:uiPriority w:val="10"/>
    <w:qFormat/>
    <w:rsid w:val="0069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AF"/>
    <w:pPr>
      <w:spacing w:before="160"/>
      <w:jc w:val="center"/>
    </w:pPr>
    <w:rPr>
      <w:i/>
      <w:iCs/>
      <w:color w:val="404040" w:themeColor="text1" w:themeTint="BF"/>
    </w:rPr>
  </w:style>
  <w:style w:type="character" w:customStyle="1" w:styleId="QuoteChar">
    <w:name w:val="Quote Char"/>
    <w:basedOn w:val="DefaultParagraphFont"/>
    <w:link w:val="Quote"/>
    <w:uiPriority w:val="29"/>
    <w:rsid w:val="00693CAF"/>
    <w:rPr>
      <w:i/>
      <w:iCs/>
      <w:color w:val="404040" w:themeColor="text1" w:themeTint="BF"/>
    </w:rPr>
  </w:style>
  <w:style w:type="paragraph" w:styleId="ListParagraph">
    <w:name w:val="List Paragraph"/>
    <w:basedOn w:val="Normal"/>
    <w:uiPriority w:val="34"/>
    <w:qFormat/>
    <w:rsid w:val="00693CAF"/>
    <w:pPr>
      <w:ind w:left="720"/>
      <w:contextualSpacing/>
    </w:pPr>
  </w:style>
  <w:style w:type="character" w:styleId="IntenseEmphasis">
    <w:name w:val="Intense Emphasis"/>
    <w:basedOn w:val="DefaultParagraphFont"/>
    <w:uiPriority w:val="21"/>
    <w:qFormat/>
    <w:rsid w:val="00693CAF"/>
    <w:rPr>
      <w:i/>
      <w:iCs/>
      <w:color w:val="2E74B5" w:themeColor="accent1" w:themeShade="BF"/>
    </w:rPr>
  </w:style>
  <w:style w:type="paragraph" w:styleId="IntenseQuote">
    <w:name w:val="Intense Quote"/>
    <w:basedOn w:val="Normal"/>
    <w:next w:val="Normal"/>
    <w:link w:val="IntenseQuoteChar"/>
    <w:uiPriority w:val="30"/>
    <w:qFormat/>
    <w:rsid w:val="00693C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3CAF"/>
    <w:rPr>
      <w:i/>
      <w:iCs/>
      <w:color w:val="2E74B5" w:themeColor="accent1" w:themeShade="BF"/>
    </w:rPr>
  </w:style>
  <w:style w:type="character" w:styleId="IntenseReference">
    <w:name w:val="Intense Reference"/>
    <w:basedOn w:val="DefaultParagraphFont"/>
    <w:uiPriority w:val="32"/>
    <w:qFormat/>
    <w:rsid w:val="00693CAF"/>
    <w:rPr>
      <w:b/>
      <w:bCs/>
      <w:smallCaps/>
      <w:color w:val="2E74B5" w:themeColor="accent1" w:themeShade="BF"/>
      <w:spacing w:val="5"/>
    </w:rPr>
  </w:style>
  <w:style w:type="character" w:styleId="Hyperlink">
    <w:name w:val="Hyperlink"/>
    <w:basedOn w:val="DefaultParagraphFont"/>
    <w:uiPriority w:val="99"/>
    <w:unhideWhenUsed/>
    <w:rsid w:val="0026344C"/>
    <w:rPr>
      <w:color w:val="0563C1" w:themeColor="hyperlink"/>
      <w:u w:val="single"/>
    </w:rPr>
  </w:style>
  <w:style w:type="paragraph" w:styleId="TOCHeading">
    <w:name w:val="TOC Heading"/>
    <w:basedOn w:val="Heading1"/>
    <w:next w:val="Normal"/>
    <w:uiPriority w:val="39"/>
    <w:unhideWhenUsed/>
    <w:qFormat/>
    <w:rsid w:val="00467EE0"/>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02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CE2"/>
  </w:style>
  <w:style w:type="paragraph" w:styleId="Footer">
    <w:name w:val="footer"/>
    <w:basedOn w:val="Normal"/>
    <w:link w:val="FooterChar"/>
    <w:uiPriority w:val="99"/>
    <w:unhideWhenUsed/>
    <w:rsid w:val="00502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CE2"/>
  </w:style>
  <w:style w:type="paragraph" w:styleId="TOC1">
    <w:name w:val="toc 1"/>
    <w:basedOn w:val="Normal"/>
    <w:next w:val="Normal"/>
    <w:autoRedefine/>
    <w:uiPriority w:val="39"/>
    <w:unhideWhenUsed/>
    <w:rsid w:val="00E91854"/>
    <w:pPr>
      <w:tabs>
        <w:tab w:val="right" w:leader="dot" w:pos="9345"/>
      </w:tabs>
      <w:spacing w:after="100"/>
    </w:pPr>
    <w:rPr>
      <w:rFonts w:ascii="Arial" w:hAnsi="Arial" w:cs="Arial"/>
      <w:b/>
      <w:bCs/>
      <w:noProof/>
      <w:sz w:val="22"/>
      <w:szCs w:val="22"/>
    </w:rPr>
  </w:style>
  <w:style w:type="paragraph" w:styleId="TOC2">
    <w:name w:val="toc 2"/>
    <w:basedOn w:val="Normal"/>
    <w:next w:val="Normal"/>
    <w:autoRedefine/>
    <w:uiPriority w:val="39"/>
    <w:unhideWhenUsed/>
    <w:rsid w:val="00FB0BA4"/>
    <w:pPr>
      <w:spacing w:after="100"/>
      <w:ind w:left="240"/>
    </w:pPr>
  </w:style>
  <w:style w:type="table" w:styleId="TableGrid">
    <w:name w:val="Table Grid"/>
    <w:basedOn w:val="TableNormal"/>
    <w:uiPriority w:val="39"/>
    <w:rsid w:val="00D64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42446"/>
    <w:pPr>
      <w:spacing w:after="100"/>
      <w:ind w:left="480"/>
    </w:pPr>
  </w:style>
  <w:style w:type="character" w:styleId="UnresolvedMention">
    <w:name w:val="Unresolved Mention"/>
    <w:basedOn w:val="DefaultParagraphFont"/>
    <w:uiPriority w:val="99"/>
    <w:semiHidden/>
    <w:unhideWhenUsed/>
    <w:rsid w:val="0063580A"/>
    <w:rPr>
      <w:color w:val="605E5C"/>
      <w:shd w:val="clear" w:color="auto" w:fill="E1DFDD"/>
    </w:rPr>
  </w:style>
  <w:style w:type="paragraph" w:styleId="NormalWeb">
    <w:name w:val="Normal (Web)"/>
    <w:basedOn w:val="Normal"/>
    <w:uiPriority w:val="99"/>
    <w:unhideWhenUsed/>
    <w:rsid w:val="009261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6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94512">
      <w:bodyDiv w:val="1"/>
      <w:marLeft w:val="0"/>
      <w:marRight w:val="0"/>
      <w:marTop w:val="0"/>
      <w:marBottom w:val="0"/>
      <w:divBdr>
        <w:top w:val="none" w:sz="0" w:space="0" w:color="auto"/>
        <w:left w:val="none" w:sz="0" w:space="0" w:color="auto"/>
        <w:bottom w:val="none" w:sz="0" w:space="0" w:color="auto"/>
        <w:right w:val="none" w:sz="0" w:space="0" w:color="auto"/>
      </w:divBdr>
    </w:div>
    <w:div w:id="427040188">
      <w:bodyDiv w:val="1"/>
      <w:marLeft w:val="0"/>
      <w:marRight w:val="0"/>
      <w:marTop w:val="0"/>
      <w:marBottom w:val="0"/>
      <w:divBdr>
        <w:top w:val="none" w:sz="0" w:space="0" w:color="auto"/>
        <w:left w:val="none" w:sz="0" w:space="0" w:color="auto"/>
        <w:bottom w:val="none" w:sz="0" w:space="0" w:color="auto"/>
        <w:right w:val="none" w:sz="0" w:space="0" w:color="auto"/>
      </w:divBdr>
    </w:div>
    <w:div w:id="702899931">
      <w:bodyDiv w:val="1"/>
      <w:marLeft w:val="0"/>
      <w:marRight w:val="0"/>
      <w:marTop w:val="0"/>
      <w:marBottom w:val="0"/>
      <w:divBdr>
        <w:top w:val="none" w:sz="0" w:space="0" w:color="auto"/>
        <w:left w:val="none" w:sz="0" w:space="0" w:color="auto"/>
        <w:bottom w:val="none" w:sz="0" w:space="0" w:color="auto"/>
        <w:right w:val="none" w:sz="0" w:space="0" w:color="auto"/>
      </w:divBdr>
    </w:div>
    <w:div w:id="1346176168">
      <w:bodyDiv w:val="1"/>
      <w:marLeft w:val="0"/>
      <w:marRight w:val="0"/>
      <w:marTop w:val="0"/>
      <w:marBottom w:val="0"/>
      <w:divBdr>
        <w:top w:val="none" w:sz="0" w:space="0" w:color="auto"/>
        <w:left w:val="none" w:sz="0" w:space="0" w:color="auto"/>
        <w:bottom w:val="none" w:sz="0" w:space="0" w:color="auto"/>
        <w:right w:val="none" w:sz="0" w:space="0" w:color="auto"/>
      </w:divBdr>
    </w:div>
    <w:div w:id="1777095406">
      <w:bodyDiv w:val="1"/>
      <w:marLeft w:val="0"/>
      <w:marRight w:val="0"/>
      <w:marTop w:val="0"/>
      <w:marBottom w:val="0"/>
      <w:divBdr>
        <w:top w:val="none" w:sz="0" w:space="0" w:color="auto"/>
        <w:left w:val="none" w:sz="0" w:space="0" w:color="auto"/>
        <w:bottom w:val="none" w:sz="0" w:space="0" w:color="auto"/>
        <w:right w:val="none" w:sz="0" w:space="0" w:color="auto"/>
      </w:divBdr>
    </w:div>
    <w:div w:id="209126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barovilla2021@fau.edu"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jadegboyo2023@fau.edu"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zhuang@fau.edu" TargetMode="External"/><Relationship Id="rId20" Type="http://schemas.openxmlformats.org/officeDocument/2006/relationships/image" Target="media/image5.png"/><Relationship Id="rId29" Type="http://schemas.openxmlformats.org/officeDocument/2006/relationships/hyperlink" Target="https://doi.org/10.3389/fgene.2020.0112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9.png"/><Relationship Id="rId32" Type="http://schemas.openxmlformats.org/officeDocument/2006/relationships/header" Target="header1.xml"/><Relationship Id="rId37" Type="http://schemas.openxmlformats.org/officeDocument/2006/relationships/footer" Target="footer3.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aibrahim2014@fau.edu" TargetMode="External"/><Relationship Id="rId23" Type="http://schemas.openxmlformats.org/officeDocument/2006/relationships/image" Target="media/image8.png"/><Relationship Id="rId28" Type="http://schemas.openxmlformats.org/officeDocument/2006/relationships/hyperlink" Target="https://doi.org/10.1371/journal.pone.0230426"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fda.gov/media/122535/downlo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campos2022@fau.edu" TargetMode="External"/><Relationship Id="rId22" Type="http://schemas.openxmlformats.org/officeDocument/2006/relationships/image" Target="media/image7.png"/><Relationship Id="rId27" Type="http://schemas.openxmlformats.org/officeDocument/2006/relationships/hyperlink" Target="https://doi.org/10.1002/jcb.28537" TargetMode="External"/><Relationship Id="rId30" Type="http://schemas.openxmlformats.org/officeDocument/2006/relationships/hyperlink" Target="https://doi.org/10.1109/ACCESS.2021.3096312"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ADFE83415AEC498AB6EC5120ABBD1F" ma:contentTypeVersion="12" ma:contentTypeDescription="Create a new document." ma:contentTypeScope="" ma:versionID="24a1378081174d58f481520b0407e2e1">
  <xsd:schema xmlns:xsd="http://www.w3.org/2001/XMLSchema" xmlns:xs="http://www.w3.org/2001/XMLSchema" xmlns:p="http://schemas.microsoft.com/office/2006/metadata/properties" xmlns:ns2="a885e660-3154-479b-9d72-8fc522eb29fd" xmlns:ns3="19bebb09-77ff-4d7e-bbb3-0e6a0d0ddf26" targetNamespace="http://schemas.microsoft.com/office/2006/metadata/properties" ma:root="true" ma:fieldsID="b1b9fe93f8c1c11886174acc61502fd5" ns2:_="" ns3:_="">
    <xsd:import namespace="a885e660-3154-479b-9d72-8fc522eb29fd"/>
    <xsd:import namespace="19bebb09-77ff-4d7e-bbb3-0e6a0d0ddf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85e660-3154-479b-9d72-8fc522eb29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bebb09-77ff-4d7e-bbb3-0e6a0d0ddf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fd562ab-6fec-428b-a302-5f90242bb599}" ma:internalName="TaxCatchAll" ma:showField="CatchAllData" ma:web="19bebb09-77ff-4d7e-bbb3-0e6a0d0ddf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885e660-3154-479b-9d72-8fc522eb29fd">
      <Terms xmlns="http://schemas.microsoft.com/office/infopath/2007/PartnerControls"/>
    </lcf76f155ced4ddcb4097134ff3c332f>
    <TaxCatchAll xmlns="19bebb09-77ff-4d7e-bbb3-0e6a0d0ddf2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17676-44CE-4BC5-8F6C-084182CCCCD2}">
  <ds:schemaRefs>
    <ds:schemaRef ds:uri="http://schemas.microsoft.com/sharepoint/v3/contenttype/forms"/>
  </ds:schemaRefs>
</ds:datastoreItem>
</file>

<file path=customXml/itemProps2.xml><?xml version="1.0" encoding="utf-8"?>
<ds:datastoreItem xmlns:ds="http://schemas.openxmlformats.org/officeDocument/2006/customXml" ds:itemID="{4EE8AA0F-413E-4E11-BC45-89AB2B84E0FE}"/>
</file>

<file path=customXml/itemProps3.xml><?xml version="1.0" encoding="utf-8"?>
<ds:datastoreItem xmlns:ds="http://schemas.openxmlformats.org/officeDocument/2006/customXml" ds:itemID="{EE25B6F4-28C1-40B3-BDF6-FC55027EB9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5B6BF9-564E-4F1D-A5B9-466030DB3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9699</Words>
  <Characters>55288</Characters>
  <Application>Microsoft Office Word</Application>
  <DocSecurity>4</DocSecurity>
  <Lines>460</Lines>
  <Paragraphs>129</Paragraphs>
  <ScaleCrop>false</ScaleCrop>
  <Company/>
  <LinksUpToDate>false</LinksUpToDate>
  <CharactersWithSpaces>64858</CharactersWithSpaces>
  <SharedDoc>false</SharedDoc>
  <HLinks>
    <vt:vector size="246" baseType="variant">
      <vt:variant>
        <vt:i4>5046351</vt:i4>
      </vt:variant>
      <vt:variant>
        <vt:i4>213</vt:i4>
      </vt:variant>
      <vt:variant>
        <vt:i4>0</vt:i4>
      </vt:variant>
      <vt:variant>
        <vt:i4>5</vt:i4>
      </vt:variant>
      <vt:variant>
        <vt:lpwstr>https://www.fda.gov/media/122535/download</vt:lpwstr>
      </vt:variant>
      <vt:variant>
        <vt:lpwstr/>
      </vt:variant>
      <vt:variant>
        <vt:i4>8323125</vt:i4>
      </vt:variant>
      <vt:variant>
        <vt:i4>210</vt:i4>
      </vt:variant>
      <vt:variant>
        <vt:i4>0</vt:i4>
      </vt:variant>
      <vt:variant>
        <vt:i4>5</vt:i4>
      </vt:variant>
      <vt:variant>
        <vt:lpwstr>https://doi.org/10.1109/ACCESS.2021.3096312</vt:lpwstr>
      </vt:variant>
      <vt:variant>
        <vt:lpwstr/>
      </vt:variant>
      <vt:variant>
        <vt:i4>983067</vt:i4>
      </vt:variant>
      <vt:variant>
        <vt:i4>207</vt:i4>
      </vt:variant>
      <vt:variant>
        <vt:i4>0</vt:i4>
      </vt:variant>
      <vt:variant>
        <vt:i4>5</vt:i4>
      </vt:variant>
      <vt:variant>
        <vt:lpwstr>https://doi.org/10.3389/fgene.2020.01120</vt:lpwstr>
      </vt:variant>
      <vt:variant>
        <vt:lpwstr/>
      </vt:variant>
      <vt:variant>
        <vt:i4>5046341</vt:i4>
      </vt:variant>
      <vt:variant>
        <vt:i4>204</vt:i4>
      </vt:variant>
      <vt:variant>
        <vt:i4>0</vt:i4>
      </vt:variant>
      <vt:variant>
        <vt:i4>5</vt:i4>
      </vt:variant>
      <vt:variant>
        <vt:lpwstr>https://doi.org/10.1371/journal.pone.0230426</vt:lpwstr>
      </vt:variant>
      <vt:variant>
        <vt:lpwstr/>
      </vt:variant>
      <vt:variant>
        <vt:i4>5570647</vt:i4>
      </vt:variant>
      <vt:variant>
        <vt:i4>201</vt:i4>
      </vt:variant>
      <vt:variant>
        <vt:i4>0</vt:i4>
      </vt:variant>
      <vt:variant>
        <vt:i4>5</vt:i4>
      </vt:variant>
      <vt:variant>
        <vt:lpwstr>https://doi.org/10.1002/jcb.28537</vt:lpwstr>
      </vt:variant>
      <vt:variant>
        <vt:lpwstr/>
      </vt:variant>
      <vt:variant>
        <vt:i4>1376306</vt:i4>
      </vt:variant>
      <vt:variant>
        <vt:i4>194</vt:i4>
      </vt:variant>
      <vt:variant>
        <vt:i4>0</vt:i4>
      </vt:variant>
      <vt:variant>
        <vt:i4>5</vt:i4>
      </vt:variant>
      <vt:variant>
        <vt:lpwstr/>
      </vt:variant>
      <vt:variant>
        <vt:lpwstr>_Toc207573047</vt:lpwstr>
      </vt:variant>
      <vt:variant>
        <vt:i4>1376306</vt:i4>
      </vt:variant>
      <vt:variant>
        <vt:i4>188</vt:i4>
      </vt:variant>
      <vt:variant>
        <vt:i4>0</vt:i4>
      </vt:variant>
      <vt:variant>
        <vt:i4>5</vt:i4>
      </vt:variant>
      <vt:variant>
        <vt:lpwstr/>
      </vt:variant>
      <vt:variant>
        <vt:lpwstr>_Toc207573046</vt:lpwstr>
      </vt:variant>
      <vt:variant>
        <vt:i4>1376306</vt:i4>
      </vt:variant>
      <vt:variant>
        <vt:i4>182</vt:i4>
      </vt:variant>
      <vt:variant>
        <vt:i4>0</vt:i4>
      </vt:variant>
      <vt:variant>
        <vt:i4>5</vt:i4>
      </vt:variant>
      <vt:variant>
        <vt:lpwstr/>
      </vt:variant>
      <vt:variant>
        <vt:lpwstr>_Toc207573045</vt:lpwstr>
      </vt:variant>
      <vt:variant>
        <vt:i4>1376306</vt:i4>
      </vt:variant>
      <vt:variant>
        <vt:i4>176</vt:i4>
      </vt:variant>
      <vt:variant>
        <vt:i4>0</vt:i4>
      </vt:variant>
      <vt:variant>
        <vt:i4>5</vt:i4>
      </vt:variant>
      <vt:variant>
        <vt:lpwstr/>
      </vt:variant>
      <vt:variant>
        <vt:lpwstr>_Toc207573044</vt:lpwstr>
      </vt:variant>
      <vt:variant>
        <vt:i4>1376306</vt:i4>
      </vt:variant>
      <vt:variant>
        <vt:i4>170</vt:i4>
      </vt:variant>
      <vt:variant>
        <vt:i4>0</vt:i4>
      </vt:variant>
      <vt:variant>
        <vt:i4>5</vt:i4>
      </vt:variant>
      <vt:variant>
        <vt:lpwstr/>
      </vt:variant>
      <vt:variant>
        <vt:lpwstr>_Toc207573043</vt:lpwstr>
      </vt:variant>
      <vt:variant>
        <vt:i4>1376306</vt:i4>
      </vt:variant>
      <vt:variant>
        <vt:i4>164</vt:i4>
      </vt:variant>
      <vt:variant>
        <vt:i4>0</vt:i4>
      </vt:variant>
      <vt:variant>
        <vt:i4>5</vt:i4>
      </vt:variant>
      <vt:variant>
        <vt:lpwstr/>
      </vt:variant>
      <vt:variant>
        <vt:lpwstr>_Toc207573042</vt:lpwstr>
      </vt:variant>
      <vt:variant>
        <vt:i4>1376306</vt:i4>
      </vt:variant>
      <vt:variant>
        <vt:i4>158</vt:i4>
      </vt:variant>
      <vt:variant>
        <vt:i4>0</vt:i4>
      </vt:variant>
      <vt:variant>
        <vt:i4>5</vt:i4>
      </vt:variant>
      <vt:variant>
        <vt:lpwstr/>
      </vt:variant>
      <vt:variant>
        <vt:lpwstr>_Toc207573041</vt:lpwstr>
      </vt:variant>
      <vt:variant>
        <vt:i4>1376306</vt:i4>
      </vt:variant>
      <vt:variant>
        <vt:i4>152</vt:i4>
      </vt:variant>
      <vt:variant>
        <vt:i4>0</vt:i4>
      </vt:variant>
      <vt:variant>
        <vt:i4>5</vt:i4>
      </vt:variant>
      <vt:variant>
        <vt:lpwstr/>
      </vt:variant>
      <vt:variant>
        <vt:lpwstr>_Toc207573040</vt:lpwstr>
      </vt:variant>
      <vt:variant>
        <vt:i4>1179698</vt:i4>
      </vt:variant>
      <vt:variant>
        <vt:i4>146</vt:i4>
      </vt:variant>
      <vt:variant>
        <vt:i4>0</vt:i4>
      </vt:variant>
      <vt:variant>
        <vt:i4>5</vt:i4>
      </vt:variant>
      <vt:variant>
        <vt:lpwstr/>
      </vt:variant>
      <vt:variant>
        <vt:lpwstr>_Toc207573039</vt:lpwstr>
      </vt:variant>
      <vt:variant>
        <vt:i4>1179698</vt:i4>
      </vt:variant>
      <vt:variant>
        <vt:i4>140</vt:i4>
      </vt:variant>
      <vt:variant>
        <vt:i4>0</vt:i4>
      </vt:variant>
      <vt:variant>
        <vt:i4>5</vt:i4>
      </vt:variant>
      <vt:variant>
        <vt:lpwstr/>
      </vt:variant>
      <vt:variant>
        <vt:lpwstr>_Toc207573038</vt:lpwstr>
      </vt:variant>
      <vt:variant>
        <vt:i4>1179698</vt:i4>
      </vt:variant>
      <vt:variant>
        <vt:i4>134</vt:i4>
      </vt:variant>
      <vt:variant>
        <vt:i4>0</vt:i4>
      </vt:variant>
      <vt:variant>
        <vt:i4>5</vt:i4>
      </vt:variant>
      <vt:variant>
        <vt:lpwstr/>
      </vt:variant>
      <vt:variant>
        <vt:lpwstr>_Toc207573037</vt:lpwstr>
      </vt:variant>
      <vt:variant>
        <vt:i4>1179698</vt:i4>
      </vt:variant>
      <vt:variant>
        <vt:i4>128</vt:i4>
      </vt:variant>
      <vt:variant>
        <vt:i4>0</vt:i4>
      </vt:variant>
      <vt:variant>
        <vt:i4>5</vt:i4>
      </vt:variant>
      <vt:variant>
        <vt:lpwstr/>
      </vt:variant>
      <vt:variant>
        <vt:lpwstr>_Toc207573036</vt:lpwstr>
      </vt:variant>
      <vt:variant>
        <vt:i4>1179698</vt:i4>
      </vt:variant>
      <vt:variant>
        <vt:i4>122</vt:i4>
      </vt:variant>
      <vt:variant>
        <vt:i4>0</vt:i4>
      </vt:variant>
      <vt:variant>
        <vt:i4>5</vt:i4>
      </vt:variant>
      <vt:variant>
        <vt:lpwstr/>
      </vt:variant>
      <vt:variant>
        <vt:lpwstr>_Toc207573035</vt:lpwstr>
      </vt:variant>
      <vt:variant>
        <vt:i4>1179698</vt:i4>
      </vt:variant>
      <vt:variant>
        <vt:i4>116</vt:i4>
      </vt:variant>
      <vt:variant>
        <vt:i4>0</vt:i4>
      </vt:variant>
      <vt:variant>
        <vt:i4>5</vt:i4>
      </vt:variant>
      <vt:variant>
        <vt:lpwstr/>
      </vt:variant>
      <vt:variant>
        <vt:lpwstr>_Toc207573034</vt:lpwstr>
      </vt:variant>
      <vt:variant>
        <vt:i4>1179698</vt:i4>
      </vt:variant>
      <vt:variant>
        <vt:i4>110</vt:i4>
      </vt:variant>
      <vt:variant>
        <vt:i4>0</vt:i4>
      </vt:variant>
      <vt:variant>
        <vt:i4>5</vt:i4>
      </vt:variant>
      <vt:variant>
        <vt:lpwstr/>
      </vt:variant>
      <vt:variant>
        <vt:lpwstr>_Toc207573033</vt:lpwstr>
      </vt:variant>
      <vt:variant>
        <vt:i4>1179698</vt:i4>
      </vt:variant>
      <vt:variant>
        <vt:i4>104</vt:i4>
      </vt:variant>
      <vt:variant>
        <vt:i4>0</vt:i4>
      </vt:variant>
      <vt:variant>
        <vt:i4>5</vt:i4>
      </vt:variant>
      <vt:variant>
        <vt:lpwstr/>
      </vt:variant>
      <vt:variant>
        <vt:lpwstr>_Toc207573032</vt:lpwstr>
      </vt:variant>
      <vt:variant>
        <vt:i4>1179698</vt:i4>
      </vt:variant>
      <vt:variant>
        <vt:i4>98</vt:i4>
      </vt:variant>
      <vt:variant>
        <vt:i4>0</vt:i4>
      </vt:variant>
      <vt:variant>
        <vt:i4>5</vt:i4>
      </vt:variant>
      <vt:variant>
        <vt:lpwstr/>
      </vt:variant>
      <vt:variant>
        <vt:lpwstr>_Toc207573031</vt:lpwstr>
      </vt:variant>
      <vt:variant>
        <vt:i4>1179698</vt:i4>
      </vt:variant>
      <vt:variant>
        <vt:i4>92</vt:i4>
      </vt:variant>
      <vt:variant>
        <vt:i4>0</vt:i4>
      </vt:variant>
      <vt:variant>
        <vt:i4>5</vt:i4>
      </vt:variant>
      <vt:variant>
        <vt:lpwstr/>
      </vt:variant>
      <vt:variant>
        <vt:lpwstr>_Toc207573030</vt:lpwstr>
      </vt:variant>
      <vt:variant>
        <vt:i4>1245234</vt:i4>
      </vt:variant>
      <vt:variant>
        <vt:i4>86</vt:i4>
      </vt:variant>
      <vt:variant>
        <vt:i4>0</vt:i4>
      </vt:variant>
      <vt:variant>
        <vt:i4>5</vt:i4>
      </vt:variant>
      <vt:variant>
        <vt:lpwstr/>
      </vt:variant>
      <vt:variant>
        <vt:lpwstr>_Toc207573029</vt:lpwstr>
      </vt:variant>
      <vt:variant>
        <vt:i4>1245234</vt:i4>
      </vt:variant>
      <vt:variant>
        <vt:i4>80</vt:i4>
      </vt:variant>
      <vt:variant>
        <vt:i4>0</vt:i4>
      </vt:variant>
      <vt:variant>
        <vt:i4>5</vt:i4>
      </vt:variant>
      <vt:variant>
        <vt:lpwstr/>
      </vt:variant>
      <vt:variant>
        <vt:lpwstr>_Toc207573028</vt:lpwstr>
      </vt:variant>
      <vt:variant>
        <vt:i4>1245234</vt:i4>
      </vt:variant>
      <vt:variant>
        <vt:i4>74</vt:i4>
      </vt:variant>
      <vt:variant>
        <vt:i4>0</vt:i4>
      </vt:variant>
      <vt:variant>
        <vt:i4>5</vt:i4>
      </vt:variant>
      <vt:variant>
        <vt:lpwstr/>
      </vt:variant>
      <vt:variant>
        <vt:lpwstr>_Toc207573027</vt:lpwstr>
      </vt:variant>
      <vt:variant>
        <vt:i4>1245234</vt:i4>
      </vt:variant>
      <vt:variant>
        <vt:i4>68</vt:i4>
      </vt:variant>
      <vt:variant>
        <vt:i4>0</vt:i4>
      </vt:variant>
      <vt:variant>
        <vt:i4>5</vt:i4>
      </vt:variant>
      <vt:variant>
        <vt:lpwstr/>
      </vt:variant>
      <vt:variant>
        <vt:lpwstr>_Toc207573026</vt:lpwstr>
      </vt:variant>
      <vt:variant>
        <vt:i4>1245234</vt:i4>
      </vt:variant>
      <vt:variant>
        <vt:i4>62</vt:i4>
      </vt:variant>
      <vt:variant>
        <vt:i4>0</vt:i4>
      </vt:variant>
      <vt:variant>
        <vt:i4>5</vt:i4>
      </vt:variant>
      <vt:variant>
        <vt:lpwstr/>
      </vt:variant>
      <vt:variant>
        <vt:lpwstr>_Toc207573025</vt:lpwstr>
      </vt:variant>
      <vt:variant>
        <vt:i4>1245234</vt:i4>
      </vt:variant>
      <vt:variant>
        <vt:i4>56</vt:i4>
      </vt:variant>
      <vt:variant>
        <vt:i4>0</vt:i4>
      </vt:variant>
      <vt:variant>
        <vt:i4>5</vt:i4>
      </vt:variant>
      <vt:variant>
        <vt:lpwstr/>
      </vt:variant>
      <vt:variant>
        <vt:lpwstr>_Toc207573024</vt:lpwstr>
      </vt:variant>
      <vt:variant>
        <vt:i4>1245234</vt:i4>
      </vt:variant>
      <vt:variant>
        <vt:i4>50</vt:i4>
      </vt:variant>
      <vt:variant>
        <vt:i4>0</vt:i4>
      </vt:variant>
      <vt:variant>
        <vt:i4>5</vt:i4>
      </vt:variant>
      <vt:variant>
        <vt:lpwstr/>
      </vt:variant>
      <vt:variant>
        <vt:lpwstr>_Toc207573023</vt:lpwstr>
      </vt:variant>
      <vt:variant>
        <vt:i4>1245234</vt:i4>
      </vt:variant>
      <vt:variant>
        <vt:i4>44</vt:i4>
      </vt:variant>
      <vt:variant>
        <vt:i4>0</vt:i4>
      </vt:variant>
      <vt:variant>
        <vt:i4>5</vt:i4>
      </vt:variant>
      <vt:variant>
        <vt:lpwstr/>
      </vt:variant>
      <vt:variant>
        <vt:lpwstr>_Toc207573022</vt:lpwstr>
      </vt:variant>
      <vt:variant>
        <vt:i4>1245234</vt:i4>
      </vt:variant>
      <vt:variant>
        <vt:i4>38</vt:i4>
      </vt:variant>
      <vt:variant>
        <vt:i4>0</vt:i4>
      </vt:variant>
      <vt:variant>
        <vt:i4>5</vt:i4>
      </vt:variant>
      <vt:variant>
        <vt:lpwstr/>
      </vt:variant>
      <vt:variant>
        <vt:lpwstr>_Toc207573021</vt:lpwstr>
      </vt:variant>
      <vt:variant>
        <vt:i4>1245234</vt:i4>
      </vt:variant>
      <vt:variant>
        <vt:i4>32</vt:i4>
      </vt:variant>
      <vt:variant>
        <vt:i4>0</vt:i4>
      </vt:variant>
      <vt:variant>
        <vt:i4>5</vt:i4>
      </vt:variant>
      <vt:variant>
        <vt:lpwstr/>
      </vt:variant>
      <vt:variant>
        <vt:lpwstr>_Toc207573020</vt:lpwstr>
      </vt:variant>
      <vt:variant>
        <vt:i4>1048626</vt:i4>
      </vt:variant>
      <vt:variant>
        <vt:i4>26</vt:i4>
      </vt:variant>
      <vt:variant>
        <vt:i4>0</vt:i4>
      </vt:variant>
      <vt:variant>
        <vt:i4>5</vt:i4>
      </vt:variant>
      <vt:variant>
        <vt:lpwstr/>
      </vt:variant>
      <vt:variant>
        <vt:lpwstr>_Toc207573019</vt:lpwstr>
      </vt:variant>
      <vt:variant>
        <vt:i4>1048626</vt:i4>
      </vt:variant>
      <vt:variant>
        <vt:i4>20</vt:i4>
      </vt:variant>
      <vt:variant>
        <vt:i4>0</vt:i4>
      </vt:variant>
      <vt:variant>
        <vt:i4>5</vt:i4>
      </vt:variant>
      <vt:variant>
        <vt:lpwstr/>
      </vt:variant>
      <vt:variant>
        <vt:lpwstr>_Toc207573018</vt:lpwstr>
      </vt:variant>
      <vt:variant>
        <vt:i4>6815826</vt:i4>
      </vt:variant>
      <vt:variant>
        <vt:i4>15</vt:i4>
      </vt:variant>
      <vt:variant>
        <vt:i4>0</vt:i4>
      </vt:variant>
      <vt:variant>
        <vt:i4>5</vt:i4>
      </vt:variant>
      <vt:variant>
        <vt:lpwstr>mailto:zhuang@fau.edu</vt:lpwstr>
      </vt:variant>
      <vt:variant>
        <vt:lpwstr/>
      </vt:variant>
      <vt:variant>
        <vt:i4>65574</vt:i4>
      </vt:variant>
      <vt:variant>
        <vt:i4>12</vt:i4>
      </vt:variant>
      <vt:variant>
        <vt:i4>0</vt:i4>
      </vt:variant>
      <vt:variant>
        <vt:i4>5</vt:i4>
      </vt:variant>
      <vt:variant>
        <vt:lpwstr>mailto:aibrahim2014@fau.edu</vt:lpwstr>
      </vt:variant>
      <vt:variant>
        <vt:lpwstr/>
      </vt:variant>
      <vt:variant>
        <vt:i4>7929925</vt:i4>
      </vt:variant>
      <vt:variant>
        <vt:i4>9</vt:i4>
      </vt:variant>
      <vt:variant>
        <vt:i4>0</vt:i4>
      </vt:variant>
      <vt:variant>
        <vt:i4>5</vt:i4>
      </vt:variant>
      <vt:variant>
        <vt:lpwstr>mailto:bparker2012@fau.edu</vt:lpwstr>
      </vt:variant>
      <vt:variant>
        <vt:lpwstr/>
      </vt:variant>
      <vt:variant>
        <vt:i4>7274560</vt:i4>
      </vt:variant>
      <vt:variant>
        <vt:i4>6</vt:i4>
      </vt:variant>
      <vt:variant>
        <vt:i4>0</vt:i4>
      </vt:variant>
      <vt:variant>
        <vt:i4>5</vt:i4>
      </vt:variant>
      <vt:variant>
        <vt:lpwstr>mailto:ncampos2022@fau.edu</vt:lpwstr>
      </vt:variant>
      <vt:variant>
        <vt:lpwstr/>
      </vt:variant>
      <vt:variant>
        <vt:i4>6488150</vt:i4>
      </vt:variant>
      <vt:variant>
        <vt:i4>3</vt:i4>
      </vt:variant>
      <vt:variant>
        <vt:i4>0</vt:i4>
      </vt:variant>
      <vt:variant>
        <vt:i4>5</vt:i4>
      </vt:variant>
      <vt:variant>
        <vt:lpwstr>mailto:abarovilla2021@fau.edu</vt:lpwstr>
      </vt:variant>
      <vt:variant>
        <vt:lpwstr/>
      </vt:variant>
      <vt:variant>
        <vt:i4>720958</vt:i4>
      </vt:variant>
      <vt:variant>
        <vt:i4>0</vt:i4>
      </vt:variant>
      <vt:variant>
        <vt:i4>0</vt:i4>
      </vt:variant>
      <vt:variant>
        <vt:i4>5</vt:i4>
      </vt:variant>
      <vt:variant>
        <vt:lpwstr>mailto:jadegboyo2023@fau.edu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Baro Villa</dc:creator>
  <cp:keywords/>
  <dc:description/>
  <cp:lastModifiedBy>Joshua Adegboyo</cp:lastModifiedBy>
  <cp:revision>984</cp:revision>
  <cp:lastPrinted>2025-07-25T05:58:00Z</cp:lastPrinted>
  <dcterms:created xsi:type="dcterms:W3CDTF">2025-07-22T08:11:00Z</dcterms:created>
  <dcterms:modified xsi:type="dcterms:W3CDTF">2025-09-01T03:00:00Z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0x01010061ADFE83415AEC498AB6EC5120ABBD1F</vt:lpwstr>
  </property>
</Properties>
</file>